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9339A" w14:textId="77777777" w:rsidR="0071520D" w:rsidRDefault="009C6FC6">
      <w:pPr>
        <w:shd w:val="clear" w:color="auto" w:fill="FFFFFF"/>
        <w:tabs>
          <w:tab w:val="left" w:leader="underscore" w:pos="0"/>
        </w:tabs>
        <w:spacing w:after="0" w:line="240" w:lineRule="auto"/>
        <w:jc w:val="center"/>
        <w:rPr>
          <w:rFonts w:ascii="Times New Roman" w:hAnsi="Times New Roman" w:cs="Times New Roman"/>
          <w:iCs/>
          <w:sz w:val="28"/>
          <w:szCs w:val="28"/>
          <w:lang w:val="ru-RU"/>
        </w:rPr>
      </w:pPr>
      <w:r>
        <w:rPr>
          <w:rFonts w:ascii="Times New Roman" w:hAnsi="Times New Roman" w:cs="Times New Roman"/>
          <w:iCs/>
          <w:sz w:val="28"/>
          <w:szCs w:val="28"/>
          <w:lang w:val="ru-RU"/>
        </w:rPr>
        <w:t>МИНИСТЕРСТВО СЕЛЬСКОГО ХОЗЯЙСТВА</w:t>
      </w:r>
      <w:r w:rsidRPr="00A0177A">
        <w:rPr>
          <w:rFonts w:ascii="Times New Roman" w:hAnsi="Times New Roman" w:cs="Times New Roman"/>
          <w:iCs/>
          <w:sz w:val="28"/>
          <w:szCs w:val="28"/>
          <w:lang w:val="ru-RU"/>
        </w:rPr>
        <w:t xml:space="preserve"> </w:t>
      </w:r>
      <w:r>
        <w:rPr>
          <w:rFonts w:ascii="Times New Roman" w:hAnsi="Times New Roman" w:cs="Times New Roman"/>
          <w:iCs/>
          <w:sz w:val="28"/>
          <w:szCs w:val="28"/>
          <w:lang w:val="ru-RU"/>
        </w:rPr>
        <w:t>РЕСПУБЛИКИ КАЗАХСТАН</w:t>
      </w:r>
    </w:p>
    <w:p w14:paraId="2FAD5A69"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28724237" w14:textId="77777777" w:rsidR="0071520D" w:rsidRDefault="009C6FC6">
      <w:pPr>
        <w:shd w:val="clear" w:color="auto" w:fill="FFFFFF"/>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КАЗАХСКИЙ АГРОТЕХНИЧЕСКИЙ УНИВЕРСИТЕТ ИМЕНИ С.СЕЙФУЛЛИНА</w:t>
      </w:r>
    </w:p>
    <w:p w14:paraId="42630A2D" w14:textId="77777777" w:rsidR="0071520D" w:rsidRDefault="0071520D">
      <w:pPr>
        <w:shd w:val="clear" w:color="auto" w:fill="FFFFFF"/>
        <w:tabs>
          <w:tab w:val="left" w:leader="underscore" w:pos="5443"/>
        </w:tabs>
        <w:spacing w:after="0" w:line="240" w:lineRule="auto"/>
        <w:jc w:val="both"/>
        <w:rPr>
          <w:rFonts w:ascii="Times New Roman" w:hAnsi="Times New Roman" w:cs="Times New Roman"/>
          <w:sz w:val="28"/>
          <w:szCs w:val="28"/>
          <w:lang w:val="ru-RU"/>
        </w:rPr>
      </w:pPr>
    </w:p>
    <w:p w14:paraId="6C8A4426" w14:textId="77777777" w:rsidR="0071520D" w:rsidRDefault="0071520D">
      <w:pPr>
        <w:shd w:val="clear" w:color="auto" w:fill="FFFFFF"/>
        <w:tabs>
          <w:tab w:val="left" w:leader="underscore" w:pos="5443"/>
        </w:tabs>
        <w:spacing w:after="0" w:line="240" w:lineRule="auto"/>
        <w:jc w:val="both"/>
        <w:rPr>
          <w:rFonts w:ascii="Times New Roman" w:hAnsi="Times New Roman" w:cs="Times New Roman"/>
          <w:sz w:val="28"/>
          <w:szCs w:val="28"/>
          <w:lang w:val="ru-RU"/>
        </w:rPr>
      </w:pPr>
    </w:p>
    <w:p w14:paraId="0F6563EA" w14:textId="77777777" w:rsidR="0071520D" w:rsidRDefault="0071520D">
      <w:pPr>
        <w:shd w:val="clear" w:color="auto" w:fill="FFFFFF"/>
        <w:tabs>
          <w:tab w:val="left" w:leader="underscore" w:pos="5443"/>
        </w:tabs>
        <w:spacing w:after="0" w:line="240" w:lineRule="auto"/>
        <w:jc w:val="both"/>
        <w:rPr>
          <w:rFonts w:ascii="Times New Roman" w:hAnsi="Times New Roman" w:cs="Times New Roman"/>
          <w:sz w:val="28"/>
          <w:szCs w:val="28"/>
          <w:lang w:val="ru-RU"/>
        </w:rPr>
      </w:pPr>
    </w:p>
    <w:p w14:paraId="3FB6B018" w14:textId="77777777" w:rsidR="0071520D" w:rsidRDefault="009C6FC6">
      <w:pPr>
        <w:shd w:val="clear" w:color="auto" w:fill="FFFFFF"/>
        <w:tabs>
          <w:tab w:val="left" w:pos="3946"/>
        </w:tabs>
        <w:spacing w:after="0"/>
        <w:rPr>
          <w:rFonts w:ascii="Times New Roman" w:hAnsi="Times New Roman" w:cs="Times New Roman"/>
          <w:sz w:val="28"/>
          <w:szCs w:val="28"/>
          <w:lang w:val="ru-RU"/>
        </w:rPr>
      </w:pPr>
      <w:r>
        <w:rPr>
          <w:rFonts w:ascii="Times New Roman" w:hAnsi="Times New Roman" w:cs="Times New Roman"/>
          <w:sz w:val="28"/>
          <w:szCs w:val="28"/>
          <w:lang w:val="ru-RU"/>
        </w:rPr>
        <w:t>УДК  004 (043.3)                                                                     На правах рукописи</w:t>
      </w:r>
    </w:p>
    <w:p w14:paraId="5E8E6960"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186D6DDB"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391C2634"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07F262D9" w14:textId="07F963C8" w:rsidR="0071520D" w:rsidRDefault="009C6FC6">
      <w:pPr>
        <w:shd w:val="clear" w:color="auto" w:fill="FFFFFF"/>
        <w:spacing w:after="0" w:line="240" w:lineRule="auto"/>
        <w:jc w:val="center"/>
        <w:rPr>
          <w:rFonts w:ascii="Times New Roman" w:hAnsi="Times New Roman" w:cs="Times New Roman"/>
          <w:b/>
          <w:bCs/>
          <w:caps/>
          <w:sz w:val="28"/>
          <w:szCs w:val="28"/>
          <w:lang w:val="ru-RU"/>
        </w:rPr>
      </w:pPr>
      <w:r>
        <w:rPr>
          <w:rFonts w:ascii="Times New Roman" w:hAnsi="Times New Roman" w:cs="Times New Roman"/>
          <w:b/>
          <w:bCs/>
          <w:caps/>
          <w:sz w:val="28"/>
          <w:szCs w:val="28"/>
          <w:lang w:val="ru-RU"/>
        </w:rPr>
        <w:t>З</w:t>
      </w:r>
      <w:r w:rsidR="00A0177A">
        <w:rPr>
          <w:rFonts w:ascii="Times New Roman" w:hAnsi="Times New Roman" w:cs="Times New Roman"/>
          <w:b/>
          <w:bCs/>
          <w:caps/>
          <w:sz w:val="28"/>
          <w:szCs w:val="28"/>
          <w:lang w:val="ru-RU"/>
        </w:rPr>
        <w:t>Ү</w:t>
      </w:r>
      <w:r>
        <w:rPr>
          <w:rFonts w:ascii="Times New Roman" w:hAnsi="Times New Roman" w:cs="Times New Roman"/>
          <w:b/>
          <w:bCs/>
          <w:caps/>
          <w:sz w:val="28"/>
          <w:szCs w:val="28"/>
          <w:lang w:val="ru-RU"/>
        </w:rPr>
        <w:t>н</w:t>
      </w:r>
      <w:r w:rsidR="00A0177A">
        <w:rPr>
          <w:rFonts w:ascii="Times New Roman" w:hAnsi="Times New Roman" w:cs="Times New Roman"/>
          <w:b/>
          <w:bCs/>
          <w:caps/>
          <w:sz w:val="28"/>
          <w:szCs w:val="28"/>
          <w:lang w:val="ru-RU"/>
        </w:rPr>
        <w:t>і</w:t>
      </w:r>
      <w:r>
        <w:rPr>
          <w:rFonts w:ascii="Times New Roman" w:hAnsi="Times New Roman" w:cs="Times New Roman"/>
          <w:b/>
          <w:bCs/>
          <w:caps/>
          <w:sz w:val="28"/>
          <w:szCs w:val="28"/>
          <w:lang w:val="ru-RU"/>
        </w:rPr>
        <w:t>мова Г</w:t>
      </w:r>
      <w:r w:rsidR="00A0177A">
        <w:rPr>
          <w:rFonts w:ascii="Times New Roman" w:hAnsi="Times New Roman" w:cs="Times New Roman"/>
          <w:b/>
          <w:bCs/>
          <w:caps/>
          <w:sz w:val="28"/>
          <w:szCs w:val="28"/>
          <w:lang w:val="ru-RU"/>
        </w:rPr>
        <w:t>үлназ</w:t>
      </w:r>
      <w:r>
        <w:rPr>
          <w:rFonts w:ascii="Times New Roman" w:hAnsi="Times New Roman" w:cs="Times New Roman"/>
          <w:b/>
          <w:bCs/>
          <w:caps/>
          <w:sz w:val="28"/>
          <w:szCs w:val="28"/>
          <w:lang w:val="ru-RU"/>
        </w:rPr>
        <w:t xml:space="preserve"> Д</w:t>
      </w:r>
      <w:r w:rsidR="00A0177A">
        <w:rPr>
          <w:rFonts w:ascii="Times New Roman" w:hAnsi="Times New Roman" w:cs="Times New Roman"/>
          <w:b/>
          <w:bCs/>
          <w:caps/>
          <w:sz w:val="28"/>
          <w:szCs w:val="28"/>
          <w:lang w:val="ru-RU"/>
        </w:rPr>
        <w:t>үйсенәліқызы</w:t>
      </w:r>
    </w:p>
    <w:p w14:paraId="78C6DD05" w14:textId="77777777" w:rsidR="0071520D" w:rsidRDefault="0071520D">
      <w:pPr>
        <w:shd w:val="clear" w:color="auto" w:fill="FFFFFF"/>
        <w:spacing w:after="0" w:line="240" w:lineRule="auto"/>
        <w:jc w:val="center"/>
        <w:rPr>
          <w:rFonts w:ascii="Times New Roman" w:hAnsi="Times New Roman" w:cs="Times New Roman"/>
          <w:b/>
          <w:bCs/>
          <w:sz w:val="28"/>
          <w:szCs w:val="28"/>
          <w:highlight w:val="yellow"/>
          <w:lang w:val="ru-RU"/>
        </w:rPr>
      </w:pPr>
    </w:p>
    <w:p w14:paraId="0019FFE2" w14:textId="77777777" w:rsidR="0071520D" w:rsidRDefault="0071520D">
      <w:pPr>
        <w:shd w:val="clear" w:color="auto" w:fill="FFFFFF"/>
        <w:spacing w:after="0" w:line="240" w:lineRule="auto"/>
        <w:jc w:val="center"/>
        <w:rPr>
          <w:rFonts w:ascii="Times New Roman" w:hAnsi="Times New Roman" w:cs="Times New Roman"/>
          <w:sz w:val="28"/>
          <w:szCs w:val="28"/>
          <w:highlight w:val="yellow"/>
          <w:lang w:val="ru-RU"/>
        </w:rPr>
      </w:pPr>
    </w:p>
    <w:p w14:paraId="007A2658"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eastAsiaTheme="majorEastAsia" w:hAnsi="Times New Roman" w:cs="Times New Roman"/>
          <w:b/>
          <w:kern w:val="24"/>
          <w:sz w:val="28"/>
          <w:szCs w:val="28"/>
          <w:lang w:val="ru-RU"/>
        </w:rPr>
        <w:t>Разработка системы анализа данных академического процесса для мониторинга образовательных услуг в ВУЗе</w:t>
      </w:r>
    </w:p>
    <w:p w14:paraId="691DBC02"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34C2903A"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2723C4A8" w14:textId="77777777" w:rsidR="0071520D" w:rsidRDefault="009C6FC6">
      <w:pPr>
        <w:pStyle w:val="af5"/>
        <w:spacing w:before="200" w:beforeAutospacing="0" w:after="103" w:afterAutospacing="0"/>
        <w:jc w:val="center"/>
        <w:rPr>
          <w:sz w:val="28"/>
          <w:szCs w:val="28"/>
          <w:lang w:val="ru-RU"/>
        </w:rPr>
      </w:pPr>
      <w:r>
        <w:rPr>
          <w:rFonts w:eastAsia="Tahoma"/>
          <w:bCs/>
          <w:kern w:val="24"/>
          <w:sz w:val="28"/>
          <w:szCs w:val="28"/>
          <w:lang w:val="ru-RU"/>
        </w:rPr>
        <w:t>8D061-Информационно-коммуникационные технологии</w:t>
      </w:r>
    </w:p>
    <w:p w14:paraId="223C34BA" w14:textId="77777777" w:rsidR="0071520D" w:rsidRDefault="009C6FC6">
      <w:pPr>
        <w:shd w:val="clear" w:color="auto" w:fill="FFFFFF"/>
        <w:spacing w:after="0" w:line="240" w:lineRule="auto"/>
        <w:jc w:val="center"/>
        <w:rPr>
          <w:rFonts w:ascii="Times New Roman" w:hAnsi="Times New Roman" w:cs="Times New Roman"/>
          <w:sz w:val="28"/>
          <w:szCs w:val="28"/>
          <w:lang w:val="ru-RU"/>
        </w:rPr>
      </w:pPr>
      <w:r w:rsidRPr="00A0177A">
        <w:rPr>
          <w:rFonts w:ascii="Times New Roman" w:hAnsi="Times New Roman" w:cs="Times New Roman"/>
          <w:sz w:val="28"/>
          <w:szCs w:val="28"/>
          <w:lang w:val="ru-RU"/>
        </w:rPr>
        <w:t>8</w:t>
      </w:r>
      <w:r>
        <w:rPr>
          <w:rFonts w:ascii="Times New Roman" w:eastAsia="Tahoma" w:hAnsi="Times New Roman" w:cs="Times New Roman"/>
          <w:bCs/>
          <w:kern w:val="24"/>
          <w:sz w:val="28"/>
          <w:szCs w:val="28"/>
          <w:lang w:val="ru-RU"/>
        </w:rPr>
        <w:t>D06101</w:t>
      </w:r>
      <w:r w:rsidRPr="00A0177A">
        <w:rPr>
          <w:rFonts w:ascii="Times New Roman" w:eastAsia="Tahoma" w:hAnsi="Times New Roman" w:cs="Times New Roman"/>
          <w:bCs/>
          <w:kern w:val="24"/>
          <w:sz w:val="28"/>
          <w:szCs w:val="28"/>
          <w:lang w:val="ru-RU"/>
        </w:rPr>
        <w:t xml:space="preserve"> - </w:t>
      </w:r>
      <w:r>
        <w:rPr>
          <w:rFonts w:ascii="Times New Roman" w:eastAsia="Tahoma" w:hAnsi="Times New Roman" w:cs="Times New Roman"/>
          <w:bCs/>
          <w:kern w:val="24"/>
          <w:sz w:val="28"/>
          <w:szCs w:val="28"/>
          <w:lang w:val="ru-RU"/>
        </w:rPr>
        <w:t>Аналитика больших данных</w:t>
      </w:r>
    </w:p>
    <w:p w14:paraId="7ABF9949"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23687DEE" w14:textId="77777777" w:rsidR="0071520D" w:rsidRDefault="009C6FC6">
      <w:pPr>
        <w:shd w:val="clear" w:color="auto" w:fill="FFFFFF"/>
        <w:spacing w:after="0" w:line="240" w:lineRule="auto"/>
        <w:ind w:left="40"/>
        <w:jc w:val="center"/>
        <w:rPr>
          <w:rFonts w:ascii="Times New Roman" w:hAnsi="Times New Roman" w:cs="Times New Roman"/>
          <w:sz w:val="28"/>
          <w:szCs w:val="28"/>
          <w:lang w:val="ru-RU"/>
        </w:rPr>
      </w:pPr>
      <w:r>
        <w:rPr>
          <w:rFonts w:ascii="Times New Roman" w:hAnsi="Times New Roman" w:cs="Times New Roman"/>
          <w:sz w:val="28"/>
          <w:szCs w:val="28"/>
          <w:lang w:val="ru-RU"/>
        </w:rPr>
        <w:t>Диссертация на соискание степени</w:t>
      </w:r>
    </w:p>
    <w:p w14:paraId="7AB3E967" w14:textId="77777777" w:rsidR="0071520D" w:rsidRDefault="009C6FC6">
      <w:pPr>
        <w:shd w:val="clear" w:color="auto" w:fill="FFFFFF"/>
        <w:spacing w:after="0" w:line="240" w:lineRule="auto"/>
        <w:ind w:left="40"/>
        <w:jc w:val="center"/>
        <w:rPr>
          <w:rFonts w:ascii="Times New Roman" w:hAnsi="Times New Roman" w:cs="Times New Roman"/>
          <w:sz w:val="28"/>
          <w:szCs w:val="28"/>
          <w:lang w:val="ru-RU"/>
        </w:rPr>
      </w:pPr>
      <w:r>
        <w:rPr>
          <w:rFonts w:ascii="Times New Roman" w:hAnsi="Times New Roman" w:cs="Times New Roman"/>
          <w:sz w:val="28"/>
          <w:szCs w:val="28"/>
          <w:lang w:val="ru-RU"/>
        </w:rPr>
        <w:t>доктора философии (PhD)</w:t>
      </w:r>
    </w:p>
    <w:p w14:paraId="630DFB5E"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2A71352B"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54117B4D"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3DB41A28" w14:textId="77777777" w:rsidR="0071520D" w:rsidRDefault="009C6FC6">
      <w:p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Научный консультант</w:t>
      </w:r>
    </w:p>
    <w:p w14:paraId="415C3A90" w14:textId="77777777" w:rsidR="0071520D" w:rsidRDefault="009C6FC6">
      <w:pPr>
        <w:shd w:val="clear" w:color="auto" w:fill="FFFFFF"/>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кандидат технических наук, </w:t>
      </w:r>
    </w:p>
    <w:p w14:paraId="0A3F6B7A" w14:textId="77777777" w:rsidR="0071520D" w:rsidRDefault="009C6FC6">
      <w:pPr>
        <w:shd w:val="clear" w:color="auto" w:fill="FFFFFF"/>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ассоциированный профессор </w:t>
      </w:r>
    </w:p>
    <w:p w14:paraId="3E0ACD89" w14:textId="77777777" w:rsidR="0071520D" w:rsidRDefault="009C6FC6">
      <w:pPr>
        <w:shd w:val="clear" w:color="auto" w:fill="FFFFFF"/>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Г.Ж. Солтан </w:t>
      </w:r>
    </w:p>
    <w:p w14:paraId="3F7BCCAC" w14:textId="77777777" w:rsidR="0071520D" w:rsidRDefault="009C6FC6">
      <w:pPr>
        <w:shd w:val="clear" w:color="auto" w:fill="FFFFFF"/>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Зарубежный научный консультант </w:t>
      </w:r>
    </w:p>
    <w:p w14:paraId="0B67BC67" w14:textId="77777777" w:rsidR="0071520D" w:rsidRDefault="009C6FC6">
      <w:pPr>
        <w:shd w:val="clear" w:color="auto" w:fill="FFFFFF"/>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кандидат технических наук, доцент</w:t>
      </w:r>
    </w:p>
    <w:p w14:paraId="25B36DB2" w14:textId="77777777" w:rsidR="0071520D" w:rsidRDefault="009C6FC6">
      <w:pPr>
        <w:shd w:val="clear" w:color="auto" w:fill="FFFFFF"/>
        <w:wordWrap w:val="0"/>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Д.В. Лихачевский (БГУИР, Белоруссия) </w:t>
      </w:r>
    </w:p>
    <w:p w14:paraId="6F841AEE" w14:textId="77777777" w:rsidR="0071520D" w:rsidRDefault="0071520D">
      <w:pPr>
        <w:shd w:val="clear" w:color="auto" w:fill="FFFFFF"/>
        <w:spacing w:after="0" w:line="240" w:lineRule="auto"/>
        <w:jc w:val="right"/>
        <w:rPr>
          <w:rFonts w:ascii="Times New Roman" w:hAnsi="Times New Roman" w:cs="Times New Roman"/>
          <w:sz w:val="28"/>
          <w:szCs w:val="28"/>
          <w:lang w:val="ru-RU"/>
        </w:rPr>
      </w:pPr>
    </w:p>
    <w:p w14:paraId="3A0A116D" w14:textId="77777777" w:rsidR="0071520D" w:rsidRDefault="009C6FC6">
      <w:pPr>
        <w:shd w:val="clear" w:color="auto" w:fill="FFFFFF"/>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2F4B4AE8" w14:textId="77777777" w:rsidR="0071520D" w:rsidRDefault="009C6FC6">
      <w:pPr>
        <w:shd w:val="clear" w:color="auto" w:fill="FFFFFF"/>
        <w:spacing w:after="0" w:line="240" w:lineRule="auto"/>
        <w:jc w:val="both"/>
        <w:rPr>
          <w:rFonts w:ascii="Bahnschrift Condensed" w:hAnsi="Bahnschrift Condensed" w:cs="Bahnschrift Condensed"/>
          <w:sz w:val="16"/>
          <w:szCs w:val="16"/>
          <w:lang w:val="ru-RU"/>
        </w:rPr>
      </w:pPr>
      <w:r>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w:t>
      </w:r>
    </w:p>
    <w:p w14:paraId="7685649E" w14:textId="77777777" w:rsidR="0071520D" w:rsidRDefault="0071520D">
      <w:pPr>
        <w:shd w:val="clear" w:color="auto" w:fill="FFFFFF"/>
        <w:spacing w:after="0" w:line="240" w:lineRule="auto"/>
        <w:jc w:val="both"/>
        <w:rPr>
          <w:rFonts w:ascii="Times New Roman" w:hAnsi="Times New Roman" w:cs="Times New Roman"/>
          <w:sz w:val="16"/>
          <w:szCs w:val="16"/>
          <w:lang w:val="ru-RU"/>
        </w:rPr>
      </w:pPr>
    </w:p>
    <w:p w14:paraId="76720665" w14:textId="77777777" w:rsidR="0071520D" w:rsidRDefault="0071520D">
      <w:pPr>
        <w:shd w:val="clear" w:color="auto" w:fill="FFFFFF"/>
        <w:spacing w:after="0" w:line="240" w:lineRule="auto"/>
        <w:jc w:val="both"/>
        <w:rPr>
          <w:rFonts w:ascii="Times New Roman" w:hAnsi="Times New Roman" w:cs="Times New Roman"/>
          <w:sz w:val="16"/>
          <w:szCs w:val="16"/>
          <w:lang w:val="ru-RU"/>
        </w:rPr>
      </w:pPr>
    </w:p>
    <w:p w14:paraId="0F6C3A6B"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4609D9BC"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02F2EA5A"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3C152522"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123E6A2A" w14:textId="77777777" w:rsidR="0071520D" w:rsidRDefault="0071520D">
      <w:pPr>
        <w:shd w:val="clear" w:color="auto" w:fill="FFFFFF"/>
        <w:spacing w:after="0" w:line="240" w:lineRule="auto"/>
        <w:jc w:val="both"/>
        <w:rPr>
          <w:rFonts w:ascii="Times New Roman" w:hAnsi="Times New Roman" w:cs="Times New Roman"/>
          <w:sz w:val="28"/>
          <w:szCs w:val="28"/>
          <w:lang w:val="ru-RU"/>
        </w:rPr>
      </w:pPr>
    </w:p>
    <w:p w14:paraId="7F7B8B72" w14:textId="77777777" w:rsidR="0071520D" w:rsidRDefault="009C6FC6">
      <w:pPr>
        <w:shd w:val="clear" w:color="auto" w:fill="FFFFFF"/>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 Казахстан</w:t>
      </w:r>
    </w:p>
    <w:p w14:paraId="6D7092EC" w14:textId="737E667A" w:rsidR="0071520D" w:rsidRPr="00A0177A" w:rsidRDefault="009C6FC6" w:rsidP="00A0177A">
      <w:pPr>
        <w:shd w:val="clear" w:color="auto" w:fill="FFFFFF"/>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Астана, 2025</w:t>
      </w:r>
    </w:p>
    <w:p w14:paraId="12C14C24" w14:textId="77777777" w:rsidR="0071520D" w:rsidRDefault="009C6FC6">
      <w:pPr>
        <w:spacing w:after="0" w:line="240" w:lineRule="auto"/>
        <w:contextualSpacing/>
        <w:jc w:val="center"/>
        <w:rPr>
          <w:rFonts w:ascii="Times New Roman" w:hAnsi="Times New Roman" w:cstheme="minorHAnsi"/>
          <w:b/>
          <w:caps/>
          <w:color w:val="000000"/>
          <w:sz w:val="28"/>
          <w:szCs w:val="28"/>
          <w:shd w:val="clear" w:color="auto" w:fill="FFFFFF"/>
          <w:lang w:val="ru-RU"/>
        </w:rPr>
      </w:pPr>
      <w:r>
        <w:rPr>
          <w:rFonts w:ascii="Times New Roman" w:hAnsi="Times New Roman" w:cstheme="minorHAnsi"/>
          <w:b/>
          <w:caps/>
          <w:color w:val="000000"/>
          <w:sz w:val="28"/>
          <w:szCs w:val="28"/>
          <w:shd w:val="clear" w:color="auto" w:fill="FFFFFF"/>
          <w:lang w:val="ru-RU"/>
        </w:rPr>
        <w:lastRenderedPageBreak/>
        <w:t>Содержание</w:t>
      </w:r>
    </w:p>
    <w:p w14:paraId="1C92C3D7" w14:textId="77777777" w:rsidR="0071520D" w:rsidRDefault="0071520D">
      <w:pPr>
        <w:rPr>
          <w:lang w:val="ru-RU"/>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6"/>
      </w:tblGrid>
      <w:tr w:rsidR="0071520D" w14:paraId="1BF39BBE" w14:textId="77777777">
        <w:tc>
          <w:tcPr>
            <w:tcW w:w="8359" w:type="dxa"/>
          </w:tcPr>
          <w:p w14:paraId="456FE2E0" w14:textId="77777777" w:rsidR="0071520D" w:rsidRDefault="009C6FC6">
            <w:pPr>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Нормативные ссылки</w:t>
            </w:r>
          </w:p>
        </w:tc>
        <w:tc>
          <w:tcPr>
            <w:tcW w:w="986" w:type="dxa"/>
          </w:tcPr>
          <w:p w14:paraId="705F880F"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4</w:t>
            </w:r>
          </w:p>
        </w:tc>
      </w:tr>
      <w:tr w:rsidR="0071520D" w14:paraId="332929C6" w14:textId="77777777">
        <w:tc>
          <w:tcPr>
            <w:tcW w:w="8359" w:type="dxa"/>
          </w:tcPr>
          <w:p w14:paraId="6BAA77E6" w14:textId="77777777" w:rsidR="0071520D" w:rsidRDefault="009C6FC6">
            <w:pPr>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Определения</w:t>
            </w:r>
          </w:p>
        </w:tc>
        <w:tc>
          <w:tcPr>
            <w:tcW w:w="986" w:type="dxa"/>
          </w:tcPr>
          <w:p w14:paraId="05C6B562"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5</w:t>
            </w:r>
          </w:p>
        </w:tc>
      </w:tr>
      <w:tr w:rsidR="0071520D" w14:paraId="214E5F67" w14:textId="77777777">
        <w:tc>
          <w:tcPr>
            <w:tcW w:w="8359" w:type="dxa"/>
          </w:tcPr>
          <w:p w14:paraId="4D345B1C" w14:textId="77777777" w:rsidR="0071520D" w:rsidRDefault="009C6FC6">
            <w:pPr>
              <w:spacing w:after="0" w:line="240" w:lineRule="auto"/>
              <w:contextualSpacing/>
              <w:rPr>
                <w:rFonts w:ascii="Times New Roman" w:eastAsia="Times New Roman" w:hAnsi="Times New Roman" w:cs="Times New Roman"/>
                <w:sz w:val="28"/>
                <w:szCs w:val="28"/>
                <w:lang w:val="ru-RU" w:eastAsia="uk-UA"/>
              </w:rPr>
            </w:pPr>
            <w:r>
              <w:rPr>
                <w:rFonts w:ascii="Times New Roman" w:eastAsia="Calibri" w:hAnsi="Times New Roman" w:cs="Times New Roman"/>
                <w:color w:val="000000"/>
                <w:sz w:val="28"/>
                <w:szCs w:val="28"/>
                <w:shd w:val="clear" w:color="auto" w:fill="FFFFFF"/>
                <w:lang w:val="ru-RU" w:eastAsia="uk-UA"/>
              </w:rPr>
              <w:t>Обозначения и сокращения</w:t>
            </w:r>
          </w:p>
        </w:tc>
        <w:tc>
          <w:tcPr>
            <w:tcW w:w="986" w:type="dxa"/>
          </w:tcPr>
          <w:p w14:paraId="6C981444"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6</w:t>
            </w:r>
          </w:p>
        </w:tc>
      </w:tr>
      <w:tr w:rsidR="0071520D" w14:paraId="50B4D9F0" w14:textId="77777777">
        <w:tc>
          <w:tcPr>
            <w:tcW w:w="8359" w:type="dxa"/>
          </w:tcPr>
          <w:p w14:paraId="56AEBF12" w14:textId="77777777" w:rsidR="0071520D" w:rsidRDefault="009C6FC6">
            <w:pPr>
              <w:tabs>
                <w:tab w:val="left" w:pos="0"/>
              </w:tabs>
              <w:spacing w:after="0" w:line="240" w:lineRule="auto"/>
              <w:jc w:val="both"/>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ВВЕДЕНИЕ</w:t>
            </w:r>
          </w:p>
        </w:tc>
        <w:tc>
          <w:tcPr>
            <w:tcW w:w="986" w:type="dxa"/>
          </w:tcPr>
          <w:p w14:paraId="08E4E86A"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7</w:t>
            </w:r>
          </w:p>
        </w:tc>
      </w:tr>
      <w:tr w:rsidR="0071520D" w14:paraId="40E07F82" w14:textId="77777777">
        <w:tc>
          <w:tcPr>
            <w:tcW w:w="8359" w:type="dxa"/>
          </w:tcPr>
          <w:p w14:paraId="4519A534" w14:textId="77777777" w:rsidR="0071520D" w:rsidRDefault="009C6FC6">
            <w:pPr>
              <w:spacing w:after="0" w:line="240" w:lineRule="auto"/>
              <w:jc w:val="both"/>
              <w:rPr>
                <w:rFonts w:ascii="Times New Roman" w:eastAsia="Times New Roman" w:hAnsi="Times New Roman" w:cs="Times New Roman"/>
                <w:b/>
                <w:sz w:val="28"/>
                <w:szCs w:val="28"/>
                <w:lang w:val="ru-RU" w:eastAsia="uk-UA"/>
              </w:rPr>
            </w:pPr>
            <w:r>
              <w:rPr>
                <w:rFonts w:ascii="Times New Roman" w:eastAsia="Times New Roman" w:hAnsi="Times New Roman" w:cs="Times New Roman"/>
                <w:b/>
                <w:caps/>
                <w:sz w:val="28"/>
                <w:szCs w:val="28"/>
                <w:lang w:val="ru-RU" w:eastAsia="uk-UA"/>
              </w:rPr>
              <w:t xml:space="preserve">1 Анализ проблем и перспектив </w:t>
            </w:r>
            <w:r>
              <w:rPr>
                <w:rFonts w:ascii="Times New Roman" w:eastAsia="Times New Roman" w:hAnsi="Times New Roman" w:cs="Times New Roman"/>
                <w:b/>
                <w:caps/>
                <w:sz w:val="28"/>
                <w:szCs w:val="28"/>
                <w:lang w:val="ru-RU" w:eastAsia="uk-UA"/>
              </w:rPr>
              <w:t>информационного обеспечения мониторинга для управления качеством образовательного процесса вуза</w:t>
            </w:r>
          </w:p>
        </w:tc>
        <w:tc>
          <w:tcPr>
            <w:tcW w:w="986" w:type="dxa"/>
          </w:tcPr>
          <w:p w14:paraId="03E38DA4" w14:textId="77777777" w:rsidR="0071520D" w:rsidRDefault="0071520D">
            <w:pPr>
              <w:spacing w:after="0" w:line="240" w:lineRule="auto"/>
              <w:jc w:val="right"/>
              <w:rPr>
                <w:rFonts w:ascii="Times New Roman" w:eastAsia="Times New Roman" w:hAnsi="Times New Roman" w:cs="Times New Roman"/>
                <w:sz w:val="28"/>
                <w:szCs w:val="28"/>
                <w:lang w:val="ru-RU" w:eastAsia="uk-UA"/>
              </w:rPr>
            </w:pPr>
          </w:p>
          <w:p w14:paraId="4BBD8692"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16</w:t>
            </w:r>
          </w:p>
        </w:tc>
      </w:tr>
      <w:tr w:rsidR="0071520D" w14:paraId="4DF8AD4E" w14:textId="77777777">
        <w:tc>
          <w:tcPr>
            <w:tcW w:w="8359" w:type="dxa"/>
          </w:tcPr>
          <w:p w14:paraId="7F886A5A"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color w:val="202124"/>
                <w:sz w:val="28"/>
                <w:szCs w:val="28"/>
                <w:lang w:val="ru-RU" w:eastAsia="ru-RU"/>
              </w:rPr>
              <w:t>1.1 Информатизация обучения в экосистеме образовательного процесса</w:t>
            </w:r>
          </w:p>
        </w:tc>
        <w:tc>
          <w:tcPr>
            <w:tcW w:w="986" w:type="dxa"/>
          </w:tcPr>
          <w:p w14:paraId="2F64ED84"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16</w:t>
            </w:r>
          </w:p>
        </w:tc>
      </w:tr>
      <w:tr w:rsidR="0071520D" w14:paraId="55A01511" w14:textId="77777777">
        <w:tc>
          <w:tcPr>
            <w:tcW w:w="8359" w:type="dxa"/>
          </w:tcPr>
          <w:p w14:paraId="581D66B2"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1.2 Модели и функциональная схема оптимизации обучения с повышением качества образовательной услуги </w:t>
            </w:r>
          </w:p>
        </w:tc>
        <w:tc>
          <w:tcPr>
            <w:tcW w:w="986" w:type="dxa"/>
          </w:tcPr>
          <w:p w14:paraId="7AF9A0F0"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22</w:t>
            </w:r>
          </w:p>
        </w:tc>
      </w:tr>
      <w:tr w:rsidR="0071520D" w14:paraId="25C21A6B" w14:textId="77777777">
        <w:tc>
          <w:tcPr>
            <w:tcW w:w="8359" w:type="dxa"/>
          </w:tcPr>
          <w:p w14:paraId="79550D02"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1.3 Методы и инструменты управления качеством образовательного процесса</w:t>
            </w:r>
          </w:p>
        </w:tc>
        <w:tc>
          <w:tcPr>
            <w:tcW w:w="986" w:type="dxa"/>
          </w:tcPr>
          <w:p w14:paraId="4EE0EBC7"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29</w:t>
            </w:r>
          </w:p>
        </w:tc>
      </w:tr>
      <w:tr w:rsidR="0071520D" w14:paraId="117FECA2" w14:textId="77777777">
        <w:tc>
          <w:tcPr>
            <w:tcW w:w="8359" w:type="dxa"/>
          </w:tcPr>
          <w:p w14:paraId="227C4EA5"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1.4 Методология решения поставленных задач</w:t>
            </w:r>
          </w:p>
        </w:tc>
        <w:tc>
          <w:tcPr>
            <w:tcW w:w="986" w:type="dxa"/>
          </w:tcPr>
          <w:p w14:paraId="15E1C644"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35</w:t>
            </w:r>
          </w:p>
        </w:tc>
      </w:tr>
      <w:tr w:rsidR="0071520D" w14:paraId="7A04DE39" w14:textId="77777777">
        <w:tc>
          <w:tcPr>
            <w:tcW w:w="8359" w:type="dxa"/>
          </w:tcPr>
          <w:p w14:paraId="73A5B2BA"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Выводы по первому разделу</w:t>
            </w:r>
          </w:p>
        </w:tc>
        <w:tc>
          <w:tcPr>
            <w:tcW w:w="986" w:type="dxa"/>
          </w:tcPr>
          <w:p w14:paraId="36C68C65"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38</w:t>
            </w:r>
          </w:p>
        </w:tc>
      </w:tr>
      <w:tr w:rsidR="0071520D" w14:paraId="1AB4918F" w14:textId="77777777">
        <w:tc>
          <w:tcPr>
            <w:tcW w:w="8359" w:type="dxa"/>
          </w:tcPr>
          <w:p w14:paraId="27CE2140" w14:textId="77777777" w:rsidR="0071520D" w:rsidRDefault="009C6FC6">
            <w:pPr>
              <w:spacing w:after="0" w:line="240" w:lineRule="auto"/>
              <w:jc w:val="both"/>
              <w:rPr>
                <w:rFonts w:ascii="Times New Roman" w:eastAsia="Times New Roman" w:hAnsi="Times New Roman" w:cs="Times New Roman"/>
                <w:b/>
                <w:sz w:val="28"/>
                <w:szCs w:val="28"/>
                <w:lang w:val="ru-RU" w:eastAsia="uk-UA"/>
              </w:rPr>
            </w:pPr>
            <w:r>
              <w:rPr>
                <w:rFonts w:ascii="Times New Roman" w:eastAsia="Times New Roman" w:hAnsi="Times New Roman" w:cs="Times New Roman"/>
                <w:b/>
                <w:caps/>
                <w:sz w:val="28"/>
                <w:szCs w:val="28"/>
                <w:lang w:val="ru-RU" w:eastAsia="uk-UA"/>
              </w:rPr>
              <w:t>2 Формализация подходов и разработка концептуальных основ модели информационной технологии мониторинга образовательного процесса</w:t>
            </w:r>
          </w:p>
        </w:tc>
        <w:tc>
          <w:tcPr>
            <w:tcW w:w="986" w:type="dxa"/>
          </w:tcPr>
          <w:p w14:paraId="29DE677F" w14:textId="77777777" w:rsidR="0071520D" w:rsidRDefault="0071520D">
            <w:pPr>
              <w:spacing w:after="0" w:line="240" w:lineRule="auto"/>
              <w:jc w:val="right"/>
              <w:rPr>
                <w:rFonts w:ascii="Times New Roman" w:eastAsia="Times New Roman" w:hAnsi="Times New Roman" w:cs="Times New Roman"/>
                <w:sz w:val="28"/>
                <w:szCs w:val="28"/>
                <w:lang w:val="ru-RU" w:eastAsia="uk-UA"/>
              </w:rPr>
            </w:pPr>
          </w:p>
          <w:p w14:paraId="54354568"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39</w:t>
            </w:r>
          </w:p>
        </w:tc>
      </w:tr>
      <w:tr w:rsidR="0071520D" w14:paraId="409BC488" w14:textId="77777777">
        <w:tc>
          <w:tcPr>
            <w:tcW w:w="8359" w:type="dxa"/>
          </w:tcPr>
          <w:p w14:paraId="1C40C835"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2.1 Модель информационной технологии образовательного процесса вуза</w:t>
            </w:r>
          </w:p>
        </w:tc>
        <w:tc>
          <w:tcPr>
            <w:tcW w:w="986" w:type="dxa"/>
          </w:tcPr>
          <w:p w14:paraId="7C4D6800"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39</w:t>
            </w:r>
          </w:p>
        </w:tc>
      </w:tr>
      <w:tr w:rsidR="0071520D" w14:paraId="7B6E3E75" w14:textId="77777777">
        <w:tc>
          <w:tcPr>
            <w:tcW w:w="8359" w:type="dxa"/>
          </w:tcPr>
          <w:p w14:paraId="32CF6B0D"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2.2 Схема процесса принятия решения </w:t>
            </w:r>
            <w:r>
              <w:rPr>
                <w:rStyle w:val="rynqvb"/>
                <w:rFonts w:ascii="Times New Roman" w:eastAsia="Times New Roman" w:hAnsi="Times New Roman" w:cs="Times New Roman"/>
                <w:sz w:val="28"/>
                <w:szCs w:val="28"/>
                <w:lang w:val="ru-RU" w:eastAsia="uk-UA"/>
              </w:rPr>
              <w:t>для практического анализа данных</w:t>
            </w:r>
          </w:p>
        </w:tc>
        <w:tc>
          <w:tcPr>
            <w:tcW w:w="986" w:type="dxa"/>
          </w:tcPr>
          <w:p w14:paraId="5A4A9CCD"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52</w:t>
            </w:r>
          </w:p>
        </w:tc>
      </w:tr>
      <w:tr w:rsidR="0071520D" w14:paraId="028B9392" w14:textId="77777777">
        <w:tc>
          <w:tcPr>
            <w:tcW w:w="8359" w:type="dxa"/>
          </w:tcPr>
          <w:p w14:paraId="4F5F147A"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2.3 Разработка информационно-логической модели академического процесса для управления образовательной деятельностью в вузе</w:t>
            </w:r>
          </w:p>
        </w:tc>
        <w:tc>
          <w:tcPr>
            <w:tcW w:w="986" w:type="dxa"/>
          </w:tcPr>
          <w:p w14:paraId="0DA15D79"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60</w:t>
            </w:r>
          </w:p>
        </w:tc>
      </w:tr>
      <w:tr w:rsidR="0071520D" w14:paraId="61F1B55E" w14:textId="77777777">
        <w:tc>
          <w:tcPr>
            <w:tcW w:w="8359" w:type="dxa"/>
          </w:tcPr>
          <w:p w14:paraId="3FA90CC0"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Выводы по второму разделу</w:t>
            </w:r>
          </w:p>
        </w:tc>
        <w:tc>
          <w:tcPr>
            <w:tcW w:w="986" w:type="dxa"/>
          </w:tcPr>
          <w:p w14:paraId="535AEAE2"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67</w:t>
            </w:r>
          </w:p>
        </w:tc>
      </w:tr>
      <w:tr w:rsidR="0071520D" w14:paraId="12C9C1F2" w14:textId="77777777">
        <w:tc>
          <w:tcPr>
            <w:tcW w:w="8359" w:type="dxa"/>
          </w:tcPr>
          <w:p w14:paraId="10C7CC1D" w14:textId="77777777" w:rsidR="0071520D" w:rsidRDefault="009C6FC6">
            <w:pPr>
              <w:spacing w:after="0" w:line="240" w:lineRule="auto"/>
              <w:jc w:val="both"/>
              <w:rPr>
                <w:rFonts w:ascii="Times New Roman" w:eastAsia="Times New Roman" w:hAnsi="Times New Roman" w:cs="Times New Roman"/>
                <w:b/>
                <w:sz w:val="28"/>
                <w:szCs w:val="28"/>
                <w:lang w:val="ru-RU" w:eastAsia="uk-UA"/>
              </w:rPr>
            </w:pPr>
            <w:r>
              <w:rPr>
                <w:rFonts w:ascii="Times New Roman" w:eastAsia="Times New Roman" w:hAnsi="Times New Roman" w:cs="Times New Roman"/>
                <w:b/>
                <w:caps/>
                <w:sz w:val="28"/>
                <w:szCs w:val="28"/>
                <w:lang w:val="ru-RU" w:eastAsia="uk-UA"/>
              </w:rPr>
              <w:t xml:space="preserve">3 Разработка системы поддержки принятия решений для анализа данных и мониторинга образовательного процесса вуза </w:t>
            </w:r>
          </w:p>
        </w:tc>
        <w:tc>
          <w:tcPr>
            <w:tcW w:w="986" w:type="dxa"/>
          </w:tcPr>
          <w:p w14:paraId="5BEE3CC4" w14:textId="77777777" w:rsidR="0071520D" w:rsidRDefault="0071520D">
            <w:pPr>
              <w:spacing w:after="0" w:line="240" w:lineRule="auto"/>
              <w:jc w:val="right"/>
              <w:rPr>
                <w:rFonts w:ascii="Times New Roman" w:eastAsia="Times New Roman" w:hAnsi="Times New Roman" w:cs="Times New Roman"/>
                <w:sz w:val="28"/>
                <w:szCs w:val="28"/>
                <w:lang w:val="ru-RU" w:eastAsia="uk-UA"/>
              </w:rPr>
            </w:pPr>
          </w:p>
          <w:p w14:paraId="5D9E08F0"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68</w:t>
            </w:r>
          </w:p>
        </w:tc>
      </w:tr>
      <w:tr w:rsidR="0071520D" w14:paraId="29E998DE" w14:textId="77777777">
        <w:tc>
          <w:tcPr>
            <w:tcW w:w="8359" w:type="dxa"/>
          </w:tcPr>
          <w:p w14:paraId="612223D3"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3.1 Концепции применения распределенной информационно-аналитической системы </w:t>
            </w:r>
          </w:p>
        </w:tc>
        <w:tc>
          <w:tcPr>
            <w:tcW w:w="986" w:type="dxa"/>
          </w:tcPr>
          <w:p w14:paraId="75C5375B"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68</w:t>
            </w:r>
          </w:p>
        </w:tc>
      </w:tr>
      <w:tr w:rsidR="0071520D" w14:paraId="416A8634" w14:textId="77777777">
        <w:tc>
          <w:tcPr>
            <w:tcW w:w="8359" w:type="dxa"/>
          </w:tcPr>
          <w:p w14:paraId="019A4B67"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3.2 Функциональное обеспечение информационно-аналитическо</w:t>
            </w:r>
            <w:r>
              <w:rPr>
                <w:rFonts w:ascii="Times New Roman" w:eastAsia="Times New Roman" w:hAnsi="Times New Roman" w:cs="Times New Roman"/>
                <w:sz w:val="28"/>
                <w:szCs w:val="28"/>
                <w:lang w:val="ru-RU" w:eastAsia="uk-UA"/>
              </w:rPr>
              <w:t>й системы с реализацией отдельных инструментов</w:t>
            </w:r>
          </w:p>
        </w:tc>
        <w:tc>
          <w:tcPr>
            <w:tcW w:w="986" w:type="dxa"/>
          </w:tcPr>
          <w:p w14:paraId="174B5E3A"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74</w:t>
            </w:r>
          </w:p>
        </w:tc>
      </w:tr>
      <w:tr w:rsidR="0071520D" w14:paraId="7AD032DA" w14:textId="77777777">
        <w:tc>
          <w:tcPr>
            <w:tcW w:w="8359" w:type="dxa"/>
          </w:tcPr>
          <w:p w14:paraId="2EAB4189"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3.2.1 Особенности создания веб-приложения с интеграцией в систему </w:t>
            </w:r>
            <w:proofErr w:type="spellStart"/>
            <w:r>
              <w:rPr>
                <w:rFonts w:ascii="Times New Roman" w:eastAsia="Times New Roman" w:hAnsi="Times New Roman" w:cs="Times New Roman"/>
                <w:sz w:val="28"/>
                <w:szCs w:val="28"/>
                <w:lang w:val="ru-RU" w:eastAsia="uk-UA"/>
              </w:rPr>
              <w:t>Platonus</w:t>
            </w:r>
            <w:proofErr w:type="spellEnd"/>
          </w:p>
        </w:tc>
        <w:tc>
          <w:tcPr>
            <w:tcW w:w="986" w:type="dxa"/>
          </w:tcPr>
          <w:p w14:paraId="7AFDEF3F"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74</w:t>
            </w:r>
          </w:p>
        </w:tc>
      </w:tr>
      <w:tr w:rsidR="0071520D" w14:paraId="1C1EC32D" w14:textId="77777777">
        <w:tc>
          <w:tcPr>
            <w:tcW w:w="8359" w:type="dxa"/>
          </w:tcPr>
          <w:p w14:paraId="203BD5D9"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3.2.2 Разработка кейс-метода с использованием инструментов искусственного интеллекта для определения качества образовательной </w:t>
            </w:r>
            <w:r>
              <w:rPr>
                <w:rFonts w:ascii="Times New Roman" w:eastAsia="Times New Roman" w:hAnsi="Times New Roman" w:cs="Times New Roman"/>
                <w:sz w:val="28"/>
                <w:szCs w:val="28"/>
                <w:lang w:val="ru-RU" w:eastAsia="uk-UA"/>
              </w:rPr>
              <w:t>услуги</w:t>
            </w:r>
          </w:p>
        </w:tc>
        <w:tc>
          <w:tcPr>
            <w:tcW w:w="986" w:type="dxa"/>
          </w:tcPr>
          <w:p w14:paraId="3287BB07"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84</w:t>
            </w:r>
          </w:p>
        </w:tc>
      </w:tr>
      <w:tr w:rsidR="0071520D" w14:paraId="4FD1D53E" w14:textId="77777777">
        <w:tc>
          <w:tcPr>
            <w:tcW w:w="8359" w:type="dxa"/>
          </w:tcPr>
          <w:p w14:paraId="633261B3"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3.3 Архитектура распределенной информационно-аналитической системы</w:t>
            </w:r>
          </w:p>
        </w:tc>
        <w:tc>
          <w:tcPr>
            <w:tcW w:w="986" w:type="dxa"/>
          </w:tcPr>
          <w:p w14:paraId="1EDAED64"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92</w:t>
            </w:r>
          </w:p>
        </w:tc>
      </w:tr>
      <w:tr w:rsidR="0071520D" w14:paraId="176D1949" w14:textId="77777777">
        <w:tc>
          <w:tcPr>
            <w:tcW w:w="8359" w:type="dxa"/>
          </w:tcPr>
          <w:p w14:paraId="3FEE830A"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Выводы по третьему разделу</w:t>
            </w:r>
          </w:p>
        </w:tc>
        <w:tc>
          <w:tcPr>
            <w:tcW w:w="986" w:type="dxa"/>
          </w:tcPr>
          <w:p w14:paraId="3C25F677"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100</w:t>
            </w:r>
          </w:p>
        </w:tc>
      </w:tr>
      <w:tr w:rsidR="0071520D" w14:paraId="3447598A" w14:textId="77777777">
        <w:tc>
          <w:tcPr>
            <w:tcW w:w="8359" w:type="dxa"/>
          </w:tcPr>
          <w:p w14:paraId="4F6FC821" w14:textId="77777777" w:rsidR="0071520D" w:rsidRDefault="009C6FC6">
            <w:pPr>
              <w:spacing w:after="0" w:line="240" w:lineRule="auto"/>
              <w:jc w:val="both"/>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lastRenderedPageBreak/>
              <w:t xml:space="preserve">4 </w:t>
            </w:r>
            <w:r>
              <w:rPr>
                <w:rFonts w:ascii="Times New Roman" w:eastAsia="Times New Roman" w:hAnsi="Times New Roman" w:cs="Times New Roman"/>
                <w:b/>
                <w:caps/>
                <w:sz w:val="28"/>
                <w:szCs w:val="28"/>
                <w:lang w:val="ru-RU" w:eastAsia="uk-UA"/>
              </w:rPr>
              <w:t>Применение методов обработки данных академического процесса и анализ их эффективности в принятиях решений управленческих задач</w:t>
            </w:r>
          </w:p>
        </w:tc>
        <w:tc>
          <w:tcPr>
            <w:tcW w:w="986" w:type="dxa"/>
          </w:tcPr>
          <w:p w14:paraId="0E5D8630" w14:textId="77777777" w:rsidR="0071520D" w:rsidRDefault="0071520D">
            <w:pPr>
              <w:spacing w:after="0" w:line="240" w:lineRule="auto"/>
              <w:jc w:val="right"/>
              <w:rPr>
                <w:rFonts w:ascii="Times New Roman" w:eastAsia="Times New Roman" w:hAnsi="Times New Roman" w:cs="Times New Roman"/>
                <w:sz w:val="28"/>
                <w:szCs w:val="28"/>
                <w:lang w:val="ru-RU" w:eastAsia="uk-UA"/>
              </w:rPr>
            </w:pPr>
          </w:p>
          <w:p w14:paraId="34F19E01"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101</w:t>
            </w:r>
          </w:p>
        </w:tc>
      </w:tr>
      <w:tr w:rsidR="0071520D" w14:paraId="22E5E85A" w14:textId="77777777">
        <w:tc>
          <w:tcPr>
            <w:tcW w:w="8359" w:type="dxa"/>
          </w:tcPr>
          <w:p w14:paraId="3042E06B"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4.1 </w:t>
            </w:r>
            <w:r>
              <w:rPr>
                <w:rFonts w:ascii="Times New Roman" w:eastAsia="Times New Roman" w:hAnsi="Times New Roman" w:cs="Times New Roman"/>
                <w:sz w:val="28"/>
                <w:szCs w:val="28"/>
                <w:lang w:val="ru-RU" w:eastAsia="uk-UA"/>
              </w:rPr>
              <w:t>Результаты применения методов и алгоритмов обработки данных академического процесса для мониторинга образовательных услуг вуза</w:t>
            </w:r>
          </w:p>
        </w:tc>
        <w:tc>
          <w:tcPr>
            <w:tcW w:w="986" w:type="dxa"/>
          </w:tcPr>
          <w:p w14:paraId="10A8482F"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101</w:t>
            </w:r>
          </w:p>
        </w:tc>
      </w:tr>
      <w:tr w:rsidR="0071520D" w14:paraId="12276939" w14:textId="77777777">
        <w:tc>
          <w:tcPr>
            <w:tcW w:w="8359" w:type="dxa"/>
          </w:tcPr>
          <w:p w14:paraId="690F7DCA"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Style w:val="af9"/>
                <w:rFonts w:ascii="Times New Roman" w:eastAsia="Times New Roman" w:hAnsi="Times New Roman" w:cs="Times New Roman"/>
                <w:b w:val="0"/>
                <w:sz w:val="28"/>
                <w:szCs w:val="28"/>
                <w:lang w:val="ru-RU" w:eastAsia="uk-UA"/>
              </w:rPr>
              <w:t>4.1.1 Особенности реализации системы «</w:t>
            </w:r>
            <w:proofErr w:type="spellStart"/>
            <w:r>
              <w:rPr>
                <w:rStyle w:val="af9"/>
                <w:rFonts w:ascii="Times New Roman" w:eastAsia="Times New Roman" w:hAnsi="Times New Roman" w:cs="Times New Roman"/>
                <w:b w:val="0"/>
                <w:sz w:val="28"/>
                <w:szCs w:val="28"/>
                <w:lang w:val="ru-RU" w:eastAsia="uk-UA"/>
              </w:rPr>
              <w:t>AdmSov</w:t>
            </w:r>
            <w:proofErr w:type="spellEnd"/>
            <w:r>
              <w:rPr>
                <w:rStyle w:val="af9"/>
                <w:rFonts w:ascii="Times New Roman" w:eastAsia="Times New Roman" w:hAnsi="Times New Roman" w:cs="Times New Roman"/>
                <w:b w:val="0"/>
                <w:sz w:val="28"/>
                <w:szCs w:val="28"/>
                <w:lang w:val="ru-RU" w:eastAsia="uk-UA"/>
              </w:rPr>
              <w:t>»</w:t>
            </w:r>
          </w:p>
        </w:tc>
        <w:tc>
          <w:tcPr>
            <w:tcW w:w="986" w:type="dxa"/>
          </w:tcPr>
          <w:p w14:paraId="125997F6"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101</w:t>
            </w:r>
          </w:p>
        </w:tc>
      </w:tr>
      <w:tr w:rsidR="0071520D" w14:paraId="0CCC1FBA" w14:textId="77777777">
        <w:tc>
          <w:tcPr>
            <w:tcW w:w="8359" w:type="dxa"/>
          </w:tcPr>
          <w:p w14:paraId="0CFC73AC"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Style w:val="af9"/>
                <w:rFonts w:ascii="Times New Roman" w:eastAsia="Times New Roman" w:hAnsi="Times New Roman" w:cs="Times New Roman"/>
                <w:b w:val="0"/>
                <w:sz w:val="28"/>
                <w:szCs w:val="28"/>
                <w:lang w:val="ru-RU" w:eastAsia="uk-UA"/>
              </w:rPr>
              <w:t>4.1.2 Алгоритмизация решений для практического анализа данных</w:t>
            </w:r>
          </w:p>
        </w:tc>
        <w:tc>
          <w:tcPr>
            <w:tcW w:w="986" w:type="dxa"/>
          </w:tcPr>
          <w:p w14:paraId="4BEE374B"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104</w:t>
            </w:r>
          </w:p>
        </w:tc>
      </w:tr>
      <w:tr w:rsidR="0071520D" w14:paraId="4CADCAEF" w14:textId="77777777">
        <w:tc>
          <w:tcPr>
            <w:tcW w:w="8359" w:type="dxa"/>
          </w:tcPr>
          <w:p w14:paraId="0DE9D021"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Style w:val="af9"/>
                <w:rFonts w:ascii="Times New Roman" w:eastAsia="Times New Roman" w:hAnsi="Times New Roman" w:cs="Times New Roman"/>
                <w:b w:val="0"/>
                <w:sz w:val="28"/>
                <w:szCs w:val="28"/>
                <w:lang w:val="ru-RU" w:eastAsia="uk-UA"/>
              </w:rPr>
              <w:t>4.1.3 Разработка расширения браузера для оптимизации учебного дня</w:t>
            </w:r>
          </w:p>
        </w:tc>
        <w:tc>
          <w:tcPr>
            <w:tcW w:w="986" w:type="dxa"/>
          </w:tcPr>
          <w:p w14:paraId="5DE2463F"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109</w:t>
            </w:r>
          </w:p>
        </w:tc>
      </w:tr>
      <w:tr w:rsidR="0071520D" w14:paraId="28A14882" w14:textId="77777777">
        <w:tc>
          <w:tcPr>
            <w:tcW w:w="8359" w:type="dxa"/>
          </w:tcPr>
          <w:p w14:paraId="424F09D1"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Style w:val="af9"/>
                <w:rFonts w:ascii="Times New Roman" w:eastAsia="Times New Roman" w:hAnsi="Times New Roman" w:cs="Times New Roman"/>
                <w:b w:val="0"/>
                <w:sz w:val="28"/>
                <w:szCs w:val="28"/>
                <w:lang w:val="ru-RU" w:eastAsia="uk-UA"/>
              </w:rPr>
              <w:t>4.1.4 Результаты экспериментального тестирования кейс-метода</w:t>
            </w:r>
          </w:p>
        </w:tc>
        <w:tc>
          <w:tcPr>
            <w:tcW w:w="986" w:type="dxa"/>
          </w:tcPr>
          <w:p w14:paraId="6D386C57"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110</w:t>
            </w:r>
          </w:p>
        </w:tc>
      </w:tr>
      <w:tr w:rsidR="0071520D" w14:paraId="427C01D5" w14:textId="77777777">
        <w:tc>
          <w:tcPr>
            <w:tcW w:w="8359" w:type="dxa"/>
          </w:tcPr>
          <w:p w14:paraId="4E67634A"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4.2 Практическое применение методов анализа данных академического процесса и построение моделей показателей</w:t>
            </w:r>
          </w:p>
        </w:tc>
        <w:tc>
          <w:tcPr>
            <w:tcW w:w="986" w:type="dxa"/>
          </w:tcPr>
          <w:p w14:paraId="6F58F355"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113</w:t>
            </w:r>
          </w:p>
        </w:tc>
      </w:tr>
      <w:tr w:rsidR="0071520D" w14:paraId="6A6DBBD1" w14:textId="77777777">
        <w:tc>
          <w:tcPr>
            <w:tcW w:w="8359" w:type="dxa"/>
          </w:tcPr>
          <w:p w14:paraId="2A5F2F42"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4.3 Ан</w:t>
            </w:r>
            <w:r>
              <w:rPr>
                <w:rFonts w:ascii="Times New Roman" w:eastAsia="Times New Roman" w:hAnsi="Times New Roman" w:cs="Times New Roman"/>
                <w:sz w:val="28"/>
                <w:szCs w:val="28"/>
                <w:lang w:val="ru-RU" w:eastAsia="uk-UA"/>
              </w:rPr>
              <w:t>ализ эффективности применения предложенных подходов в задачах управления</w:t>
            </w:r>
          </w:p>
        </w:tc>
        <w:tc>
          <w:tcPr>
            <w:tcW w:w="986" w:type="dxa"/>
          </w:tcPr>
          <w:p w14:paraId="20A4B984"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123</w:t>
            </w:r>
          </w:p>
        </w:tc>
      </w:tr>
      <w:tr w:rsidR="0071520D" w14:paraId="24213C92" w14:textId="77777777">
        <w:tc>
          <w:tcPr>
            <w:tcW w:w="8359" w:type="dxa"/>
          </w:tcPr>
          <w:p w14:paraId="0ECB29FB"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Выводы по четвертому разделу</w:t>
            </w:r>
          </w:p>
        </w:tc>
        <w:tc>
          <w:tcPr>
            <w:tcW w:w="986" w:type="dxa"/>
          </w:tcPr>
          <w:p w14:paraId="231628A0"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128</w:t>
            </w:r>
          </w:p>
        </w:tc>
      </w:tr>
      <w:tr w:rsidR="0071520D" w14:paraId="155ABA78" w14:textId="77777777">
        <w:tc>
          <w:tcPr>
            <w:tcW w:w="8359" w:type="dxa"/>
          </w:tcPr>
          <w:p w14:paraId="2A1D7A97" w14:textId="77777777" w:rsidR="0071520D" w:rsidRDefault="009C6FC6">
            <w:pPr>
              <w:pStyle w:val="afb"/>
              <w:jc w:val="both"/>
              <w:rPr>
                <w:rFonts w:ascii="Times New Roman" w:hAnsi="Times New Roman"/>
                <w:sz w:val="28"/>
                <w:szCs w:val="28"/>
              </w:rPr>
            </w:pPr>
            <w:r>
              <w:rPr>
                <w:rFonts w:ascii="Times New Roman" w:hAnsi="Times New Roman"/>
                <w:sz w:val="28"/>
                <w:szCs w:val="28"/>
              </w:rPr>
              <w:t>ЗАКЛЮЧЕНИЕ</w:t>
            </w:r>
          </w:p>
        </w:tc>
        <w:tc>
          <w:tcPr>
            <w:tcW w:w="986" w:type="dxa"/>
          </w:tcPr>
          <w:p w14:paraId="47F4CC9F"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130</w:t>
            </w:r>
          </w:p>
        </w:tc>
      </w:tr>
      <w:tr w:rsidR="0071520D" w14:paraId="762A32A5" w14:textId="77777777">
        <w:tc>
          <w:tcPr>
            <w:tcW w:w="8359" w:type="dxa"/>
          </w:tcPr>
          <w:p w14:paraId="54B044BD" w14:textId="77777777" w:rsidR="0071520D" w:rsidRDefault="009C6FC6">
            <w:pPr>
              <w:spacing w:after="0" w:line="240" w:lineRule="auto"/>
              <w:jc w:val="both"/>
              <w:rPr>
                <w:rFonts w:ascii="Times New Roman" w:eastAsia="Times New Roman" w:hAnsi="Times New Roman" w:cs="Times New Roman"/>
                <w:b/>
                <w:sz w:val="28"/>
                <w:szCs w:val="28"/>
                <w:lang w:val="ru-RU" w:eastAsia="uk-UA"/>
              </w:rPr>
            </w:pPr>
            <w:r>
              <w:rPr>
                <w:rFonts w:ascii="Times New Roman" w:eastAsia="Times New Roman" w:hAnsi="Times New Roman" w:cs="Times New Roman"/>
                <w:b/>
                <w:caps/>
                <w:sz w:val="28"/>
                <w:szCs w:val="28"/>
                <w:lang w:val="ru-RU" w:eastAsia="uk-UA"/>
              </w:rPr>
              <w:t>Список использованных источников</w:t>
            </w:r>
          </w:p>
        </w:tc>
        <w:tc>
          <w:tcPr>
            <w:tcW w:w="986" w:type="dxa"/>
          </w:tcPr>
          <w:p w14:paraId="0949FAE1"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132</w:t>
            </w:r>
          </w:p>
        </w:tc>
      </w:tr>
      <w:tr w:rsidR="0071520D" w14:paraId="5C2318F4" w14:textId="77777777">
        <w:tc>
          <w:tcPr>
            <w:tcW w:w="8359" w:type="dxa"/>
          </w:tcPr>
          <w:p w14:paraId="4BE5EAE3" w14:textId="77777777" w:rsidR="0071520D" w:rsidRDefault="009C6FC6">
            <w:pPr>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b/>
                <w:caps/>
                <w:sz w:val="28"/>
                <w:szCs w:val="28"/>
                <w:lang w:val="ru-RU" w:eastAsia="uk-UA"/>
              </w:rPr>
              <w:t>Приложение А</w:t>
            </w:r>
            <w:r>
              <w:rPr>
                <w:rFonts w:ascii="Times New Roman" w:eastAsia="Times New Roman" w:hAnsi="Times New Roman" w:cs="Times New Roman"/>
                <w:caps/>
                <w:sz w:val="28"/>
                <w:szCs w:val="28"/>
                <w:lang w:val="ru-RU" w:eastAsia="uk-UA"/>
              </w:rPr>
              <w:t xml:space="preserve"> </w:t>
            </w:r>
            <w:r>
              <w:rPr>
                <w:rFonts w:ascii="Times New Roman" w:eastAsia="Times New Roman" w:hAnsi="Times New Roman" w:cs="Times New Roman"/>
                <w:sz w:val="28"/>
                <w:szCs w:val="28"/>
                <w:lang w:val="ru-RU" w:eastAsia="uk-UA"/>
              </w:rPr>
              <w:t>UML-модели состояний</w:t>
            </w:r>
          </w:p>
        </w:tc>
        <w:tc>
          <w:tcPr>
            <w:tcW w:w="986" w:type="dxa"/>
          </w:tcPr>
          <w:p w14:paraId="4E70E58C"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142</w:t>
            </w:r>
          </w:p>
        </w:tc>
      </w:tr>
      <w:tr w:rsidR="0071520D" w14:paraId="6F8F30BD" w14:textId="77777777">
        <w:tc>
          <w:tcPr>
            <w:tcW w:w="8359" w:type="dxa"/>
          </w:tcPr>
          <w:p w14:paraId="49813476"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
                <w:sz w:val="28"/>
                <w:szCs w:val="28"/>
                <w:lang w:val="ru-RU" w:eastAsia="uk-UA"/>
              </w:rPr>
              <w:t>ПРИЛОЖЕНИЕ Б</w:t>
            </w:r>
            <w:r>
              <w:rPr>
                <w:rFonts w:ascii="Times New Roman" w:eastAsia="Times New Roman" w:hAnsi="Times New Roman" w:cs="Times New Roman"/>
                <w:sz w:val="28"/>
                <w:szCs w:val="28"/>
                <w:lang w:val="ru-RU" w:eastAsia="uk-UA"/>
              </w:rPr>
              <w:t xml:space="preserve"> Примеры существующего подхода формирования массивов информации по участникам образовательного процесса с фактическим процентным распределением абсолютных оценок</w:t>
            </w:r>
          </w:p>
        </w:tc>
        <w:tc>
          <w:tcPr>
            <w:tcW w:w="986" w:type="dxa"/>
          </w:tcPr>
          <w:p w14:paraId="7CC67B50" w14:textId="77777777" w:rsidR="0071520D" w:rsidRDefault="0071520D">
            <w:pPr>
              <w:spacing w:after="0" w:line="240" w:lineRule="auto"/>
              <w:jc w:val="right"/>
              <w:rPr>
                <w:rFonts w:ascii="Times New Roman" w:eastAsia="Times New Roman" w:hAnsi="Times New Roman" w:cs="Times New Roman"/>
                <w:sz w:val="28"/>
                <w:szCs w:val="28"/>
                <w:lang w:val="ru-RU" w:eastAsia="uk-UA"/>
              </w:rPr>
            </w:pPr>
          </w:p>
          <w:p w14:paraId="6575B435"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144</w:t>
            </w:r>
          </w:p>
        </w:tc>
      </w:tr>
      <w:tr w:rsidR="0071520D" w14:paraId="1A1ACB88" w14:textId="77777777">
        <w:tc>
          <w:tcPr>
            <w:tcW w:w="8359" w:type="dxa"/>
          </w:tcPr>
          <w:p w14:paraId="634DBA8B"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
                <w:sz w:val="28"/>
                <w:szCs w:val="28"/>
                <w:lang w:val="ru-RU" w:eastAsia="uk-UA"/>
              </w:rPr>
              <w:t>ПРИЛОЖЕНИЕ В</w:t>
            </w:r>
            <w:r>
              <w:rPr>
                <w:rFonts w:ascii="Times New Roman" w:eastAsia="Times New Roman" w:hAnsi="Times New Roman" w:cs="Times New Roman"/>
                <w:sz w:val="28"/>
                <w:szCs w:val="28"/>
                <w:lang w:val="ru-RU" w:eastAsia="uk-UA"/>
              </w:rPr>
              <w:t xml:space="preserve"> Модели данных оперативной связи и мониторинга состояния учебного процесса (</w:t>
            </w:r>
            <w:r>
              <w:rPr>
                <w:rFonts w:ascii="Times New Roman" w:eastAsia="Times New Roman" w:hAnsi="Times New Roman" w:cs="Times New Roman"/>
                <w:sz w:val="28"/>
                <w:szCs w:val="28"/>
                <w:lang w:val="ru-RU" w:eastAsia="uk-UA"/>
              </w:rPr>
              <w:t>Логический уровень системы)</w:t>
            </w:r>
          </w:p>
        </w:tc>
        <w:tc>
          <w:tcPr>
            <w:tcW w:w="986" w:type="dxa"/>
          </w:tcPr>
          <w:p w14:paraId="37FA5850"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149</w:t>
            </w:r>
          </w:p>
        </w:tc>
      </w:tr>
      <w:tr w:rsidR="0071520D" w14:paraId="1252A4FE" w14:textId="77777777">
        <w:tc>
          <w:tcPr>
            <w:tcW w:w="8359" w:type="dxa"/>
          </w:tcPr>
          <w:p w14:paraId="10FEEB6A" w14:textId="77777777" w:rsidR="0071520D" w:rsidRDefault="009C6FC6">
            <w:pPr>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b/>
                <w:sz w:val="28"/>
                <w:szCs w:val="28"/>
                <w:lang w:val="ru-RU" w:eastAsia="uk-UA"/>
              </w:rPr>
              <w:t>ПРИЛОЖЕНИЕ Г</w:t>
            </w:r>
            <w:r>
              <w:rPr>
                <w:rFonts w:ascii="Times New Roman" w:eastAsia="Times New Roman" w:hAnsi="Times New Roman" w:cs="Times New Roman"/>
                <w:sz w:val="28"/>
                <w:szCs w:val="28"/>
                <w:lang w:val="ru-RU" w:eastAsia="uk-UA"/>
              </w:rPr>
              <w:t xml:space="preserve"> Листинг кода </w:t>
            </w:r>
            <w:proofErr w:type="spellStart"/>
            <w:r>
              <w:rPr>
                <w:rFonts w:ascii="Times New Roman" w:eastAsia="Times New Roman" w:hAnsi="Times New Roman" w:cs="Times New Roman"/>
                <w:sz w:val="28"/>
                <w:szCs w:val="28"/>
                <w:lang w:val="ru-RU" w:eastAsia="uk-UA"/>
              </w:rPr>
              <w:t>AdmSov</w:t>
            </w:r>
            <w:proofErr w:type="spellEnd"/>
          </w:p>
        </w:tc>
        <w:tc>
          <w:tcPr>
            <w:tcW w:w="986" w:type="dxa"/>
          </w:tcPr>
          <w:p w14:paraId="1E99EE2B"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158</w:t>
            </w:r>
          </w:p>
        </w:tc>
      </w:tr>
      <w:tr w:rsidR="0071520D" w14:paraId="6FEA25DA" w14:textId="77777777">
        <w:tc>
          <w:tcPr>
            <w:tcW w:w="8359" w:type="dxa"/>
          </w:tcPr>
          <w:p w14:paraId="07904EB0" w14:textId="77777777" w:rsidR="0071520D" w:rsidRDefault="009C6FC6">
            <w:pPr>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b/>
                <w:sz w:val="28"/>
                <w:szCs w:val="28"/>
                <w:lang w:val="ru-RU" w:eastAsia="uk-UA"/>
              </w:rPr>
              <w:t>ПРИЛОЖЕНИЕ Д</w:t>
            </w:r>
            <w:r>
              <w:rPr>
                <w:rFonts w:ascii="Times New Roman" w:eastAsia="Times New Roman" w:hAnsi="Times New Roman" w:cs="Times New Roman"/>
                <w:sz w:val="28"/>
                <w:szCs w:val="28"/>
                <w:lang w:val="ru-RU" w:eastAsia="uk-UA"/>
              </w:rPr>
              <w:t xml:space="preserve"> Инструмент «</w:t>
            </w:r>
            <w:proofErr w:type="spellStart"/>
            <w:r>
              <w:rPr>
                <w:rFonts w:ascii="Times New Roman" w:eastAsia="Times New Roman" w:hAnsi="Times New Roman" w:cs="Times New Roman"/>
                <w:sz w:val="28"/>
                <w:szCs w:val="28"/>
                <w:lang w:val="ru-RU" w:eastAsia="uk-UA"/>
              </w:rPr>
              <w:t>Schedule</w:t>
            </w:r>
            <w:proofErr w:type="spellEnd"/>
            <w:r>
              <w:rPr>
                <w:rFonts w:ascii="Times New Roman" w:eastAsia="Times New Roman" w:hAnsi="Times New Roman" w:cs="Times New Roman"/>
                <w:sz w:val="28"/>
                <w:szCs w:val="28"/>
                <w:lang w:val="ru-RU" w:eastAsia="uk-UA"/>
              </w:rPr>
              <w:t xml:space="preserve"> </w:t>
            </w:r>
            <w:proofErr w:type="spellStart"/>
            <w:r>
              <w:rPr>
                <w:rStyle w:val="af9"/>
                <w:rFonts w:ascii="Times New Roman" w:eastAsia="Times New Roman" w:hAnsi="Times New Roman" w:cs="Times New Roman"/>
                <w:b w:val="0"/>
                <w:sz w:val="28"/>
                <w:szCs w:val="28"/>
                <w:lang w:val="ru-RU" w:eastAsia="uk-UA"/>
              </w:rPr>
              <w:t>table</w:t>
            </w:r>
            <w:proofErr w:type="spellEnd"/>
            <w:r>
              <w:rPr>
                <w:rFonts w:ascii="Times New Roman" w:eastAsia="Times New Roman" w:hAnsi="Times New Roman" w:cs="Times New Roman"/>
                <w:sz w:val="28"/>
                <w:szCs w:val="28"/>
                <w:lang w:val="ru-RU" w:eastAsia="uk-UA"/>
              </w:rPr>
              <w:t>»</w:t>
            </w:r>
          </w:p>
        </w:tc>
        <w:tc>
          <w:tcPr>
            <w:tcW w:w="986" w:type="dxa"/>
          </w:tcPr>
          <w:p w14:paraId="46276212"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168</w:t>
            </w:r>
          </w:p>
        </w:tc>
      </w:tr>
      <w:tr w:rsidR="0071520D" w14:paraId="0A9B71F3" w14:textId="77777777">
        <w:tc>
          <w:tcPr>
            <w:tcW w:w="8359" w:type="dxa"/>
          </w:tcPr>
          <w:p w14:paraId="04BB09D2" w14:textId="77777777" w:rsidR="0071520D" w:rsidRDefault="009C6FC6">
            <w:pPr>
              <w:spacing w:after="0" w:line="240" w:lineRule="auto"/>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
                <w:sz w:val="28"/>
                <w:szCs w:val="28"/>
                <w:lang w:val="ru-RU" w:eastAsia="uk-UA"/>
              </w:rPr>
              <w:t>ПРИЛОЖЕНИЕ Е</w:t>
            </w:r>
            <w:r>
              <w:rPr>
                <w:rFonts w:ascii="Times New Roman" w:eastAsia="Times New Roman" w:hAnsi="Times New Roman" w:cs="Times New Roman"/>
                <w:sz w:val="28"/>
                <w:szCs w:val="28"/>
                <w:lang w:val="ru-RU" w:eastAsia="uk-UA"/>
              </w:rPr>
              <w:t xml:space="preserve"> Листинг кодов реализации инструментов анализа данных академического процесса</w:t>
            </w:r>
          </w:p>
        </w:tc>
        <w:tc>
          <w:tcPr>
            <w:tcW w:w="986" w:type="dxa"/>
          </w:tcPr>
          <w:p w14:paraId="167466E1"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173</w:t>
            </w:r>
          </w:p>
        </w:tc>
      </w:tr>
      <w:tr w:rsidR="0071520D" w14:paraId="3E542E02" w14:textId="77777777">
        <w:tc>
          <w:tcPr>
            <w:tcW w:w="8359" w:type="dxa"/>
          </w:tcPr>
          <w:p w14:paraId="086F3133" w14:textId="77777777" w:rsidR="0071520D" w:rsidRDefault="009C6FC6">
            <w:pPr>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b/>
                <w:sz w:val="28"/>
                <w:szCs w:val="28"/>
                <w:lang w:val="ru-RU" w:eastAsia="uk-UA"/>
              </w:rPr>
              <w:t>ПРИЛОЖЕНИЕ Ж</w:t>
            </w:r>
            <w:r>
              <w:rPr>
                <w:rFonts w:ascii="Times New Roman" w:eastAsia="Times New Roman" w:hAnsi="Times New Roman" w:cs="Times New Roman"/>
                <w:sz w:val="28"/>
                <w:szCs w:val="28"/>
                <w:lang w:val="ru-RU" w:eastAsia="uk-UA"/>
              </w:rPr>
              <w:t xml:space="preserve"> Листинг кода реализации </w:t>
            </w:r>
            <w:proofErr w:type="spellStart"/>
            <w:r>
              <w:rPr>
                <w:rFonts w:ascii="Times New Roman" w:eastAsia="Times New Roman" w:hAnsi="Times New Roman" w:cs="Times New Roman"/>
                <w:sz w:val="28"/>
                <w:szCs w:val="28"/>
                <w:lang w:val="ru-RU" w:eastAsia="uk-UA"/>
              </w:rPr>
              <w:t>дэшбордов</w:t>
            </w:r>
            <w:proofErr w:type="spellEnd"/>
          </w:p>
        </w:tc>
        <w:tc>
          <w:tcPr>
            <w:tcW w:w="986" w:type="dxa"/>
          </w:tcPr>
          <w:p w14:paraId="2CBF34AA"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178</w:t>
            </w:r>
          </w:p>
        </w:tc>
      </w:tr>
      <w:tr w:rsidR="0071520D" w14:paraId="3234BFA3" w14:textId="77777777">
        <w:tc>
          <w:tcPr>
            <w:tcW w:w="8359" w:type="dxa"/>
          </w:tcPr>
          <w:p w14:paraId="3E75CACF" w14:textId="77777777" w:rsidR="0071520D" w:rsidRDefault="009C6FC6">
            <w:pPr>
              <w:spacing w:after="0" w:line="240" w:lineRule="auto"/>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ПРИЛОЖЕНИЕ З</w:t>
            </w:r>
          </w:p>
        </w:tc>
        <w:tc>
          <w:tcPr>
            <w:tcW w:w="986" w:type="dxa"/>
          </w:tcPr>
          <w:p w14:paraId="47F236FF"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188</w:t>
            </w:r>
          </w:p>
        </w:tc>
      </w:tr>
      <w:tr w:rsidR="0071520D" w14:paraId="7355B26A" w14:textId="77777777">
        <w:tc>
          <w:tcPr>
            <w:tcW w:w="8359" w:type="dxa"/>
          </w:tcPr>
          <w:p w14:paraId="2CA89261" w14:textId="77777777" w:rsidR="0071520D" w:rsidRDefault="009C6FC6">
            <w:pPr>
              <w:spacing w:after="0" w:line="240" w:lineRule="auto"/>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ПРИЛОЖЕНИЕ И</w:t>
            </w:r>
          </w:p>
        </w:tc>
        <w:tc>
          <w:tcPr>
            <w:tcW w:w="986" w:type="dxa"/>
          </w:tcPr>
          <w:p w14:paraId="5A0455A0"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190</w:t>
            </w:r>
          </w:p>
        </w:tc>
      </w:tr>
      <w:tr w:rsidR="0071520D" w14:paraId="57AD1587" w14:textId="77777777">
        <w:tc>
          <w:tcPr>
            <w:tcW w:w="8359" w:type="dxa"/>
          </w:tcPr>
          <w:p w14:paraId="39AA7DCD" w14:textId="77777777" w:rsidR="0071520D" w:rsidRDefault="009C6FC6">
            <w:pPr>
              <w:spacing w:after="0" w:line="240" w:lineRule="auto"/>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ПРИЛОЖЕНИЕ Й</w:t>
            </w:r>
          </w:p>
        </w:tc>
        <w:tc>
          <w:tcPr>
            <w:tcW w:w="986" w:type="dxa"/>
          </w:tcPr>
          <w:p w14:paraId="5CA8ED86"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192</w:t>
            </w:r>
          </w:p>
        </w:tc>
      </w:tr>
      <w:tr w:rsidR="0071520D" w14:paraId="11CBDF1E" w14:textId="77777777">
        <w:tc>
          <w:tcPr>
            <w:tcW w:w="8359" w:type="dxa"/>
          </w:tcPr>
          <w:p w14:paraId="261FD2CE" w14:textId="77777777" w:rsidR="0071520D" w:rsidRDefault="009C6FC6">
            <w:pPr>
              <w:spacing w:after="0" w:line="240" w:lineRule="auto"/>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ПРИЛОЖЕНИЕ К</w:t>
            </w:r>
          </w:p>
        </w:tc>
        <w:tc>
          <w:tcPr>
            <w:tcW w:w="986" w:type="dxa"/>
          </w:tcPr>
          <w:p w14:paraId="2DE6FEDB"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193</w:t>
            </w:r>
          </w:p>
        </w:tc>
      </w:tr>
      <w:tr w:rsidR="0071520D" w14:paraId="1E16311F" w14:textId="77777777">
        <w:tc>
          <w:tcPr>
            <w:tcW w:w="8359" w:type="dxa"/>
          </w:tcPr>
          <w:p w14:paraId="553B4748" w14:textId="77777777" w:rsidR="0071520D" w:rsidRDefault="009C6FC6">
            <w:pPr>
              <w:spacing w:after="0" w:line="240" w:lineRule="auto"/>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ПРИЛОЖЕНИЕ Л</w:t>
            </w:r>
          </w:p>
        </w:tc>
        <w:tc>
          <w:tcPr>
            <w:tcW w:w="986" w:type="dxa"/>
          </w:tcPr>
          <w:p w14:paraId="5E2A76A3"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195</w:t>
            </w:r>
          </w:p>
        </w:tc>
      </w:tr>
      <w:tr w:rsidR="0071520D" w14:paraId="7F175584" w14:textId="77777777">
        <w:tc>
          <w:tcPr>
            <w:tcW w:w="8359" w:type="dxa"/>
          </w:tcPr>
          <w:p w14:paraId="546726EF" w14:textId="77777777" w:rsidR="0071520D" w:rsidRDefault="009C6FC6">
            <w:pPr>
              <w:spacing w:after="0" w:line="240" w:lineRule="auto"/>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ПРИЛОЖЕНИЕ М</w:t>
            </w:r>
          </w:p>
        </w:tc>
        <w:tc>
          <w:tcPr>
            <w:tcW w:w="986" w:type="dxa"/>
          </w:tcPr>
          <w:p w14:paraId="144D9344"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197</w:t>
            </w:r>
          </w:p>
        </w:tc>
      </w:tr>
      <w:tr w:rsidR="0071520D" w14:paraId="6A6ADF7A" w14:textId="77777777">
        <w:tc>
          <w:tcPr>
            <w:tcW w:w="8359" w:type="dxa"/>
          </w:tcPr>
          <w:p w14:paraId="3D38A389" w14:textId="77777777" w:rsidR="0071520D" w:rsidRDefault="009C6FC6">
            <w:pPr>
              <w:spacing w:after="0" w:line="240" w:lineRule="auto"/>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ПРИЛОЖЕНИЕ Н</w:t>
            </w:r>
          </w:p>
        </w:tc>
        <w:tc>
          <w:tcPr>
            <w:tcW w:w="986" w:type="dxa"/>
          </w:tcPr>
          <w:p w14:paraId="40E69EE7"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200</w:t>
            </w:r>
          </w:p>
        </w:tc>
      </w:tr>
      <w:tr w:rsidR="0071520D" w14:paraId="1244550E" w14:textId="77777777">
        <w:tc>
          <w:tcPr>
            <w:tcW w:w="8359" w:type="dxa"/>
          </w:tcPr>
          <w:p w14:paraId="210C4A2D" w14:textId="77777777" w:rsidR="0071520D" w:rsidRDefault="009C6FC6">
            <w:pPr>
              <w:spacing w:after="0" w:line="240" w:lineRule="auto"/>
              <w:rPr>
                <w:rFonts w:ascii="Times New Roman" w:eastAsia="Times New Roman" w:hAnsi="Times New Roman" w:cs="Times New Roman"/>
                <w:b/>
                <w:sz w:val="28"/>
                <w:szCs w:val="28"/>
                <w:lang w:val="en-US" w:eastAsia="uk-UA"/>
              </w:rPr>
            </w:pPr>
            <w:r>
              <w:rPr>
                <w:rFonts w:ascii="Times New Roman" w:eastAsia="Times New Roman" w:hAnsi="Times New Roman" w:cs="Times New Roman"/>
                <w:b/>
                <w:sz w:val="28"/>
                <w:szCs w:val="28"/>
                <w:lang w:val="ru-RU" w:eastAsia="uk-UA"/>
              </w:rPr>
              <w:t>ПРИЛОЖЕНИЕ О</w:t>
            </w:r>
          </w:p>
        </w:tc>
        <w:tc>
          <w:tcPr>
            <w:tcW w:w="986" w:type="dxa"/>
          </w:tcPr>
          <w:p w14:paraId="6F8667AD" w14:textId="77777777" w:rsidR="0071520D" w:rsidRDefault="009C6FC6">
            <w:pPr>
              <w:spacing w:after="0" w:line="240" w:lineRule="auto"/>
              <w:jc w:val="right"/>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202</w:t>
            </w:r>
          </w:p>
        </w:tc>
      </w:tr>
    </w:tbl>
    <w:p w14:paraId="627FC1A4" w14:textId="77777777" w:rsidR="0071520D" w:rsidRDefault="0071520D">
      <w:pPr>
        <w:rPr>
          <w:lang w:val="ru-RU"/>
        </w:rPr>
      </w:pPr>
    </w:p>
    <w:p w14:paraId="5A349C53" w14:textId="77777777" w:rsidR="0071520D" w:rsidRDefault="0071520D">
      <w:pPr>
        <w:rPr>
          <w:rFonts w:ascii="Times New Roman" w:hAnsi="Times New Roman" w:cs="Times New Roman"/>
          <w:lang w:val="ru-RU"/>
        </w:rPr>
      </w:pPr>
    </w:p>
    <w:p w14:paraId="2F5DFDA3" w14:textId="77777777" w:rsidR="0071520D" w:rsidRDefault="009C6FC6">
      <w:pPr>
        <w:rPr>
          <w:rFonts w:ascii="Times New Roman" w:hAnsi="Times New Roman" w:cs="Times New Roman"/>
          <w:b/>
          <w:sz w:val="28"/>
          <w:szCs w:val="28"/>
          <w:lang w:val="ru-RU"/>
        </w:rPr>
      </w:pPr>
      <w:bookmarkStart w:id="0" w:name="_Hlk187273682"/>
      <w:r>
        <w:rPr>
          <w:rFonts w:ascii="Times New Roman" w:hAnsi="Times New Roman" w:cs="Times New Roman"/>
          <w:b/>
          <w:sz w:val="28"/>
          <w:szCs w:val="28"/>
          <w:lang w:val="ru-RU"/>
        </w:rPr>
        <w:br w:type="page"/>
      </w:r>
    </w:p>
    <w:p w14:paraId="43D815C1" w14:textId="77777777" w:rsidR="0071520D" w:rsidRDefault="009C6FC6">
      <w:pPr>
        <w:spacing w:after="0" w:line="240" w:lineRule="auto"/>
        <w:jc w:val="center"/>
        <w:rPr>
          <w:rFonts w:ascii="Times New Roman" w:hAnsi="Times New Roman" w:cs="Times New Roman"/>
          <w:b/>
          <w:caps/>
          <w:sz w:val="28"/>
          <w:szCs w:val="28"/>
          <w:lang w:val="ru-RU"/>
        </w:rPr>
      </w:pPr>
      <w:r>
        <w:rPr>
          <w:rFonts w:ascii="Times New Roman" w:hAnsi="Times New Roman" w:cs="Times New Roman"/>
          <w:b/>
          <w:caps/>
          <w:sz w:val="28"/>
          <w:szCs w:val="28"/>
          <w:lang w:val="ru-RU"/>
        </w:rPr>
        <w:lastRenderedPageBreak/>
        <w:t>Нормативные ссылки</w:t>
      </w:r>
    </w:p>
    <w:p w14:paraId="53C76826" w14:textId="77777777" w:rsidR="0071520D" w:rsidRDefault="0071520D">
      <w:pPr>
        <w:spacing w:after="0" w:line="240" w:lineRule="auto"/>
        <w:ind w:firstLine="709"/>
        <w:contextualSpacing/>
        <w:jc w:val="both"/>
        <w:rPr>
          <w:rFonts w:ascii="Times New Roman" w:eastAsia="Calibri" w:hAnsi="Times New Roman" w:cs="Times New Roman"/>
          <w:color w:val="000000"/>
          <w:sz w:val="28"/>
          <w:szCs w:val="28"/>
          <w:lang w:val="ru-RU"/>
        </w:rPr>
      </w:pPr>
    </w:p>
    <w:p w14:paraId="23F36E3F" w14:textId="77777777" w:rsidR="0071520D" w:rsidRDefault="009C6FC6">
      <w:pPr>
        <w:spacing w:after="0" w:line="240" w:lineRule="auto"/>
        <w:ind w:firstLine="709"/>
        <w:contextualSpacing/>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t>В настоящей диссертации использованы ссылки на следующие стандарты:</w:t>
      </w:r>
    </w:p>
    <w:p w14:paraId="4CD924B4"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СТ РК 34.014-2002. Информационная технология. Комплекс стандартов на автоматизированные системы. Автоматизированные системы. Термины и определения. </w:t>
      </w:r>
    </w:p>
    <w:p w14:paraId="4161E19C" w14:textId="77777777" w:rsidR="0071520D" w:rsidRDefault="009C6FC6">
      <w:pPr>
        <w:spacing w:after="0" w:line="240" w:lineRule="auto"/>
        <w:ind w:firstLine="709"/>
        <w:jc w:val="both"/>
        <w:rPr>
          <w:rStyle w:val="s1"/>
          <w:rFonts w:ascii="Times New Roman" w:hAnsi="Times New Roman" w:cs="Times New Roman"/>
          <w:bCs/>
          <w:sz w:val="28"/>
          <w:szCs w:val="28"/>
          <w:lang w:val="ru-RU"/>
        </w:rPr>
      </w:pPr>
      <w:r>
        <w:rPr>
          <w:rStyle w:val="s1"/>
          <w:rFonts w:ascii="Times New Roman" w:hAnsi="Times New Roman" w:cs="Times New Roman"/>
          <w:sz w:val="28"/>
          <w:szCs w:val="28"/>
          <w:lang w:val="ru-RU"/>
        </w:rPr>
        <w:t>СТ РК 2190-2012. Информационные технологии. Интернет-ресурсы государственных органов и организаций. Требова</w:t>
      </w:r>
      <w:r>
        <w:rPr>
          <w:rStyle w:val="s1"/>
          <w:rFonts w:ascii="Times New Roman" w:hAnsi="Times New Roman" w:cs="Times New Roman"/>
          <w:sz w:val="28"/>
          <w:szCs w:val="28"/>
          <w:lang w:val="ru-RU"/>
        </w:rPr>
        <w:t xml:space="preserve">ния. </w:t>
      </w:r>
    </w:p>
    <w:p w14:paraId="6318FDCE"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СТ РК 34.017-2005. Информационные технологии. Электронное издание. </w:t>
      </w:r>
    </w:p>
    <w:p w14:paraId="50CDA366" w14:textId="77777777" w:rsidR="0071520D" w:rsidRDefault="009C6FC6">
      <w:pPr>
        <w:spacing w:after="0" w:line="240" w:lineRule="auto"/>
        <w:ind w:firstLine="709"/>
        <w:jc w:val="both"/>
        <w:rPr>
          <w:rStyle w:val="reference-text"/>
          <w:rFonts w:ascii="Times New Roman" w:hAnsi="Times New Roman" w:cs="Times New Roman"/>
          <w:sz w:val="28"/>
          <w:szCs w:val="28"/>
          <w:lang w:val="ru-RU"/>
        </w:rPr>
      </w:pPr>
      <w:r>
        <w:rPr>
          <w:rStyle w:val="reference-text"/>
          <w:rFonts w:ascii="Times New Roman" w:hAnsi="Times New Roman" w:cs="Times New Roman"/>
          <w:sz w:val="28"/>
          <w:szCs w:val="28"/>
          <w:lang w:val="ru-RU"/>
        </w:rPr>
        <w:t xml:space="preserve">ГОСТ Р 59853-2021 Информационные технологии. Комплекс стандартов на автоматизированные системы. Автоматизированные системы. Термины и определения. </w:t>
      </w:r>
    </w:p>
    <w:p w14:paraId="7C02588B"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ГОСТ Р. 34.601-90. Информационная технология. Автоматизированные системы. Стадии создания.</w:t>
      </w:r>
    </w:p>
    <w:p w14:paraId="010BBA32" w14:textId="77777777" w:rsidR="0071520D" w:rsidRDefault="009C6FC6">
      <w:pPr>
        <w:spacing w:after="0" w:line="240" w:lineRule="auto"/>
        <w:ind w:firstLine="709"/>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t xml:space="preserve">ГОСО РК «Порядок </w:t>
      </w:r>
      <w:r>
        <w:rPr>
          <w:rFonts w:ascii="Times New Roman" w:eastAsia="Calibri" w:hAnsi="Times New Roman" w:cs="Times New Roman"/>
          <w:color w:val="000000"/>
          <w:sz w:val="28"/>
          <w:szCs w:val="28"/>
          <w:lang w:val="ru-RU"/>
        </w:rPr>
        <w:t>оформления и написания магистерской диссертации» НАО «Казахский агротехнический университет им. С. Сейфуллина», 19.03.2021 г., согласно Постановлению Правительства РК от 23 августа 2012 года №1080.</w:t>
      </w:r>
    </w:p>
    <w:bookmarkEnd w:id="0"/>
    <w:p w14:paraId="39F2C0A5" w14:textId="77777777" w:rsidR="0071520D" w:rsidRDefault="0071520D">
      <w:pPr>
        <w:spacing w:after="0" w:line="240" w:lineRule="auto"/>
        <w:jc w:val="both"/>
        <w:rPr>
          <w:rFonts w:ascii="Times New Roman" w:hAnsi="Times New Roman" w:cs="Times New Roman"/>
          <w:sz w:val="28"/>
          <w:szCs w:val="28"/>
          <w:lang w:val="ru-RU"/>
        </w:rPr>
      </w:pPr>
    </w:p>
    <w:p w14:paraId="30D5416D" w14:textId="77777777" w:rsidR="0071520D" w:rsidRDefault="009C6FC6">
      <w:pPr>
        <w:spacing w:after="0"/>
        <w:rPr>
          <w:rFonts w:ascii="Times New Roman" w:eastAsia="Calibri" w:hAnsi="Times New Roman" w:cs="Times New Roman"/>
          <w:b/>
          <w:color w:val="000000"/>
          <w:sz w:val="28"/>
          <w:szCs w:val="28"/>
          <w:shd w:val="clear" w:color="auto" w:fill="FFFFFF"/>
          <w:lang w:val="ru-RU"/>
        </w:rPr>
      </w:pPr>
      <w:r>
        <w:rPr>
          <w:rFonts w:ascii="Times New Roman" w:eastAsia="Calibri" w:hAnsi="Times New Roman" w:cs="Times New Roman"/>
          <w:b/>
          <w:color w:val="000000"/>
          <w:sz w:val="28"/>
          <w:szCs w:val="28"/>
          <w:shd w:val="clear" w:color="auto" w:fill="FFFFFF"/>
          <w:lang w:val="ru-RU"/>
        </w:rPr>
        <w:br w:type="page"/>
      </w:r>
    </w:p>
    <w:p w14:paraId="003BBC7B" w14:textId="77777777" w:rsidR="0071520D" w:rsidRDefault="009C6FC6">
      <w:pPr>
        <w:spacing w:after="0" w:line="240" w:lineRule="auto"/>
        <w:contextualSpacing/>
        <w:jc w:val="center"/>
        <w:rPr>
          <w:rFonts w:ascii="Times New Roman" w:eastAsia="Calibri" w:hAnsi="Times New Roman" w:cs="Times New Roman"/>
          <w:b/>
          <w:caps/>
          <w:color w:val="000000"/>
          <w:sz w:val="28"/>
          <w:szCs w:val="28"/>
          <w:shd w:val="clear" w:color="auto" w:fill="FFFFFF"/>
          <w:lang w:val="ru-RU"/>
        </w:rPr>
      </w:pPr>
      <w:r>
        <w:rPr>
          <w:rFonts w:ascii="Times New Roman" w:hAnsi="Times New Roman" w:cs="Times New Roman"/>
          <w:b/>
          <w:caps/>
          <w:sz w:val="28"/>
          <w:szCs w:val="28"/>
          <w:lang w:val="ru-RU"/>
        </w:rPr>
        <w:lastRenderedPageBreak/>
        <w:t>Определения</w:t>
      </w:r>
      <w:r>
        <w:rPr>
          <w:rFonts w:ascii="Times New Roman" w:eastAsia="Calibri" w:hAnsi="Times New Roman" w:cs="Times New Roman"/>
          <w:b/>
          <w:caps/>
          <w:color w:val="000000"/>
          <w:sz w:val="28"/>
          <w:szCs w:val="28"/>
          <w:shd w:val="clear" w:color="auto" w:fill="FFFFFF"/>
          <w:lang w:val="ru-RU"/>
        </w:rPr>
        <w:t xml:space="preserve"> </w:t>
      </w:r>
    </w:p>
    <w:p w14:paraId="0EBA71E9" w14:textId="77777777" w:rsidR="0071520D" w:rsidRDefault="0071520D">
      <w:pPr>
        <w:spacing w:after="0" w:line="240" w:lineRule="auto"/>
        <w:ind w:firstLine="709"/>
        <w:contextualSpacing/>
        <w:jc w:val="both"/>
        <w:rPr>
          <w:rFonts w:ascii="Times New Roman" w:eastAsia="Calibri" w:hAnsi="Times New Roman" w:cs="Times New Roman"/>
          <w:color w:val="000000"/>
          <w:sz w:val="28"/>
          <w:szCs w:val="28"/>
          <w:shd w:val="clear" w:color="auto" w:fill="FFFFFF"/>
          <w:lang w:val="ru-RU"/>
        </w:rPr>
      </w:pPr>
    </w:p>
    <w:p w14:paraId="21B0A61B" w14:textId="77777777" w:rsidR="0071520D" w:rsidRDefault="009C6FC6">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настоящей диссертации </w:t>
      </w:r>
      <w:r>
        <w:rPr>
          <w:rFonts w:ascii="Times New Roman" w:hAnsi="Times New Roman" w:cs="Times New Roman"/>
          <w:sz w:val="28"/>
          <w:szCs w:val="28"/>
          <w:lang w:val="ru-RU"/>
        </w:rPr>
        <w:t>применяют следующие термины с соответствующими определениями:</w:t>
      </w:r>
    </w:p>
    <w:p w14:paraId="10E10CF8" w14:textId="77777777" w:rsidR="0071520D" w:rsidRDefault="009C6FC6">
      <w:pPr>
        <w:spacing w:after="0" w:line="240" w:lineRule="auto"/>
        <w:ind w:firstLine="709"/>
        <w:contextualSpacing/>
        <w:jc w:val="both"/>
        <w:rPr>
          <w:rStyle w:val="rynqvb"/>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э</w:t>
      </w:r>
      <w:r>
        <w:rPr>
          <w:rStyle w:val="rynqvb"/>
          <w:rFonts w:ascii="Times New Roman" w:hAnsi="Times New Roman" w:cs="Times New Roman"/>
          <w:i/>
          <w:sz w:val="28"/>
          <w:szCs w:val="28"/>
          <w:lang w:val="ru-RU"/>
        </w:rPr>
        <w:t>косистема обучения</w:t>
      </w:r>
      <w:r>
        <w:rPr>
          <w:rStyle w:val="rynqvb"/>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живая и неживая природа, объединенная в образовательной среде, обладающая саморазвитием и самообучением;</w:t>
      </w:r>
    </w:p>
    <w:p w14:paraId="24BB43C3" w14:textId="77777777" w:rsidR="0071520D" w:rsidRDefault="009C6FC6">
      <w:pPr>
        <w:spacing w:after="0" w:line="240" w:lineRule="auto"/>
        <w:ind w:firstLine="709"/>
        <w:contextualSpacing/>
        <w:jc w:val="both"/>
        <w:rPr>
          <w:rStyle w:val="rynqvb"/>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Style w:val="rynqvb"/>
          <w:rFonts w:ascii="Times New Roman" w:hAnsi="Times New Roman" w:cs="Times New Roman"/>
          <w:i/>
          <w:sz w:val="28"/>
          <w:szCs w:val="28"/>
          <w:lang w:val="ru-RU"/>
        </w:rPr>
        <w:t>система поддержки принятия решений</w:t>
      </w:r>
      <w:r>
        <w:rPr>
          <w:rStyle w:val="rynqvb"/>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информационная система, поддерживающая деятельность по принятию организационных решений;</w:t>
      </w:r>
    </w:p>
    <w:p w14:paraId="3F23561F" w14:textId="77777777" w:rsidR="0071520D" w:rsidRDefault="009C6FC6">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функция контроля</w:t>
      </w:r>
      <w:r>
        <w:rPr>
          <w:rFonts w:ascii="Times New Roman" w:hAnsi="Times New Roman" w:cs="Times New Roman"/>
          <w:sz w:val="28"/>
          <w:szCs w:val="28"/>
          <w:lang w:val="ru-RU"/>
        </w:rPr>
        <w:t xml:space="preserve"> – одна из характеристик управленческого процесса, позволяющая выявлять, корректировать и предотвращать возникновение кризисных явлений в организации</w:t>
      </w:r>
      <w:r>
        <w:rPr>
          <w:rFonts w:ascii="Times New Roman" w:hAnsi="Times New Roman" w:cs="Times New Roman"/>
          <w:sz w:val="28"/>
          <w:szCs w:val="28"/>
          <w:lang w:val="ru-RU"/>
        </w:rPr>
        <w:t>;</w:t>
      </w:r>
    </w:p>
    <w:p w14:paraId="49ABCBA3" w14:textId="77777777" w:rsidR="0071520D" w:rsidRDefault="009C6FC6">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квалиметрия</w:t>
      </w:r>
      <w:r>
        <w:rPr>
          <w:rFonts w:ascii="Times New Roman" w:hAnsi="Times New Roman" w:cs="Times New Roman"/>
          <w:sz w:val="28"/>
          <w:szCs w:val="28"/>
          <w:lang w:val="ru-RU"/>
        </w:rPr>
        <w:t xml:space="preserve"> – наука, изучающая методологию и проблематику комплексного измерения и количественной оценки качественных характеристик любого объекта или системы;</w:t>
      </w:r>
    </w:p>
    <w:p w14:paraId="5EB00707" w14:textId="77777777" w:rsidR="0071520D" w:rsidRDefault="009C6FC6">
      <w:pPr>
        <w:spacing w:after="0" w:line="24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измерение</w:t>
      </w:r>
      <w:r>
        <w:rPr>
          <w:rFonts w:ascii="Times New Roman" w:hAnsi="Times New Roman" w:cs="Times New Roman"/>
          <w:sz w:val="28"/>
          <w:szCs w:val="28"/>
          <w:lang w:val="ru-RU"/>
        </w:rPr>
        <w:t xml:space="preserve"> в мониторинговом исследовании – это процесс присвоения численного значения проце</w:t>
      </w:r>
      <w:r>
        <w:rPr>
          <w:rFonts w:ascii="Times New Roman" w:hAnsi="Times New Roman" w:cs="Times New Roman"/>
          <w:sz w:val="28"/>
          <w:szCs w:val="28"/>
          <w:lang w:val="ru-RU"/>
        </w:rPr>
        <w:t>ссам, свойствам, признакам в соответствии с количественными проявлениями с применением верно определенных правил;</w:t>
      </w:r>
    </w:p>
    <w:p w14:paraId="220A7714" w14:textId="77777777" w:rsidR="0071520D" w:rsidRDefault="009C6FC6">
      <w:pPr>
        <w:spacing w:after="0" w:line="240" w:lineRule="auto"/>
        <w:ind w:firstLine="709"/>
        <w:contextualSpacing/>
        <w:jc w:val="both"/>
        <w:rPr>
          <w:rStyle w:val="af9"/>
          <w:rFonts w:ascii="Times New Roman" w:hAnsi="Times New Roman" w:cs="Times New Roman"/>
          <w:b w:val="0"/>
          <w:sz w:val="28"/>
          <w:szCs w:val="28"/>
          <w:lang w:val="ru-RU"/>
        </w:rPr>
      </w:pPr>
      <w:r>
        <w:rPr>
          <w:rFonts w:ascii="Times New Roman" w:hAnsi="Times New Roman" w:cs="Times New Roman"/>
          <w:sz w:val="28"/>
          <w:szCs w:val="28"/>
          <w:lang w:val="ru-RU"/>
        </w:rPr>
        <w:t xml:space="preserve">– </w:t>
      </w:r>
      <w:r>
        <w:rPr>
          <w:rStyle w:val="af9"/>
          <w:rFonts w:ascii="Times New Roman" w:hAnsi="Times New Roman" w:cs="Times New Roman"/>
          <w:b w:val="0"/>
          <w:i/>
          <w:sz w:val="28"/>
          <w:szCs w:val="28"/>
          <w:lang w:val="ru-RU"/>
        </w:rPr>
        <w:t>кейс-метод</w:t>
      </w:r>
      <w:r>
        <w:rPr>
          <w:rStyle w:val="af9"/>
          <w:rFonts w:ascii="Times New Roman" w:hAnsi="Times New Roman" w:cs="Times New Roman"/>
          <w:b w:val="0"/>
          <w:sz w:val="28"/>
          <w:szCs w:val="28"/>
          <w:lang w:val="ru-RU"/>
        </w:rPr>
        <w:t xml:space="preserve"> – это описание проблемной ситуации в виде «кейса» или ситуационной задачи, основанное на реальных фактах;</w:t>
      </w:r>
    </w:p>
    <w:p w14:paraId="0687047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информационное обеспе</w:t>
      </w:r>
      <w:r>
        <w:rPr>
          <w:rFonts w:ascii="Times New Roman" w:hAnsi="Times New Roman" w:cs="Times New Roman"/>
          <w:i/>
          <w:sz w:val="28"/>
          <w:szCs w:val="28"/>
          <w:lang w:val="ru-RU"/>
        </w:rPr>
        <w:t>чение</w:t>
      </w:r>
      <w:r>
        <w:rPr>
          <w:rFonts w:ascii="Times New Roman" w:hAnsi="Times New Roman" w:cs="Times New Roman"/>
          <w:sz w:val="28"/>
          <w:szCs w:val="28"/>
          <w:lang w:val="ru-RU"/>
        </w:rPr>
        <w:t xml:space="preserve"> составляют всевозможные источники информации, отвечающие критерию достоверности и сохраняющие свойства информации при обработке и использовании;</w:t>
      </w:r>
    </w:p>
    <w:p w14:paraId="04C25C8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информационная технология</w:t>
      </w:r>
      <w:r>
        <w:rPr>
          <w:rFonts w:ascii="Times New Roman" w:hAnsi="Times New Roman" w:cs="Times New Roman"/>
          <w:sz w:val="28"/>
          <w:szCs w:val="28"/>
          <w:lang w:val="ru-RU"/>
        </w:rPr>
        <w:t xml:space="preserve"> – разнообразные методы, способы и приемы обработки и хранения информации с по</w:t>
      </w:r>
      <w:r>
        <w:rPr>
          <w:rFonts w:ascii="Times New Roman" w:hAnsi="Times New Roman" w:cs="Times New Roman"/>
          <w:sz w:val="28"/>
          <w:szCs w:val="28"/>
          <w:lang w:val="ru-RU"/>
        </w:rPr>
        <w:t>мощью компьютерной техники и технологий для дальнейшего эффективного использования данных;</w:t>
      </w:r>
    </w:p>
    <w:p w14:paraId="2F63D1E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оценочная анкета</w:t>
      </w:r>
      <w:r>
        <w:rPr>
          <w:rFonts w:ascii="Times New Roman" w:hAnsi="Times New Roman" w:cs="Times New Roman"/>
          <w:sz w:val="28"/>
          <w:szCs w:val="28"/>
          <w:lang w:val="ru-RU"/>
        </w:rPr>
        <w:t xml:space="preserve"> – вопросы, задания или описания ситуаций в систематизированном виде для оценки знаний пользователя;</w:t>
      </w:r>
    </w:p>
    <w:p w14:paraId="23793DC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 xml:space="preserve">метод классификации </w:t>
      </w:r>
      <w:r>
        <w:rPr>
          <w:rFonts w:ascii="Times New Roman" w:hAnsi="Times New Roman" w:cs="Times New Roman"/>
          <w:sz w:val="28"/>
          <w:szCs w:val="28"/>
          <w:lang w:val="ru-RU"/>
        </w:rPr>
        <w:t xml:space="preserve">– один из самых </w:t>
      </w:r>
      <w:r>
        <w:rPr>
          <w:rFonts w:ascii="Times New Roman" w:hAnsi="Times New Roman" w:cs="Times New Roman"/>
          <w:sz w:val="28"/>
          <w:szCs w:val="28"/>
          <w:lang w:val="ru-RU"/>
        </w:rPr>
        <w:t>распространенных методов, используемых в технологиях образовательного процесса, когда все участники располагаются поочерёдно для изучения по общим, характерным для группы, критериям.</w:t>
      </w:r>
    </w:p>
    <w:p w14:paraId="7D42C19E" w14:textId="77777777" w:rsidR="0071520D" w:rsidRDefault="0071520D">
      <w:pPr>
        <w:spacing w:after="0" w:line="240" w:lineRule="auto"/>
        <w:contextualSpacing/>
        <w:jc w:val="both"/>
        <w:rPr>
          <w:rFonts w:ascii="Times New Roman" w:eastAsia="Calibri" w:hAnsi="Times New Roman" w:cs="Times New Roman"/>
          <w:color w:val="000000"/>
          <w:sz w:val="28"/>
          <w:szCs w:val="28"/>
          <w:shd w:val="clear" w:color="auto" w:fill="FFFFFF"/>
          <w:lang w:val="ru-RU"/>
        </w:rPr>
      </w:pPr>
    </w:p>
    <w:p w14:paraId="050AC68F" w14:textId="77777777" w:rsidR="0071520D" w:rsidRDefault="009C6FC6">
      <w:pPr>
        <w:spacing w:after="0"/>
        <w:jc w:val="both"/>
        <w:rPr>
          <w:rFonts w:ascii="Times New Roman" w:eastAsia="Calibri" w:hAnsi="Times New Roman" w:cs="Times New Roman"/>
          <w:color w:val="000000"/>
          <w:sz w:val="28"/>
          <w:szCs w:val="28"/>
          <w:shd w:val="clear" w:color="auto" w:fill="FFFFFF"/>
          <w:lang w:val="ru-RU"/>
        </w:rPr>
      </w:pPr>
      <w:r>
        <w:rPr>
          <w:rFonts w:ascii="Times New Roman" w:eastAsia="Calibri" w:hAnsi="Times New Roman" w:cs="Times New Roman"/>
          <w:color w:val="000000"/>
          <w:sz w:val="28"/>
          <w:szCs w:val="28"/>
          <w:shd w:val="clear" w:color="auto" w:fill="FFFFFF"/>
          <w:lang w:val="ru-RU"/>
        </w:rPr>
        <w:br w:type="page"/>
      </w:r>
    </w:p>
    <w:p w14:paraId="09700EAE" w14:textId="77777777" w:rsidR="0071520D" w:rsidRDefault="009C6FC6">
      <w:pPr>
        <w:spacing w:after="0" w:line="240" w:lineRule="auto"/>
        <w:contextualSpacing/>
        <w:jc w:val="center"/>
        <w:rPr>
          <w:rFonts w:ascii="Times New Roman" w:eastAsia="Calibri" w:hAnsi="Times New Roman" w:cs="Times New Roman"/>
          <w:b/>
          <w:caps/>
          <w:color w:val="000000"/>
          <w:sz w:val="28"/>
          <w:szCs w:val="28"/>
          <w:shd w:val="clear" w:color="auto" w:fill="FFFFFF"/>
          <w:lang w:val="ru-RU"/>
        </w:rPr>
      </w:pPr>
      <w:r>
        <w:rPr>
          <w:rFonts w:ascii="Times New Roman" w:eastAsia="Calibri" w:hAnsi="Times New Roman" w:cs="Times New Roman"/>
          <w:b/>
          <w:caps/>
          <w:color w:val="000000"/>
          <w:sz w:val="28"/>
          <w:szCs w:val="28"/>
          <w:shd w:val="clear" w:color="auto" w:fill="FFFFFF"/>
          <w:lang w:val="ru-RU"/>
        </w:rPr>
        <w:lastRenderedPageBreak/>
        <w:t>Обозначения и сокращения</w:t>
      </w:r>
    </w:p>
    <w:p w14:paraId="2AEFDB90" w14:textId="77777777" w:rsidR="0071520D" w:rsidRDefault="0071520D">
      <w:pPr>
        <w:shd w:val="clear" w:color="auto" w:fill="FFFFFF"/>
        <w:spacing w:after="0" w:line="240" w:lineRule="auto"/>
        <w:jc w:val="both"/>
        <w:rPr>
          <w:rFonts w:ascii="Times New Roman" w:eastAsia="Calibri" w:hAnsi="Times New Roman" w:cs="Times New Roman"/>
          <w:spacing w:val="-3"/>
          <w:sz w:val="28"/>
          <w:szCs w:val="28"/>
          <w:lang w:val="ru-RU"/>
        </w:rPr>
      </w:pPr>
    </w:p>
    <w:p w14:paraId="4EC6FF8C" w14:textId="77777777" w:rsidR="0071520D" w:rsidRDefault="009C6FC6">
      <w:pPr>
        <w:spacing w:after="0" w:line="240" w:lineRule="auto"/>
        <w:ind w:firstLine="709"/>
        <w:contextualSpacing/>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t xml:space="preserve">В настоящей диссертации </w:t>
      </w:r>
      <w:r>
        <w:rPr>
          <w:rFonts w:ascii="Times New Roman" w:eastAsia="Calibri" w:hAnsi="Times New Roman" w:cs="Times New Roman"/>
          <w:color w:val="000000"/>
          <w:sz w:val="28"/>
          <w:szCs w:val="28"/>
          <w:lang w:val="ru-RU"/>
        </w:rPr>
        <w:t>использованы следующие обозначения и сокращения:</w:t>
      </w:r>
    </w:p>
    <w:p w14:paraId="43468EB4" w14:textId="77777777" w:rsidR="0071520D" w:rsidRDefault="009C6FC6">
      <w:pPr>
        <w:spacing w:after="0" w:line="240" w:lineRule="auto"/>
        <w:ind w:firstLine="709"/>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П</m:t>
            </m:r>
          </m:e>
          <m:sub>
            <m:r>
              <w:rPr>
                <w:rFonts w:ascii="Cambria Math" w:hAnsi="Cambria Math" w:cs="Times New Roman"/>
                <w:sz w:val="28"/>
                <w:szCs w:val="28"/>
                <w:lang w:val="ru-RU"/>
              </w:rPr>
              <m:t>о</m:t>
            </m:r>
          </m:sub>
        </m:sSub>
      </m:oMath>
      <w:r>
        <w:rPr>
          <w:rFonts w:ascii="Times New Roman" w:hAnsi="Times New Roman" w:cs="Times New Roman"/>
          <w:sz w:val="28"/>
          <w:szCs w:val="28"/>
          <w:lang w:val="ru-RU"/>
        </w:rPr>
        <w:t xml:space="preserve"> – потеря;</w:t>
      </w:r>
    </w:p>
    <w:p w14:paraId="04DD5800"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АРМ – автоматизированное рабочее место;</w:t>
      </w:r>
    </w:p>
    <w:p w14:paraId="3A85ABDA"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АС – автоматизированная система;</w:t>
      </w:r>
    </w:p>
    <w:p w14:paraId="351E9859"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БД – база данных;</w:t>
      </w:r>
    </w:p>
    <w:p w14:paraId="71C7531D"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ГТС – группа технических средств;</w:t>
      </w:r>
    </w:p>
    <w:p w14:paraId="06CC7600" w14:textId="77777777" w:rsidR="0071520D" w:rsidRDefault="009C6FC6">
      <w:pPr>
        <w:spacing w:after="0" w:line="24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Е – показатель меры неопределенности информации в системе </w:t>
      </w:r>
      <w:r>
        <w:rPr>
          <w:rFonts w:ascii="Times New Roman" w:eastAsiaTheme="minorEastAsia" w:hAnsi="Times New Roman" w:cs="Times New Roman"/>
          <w:sz w:val="28"/>
          <w:szCs w:val="28"/>
          <w:lang w:val="ru-RU"/>
        </w:rPr>
        <w:t>управления;</w:t>
      </w:r>
    </w:p>
    <w:p w14:paraId="6CD79838"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ИИ – искусственный интеллект;</w:t>
      </w:r>
    </w:p>
    <w:p w14:paraId="25F77B5B" w14:textId="77777777" w:rsidR="0071520D" w:rsidRDefault="009C6FC6">
      <w:pPr>
        <w:spacing w:after="0" w:line="240" w:lineRule="auto"/>
        <w:ind w:firstLineChars="250" w:firstLine="700"/>
        <w:rPr>
          <w:rFonts w:ascii="Times New Roman" w:hAnsi="Times New Roman" w:cs="Times New Roman"/>
          <w:sz w:val="28"/>
          <w:szCs w:val="28"/>
          <w:lang w:val="ru-RU"/>
        </w:rPr>
      </w:pPr>
      <w:r>
        <w:rPr>
          <w:rFonts w:ascii="Times New Roman" w:hAnsi="Times New Roman" w:cs="Times New Roman"/>
          <w:sz w:val="28"/>
          <w:szCs w:val="28"/>
          <w:lang w:val="ru-RU"/>
        </w:rPr>
        <w:t>ИТ – информационная технология;</w:t>
      </w:r>
    </w:p>
    <w:p w14:paraId="224411D3" w14:textId="77777777" w:rsidR="0071520D" w:rsidRDefault="009C6FC6">
      <w:pPr>
        <w:spacing w:after="0" w:line="240" w:lineRule="auto"/>
        <w:ind w:firstLine="709"/>
        <w:rPr>
          <w:rStyle w:val="markedcontent"/>
          <w:rFonts w:ascii="Times New Roman" w:hAnsi="Times New Roman" w:cs="Times New Roman"/>
          <w:sz w:val="28"/>
          <w:szCs w:val="28"/>
          <w:lang w:val="ru-RU"/>
        </w:rPr>
      </w:pPr>
      <w:r>
        <w:rPr>
          <w:rFonts w:ascii="Times New Roman" w:hAnsi="Times New Roman" w:cs="Times New Roman"/>
          <w:sz w:val="28"/>
          <w:szCs w:val="28"/>
          <w:lang w:val="ru-RU"/>
        </w:rPr>
        <w:t>КМ – управление знаниями (</w:t>
      </w:r>
      <w:proofErr w:type="spellStart"/>
      <w:r>
        <w:rPr>
          <w:rStyle w:val="markedcontent"/>
          <w:rFonts w:ascii="Times New Roman" w:hAnsi="Times New Roman" w:cs="Times New Roman"/>
          <w:sz w:val="28"/>
          <w:szCs w:val="28"/>
          <w:lang w:val="ru-RU"/>
        </w:rPr>
        <w:t>Knowledge</w:t>
      </w:r>
      <w:proofErr w:type="spellEnd"/>
      <w:r>
        <w:rPr>
          <w:rStyle w:val="markedcontent"/>
          <w:rFonts w:ascii="Times New Roman" w:hAnsi="Times New Roman" w:cs="Times New Roman"/>
          <w:sz w:val="28"/>
          <w:szCs w:val="28"/>
          <w:lang w:val="ru-RU"/>
        </w:rPr>
        <w:t xml:space="preserve"> Management);</w:t>
      </w:r>
    </w:p>
    <w:p w14:paraId="286C953C"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КТС – комплекс технических средств;</w:t>
      </w:r>
    </w:p>
    <w:p w14:paraId="68A5E082"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ЛБП – линейное булевское программирование;</w:t>
      </w:r>
    </w:p>
    <w:p w14:paraId="3EA2C088"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ЛПР – лица, принимающие решения;</w:t>
      </w:r>
    </w:p>
    <w:p w14:paraId="04C0EB11"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ЛЦП – линейное целочи</w:t>
      </w:r>
      <w:r>
        <w:rPr>
          <w:rFonts w:ascii="Times New Roman" w:hAnsi="Times New Roman" w:cs="Times New Roman"/>
          <w:sz w:val="28"/>
          <w:szCs w:val="28"/>
          <w:lang w:val="ru-RU"/>
        </w:rPr>
        <w:t>сленное программирование;</w:t>
      </w:r>
    </w:p>
    <w:p w14:paraId="78068D7D"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MAS – макросистема;</w:t>
      </w:r>
    </w:p>
    <w:p w14:paraId="2E6EFBF5"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МД – модель данных;</w:t>
      </w:r>
    </w:p>
    <w:p w14:paraId="72C4B01B"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MIS – микросистема;</w:t>
      </w:r>
    </w:p>
    <w:p w14:paraId="7EA4EE4C"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ОСМ – оперативная связь и мониторинг;</w:t>
      </w:r>
    </w:p>
    <w:p w14:paraId="1856C86E"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ПК – персональный компьютер;</w:t>
      </w:r>
    </w:p>
    <w:p w14:paraId="5453F050"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ППС – профессорско-преподавательский состав;</w:t>
      </w:r>
    </w:p>
    <w:p w14:paraId="33370A6D"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ПТК – программно-технический комплекс;</w:t>
      </w:r>
    </w:p>
    <w:p w14:paraId="6197B783"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СППР – </w:t>
      </w:r>
      <w:r>
        <w:rPr>
          <w:rFonts w:ascii="Times New Roman" w:hAnsi="Times New Roman" w:cs="Times New Roman"/>
          <w:sz w:val="28"/>
          <w:szCs w:val="28"/>
          <w:lang w:val="ru-RU"/>
        </w:rPr>
        <w:t>система поддержки принятия решений;</w:t>
      </w:r>
    </w:p>
    <w:p w14:paraId="1467F41C"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ЭКП – экран коллективного пользования;</w:t>
      </w:r>
    </w:p>
    <w:p w14:paraId="730C8FA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DOTMLPF – акроним, означающий требования стратегического управления: доктрина, организация, обучение, материальная база, руководство, персонал, недвижимость и другие возможности. В </w:t>
      </w:r>
      <w:r>
        <w:rPr>
          <w:rFonts w:ascii="Times New Roman" w:hAnsi="Times New Roman" w:cs="Times New Roman"/>
          <w:sz w:val="28"/>
          <w:szCs w:val="28"/>
          <w:lang w:val="ru-RU"/>
        </w:rPr>
        <w:t>конце может быть еще одна литера «P», означающая политику управления в отношении населения и природной среды;</w:t>
      </w:r>
    </w:p>
    <w:p w14:paraId="43EF6CA1" w14:textId="77777777" w:rsidR="0071520D" w:rsidRDefault="009C6FC6">
      <w:pPr>
        <w:spacing w:after="0" w:line="240" w:lineRule="auto"/>
        <w:ind w:firstLine="709"/>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Р</m:t>
            </m:r>
          </m:e>
          <m:sub>
            <m:r>
              <w:rPr>
                <w:rFonts w:ascii="Cambria Math" w:hAnsi="Cambria Math" w:cs="Times New Roman"/>
                <w:sz w:val="28"/>
                <w:szCs w:val="28"/>
                <w:lang w:val="ru-RU"/>
              </w:rPr>
              <m:t>о</m:t>
            </m:r>
          </m:sub>
        </m:sSub>
      </m:oMath>
      <w:r>
        <w:rPr>
          <w:rFonts w:ascii="Times New Roman" w:eastAsiaTheme="minorEastAsia" w:hAnsi="Times New Roman" w:cs="Times New Roman"/>
          <w:sz w:val="28"/>
          <w:szCs w:val="28"/>
          <w:lang w:val="ru-RU"/>
        </w:rPr>
        <w:t xml:space="preserve"> – вероятность;</w:t>
      </w:r>
    </w:p>
    <w:p w14:paraId="5327459D"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F</w:t>
      </w:r>
      <w:r>
        <w:rPr>
          <w:rFonts w:ascii="Times New Roman" w:hAnsi="Times New Roman" w:cs="Times New Roman"/>
          <w:i/>
          <w:sz w:val="28"/>
          <w:szCs w:val="28"/>
          <w:lang w:val="ru-RU"/>
        </w:rPr>
        <w:t xml:space="preserve"> </w:t>
      </w:r>
      <w:r>
        <w:rPr>
          <w:rFonts w:ascii="Times New Roman" w:eastAsiaTheme="minorEastAsia" w:hAnsi="Times New Roman" w:cs="Times New Roman"/>
          <w:sz w:val="28"/>
          <w:szCs w:val="28"/>
          <w:lang w:val="ru-RU"/>
        </w:rPr>
        <w:t>–</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функционирование по назначению;</w:t>
      </w:r>
    </w:p>
    <w:p w14:paraId="24A66BCF" w14:textId="77777777" w:rsidR="0071520D" w:rsidRDefault="009C6FC6">
      <w:pPr>
        <w:spacing w:after="0" w:line="240" w:lineRule="auto"/>
        <w:ind w:firstLine="709"/>
        <w:jc w:val="both"/>
        <w:rPr>
          <w:rFonts w:ascii="Times New Roman" w:eastAsiaTheme="minorEastAsia" w:hAnsi="Times New Roman" w:cs="Times New Roman"/>
          <w:sz w:val="28"/>
          <w:szCs w:val="28"/>
          <w:lang w:val="ru-RU"/>
        </w:rPr>
      </w:pPr>
      <w:r>
        <w:rPr>
          <w:rFonts w:ascii="Times New Roman" w:hAnsi="Times New Roman" w:cs="Times New Roman"/>
          <w:bCs/>
          <w:sz w:val="28"/>
          <w:szCs w:val="28"/>
          <w:lang w:val="ru-RU"/>
        </w:rPr>
        <w:t>STEM</w:t>
      </w:r>
      <w:r>
        <w:rPr>
          <w:rFonts w:ascii="Times New Roman" w:hAnsi="Times New Roman" w:cs="Times New Roman"/>
          <w:sz w:val="28"/>
          <w:szCs w:val="28"/>
          <w:lang w:val="ru-RU"/>
        </w:rPr>
        <w:t xml:space="preserve"> – акроним, обозначающий естественные науки, технологии, инженерию и математику (S – </w:t>
      </w:r>
      <w:proofErr w:type="spellStart"/>
      <w:r>
        <w:rPr>
          <w:rFonts w:ascii="Times New Roman" w:hAnsi="Times New Roman" w:cs="Times New Roman"/>
          <w:sz w:val="28"/>
          <w:szCs w:val="28"/>
          <w:lang w:val="ru-RU"/>
        </w:rPr>
        <w:t>science</w:t>
      </w:r>
      <w:proofErr w:type="spellEnd"/>
      <w:r>
        <w:rPr>
          <w:rFonts w:ascii="Times New Roman" w:hAnsi="Times New Roman" w:cs="Times New Roman"/>
          <w:sz w:val="28"/>
          <w:szCs w:val="28"/>
          <w:lang w:val="ru-RU"/>
        </w:rPr>
        <w:t xml:space="preserve">, T – </w:t>
      </w:r>
      <w:proofErr w:type="spellStart"/>
      <w:r>
        <w:rPr>
          <w:rFonts w:ascii="Times New Roman" w:hAnsi="Times New Roman" w:cs="Times New Roman"/>
          <w:sz w:val="28"/>
          <w:szCs w:val="28"/>
          <w:lang w:val="ru-RU"/>
        </w:rPr>
        <w:t>technology</w:t>
      </w:r>
      <w:proofErr w:type="spellEnd"/>
      <w:r>
        <w:rPr>
          <w:rFonts w:ascii="Times New Roman" w:hAnsi="Times New Roman" w:cs="Times New Roman"/>
          <w:sz w:val="28"/>
          <w:szCs w:val="28"/>
          <w:lang w:val="ru-RU"/>
        </w:rPr>
        <w:t xml:space="preserve">, E – </w:t>
      </w:r>
      <w:proofErr w:type="spellStart"/>
      <w:r>
        <w:rPr>
          <w:rFonts w:ascii="Times New Roman" w:hAnsi="Times New Roman" w:cs="Times New Roman"/>
          <w:sz w:val="28"/>
          <w:szCs w:val="28"/>
          <w:lang w:val="ru-RU"/>
        </w:rPr>
        <w:t>engineering</w:t>
      </w:r>
      <w:proofErr w:type="spellEnd"/>
      <w:r>
        <w:rPr>
          <w:rFonts w:ascii="Times New Roman" w:hAnsi="Times New Roman" w:cs="Times New Roman"/>
          <w:sz w:val="28"/>
          <w:szCs w:val="28"/>
          <w:lang w:val="ru-RU"/>
        </w:rPr>
        <w:t xml:space="preserve">, M – </w:t>
      </w:r>
      <w:proofErr w:type="spellStart"/>
      <w:r>
        <w:rPr>
          <w:rFonts w:ascii="Times New Roman" w:hAnsi="Times New Roman" w:cs="Times New Roman"/>
          <w:sz w:val="28"/>
          <w:szCs w:val="28"/>
          <w:lang w:val="ru-RU"/>
        </w:rPr>
        <w:t>mathematics</w:t>
      </w:r>
      <w:proofErr w:type="spellEnd"/>
      <w:r>
        <w:rPr>
          <w:rFonts w:ascii="Times New Roman" w:hAnsi="Times New Roman" w:cs="Times New Roman"/>
          <w:sz w:val="28"/>
          <w:szCs w:val="28"/>
          <w:lang w:val="ru-RU"/>
        </w:rPr>
        <w:t>) – естественные науки, технологии, инженерия и математика;</w:t>
      </w:r>
    </w:p>
    <w:p w14:paraId="1F829A86"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Х – ресурсы;</w:t>
      </w:r>
    </w:p>
    <w:p w14:paraId="706ED49A"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Y – типовые технологии функционирования;</w:t>
      </w:r>
    </w:p>
    <w:p w14:paraId="66DF148D" w14:textId="77777777" w:rsidR="0071520D" w:rsidRDefault="009C6FC6">
      <w:pPr>
        <w:spacing w:after="0" w:line="240" w:lineRule="auto"/>
        <w:ind w:firstLine="709"/>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Z – типовые обязанности и принимаемые решения в рамках типовых обязанностей участников образовательного процесса.</w:t>
      </w:r>
    </w:p>
    <w:p w14:paraId="172441C3" w14:textId="77777777" w:rsidR="0071520D" w:rsidRDefault="009C6FC6">
      <w:pPr>
        <w:spacing w:after="0"/>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64FB95D4" w14:textId="77777777" w:rsidR="0071520D" w:rsidRDefault="009C6FC6">
      <w:pPr>
        <w:tabs>
          <w:tab w:val="left" w:pos="0"/>
        </w:tabs>
        <w:spacing w:after="0" w:line="24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ВВЕДЕНИЕ</w:t>
      </w:r>
    </w:p>
    <w:p w14:paraId="22AFC481" w14:textId="77777777" w:rsidR="0071520D" w:rsidRDefault="0071520D">
      <w:pPr>
        <w:tabs>
          <w:tab w:val="left" w:pos="0"/>
        </w:tabs>
        <w:spacing w:after="0" w:line="240" w:lineRule="auto"/>
        <w:jc w:val="center"/>
        <w:rPr>
          <w:rFonts w:ascii="Times New Roman" w:hAnsi="Times New Roman" w:cs="Times New Roman"/>
          <w:b/>
          <w:sz w:val="28"/>
          <w:szCs w:val="28"/>
          <w:lang w:val="ru-RU"/>
        </w:rPr>
      </w:pPr>
    </w:p>
    <w:p w14:paraId="4C123E36"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Актуальность темы исследования.</w:t>
      </w:r>
      <w:r>
        <w:rPr>
          <w:rFonts w:ascii="Times New Roman" w:hAnsi="Times New Roman" w:cs="Times New Roman"/>
          <w:sz w:val="28"/>
          <w:szCs w:val="28"/>
          <w:lang w:val="ru-RU"/>
        </w:rPr>
        <w:t xml:space="preserve"> Разработка системы анализа данных академического процесса позволяет вузам более эффективно отслежи</w:t>
      </w:r>
      <w:r>
        <w:rPr>
          <w:rFonts w:ascii="Times New Roman" w:hAnsi="Times New Roman" w:cs="Times New Roman"/>
          <w:sz w:val="28"/>
          <w:szCs w:val="28"/>
          <w:lang w:val="ru-RU"/>
        </w:rPr>
        <w:t>вать и улучшать качество образовательных услуг. Это способствует повышению успеваемости студентов и удовлетворенности обучением. Система анализа данных может помочь в создании индивидуальных образовательных траекторий для студентов, учитывая их сильные и с</w:t>
      </w:r>
      <w:r>
        <w:rPr>
          <w:rFonts w:ascii="Times New Roman" w:hAnsi="Times New Roman" w:cs="Times New Roman"/>
          <w:sz w:val="28"/>
          <w:szCs w:val="28"/>
          <w:lang w:val="ru-RU"/>
        </w:rPr>
        <w:t>лабые стороны. Это делает процесс обучения более адаптивным и эффективным. Анализ данных предоставляет администрации вуза ценные инсайты для принятия решений, касающихся учебных программ, распределения ресурсов и других аспектов управления. Система позволя</w:t>
      </w:r>
      <w:r>
        <w:rPr>
          <w:rFonts w:ascii="Times New Roman" w:hAnsi="Times New Roman" w:cs="Times New Roman"/>
          <w:sz w:val="28"/>
          <w:szCs w:val="28"/>
          <w:lang w:val="ru-RU"/>
        </w:rPr>
        <w:t>ет проводить регулярный мониторинг и оценку образовательных услуг, что помогает выявлять и устранять проблемы на ранних стадиях. В условиях цифровизации и роста объема данных, вузы должны адаптироваться к новым технологиям и методам анализа данных, чтобы о</w:t>
      </w:r>
      <w:r>
        <w:rPr>
          <w:rFonts w:ascii="Times New Roman" w:hAnsi="Times New Roman" w:cs="Times New Roman"/>
          <w:sz w:val="28"/>
          <w:szCs w:val="28"/>
          <w:lang w:val="ru-RU"/>
        </w:rPr>
        <w:t>ставаться конкурентоспособными и соответствовать ожиданиям студентов и работодателей.</w:t>
      </w:r>
    </w:p>
    <w:p w14:paraId="72E9840B"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Программное обеспечение вузов сегодня представлено по двум направлениям – платформы для оптимизации учебных программ и системы анализа данных образовательного процесса. К</w:t>
      </w:r>
      <w:r>
        <w:rPr>
          <w:rFonts w:ascii="Times New Roman" w:hAnsi="Times New Roman" w:cs="Times New Roman"/>
          <w:sz w:val="28"/>
          <w:szCs w:val="28"/>
          <w:lang w:val="ru-RU"/>
        </w:rPr>
        <w:t>ак правило, они объединяются для реализации одной задачи – повышения качества образовательной услуги.</w:t>
      </w:r>
    </w:p>
    <w:p w14:paraId="037B7F74"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Среди наиболее популярных платформ для оптимизации учебных программ можно назвать платформу </w:t>
      </w:r>
      <w:proofErr w:type="spellStart"/>
      <w:r>
        <w:rPr>
          <w:rFonts w:ascii="Times New Roman" w:hAnsi="Times New Roman" w:cs="Times New Roman"/>
          <w:sz w:val="28"/>
          <w:szCs w:val="28"/>
          <w:lang w:val="ru-RU"/>
        </w:rPr>
        <w:t>Blackboard</w:t>
      </w:r>
      <w:proofErr w:type="spellEnd"/>
      <w:r>
        <w:rPr>
          <w:rFonts w:ascii="Times New Roman" w:hAnsi="Times New Roman" w:cs="Times New Roman"/>
          <w:sz w:val="28"/>
          <w:szCs w:val="28"/>
          <w:lang w:val="ru-RU"/>
        </w:rPr>
        <w:t>, позволяющую использовать большой функционал для со</w:t>
      </w:r>
      <w:r>
        <w:rPr>
          <w:rFonts w:ascii="Times New Roman" w:hAnsi="Times New Roman" w:cs="Times New Roman"/>
          <w:sz w:val="28"/>
          <w:szCs w:val="28"/>
          <w:lang w:val="ru-RU"/>
        </w:rPr>
        <w:t xml:space="preserve">здания курсов, отслеживания успеваемости, взаимодействия студентов и преподавателей но сложную в управлении и имеющую довольно высокую стоимость; </w:t>
      </w:r>
      <w:proofErr w:type="spellStart"/>
      <w:r>
        <w:rPr>
          <w:rFonts w:ascii="Times New Roman" w:hAnsi="Times New Roman" w:cs="Times New Roman"/>
          <w:sz w:val="28"/>
          <w:szCs w:val="28"/>
          <w:lang w:val="ru-RU"/>
        </w:rPr>
        <w:t>Canvas</w:t>
      </w:r>
      <w:proofErr w:type="spellEnd"/>
      <w:r>
        <w:rPr>
          <w:rFonts w:ascii="Times New Roman" w:hAnsi="Times New Roman" w:cs="Times New Roman"/>
          <w:sz w:val="28"/>
          <w:szCs w:val="28"/>
          <w:lang w:val="ru-RU"/>
        </w:rPr>
        <w:t xml:space="preserve"> с интуитивно-понятным интерфейсом, но ограниченными возможностями для кастомизации; </w:t>
      </w:r>
      <w:proofErr w:type="spellStart"/>
      <w:r>
        <w:rPr>
          <w:rFonts w:ascii="Times New Roman" w:hAnsi="Times New Roman" w:cs="Times New Roman"/>
          <w:sz w:val="28"/>
          <w:szCs w:val="28"/>
          <w:lang w:val="ru-RU"/>
        </w:rPr>
        <w:t>Moodle</w:t>
      </w:r>
      <w:proofErr w:type="spellEnd"/>
      <w:r>
        <w:rPr>
          <w:rFonts w:ascii="Times New Roman" w:hAnsi="Times New Roman" w:cs="Times New Roman"/>
          <w:sz w:val="28"/>
          <w:szCs w:val="28"/>
          <w:lang w:val="ru-RU"/>
        </w:rPr>
        <w:t xml:space="preserve"> с открытым и</w:t>
      </w:r>
      <w:r>
        <w:rPr>
          <w:rFonts w:ascii="Times New Roman" w:hAnsi="Times New Roman" w:cs="Times New Roman"/>
          <w:sz w:val="28"/>
          <w:szCs w:val="28"/>
          <w:lang w:val="ru-RU"/>
        </w:rPr>
        <w:t xml:space="preserve">сходным кодом и широким набором инструментов; </w:t>
      </w:r>
      <w:proofErr w:type="spellStart"/>
      <w:r>
        <w:rPr>
          <w:rFonts w:ascii="Times New Roman" w:hAnsi="Times New Roman" w:cs="Times New Roman"/>
          <w:sz w:val="28"/>
          <w:szCs w:val="28"/>
          <w:lang w:val="ru-RU"/>
        </w:rPr>
        <w:t>Edmodo</w:t>
      </w:r>
      <w:proofErr w:type="spellEnd"/>
      <w:r>
        <w:rPr>
          <w:rFonts w:ascii="Times New Roman" w:hAnsi="Times New Roman" w:cs="Times New Roman"/>
          <w:sz w:val="28"/>
          <w:szCs w:val="28"/>
          <w:lang w:val="ru-RU"/>
        </w:rPr>
        <w:t xml:space="preserve"> с поддержкой взаимодействия между студентами, преподавателями и родителями. </w:t>
      </w:r>
    </w:p>
    <w:p w14:paraId="33D53685"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Системы анализа данных академического процесса представлены пока еще не достаточно широко – многие вузы предпочитают создавать</w:t>
      </w:r>
      <w:r>
        <w:rPr>
          <w:rFonts w:ascii="Times New Roman" w:hAnsi="Times New Roman" w:cs="Times New Roman"/>
          <w:sz w:val="28"/>
          <w:szCs w:val="28"/>
          <w:lang w:val="ru-RU"/>
        </w:rPr>
        <w:t xml:space="preserve"> именно свои системы аналитики. Но среди известных систем можно назвать </w:t>
      </w:r>
      <w:proofErr w:type="spellStart"/>
      <w:r>
        <w:rPr>
          <w:rFonts w:ascii="Times New Roman" w:hAnsi="Times New Roman" w:cs="Times New Roman"/>
          <w:sz w:val="28"/>
          <w:szCs w:val="28"/>
          <w:lang w:val="ru-RU"/>
        </w:rPr>
        <w:t>Ed</w:t>
      </w:r>
      <w:proofErr w:type="spellEnd"/>
      <w:r>
        <w:rPr>
          <w:rFonts w:ascii="Times New Roman" w:hAnsi="Times New Roman" w:cs="Times New Roman"/>
          <w:sz w:val="28"/>
          <w:szCs w:val="28"/>
          <w:lang w:val="ru-RU"/>
        </w:rPr>
        <w:t>-Fi, как набор стандартов и инструментов для интеграции и анализа данных в образовательных учреждениях; Learning Analytics, эффективно применяемый для сбора, измерения, анализа и пре</w:t>
      </w:r>
      <w:r>
        <w:rPr>
          <w:rFonts w:ascii="Times New Roman" w:hAnsi="Times New Roman" w:cs="Times New Roman"/>
          <w:sz w:val="28"/>
          <w:szCs w:val="28"/>
          <w:lang w:val="ru-RU"/>
        </w:rPr>
        <w:t>дставления данных о студентах и их учебной деятельности с целью улучшения обучения и образовательных процессов; а также X5gon (</w:t>
      </w:r>
      <w:proofErr w:type="spellStart"/>
      <w:r>
        <w:rPr>
          <w:rFonts w:ascii="Times New Roman" w:hAnsi="Times New Roman" w:cs="Times New Roman"/>
          <w:sz w:val="28"/>
          <w:szCs w:val="28"/>
          <w:lang w:val="ru-RU"/>
        </w:rPr>
        <w:t>eXplainable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Artificial</w:t>
      </w:r>
      <w:proofErr w:type="spellEnd"/>
      <w:r>
        <w:rPr>
          <w:rFonts w:ascii="Times New Roman" w:hAnsi="Times New Roman" w:cs="Times New Roman"/>
          <w:sz w:val="28"/>
          <w:szCs w:val="28"/>
          <w:lang w:val="ru-RU"/>
        </w:rPr>
        <w:t xml:space="preserve"> Intelligence </w:t>
      </w:r>
      <w:proofErr w:type="spellStart"/>
      <w:r>
        <w:rPr>
          <w:rFonts w:ascii="Times New Roman" w:hAnsi="Times New Roman" w:cs="Times New Roman"/>
          <w:sz w:val="28"/>
          <w:szCs w:val="28"/>
          <w:lang w:val="ru-RU"/>
        </w:rPr>
        <w:t>for</w:t>
      </w:r>
      <w:proofErr w:type="spellEnd"/>
      <w:r>
        <w:rPr>
          <w:rFonts w:ascii="Times New Roman" w:hAnsi="Times New Roman" w:cs="Times New Roman"/>
          <w:sz w:val="28"/>
          <w:szCs w:val="28"/>
          <w:lang w:val="ru-RU"/>
        </w:rPr>
        <w:t xml:space="preserve"> Open </w:t>
      </w:r>
      <w:proofErr w:type="spellStart"/>
      <w:r>
        <w:rPr>
          <w:rFonts w:ascii="Times New Roman" w:hAnsi="Times New Roman" w:cs="Times New Roman"/>
          <w:sz w:val="28"/>
          <w:szCs w:val="28"/>
          <w:lang w:val="ru-RU"/>
        </w:rPr>
        <w:t>Educational</w:t>
      </w:r>
      <w:proofErr w:type="spellEnd"/>
      <w:r>
        <w:rPr>
          <w:rFonts w:ascii="Times New Roman" w:hAnsi="Times New Roman" w:cs="Times New Roman"/>
          <w:sz w:val="28"/>
          <w:szCs w:val="28"/>
          <w:lang w:val="ru-RU"/>
        </w:rPr>
        <w:t xml:space="preserve"> Resources), позволяющий создавать платформы  для анализа и рекомендаций </w:t>
      </w:r>
      <w:r>
        <w:rPr>
          <w:rFonts w:ascii="Times New Roman" w:hAnsi="Times New Roman" w:cs="Times New Roman"/>
          <w:sz w:val="28"/>
          <w:szCs w:val="28"/>
          <w:lang w:val="ru-RU"/>
        </w:rPr>
        <w:t xml:space="preserve">открытых образовательных ресурсов (OER). </w:t>
      </w:r>
    </w:p>
    <w:p w14:paraId="15995AB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Разработка собственной системы анализа данных для вуза имеет несколько важных преимуществ. Так, каждое образовательное учреждение имеет свои уникальные потребности и особенности. Собственная система позволяет учиты</w:t>
      </w:r>
      <w:r>
        <w:rPr>
          <w:rFonts w:ascii="Times New Roman" w:hAnsi="Times New Roman" w:cs="Times New Roman"/>
          <w:sz w:val="28"/>
          <w:szCs w:val="28"/>
          <w:lang w:val="ru-RU"/>
        </w:rPr>
        <w:t xml:space="preserve">вать эти нюансы и адаптироваться под конкретные требования вуза. Собственная система анализа обеспечивает полный контроль над данными, их безопасностью и конфиденциальностью. Это особенно важно для защиты </w:t>
      </w:r>
      <w:r>
        <w:rPr>
          <w:rFonts w:ascii="Times New Roman" w:hAnsi="Times New Roman" w:cs="Times New Roman"/>
          <w:sz w:val="28"/>
          <w:szCs w:val="28"/>
          <w:lang w:val="ru-RU"/>
        </w:rPr>
        <w:lastRenderedPageBreak/>
        <w:t>персональных данных студентов и сотрудников. Так же</w:t>
      </w:r>
      <w:r>
        <w:rPr>
          <w:rFonts w:ascii="Times New Roman" w:hAnsi="Times New Roman" w:cs="Times New Roman"/>
          <w:sz w:val="28"/>
          <w:szCs w:val="28"/>
          <w:lang w:val="ru-RU"/>
        </w:rPr>
        <w:t xml:space="preserve"> подобная система может быть легко модифицирована и расширена в соответствии с изменяющимися потребностями вуза. Это позволяет внедрять новые функции и улучшения без зависимости от внешних поставщиков. Вуз может интегрировать собственную систему анализа да</w:t>
      </w:r>
      <w:r>
        <w:rPr>
          <w:rFonts w:ascii="Times New Roman" w:hAnsi="Times New Roman" w:cs="Times New Roman"/>
          <w:sz w:val="28"/>
          <w:szCs w:val="28"/>
          <w:lang w:val="ru-RU"/>
        </w:rPr>
        <w:t>нных с уже используемыми платформами и инструментами, что обеспечивает более эффективное управление учебным процессом и ресурсами. В долгосрочной перспективе разработка собственной системы может быть более экономически выгодной, чем использование коммерчес</w:t>
      </w:r>
      <w:r>
        <w:rPr>
          <w:rFonts w:ascii="Times New Roman" w:hAnsi="Times New Roman" w:cs="Times New Roman"/>
          <w:sz w:val="28"/>
          <w:szCs w:val="28"/>
          <w:lang w:val="ru-RU"/>
        </w:rPr>
        <w:t>ких решений, особенно если учитывать затраты на лицензии и поддержку.</w:t>
      </w:r>
    </w:p>
    <w:p w14:paraId="373911F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Эти преимущества делают разработку собственной системы анализа данных важным шагом для любого вуза, стремящегося к улучшению качества образования и эффективности управления. Именно поэто</w:t>
      </w:r>
      <w:r>
        <w:rPr>
          <w:rFonts w:ascii="Times New Roman" w:hAnsi="Times New Roman" w:cs="Times New Roman"/>
          <w:sz w:val="28"/>
          <w:szCs w:val="28"/>
          <w:lang w:val="ru-RU"/>
        </w:rPr>
        <w:t>му разработка системы анализа данных академического процесса для мониторинга образовательных услуг в вузе с представлением математических основ алгоритмизации процессов моделирования отдельных поставленных задач, нацеленных на оптимизацию обучения и улучше</w:t>
      </w:r>
      <w:r>
        <w:rPr>
          <w:rFonts w:ascii="Times New Roman" w:hAnsi="Times New Roman" w:cs="Times New Roman"/>
          <w:sz w:val="28"/>
          <w:szCs w:val="28"/>
          <w:lang w:val="ru-RU"/>
        </w:rPr>
        <w:t>ние качества образовательной услуги является актуальной задачей исследования.</w:t>
      </w:r>
    </w:p>
    <w:p w14:paraId="23740103"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эффективного решения проблем необходим комплексный метод, позволяющий разрабатывать модели развития экосистемы образования вуза от воздействия отдельных факторов или по отдел</w:t>
      </w:r>
      <w:r>
        <w:rPr>
          <w:rFonts w:ascii="Times New Roman" w:hAnsi="Times New Roman" w:cs="Times New Roman"/>
          <w:sz w:val="28"/>
          <w:szCs w:val="28"/>
          <w:lang w:val="ru-RU"/>
        </w:rPr>
        <w:t xml:space="preserve">ьному критерию и оптимально управлять ими в реальных ситуациях, характеризующихся неопределенностью и нечеткостью. Подобный подход должен учитывать как статистические результаты, полученные во время непосредственного наблюдения или целенаправленного сбора </w:t>
      </w:r>
      <w:r>
        <w:rPr>
          <w:rFonts w:ascii="Times New Roman" w:hAnsi="Times New Roman" w:cs="Times New Roman"/>
          <w:sz w:val="28"/>
          <w:szCs w:val="28"/>
          <w:lang w:val="ru-RU"/>
        </w:rPr>
        <w:t>данных, так и прогнозные данные развития системы, с использованием математических методов обработки статистической информации, математического моделирования и теории вероятности.</w:t>
      </w:r>
    </w:p>
    <w:p w14:paraId="34578B5C"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Создание и внедрение системы анализа данных академического процесса для </w:t>
      </w:r>
      <w:r>
        <w:rPr>
          <w:rFonts w:ascii="Times New Roman" w:hAnsi="Times New Roman" w:cs="Times New Roman"/>
          <w:sz w:val="28"/>
          <w:szCs w:val="28"/>
          <w:lang w:val="ru-RU"/>
        </w:rPr>
        <w:t>мониторинга образовательных услуг в вузе, основанных на современных математических методах, является ключевым направлением, которое позволит повысить качество образовательной услуги. В этой связи возникает необходимость разработки математического и програм</w:t>
      </w:r>
      <w:r>
        <w:rPr>
          <w:rFonts w:ascii="Times New Roman" w:hAnsi="Times New Roman" w:cs="Times New Roman"/>
          <w:sz w:val="28"/>
          <w:szCs w:val="28"/>
          <w:lang w:val="ru-RU"/>
        </w:rPr>
        <w:t>много обеспечения, которое может стать базисом для создания универсальной информационно-аналитической системы, позволяющей руководителю учебного заведения, лицам, принимающим решения на разных ступенях управления вузом обработать и получить полную, достове</w:t>
      </w:r>
      <w:r>
        <w:rPr>
          <w:rFonts w:ascii="Times New Roman" w:hAnsi="Times New Roman" w:cs="Times New Roman"/>
          <w:sz w:val="28"/>
          <w:szCs w:val="28"/>
          <w:lang w:val="ru-RU"/>
        </w:rPr>
        <w:t>рную, своевременную и точную информацию об объекте управления и процессах, позволяющих предоставить образовательную услугу на качественно новом уровне.</w:t>
      </w:r>
    </w:p>
    <w:p w14:paraId="1D8A15E6"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Поэтому разработка системы анализа данных (математических моделей, методов, алгоритмов с примерами практ</w:t>
      </w:r>
      <w:r>
        <w:rPr>
          <w:rFonts w:ascii="Times New Roman" w:hAnsi="Times New Roman" w:cs="Times New Roman"/>
          <w:sz w:val="28"/>
          <w:szCs w:val="28"/>
          <w:lang w:val="ru-RU"/>
        </w:rPr>
        <w:t>ической реализации) академического процесса для мониторинга образовательных услуг в вузе, которая позволит повысить качество образовательной услуги, улучшить персонализацию образования и развивать полноценную экосистему образования, создать единое информац</w:t>
      </w:r>
      <w:r>
        <w:rPr>
          <w:rFonts w:ascii="Times New Roman" w:hAnsi="Times New Roman" w:cs="Times New Roman"/>
          <w:sz w:val="28"/>
          <w:szCs w:val="28"/>
          <w:lang w:val="ru-RU"/>
        </w:rPr>
        <w:t xml:space="preserve">ионное пространство для участников образовательного процесса и лиц, принимающих решения является актуальной </w:t>
      </w:r>
      <w:r>
        <w:rPr>
          <w:rFonts w:ascii="Times New Roman" w:hAnsi="Times New Roman" w:cs="Times New Roman"/>
          <w:b/>
          <w:sz w:val="28"/>
          <w:szCs w:val="28"/>
          <w:lang w:val="ru-RU"/>
        </w:rPr>
        <w:t>научной</w:t>
      </w:r>
      <w:r>
        <w:rPr>
          <w:rFonts w:ascii="Times New Roman" w:hAnsi="Times New Roman" w:cs="Times New Roman"/>
          <w:sz w:val="28"/>
          <w:szCs w:val="28"/>
          <w:lang w:val="ru-RU"/>
        </w:rPr>
        <w:t xml:space="preserve"> и </w:t>
      </w:r>
      <w:r>
        <w:rPr>
          <w:rFonts w:ascii="Times New Roman" w:hAnsi="Times New Roman" w:cs="Times New Roman"/>
          <w:b/>
          <w:sz w:val="28"/>
          <w:szCs w:val="28"/>
          <w:lang w:val="ru-RU"/>
        </w:rPr>
        <w:t xml:space="preserve">практической </w:t>
      </w:r>
      <w:r>
        <w:rPr>
          <w:rFonts w:ascii="Times New Roman" w:hAnsi="Times New Roman" w:cs="Times New Roman"/>
          <w:sz w:val="28"/>
          <w:szCs w:val="28"/>
          <w:lang w:val="ru-RU"/>
        </w:rPr>
        <w:t>проблемой.</w:t>
      </w:r>
    </w:p>
    <w:p w14:paraId="5576EB5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lastRenderedPageBreak/>
        <w:t>Научная проблема</w:t>
      </w:r>
      <w:r>
        <w:rPr>
          <w:rFonts w:ascii="Times New Roman" w:hAnsi="Times New Roman" w:cs="Times New Roman"/>
          <w:sz w:val="28"/>
          <w:szCs w:val="28"/>
          <w:lang w:val="ru-RU"/>
        </w:rPr>
        <w:t xml:space="preserve"> заключается в разработке моделей, методов и алгоритмов </w:t>
      </w:r>
      <w:r>
        <w:rPr>
          <w:rFonts w:ascii="Times New Roman" w:eastAsiaTheme="majorEastAsia" w:hAnsi="Times New Roman" w:cs="Times New Roman"/>
          <w:kern w:val="24"/>
          <w:sz w:val="28"/>
          <w:szCs w:val="28"/>
          <w:lang w:val="ru-RU"/>
        </w:rPr>
        <w:t>системы анализа данных академического проц</w:t>
      </w:r>
      <w:r>
        <w:rPr>
          <w:rFonts w:ascii="Times New Roman" w:eastAsiaTheme="majorEastAsia" w:hAnsi="Times New Roman" w:cs="Times New Roman"/>
          <w:kern w:val="24"/>
          <w:sz w:val="28"/>
          <w:szCs w:val="28"/>
          <w:lang w:val="ru-RU"/>
        </w:rPr>
        <w:t>есса для мониторинга образовательных услуг в вузе.</w:t>
      </w:r>
    </w:p>
    <w:p w14:paraId="4E2FAA85"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Степень изученности и разработанности темы исследования.</w:t>
      </w:r>
      <w:r>
        <w:rPr>
          <w:rFonts w:ascii="Times New Roman" w:hAnsi="Times New Roman" w:cs="Times New Roman"/>
          <w:sz w:val="28"/>
          <w:szCs w:val="28"/>
          <w:lang w:val="ru-RU"/>
        </w:rPr>
        <w:t xml:space="preserve"> Основные результаты исследований в сфере разработки основ для информационно-аналитического обеспечения аналитического процесса в высшем учебном заведении содержатся в работах ученых </w:t>
      </w:r>
      <w:proofErr w:type="spellStart"/>
      <w:r>
        <w:rPr>
          <w:rFonts w:ascii="Times New Roman" w:hAnsi="Times New Roman" w:cs="Times New Roman"/>
          <w:sz w:val="28"/>
          <w:szCs w:val="28"/>
          <w:lang w:val="ru-RU"/>
        </w:rPr>
        <w:t>Атанаевой</w:t>
      </w:r>
      <w:proofErr w:type="spellEnd"/>
      <w:r>
        <w:rPr>
          <w:rFonts w:ascii="Times New Roman" w:hAnsi="Times New Roman" w:cs="Times New Roman"/>
          <w:sz w:val="28"/>
          <w:szCs w:val="28"/>
          <w:lang w:val="ru-RU"/>
        </w:rPr>
        <w:t xml:space="preserve"> М., </w:t>
      </w:r>
      <w:proofErr w:type="spellStart"/>
      <w:r>
        <w:rPr>
          <w:rFonts w:ascii="Times New Roman" w:hAnsi="Times New Roman" w:cs="Times New Roman"/>
          <w:sz w:val="28"/>
          <w:szCs w:val="28"/>
          <w:lang w:val="ru-RU"/>
        </w:rPr>
        <w:t>Дауешова</w:t>
      </w:r>
      <w:proofErr w:type="spellEnd"/>
      <w:r>
        <w:rPr>
          <w:rFonts w:ascii="Times New Roman" w:hAnsi="Times New Roman" w:cs="Times New Roman"/>
          <w:sz w:val="28"/>
          <w:szCs w:val="28"/>
          <w:lang w:val="ru-RU"/>
        </w:rPr>
        <w:t xml:space="preserve"> Х., </w:t>
      </w:r>
      <w:proofErr w:type="spellStart"/>
      <w:r>
        <w:rPr>
          <w:rFonts w:ascii="Times New Roman" w:hAnsi="Times New Roman" w:cs="Times New Roman"/>
          <w:sz w:val="28"/>
          <w:szCs w:val="28"/>
          <w:lang w:val="ru-RU"/>
        </w:rPr>
        <w:t>Увалиевой</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Карканицы</w:t>
      </w:r>
      <w:proofErr w:type="spellEnd"/>
      <w:r>
        <w:rPr>
          <w:rFonts w:ascii="Times New Roman" w:hAnsi="Times New Roman" w:cs="Times New Roman"/>
          <w:sz w:val="28"/>
          <w:szCs w:val="28"/>
          <w:lang w:val="ru-RU"/>
        </w:rPr>
        <w:t xml:space="preserve"> А., Кряж А., Львович Я</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Оспановой</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Шуиншиной</w:t>
      </w:r>
      <w:proofErr w:type="spellEnd"/>
      <w:r>
        <w:rPr>
          <w:rFonts w:ascii="Times New Roman" w:hAnsi="Times New Roman" w:cs="Times New Roman"/>
          <w:sz w:val="28"/>
          <w:szCs w:val="28"/>
          <w:lang w:val="ru-RU"/>
        </w:rPr>
        <w:t xml:space="preserve"> Ш., </w:t>
      </w:r>
      <w:proofErr w:type="spellStart"/>
      <w:r>
        <w:rPr>
          <w:rStyle w:val="muibox-root"/>
          <w:rFonts w:ascii="Times New Roman" w:hAnsi="Times New Roman" w:cs="Times New Roman"/>
          <w:sz w:val="28"/>
          <w:szCs w:val="28"/>
          <w:lang w:val="ru-RU"/>
        </w:rPr>
        <w:t>Dillon</w:t>
      </w:r>
      <w:proofErr w:type="spellEnd"/>
      <w:r>
        <w:rPr>
          <w:rStyle w:val="muibox-root"/>
          <w:rFonts w:ascii="Times New Roman" w:hAnsi="Times New Roman" w:cs="Times New Roman"/>
          <w:sz w:val="28"/>
          <w:szCs w:val="28"/>
          <w:lang w:val="ru-RU"/>
        </w:rPr>
        <w:t xml:space="preserve"> </w:t>
      </w:r>
      <w:proofErr w:type="spellStart"/>
      <w:r>
        <w:rPr>
          <w:rStyle w:val="muibox-root"/>
          <w:rFonts w:ascii="Times New Roman" w:hAnsi="Times New Roman" w:cs="Times New Roman"/>
          <w:sz w:val="28"/>
          <w:szCs w:val="28"/>
          <w:lang w:val="ru-RU"/>
        </w:rPr>
        <w:t>Jd</w:t>
      </w:r>
      <w:proofErr w:type="spellEnd"/>
      <w:r>
        <w:rPr>
          <w:rFonts w:ascii="Times New Roman" w:hAnsi="Times New Roman" w:cs="Times New Roman"/>
          <w:sz w:val="28"/>
          <w:szCs w:val="28"/>
          <w:lang w:val="ru-RU"/>
        </w:rPr>
        <w:t xml:space="preserve">., </w:t>
      </w:r>
      <w:proofErr w:type="spellStart"/>
      <w:r>
        <w:rPr>
          <w:rStyle w:val="citation"/>
          <w:rFonts w:ascii="Times New Roman" w:hAnsi="Times New Roman" w:cs="Times New Roman"/>
          <w:iCs/>
          <w:sz w:val="28"/>
          <w:szCs w:val="28"/>
          <w:lang w:val="ru-RU"/>
        </w:rPr>
        <w:t>Hylеn</w:t>
      </w:r>
      <w:proofErr w:type="spellEnd"/>
      <w:r>
        <w:rPr>
          <w:rStyle w:val="citation"/>
          <w:rFonts w:ascii="Times New Roman" w:hAnsi="Times New Roman" w:cs="Times New Roman"/>
          <w:iCs/>
          <w:sz w:val="28"/>
          <w:szCs w:val="28"/>
          <w:lang w:val="ru-RU"/>
        </w:rPr>
        <w:t xml:space="preserve"> J., </w:t>
      </w:r>
      <w:proofErr w:type="spellStart"/>
      <w:r>
        <w:rPr>
          <w:rStyle w:val="muibox-root"/>
          <w:rFonts w:ascii="Times New Roman" w:hAnsi="Times New Roman" w:cs="Times New Roman"/>
          <w:sz w:val="28"/>
          <w:szCs w:val="28"/>
          <w:lang w:val="ru-RU"/>
        </w:rPr>
        <w:t>Vogel-Walcutt</w:t>
      </w:r>
      <w:proofErr w:type="spellEnd"/>
      <w:r>
        <w:rPr>
          <w:rStyle w:val="muibox-root"/>
          <w:rFonts w:ascii="Times New Roman" w:hAnsi="Times New Roman" w:cs="Times New Roman"/>
          <w:sz w:val="28"/>
          <w:szCs w:val="28"/>
          <w:lang w:val="ru-RU"/>
        </w:rPr>
        <w:t xml:space="preserve"> J., </w:t>
      </w:r>
      <w:proofErr w:type="spellStart"/>
      <w:r>
        <w:rPr>
          <w:rFonts w:ascii="Times New Roman" w:hAnsi="Times New Roman" w:cs="Times New Roman"/>
          <w:sz w:val="28"/>
          <w:szCs w:val="28"/>
          <w:lang w:val="ru-RU"/>
        </w:rPr>
        <w:t>Wu</w:t>
      </w:r>
      <w:proofErr w:type="spellEnd"/>
      <w:r>
        <w:rPr>
          <w:rFonts w:ascii="Times New Roman" w:hAnsi="Times New Roman" w:cs="Times New Roman"/>
          <w:sz w:val="28"/>
          <w:szCs w:val="28"/>
          <w:lang w:val="ru-RU"/>
        </w:rPr>
        <w:t xml:space="preserve"> S., </w:t>
      </w:r>
      <w:proofErr w:type="spellStart"/>
      <w:r>
        <w:rPr>
          <w:rFonts w:ascii="Times New Roman" w:hAnsi="Times New Roman" w:cs="Times New Roman"/>
          <w:sz w:val="28"/>
          <w:szCs w:val="28"/>
          <w:lang w:val="ru-RU"/>
        </w:rPr>
        <w:t>Zhou</w:t>
      </w:r>
      <w:proofErr w:type="spellEnd"/>
      <w:r>
        <w:rPr>
          <w:rFonts w:ascii="Times New Roman" w:hAnsi="Times New Roman" w:cs="Times New Roman"/>
          <w:sz w:val="28"/>
          <w:szCs w:val="28"/>
          <w:lang w:val="ru-RU"/>
        </w:rPr>
        <w:t xml:space="preserve"> Y. и др.</w:t>
      </w:r>
    </w:p>
    <w:p w14:paraId="15AD8D75"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Вопросам разработки аналитических систем для повышения качества образовательной услуги и оптимизации учебного процесса в целом посвящено большое количество исследов</w:t>
      </w:r>
      <w:r>
        <w:rPr>
          <w:rFonts w:ascii="Times New Roman" w:hAnsi="Times New Roman" w:cs="Times New Roman"/>
          <w:sz w:val="28"/>
          <w:szCs w:val="28"/>
          <w:lang w:val="ru-RU"/>
        </w:rPr>
        <w:t>аний. Однако результаты решения этих проблем или слишком сужены применительно к задачам конкретного учебного заведения, или же, наоборот, рассматривают общие подходы и инструменты оптимизации. В последнем случае, данные таких систем могут быть неполными, н</w:t>
      </w:r>
      <w:r>
        <w:rPr>
          <w:rFonts w:ascii="Times New Roman" w:hAnsi="Times New Roman" w:cs="Times New Roman"/>
          <w:sz w:val="28"/>
          <w:szCs w:val="28"/>
          <w:lang w:val="ru-RU"/>
        </w:rPr>
        <w:t>екорректными или несоответствующими стандартам, что затрудняет их адаптацию под потребности другого высшего учебного заведения, усложняет проведение анализа и интерпретации. Кроме того, возникают сложности с объединением данных из различных источников и си</w:t>
      </w:r>
      <w:r>
        <w:rPr>
          <w:rFonts w:ascii="Times New Roman" w:hAnsi="Times New Roman" w:cs="Times New Roman"/>
          <w:sz w:val="28"/>
          <w:szCs w:val="28"/>
          <w:lang w:val="ru-RU"/>
        </w:rPr>
        <w:t>стем, используемых в вузах. Это может препятствовать созданию единой системы анализа данных. В свою очередь, это вызывает новую проблему конфиденциальности и безопасности данных. Защита персональных данных студентов и соблюдение правовых норм по конфиденци</w:t>
      </w:r>
      <w:r>
        <w:rPr>
          <w:rFonts w:ascii="Times New Roman" w:hAnsi="Times New Roman" w:cs="Times New Roman"/>
          <w:sz w:val="28"/>
          <w:szCs w:val="28"/>
          <w:lang w:val="ru-RU"/>
        </w:rPr>
        <w:t>альности являются важными аспектами при разработке таких систем.</w:t>
      </w:r>
    </w:p>
    <w:p w14:paraId="3E186C83" w14:textId="77777777" w:rsidR="0071520D" w:rsidRDefault="009C6FC6">
      <w:pPr>
        <w:tabs>
          <w:tab w:val="left" w:pos="0"/>
          <w:tab w:val="left" w:pos="72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Объект исследования</w:t>
      </w:r>
      <w:r>
        <w:rPr>
          <w:rFonts w:ascii="Times New Roman" w:hAnsi="Times New Roman" w:cs="Times New Roman"/>
          <w:sz w:val="28"/>
          <w:szCs w:val="28"/>
          <w:lang w:val="ru-RU"/>
        </w:rPr>
        <w:t xml:space="preserve"> – академический процесс высшего учебного заведения.</w:t>
      </w:r>
    </w:p>
    <w:p w14:paraId="4A07C178"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Предмет исследования</w:t>
      </w:r>
      <w:r>
        <w:rPr>
          <w:rFonts w:ascii="Times New Roman" w:hAnsi="Times New Roman" w:cs="Times New Roman"/>
          <w:sz w:val="28"/>
          <w:szCs w:val="28"/>
          <w:lang w:val="ru-RU"/>
        </w:rPr>
        <w:t xml:space="preserve"> – методы решения задач повышения качества образовательных услуг высшего учебного заведения в услов</w:t>
      </w:r>
      <w:r>
        <w:rPr>
          <w:rFonts w:ascii="Times New Roman" w:hAnsi="Times New Roman" w:cs="Times New Roman"/>
          <w:sz w:val="28"/>
          <w:szCs w:val="28"/>
          <w:lang w:val="ru-RU"/>
        </w:rPr>
        <w:t>иях ограниченной во времени исходной информации (систематизация, моделирование, алгоритмизация) объекта исследования.</w:t>
      </w:r>
    </w:p>
    <w:p w14:paraId="2695F74E" w14:textId="77777777" w:rsidR="0071520D" w:rsidRDefault="009C6FC6">
      <w:pPr>
        <w:pStyle w:val="31"/>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Цель исследования.</w:t>
      </w:r>
      <w:r>
        <w:rPr>
          <w:rFonts w:ascii="Times New Roman" w:hAnsi="Times New Roman" w:cs="Times New Roman"/>
          <w:sz w:val="28"/>
          <w:szCs w:val="28"/>
          <w:lang w:val="ru-RU"/>
        </w:rPr>
        <w:t xml:space="preserve"> Основной целью диссертационной работы является разработка системы анализа данных академического процесса для мониторинг</w:t>
      </w:r>
      <w:r>
        <w:rPr>
          <w:rFonts w:ascii="Times New Roman" w:hAnsi="Times New Roman" w:cs="Times New Roman"/>
          <w:sz w:val="28"/>
          <w:szCs w:val="28"/>
          <w:lang w:val="ru-RU"/>
        </w:rPr>
        <w:t>а образовательных услуг в высшем учебном заведении.</w:t>
      </w:r>
    </w:p>
    <w:p w14:paraId="623D3597" w14:textId="77777777" w:rsidR="0071520D" w:rsidRDefault="009C6FC6">
      <w:pPr>
        <w:tabs>
          <w:tab w:val="left" w:pos="0"/>
        </w:tabs>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Задачи исследования, </w:t>
      </w:r>
      <w:r>
        <w:rPr>
          <w:rFonts w:ascii="Times New Roman" w:hAnsi="Times New Roman" w:cs="Times New Roman"/>
          <w:sz w:val="28"/>
          <w:szCs w:val="28"/>
          <w:lang w:val="ru-RU"/>
        </w:rPr>
        <w:t>которые</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поставлены для достижения темы, следующие:</w:t>
      </w:r>
      <w:r>
        <w:rPr>
          <w:rFonts w:ascii="Times New Roman" w:hAnsi="Times New Roman" w:cs="Times New Roman"/>
          <w:b/>
          <w:sz w:val="28"/>
          <w:szCs w:val="28"/>
          <w:lang w:val="ru-RU"/>
        </w:rPr>
        <w:t xml:space="preserve">  </w:t>
      </w:r>
    </w:p>
    <w:p w14:paraId="613DBBEB" w14:textId="77777777" w:rsidR="0071520D" w:rsidRDefault="009C6FC6">
      <w:pPr>
        <w:spacing w:after="0" w:line="240" w:lineRule="auto"/>
        <w:ind w:firstLine="709"/>
        <w:jc w:val="both"/>
        <w:rPr>
          <w:rFonts w:ascii="Times New Roman" w:hAnsi="Times New Roman" w:cs="Times New Roman"/>
          <w:color w:val="5FCBEF"/>
          <w:sz w:val="28"/>
          <w:szCs w:val="28"/>
          <w:lang w:val="ru-RU"/>
        </w:rPr>
      </w:pPr>
      <w:r>
        <w:rPr>
          <w:rFonts w:ascii="Times New Roman" w:hAnsi="Times New Roman" w:cs="Times New Roman"/>
          <w:sz w:val="28"/>
          <w:szCs w:val="28"/>
          <w:lang w:val="ru-RU"/>
        </w:rPr>
        <w:t xml:space="preserve">– изучение </w:t>
      </w:r>
      <w:r>
        <w:rPr>
          <w:rFonts w:ascii="Times New Roman" w:eastAsiaTheme="minorEastAsia" w:hAnsi="Times New Roman" w:cs="Times New Roman"/>
          <w:color w:val="404040" w:themeColor="text1" w:themeTint="BF"/>
          <w:kern w:val="24"/>
          <w:sz w:val="28"/>
          <w:szCs w:val="28"/>
          <w:lang w:val="ru-RU"/>
        </w:rPr>
        <w:t>анализа проблем и перспектив информационной системы для мониторинга управления качеством академического процесса вуза с</w:t>
      </w:r>
      <w:r>
        <w:rPr>
          <w:rFonts w:ascii="Times New Roman" w:eastAsiaTheme="minorEastAsia" w:hAnsi="Times New Roman" w:cs="Times New Roman"/>
          <w:color w:val="404040" w:themeColor="text1" w:themeTint="BF"/>
          <w:kern w:val="24"/>
          <w:sz w:val="28"/>
          <w:szCs w:val="28"/>
          <w:lang w:val="ru-RU"/>
        </w:rPr>
        <w:t xml:space="preserve"> целью повышения качества образовательной услуги по критерию риска;</w:t>
      </w:r>
    </w:p>
    <w:p w14:paraId="185F0CF3" w14:textId="77777777" w:rsidR="0071520D" w:rsidRDefault="009C6FC6">
      <w:pPr>
        <w:spacing w:after="0" w:line="240" w:lineRule="auto"/>
        <w:ind w:firstLine="709"/>
        <w:jc w:val="both"/>
        <w:rPr>
          <w:rFonts w:ascii="Times New Roman" w:hAnsi="Times New Roman" w:cs="Times New Roman"/>
          <w:color w:val="5FCBEF"/>
          <w:sz w:val="28"/>
          <w:szCs w:val="28"/>
          <w:lang w:val="ru-RU"/>
        </w:rPr>
      </w:pPr>
      <w:r>
        <w:rPr>
          <w:rFonts w:ascii="Times New Roman" w:hAnsi="Times New Roman" w:cs="Times New Roman"/>
          <w:sz w:val="28"/>
          <w:szCs w:val="28"/>
          <w:lang w:val="ru-RU"/>
        </w:rPr>
        <w:t xml:space="preserve">– разработка методики оптимизации </w:t>
      </w:r>
      <w:r>
        <w:rPr>
          <w:rFonts w:ascii="Times New Roman" w:eastAsiaTheme="minorEastAsia" w:hAnsi="Times New Roman" w:cs="Times New Roman"/>
          <w:color w:val="404040" w:themeColor="text1" w:themeTint="BF"/>
          <w:kern w:val="24"/>
          <w:sz w:val="28"/>
          <w:szCs w:val="28"/>
          <w:lang w:val="ru-RU"/>
        </w:rPr>
        <w:t>академического процесса, которая  рассматривает повышение качества образовательной услуги по критериям риска на основе больших данных (</w:t>
      </w:r>
      <w:r>
        <w:rPr>
          <w:rFonts w:ascii="Times New Roman" w:eastAsiaTheme="minorEastAsia" w:hAnsi="Times New Roman" w:cs="Times New Roman"/>
          <w:color w:val="404040" w:themeColor="text1" w:themeTint="BF"/>
          <w:kern w:val="24"/>
          <w:sz w:val="28"/>
          <w:szCs w:val="28"/>
          <w:lang w:val="en-US"/>
        </w:rPr>
        <w:t>Big</w:t>
      </w:r>
      <w:r w:rsidRPr="00A0177A">
        <w:rPr>
          <w:rFonts w:ascii="Times New Roman" w:eastAsiaTheme="minorEastAsia" w:hAnsi="Times New Roman" w:cs="Times New Roman"/>
          <w:color w:val="404040" w:themeColor="text1" w:themeTint="BF"/>
          <w:kern w:val="24"/>
          <w:sz w:val="28"/>
          <w:szCs w:val="28"/>
          <w:lang w:val="ru-RU"/>
        </w:rPr>
        <w:t xml:space="preserve"> </w:t>
      </w:r>
      <w:r>
        <w:rPr>
          <w:rFonts w:ascii="Times New Roman" w:eastAsiaTheme="minorEastAsia" w:hAnsi="Times New Roman" w:cs="Times New Roman"/>
          <w:color w:val="404040" w:themeColor="text1" w:themeTint="BF"/>
          <w:kern w:val="24"/>
          <w:sz w:val="28"/>
          <w:szCs w:val="28"/>
          <w:lang w:val="en-US"/>
        </w:rPr>
        <w:t>Data</w:t>
      </w:r>
      <w:r w:rsidRPr="00A0177A">
        <w:rPr>
          <w:rFonts w:ascii="Times New Roman" w:eastAsiaTheme="minorEastAsia" w:hAnsi="Times New Roman" w:cs="Times New Roman"/>
          <w:color w:val="404040" w:themeColor="text1" w:themeTint="BF"/>
          <w:kern w:val="24"/>
          <w:sz w:val="28"/>
          <w:szCs w:val="28"/>
          <w:lang w:val="ru-RU"/>
        </w:rPr>
        <w:t>)</w:t>
      </w:r>
      <w:r>
        <w:rPr>
          <w:rFonts w:ascii="Times New Roman" w:eastAsiaTheme="minorEastAsia" w:hAnsi="Times New Roman" w:cs="Times New Roman"/>
          <w:color w:val="404040" w:themeColor="text1" w:themeTint="BF"/>
          <w:kern w:val="24"/>
          <w:sz w:val="28"/>
          <w:szCs w:val="28"/>
          <w:lang w:val="ru-RU"/>
        </w:rPr>
        <w:t>;</w:t>
      </w:r>
    </w:p>
    <w:p w14:paraId="1180934F" w14:textId="77777777" w:rsidR="0071520D" w:rsidRDefault="009C6FC6">
      <w:pPr>
        <w:spacing w:after="0" w:line="240" w:lineRule="auto"/>
        <w:ind w:firstLine="709"/>
        <w:jc w:val="both"/>
        <w:rPr>
          <w:rFonts w:ascii="Times New Roman" w:hAnsi="Times New Roman" w:cs="Times New Roman"/>
          <w:color w:val="5FCBEF"/>
          <w:sz w:val="28"/>
          <w:szCs w:val="28"/>
          <w:lang w:val="ru-RU"/>
        </w:rPr>
      </w:pPr>
      <w:r>
        <w:rPr>
          <w:rFonts w:ascii="Times New Roman" w:hAnsi="Times New Roman" w:cs="Times New Roman"/>
          <w:sz w:val="28"/>
          <w:szCs w:val="28"/>
          <w:lang w:val="ru-RU"/>
        </w:rPr>
        <w:t>–</w:t>
      </w:r>
      <w:r>
        <w:rPr>
          <w:rFonts w:ascii="Times New Roman" w:eastAsiaTheme="minorEastAsia" w:hAnsi="Times New Roman" w:cs="Times New Roman"/>
          <w:color w:val="404040" w:themeColor="text1" w:themeTint="BF"/>
          <w:kern w:val="24"/>
          <w:sz w:val="28"/>
          <w:szCs w:val="28"/>
          <w:lang w:val="ru-RU"/>
        </w:rPr>
        <w:t xml:space="preserve"> разработка математической управления критериями риска при обеспечении качества образовательной услуги и алгоритмов для реализации кейс-метода на основе машинного обучения;</w:t>
      </w:r>
    </w:p>
    <w:p w14:paraId="0C9FE6B0" w14:textId="77777777" w:rsidR="0071520D" w:rsidRDefault="009C6FC6">
      <w:pPr>
        <w:spacing w:after="0" w:line="240" w:lineRule="auto"/>
        <w:ind w:firstLine="709"/>
        <w:jc w:val="both"/>
        <w:rPr>
          <w:rFonts w:ascii="Times New Roman" w:hAnsi="Times New Roman" w:cs="Times New Roman"/>
          <w:color w:val="5FCBEF"/>
          <w:sz w:val="28"/>
          <w:szCs w:val="28"/>
          <w:lang w:val="ru-RU"/>
        </w:rPr>
      </w:pPr>
      <w:r>
        <w:rPr>
          <w:rFonts w:ascii="Times New Roman" w:hAnsi="Times New Roman" w:cs="Times New Roman"/>
          <w:sz w:val="28"/>
          <w:szCs w:val="28"/>
          <w:lang w:val="ru-RU"/>
        </w:rPr>
        <w:lastRenderedPageBreak/>
        <w:t xml:space="preserve">– </w:t>
      </w:r>
      <w:r>
        <w:rPr>
          <w:rFonts w:ascii="Times New Roman" w:eastAsiaTheme="minorEastAsia" w:hAnsi="Times New Roman" w:cs="Times New Roman"/>
          <w:color w:val="404040" w:themeColor="text1" w:themeTint="BF"/>
          <w:kern w:val="24"/>
          <w:sz w:val="28"/>
          <w:szCs w:val="28"/>
          <w:lang w:val="ru-RU"/>
        </w:rPr>
        <w:t>разработка системы оперативного отслеживания состояния академического процесса дл</w:t>
      </w:r>
      <w:r>
        <w:rPr>
          <w:rFonts w:ascii="Times New Roman" w:eastAsiaTheme="minorEastAsia" w:hAnsi="Times New Roman" w:cs="Times New Roman"/>
          <w:color w:val="404040" w:themeColor="text1" w:themeTint="BF"/>
          <w:kern w:val="24"/>
          <w:sz w:val="28"/>
          <w:szCs w:val="28"/>
          <w:lang w:val="ru-RU"/>
        </w:rPr>
        <w:t>я поддержки принятия решений для анализа данных по повышению качества образовательной услуги.</w:t>
      </w:r>
    </w:p>
    <w:p w14:paraId="6D61AF1F"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Методы исследования.</w:t>
      </w:r>
      <w:r>
        <w:rPr>
          <w:rFonts w:ascii="Times New Roman" w:hAnsi="Times New Roman" w:cs="Times New Roman"/>
          <w:sz w:val="28"/>
          <w:szCs w:val="28"/>
          <w:lang w:val="ru-RU"/>
        </w:rPr>
        <w:t xml:space="preserve"> </w:t>
      </w:r>
      <w:bookmarkStart w:id="1" w:name="z237"/>
      <w:r>
        <w:rPr>
          <w:rFonts w:ascii="Times New Roman" w:hAnsi="Times New Roman" w:cs="Times New Roman"/>
          <w:sz w:val="28"/>
          <w:szCs w:val="28"/>
          <w:lang w:val="ru-RU"/>
        </w:rPr>
        <w:t>Для решения поставленных задач применялись методы математического моделирования для анализа риска образовательной услуги и создание инструмен</w:t>
      </w:r>
      <w:r>
        <w:rPr>
          <w:rFonts w:ascii="Times New Roman" w:hAnsi="Times New Roman" w:cs="Times New Roman"/>
          <w:sz w:val="28"/>
          <w:szCs w:val="28"/>
          <w:lang w:val="ru-RU"/>
        </w:rPr>
        <w:t>та анализа успеваемости, теории вероятности и  математической статистики для разработки модели кейс-метода и тестирования приложения анализа данных, системного анализа при разработке модели искусственного интеллекта для обработки анализа данных академическ</w:t>
      </w:r>
      <w:r>
        <w:rPr>
          <w:rFonts w:ascii="Times New Roman" w:hAnsi="Times New Roman" w:cs="Times New Roman"/>
          <w:sz w:val="28"/>
          <w:szCs w:val="28"/>
          <w:lang w:val="ru-RU"/>
        </w:rPr>
        <w:t xml:space="preserve">ого процесса, оптимизации при разработке системы оперативного отслеживания состояния академического процесса, </w:t>
      </w:r>
      <w:r>
        <w:rPr>
          <w:rFonts w:ascii="Times New Roman" w:eastAsiaTheme="minorEastAsia" w:hAnsi="Times New Roman" w:cs="Times New Roman"/>
          <w:color w:val="404040" w:themeColor="text1" w:themeTint="BF"/>
          <w:kern w:val="24"/>
          <w:sz w:val="28"/>
          <w:szCs w:val="28"/>
          <w:lang w:val="ru-RU"/>
        </w:rPr>
        <w:t>методы обработки информации на основе генеративного искусственного интеллекта с машинным обучением</w:t>
      </w:r>
      <w:r>
        <w:rPr>
          <w:rFonts w:ascii="Times New Roman" w:hAnsi="Times New Roman" w:cs="Times New Roman"/>
          <w:sz w:val="28"/>
          <w:szCs w:val="28"/>
          <w:lang w:val="ru-RU"/>
        </w:rPr>
        <w:t>, а также методы организации и проведения экспер</w:t>
      </w:r>
      <w:r>
        <w:rPr>
          <w:rFonts w:ascii="Times New Roman" w:hAnsi="Times New Roman" w:cs="Times New Roman"/>
          <w:sz w:val="28"/>
          <w:szCs w:val="28"/>
          <w:lang w:val="ru-RU"/>
        </w:rPr>
        <w:t>тных оценок при разработке подхода оценки эффективности системы по используемым ресурсам.</w:t>
      </w:r>
    </w:p>
    <w:p w14:paraId="57883983"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Методология </w:t>
      </w:r>
      <w:r>
        <w:rPr>
          <w:rFonts w:ascii="Times New Roman" w:hAnsi="Times New Roman" w:cs="Times New Roman"/>
          <w:sz w:val="28"/>
          <w:szCs w:val="28"/>
          <w:lang w:val="ru-RU"/>
        </w:rPr>
        <w:t>исследования заключается в постановке задачи управления качеством образовательной услуги по критерию риска, ее формализации, выделении признаков, характер</w:t>
      </w:r>
      <w:r>
        <w:rPr>
          <w:rFonts w:ascii="Times New Roman" w:hAnsi="Times New Roman" w:cs="Times New Roman"/>
          <w:sz w:val="28"/>
          <w:szCs w:val="28"/>
          <w:lang w:val="ru-RU"/>
        </w:rPr>
        <w:t>ных для академического процесса вуза, адаптации моделей и методов искусственного интеллекта для автоматизации задач управления образовательной услугой с предварительным выявлением управляющих влияний внутренней и внешней среды и детализацией векторов разви</w:t>
      </w:r>
      <w:r>
        <w:rPr>
          <w:rFonts w:ascii="Times New Roman" w:hAnsi="Times New Roman" w:cs="Times New Roman"/>
          <w:sz w:val="28"/>
          <w:szCs w:val="28"/>
          <w:lang w:val="ru-RU"/>
        </w:rPr>
        <w:t>тия отдельных структурных подразделений учебного заведения.</w:t>
      </w:r>
    </w:p>
    <w:p w14:paraId="20133D2B"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Научная новизна. </w:t>
      </w:r>
      <w:r>
        <w:rPr>
          <w:rFonts w:ascii="Times New Roman" w:hAnsi="Times New Roman" w:cs="Times New Roman"/>
          <w:sz w:val="28"/>
          <w:szCs w:val="28"/>
          <w:lang w:val="ru-RU"/>
        </w:rPr>
        <w:t>В результате исследования научная новизна диссертации состоит в следующем:</w:t>
      </w:r>
    </w:p>
    <w:p w14:paraId="1D1E67A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eastAsiaTheme="minorEastAsia" w:hAnsi="Times New Roman" w:cs="Times New Roman"/>
          <w:sz w:val="28"/>
          <w:szCs w:val="28"/>
          <w:lang w:val="ru-RU"/>
        </w:rPr>
        <w:t xml:space="preserve">1. Методика комплексной автоматизации управления образовательной услугой, включающая в себя развернутый </w:t>
      </w:r>
      <w:r>
        <w:rPr>
          <w:rFonts w:ascii="Times New Roman" w:eastAsiaTheme="minorEastAsia" w:hAnsi="Times New Roman" w:cs="Times New Roman"/>
          <w:sz w:val="28"/>
          <w:szCs w:val="28"/>
          <w:lang w:val="ru-RU"/>
        </w:rPr>
        <w:t>анализ данных для мониторинга академического процесса</w:t>
      </w:r>
      <w:r>
        <w:rPr>
          <w:rFonts w:ascii="Times New Roman" w:eastAsiaTheme="minorEastAsia" w:hAnsi="Times New Roman" w:cs="Times New Roman"/>
          <w:color w:val="404040" w:themeColor="text1" w:themeTint="BF"/>
          <w:kern w:val="24"/>
          <w:sz w:val="28"/>
          <w:szCs w:val="28"/>
          <w:lang w:val="ru-RU"/>
        </w:rPr>
        <w:t>.</w:t>
      </w:r>
    </w:p>
    <w:p w14:paraId="327B1AA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Методика построения системы поддержки принятия решений для анализа данных академического процесса вуза, позволяющая интегрировать отдельные программные продукты и инструменты для выполнения функций </w:t>
      </w:r>
      <w:r>
        <w:rPr>
          <w:rFonts w:ascii="Times New Roman" w:hAnsi="Times New Roman" w:cs="Times New Roman"/>
          <w:sz w:val="28"/>
          <w:szCs w:val="28"/>
          <w:lang w:val="ru-RU"/>
        </w:rPr>
        <w:t>и  задач управления вузом</w:t>
      </w:r>
      <w:r>
        <w:rPr>
          <w:rFonts w:ascii="Times New Roman" w:eastAsiaTheme="minorEastAsia" w:hAnsi="Times New Roman" w:cs="Times New Roman"/>
          <w:color w:val="404040" w:themeColor="text1" w:themeTint="BF"/>
          <w:kern w:val="24"/>
          <w:sz w:val="28"/>
          <w:szCs w:val="28"/>
          <w:lang w:val="ru-RU"/>
        </w:rPr>
        <w:t>.</w:t>
      </w:r>
    </w:p>
    <w:p w14:paraId="37BA603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Впервые разработана древовидная модель кейс-метода, реализуемая с помощью инструментов обработки естественного языка на основе машинного обучения, позволяющая создавать интерактивные кейсы для оценки качества образовательной услуги в зависимости от уров</w:t>
      </w:r>
      <w:r>
        <w:rPr>
          <w:rFonts w:ascii="Times New Roman" w:hAnsi="Times New Roman" w:cs="Times New Roman"/>
          <w:sz w:val="28"/>
          <w:szCs w:val="28"/>
          <w:lang w:val="ru-RU"/>
        </w:rPr>
        <w:t xml:space="preserve">ня подготовки респондента. </w:t>
      </w:r>
    </w:p>
    <w:bookmarkEnd w:id="1"/>
    <w:p w14:paraId="040A1F3C" w14:textId="77777777" w:rsidR="0071520D" w:rsidRDefault="009C6FC6">
      <w:pPr>
        <w:pStyle w:val="a7"/>
        <w:tabs>
          <w:tab w:val="left" w:pos="-142"/>
        </w:tabs>
        <w:spacing w:after="0"/>
        <w:ind w:left="0"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Научные положения и результаты, выносимые на защиту:</w:t>
      </w:r>
    </w:p>
    <w:p w14:paraId="135D00F0" w14:textId="77777777" w:rsidR="0071520D" w:rsidRDefault="009C6FC6">
      <w:pPr>
        <w:spacing w:after="0" w:line="240" w:lineRule="auto"/>
        <w:ind w:firstLine="709"/>
        <w:jc w:val="both"/>
        <w:rPr>
          <w:rFonts w:ascii="Times New Roman" w:hAnsi="Times New Roman" w:cs="Times New Roman"/>
          <w:color w:val="5FCBEF"/>
          <w:sz w:val="28"/>
          <w:szCs w:val="28"/>
          <w:lang w:val="ru-RU"/>
        </w:rPr>
      </w:pPr>
      <w:r>
        <w:rPr>
          <w:rFonts w:ascii="Times New Roman" w:eastAsiaTheme="minorEastAsia" w:hAnsi="Times New Roman" w:cs="Times New Roman"/>
          <w:color w:val="404040" w:themeColor="text1" w:themeTint="BF"/>
          <w:kern w:val="24"/>
          <w:sz w:val="28"/>
          <w:szCs w:val="28"/>
          <w:lang w:val="ru-RU"/>
        </w:rPr>
        <w:t xml:space="preserve">1) Методика оптимизации академического процесса, </w:t>
      </w:r>
      <w:proofErr w:type="spellStart"/>
      <w:r>
        <w:rPr>
          <w:rFonts w:ascii="Times New Roman" w:eastAsiaTheme="minorEastAsia" w:hAnsi="Times New Roman" w:cs="Times New Roman"/>
          <w:color w:val="404040" w:themeColor="text1" w:themeTint="BF"/>
          <w:kern w:val="24"/>
          <w:sz w:val="28"/>
          <w:szCs w:val="28"/>
          <w:lang w:val="ru-RU"/>
        </w:rPr>
        <w:t>рассмотривающая</w:t>
      </w:r>
      <w:proofErr w:type="spellEnd"/>
      <w:r>
        <w:rPr>
          <w:rFonts w:ascii="Times New Roman" w:eastAsiaTheme="minorEastAsia" w:hAnsi="Times New Roman" w:cs="Times New Roman"/>
          <w:color w:val="404040" w:themeColor="text1" w:themeTint="BF"/>
          <w:kern w:val="24"/>
          <w:sz w:val="28"/>
          <w:szCs w:val="28"/>
          <w:lang w:val="ru-RU"/>
        </w:rPr>
        <w:t xml:space="preserve"> повышение качества образовательной услуги по критерию риска.</w:t>
      </w:r>
    </w:p>
    <w:p w14:paraId="71F9BD3E" w14:textId="77777777" w:rsidR="0071520D" w:rsidRDefault="009C6FC6">
      <w:pPr>
        <w:spacing w:after="0" w:line="240" w:lineRule="auto"/>
        <w:ind w:firstLine="709"/>
        <w:jc w:val="both"/>
        <w:rPr>
          <w:rFonts w:ascii="Times New Roman" w:hAnsi="Times New Roman" w:cs="Times New Roman"/>
          <w:color w:val="5FCBEF"/>
          <w:sz w:val="28"/>
          <w:szCs w:val="28"/>
          <w:lang w:val="ru-RU"/>
        </w:rPr>
      </w:pPr>
      <w:r>
        <w:rPr>
          <w:rFonts w:ascii="Times New Roman" w:eastAsiaTheme="minorEastAsia" w:hAnsi="Times New Roman" w:cs="Times New Roman"/>
          <w:color w:val="404040" w:themeColor="text1" w:themeTint="BF"/>
          <w:kern w:val="24"/>
          <w:sz w:val="28"/>
          <w:szCs w:val="28"/>
          <w:lang w:val="ru-RU"/>
        </w:rPr>
        <w:t xml:space="preserve">2) Математическая модель управления </w:t>
      </w:r>
      <w:r>
        <w:rPr>
          <w:rFonts w:ascii="Times New Roman" w:eastAsiaTheme="minorEastAsia" w:hAnsi="Times New Roman" w:cs="Times New Roman"/>
          <w:color w:val="404040" w:themeColor="text1" w:themeTint="BF"/>
          <w:kern w:val="24"/>
          <w:sz w:val="28"/>
          <w:szCs w:val="28"/>
          <w:lang w:val="ru-RU"/>
        </w:rPr>
        <w:t>качеством по критерию риска при обеспечении образовательной услуги, позволяющая формулировать вектор-функцию для реализации поставленных целей и отслеживания их достижения для каждой кафедры, факультета и вуза в целом.</w:t>
      </w:r>
    </w:p>
    <w:p w14:paraId="14DDED5C" w14:textId="77777777" w:rsidR="0071520D" w:rsidRDefault="009C6FC6">
      <w:pPr>
        <w:spacing w:after="0" w:line="240" w:lineRule="auto"/>
        <w:ind w:firstLine="709"/>
        <w:jc w:val="both"/>
        <w:rPr>
          <w:rFonts w:ascii="Times New Roman" w:hAnsi="Times New Roman" w:cs="Times New Roman"/>
          <w:color w:val="5FCBEF"/>
          <w:sz w:val="28"/>
          <w:szCs w:val="28"/>
          <w:lang w:val="ru-RU"/>
        </w:rPr>
      </w:pPr>
      <w:r>
        <w:rPr>
          <w:rFonts w:ascii="Times New Roman" w:eastAsiaTheme="minorEastAsia" w:hAnsi="Times New Roman" w:cs="Times New Roman"/>
          <w:color w:val="404040" w:themeColor="text1" w:themeTint="BF"/>
          <w:kern w:val="24"/>
          <w:sz w:val="28"/>
          <w:szCs w:val="28"/>
          <w:lang w:val="ru-RU"/>
        </w:rPr>
        <w:t>3) Алгоритмы для реализации кейс-мето</w:t>
      </w:r>
      <w:r>
        <w:rPr>
          <w:rFonts w:ascii="Times New Roman" w:eastAsiaTheme="minorEastAsia" w:hAnsi="Times New Roman" w:cs="Times New Roman"/>
          <w:color w:val="404040" w:themeColor="text1" w:themeTint="BF"/>
          <w:kern w:val="24"/>
          <w:sz w:val="28"/>
          <w:szCs w:val="28"/>
          <w:lang w:val="ru-RU"/>
        </w:rPr>
        <w:t>да с применением инструментов обработки естественного языка на основе машинного обучения.</w:t>
      </w:r>
    </w:p>
    <w:p w14:paraId="20E7A363" w14:textId="77777777" w:rsidR="0071520D" w:rsidRDefault="009C6FC6">
      <w:pPr>
        <w:spacing w:after="0" w:line="240" w:lineRule="auto"/>
        <w:ind w:firstLine="709"/>
        <w:jc w:val="both"/>
        <w:rPr>
          <w:rFonts w:ascii="Times New Roman" w:hAnsi="Times New Roman" w:cs="Times New Roman"/>
          <w:color w:val="5FCBEF"/>
          <w:sz w:val="28"/>
          <w:szCs w:val="28"/>
          <w:lang w:val="ru-RU"/>
        </w:rPr>
      </w:pPr>
      <w:r>
        <w:rPr>
          <w:rFonts w:ascii="Times New Roman" w:eastAsiaTheme="minorEastAsia" w:hAnsi="Times New Roman" w:cs="Times New Roman"/>
          <w:color w:val="404040" w:themeColor="text1" w:themeTint="BF"/>
          <w:kern w:val="24"/>
          <w:sz w:val="28"/>
          <w:szCs w:val="28"/>
          <w:lang w:val="ru-RU"/>
        </w:rPr>
        <w:t xml:space="preserve">4) Информационная система поддержки принятия решений для анализа данных академического процесса вуза, позволяющая интегрировать отдельные </w:t>
      </w:r>
      <w:r>
        <w:rPr>
          <w:rFonts w:ascii="Times New Roman" w:eastAsiaTheme="minorEastAsia" w:hAnsi="Times New Roman" w:cs="Times New Roman"/>
          <w:color w:val="404040" w:themeColor="text1" w:themeTint="BF"/>
          <w:kern w:val="24"/>
          <w:sz w:val="28"/>
          <w:szCs w:val="28"/>
          <w:lang w:val="ru-RU"/>
        </w:rPr>
        <w:lastRenderedPageBreak/>
        <w:t>программные продукты и инстр</w:t>
      </w:r>
      <w:r>
        <w:rPr>
          <w:rFonts w:ascii="Times New Roman" w:eastAsiaTheme="minorEastAsia" w:hAnsi="Times New Roman" w:cs="Times New Roman"/>
          <w:color w:val="404040" w:themeColor="text1" w:themeTint="BF"/>
          <w:kern w:val="24"/>
          <w:sz w:val="28"/>
          <w:szCs w:val="28"/>
          <w:lang w:val="ru-RU"/>
        </w:rPr>
        <w:t>ументы для выполнения функций и задач управления вузов.</w:t>
      </w:r>
    </w:p>
    <w:p w14:paraId="7173D2F2"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Теоретическая и практическая значимость работы.</w:t>
      </w:r>
      <w:r>
        <w:rPr>
          <w:rFonts w:ascii="Times New Roman" w:hAnsi="Times New Roman" w:cs="Times New Roman"/>
          <w:sz w:val="28"/>
          <w:szCs w:val="28"/>
          <w:lang w:val="ru-RU"/>
        </w:rPr>
        <w:t xml:space="preserve"> В результате проведенных исследований разработана система анализа данных, позволяющая формировать базис системы поддержки принятия решений для мониторин</w:t>
      </w:r>
      <w:r>
        <w:rPr>
          <w:rFonts w:ascii="Times New Roman" w:hAnsi="Times New Roman" w:cs="Times New Roman"/>
          <w:sz w:val="28"/>
          <w:szCs w:val="28"/>
          <w:lang w:val="ru-RU"/>
        </w:rPr>
        <w:t xml:space="preserve">га образовательного процесса вуза, в частности, реализовывать функции одновременного </w:t>
      </w:r>
      <w:proofErr w:type="spellStart"/>
      <w:r>
        <w:rPr>
          <w:rFonts w:ascii="Times New Roman" w:hAnsi="Times New Roman" w:cs="Times New Roman"/>
          <w:sz w:val="28"/>
          <w:szCs w:val="28"/>
          <w:lang w:val="ru-RU"/>
        </w:rPr>
        <w:t>многовекторного</w:t>
      </w:r>
      <w:proofErr w:type="spellEnd"/>
      <w:r>
        <w:rPr>
          <w:rFonts w:ascii="Times New Roman" w:hAnsi="Times New Roman" w:cs="Times New Roman"/>
          <w:sz w:val="28"/>
          <w:szCs w:val="28"/>
          <w:lang w:val="ru-RU"/>
        </w:rPr>
        <w:t xml:space="preserve"> мониторинга процесса образования без вмешательства в образовательный процесс с интеграцией в систему образовательных платформ (</w:t>
      </w:r>
      <w:proofErr w:type="spellStart"/>
      <w:r>
        <w:rPr>
          <w:rFonts w:ascii="Times New Roman" w:hAnsi="Times New Roman" w:cs="Times New Roman"/>
          <w:sz w:val="28"/>
          <w:szCs w:val="28"/>
          <w:lang w:val="ru-RU"/>
        </w:rPr>
        <w:t>Moodle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Platonus</w:t>
      </w:r>
      <w:proofErr w:type="spellEnd"/>
      <w:r>
        <w:rPr>
          <w:rFonts w:ascii="Times New Roman" w:hAnsi="Times New Roman" w:cs="Times New Roman"/>
          <w:sz w:val="28"/>
          <w:szCs w:val="28"/>
          <w:lang w:val="ru-RU"/>
        </w:rPr>
        <w:t>), что значи</w:t>
      </w:r>
      <w:r>
        <w:rPr>
          <w:rFonts w:ascii="Times New Roman" w:hAnsi="Times New Roman" w:cs="Times New Roman"/>
          <w:sz w:val="28"/>
          <w:szCs w:val="28"/>
          <w:lang w:val="ru-RU"/>
        </w:rPr>
        <w:t xml:space="preserve">тельно расширяет возможности оказания эффективной очной, дистанционной и смешанной формы предоставления образовательной услуги. </w:t>
      </w:r>
    </w:p>
    <w:p w14:paraId="037080C8"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eastAsiaTheme="minorEastAsia" w:hAnsi="Times New Roman" w:cs="Times New Roman"/>
          <w:color w:val="404040" w:themeColor="text1" w:themeTint="BF"/>
          <w:kern w:val="24"/>
          <w:sz w:val="28"/>
          <w:szCs w:val="28"/>
          <w:lang w:val="ru-RU"/>
        </w:rPr>
        <w:t xml:space="preserve">Разработан алгоритм для реализации кейс-метода, позволяющий оценивать качество образовательной услуги, проводить автоматизацию </w:t>
      </w:r>
      <w:r>
        <w:rPr>
          <w:rFonts w:ascii="Times New Roman" w:eastAsiaTheme="minorEastAsia" w:hAnsi="Times New Roman" w:cs="Times New Roman"/>
          <w:color w:val="404040" w:themeColor="text1" w:themeTint="BF"/>
          <w:kern w:val="24"/>
          <w:sz w:val="28"/>
          <w:szCs w:val="28"/>
          <w:lang w:val="ru-RU"/>
        </w:rPr>
        <w:t>анализа успеваемости студентов и реализовывать приложения и модули для управления образовательным процессом вуза по критерию риска.</w:t>
      </w:r>
    </w:p>
    <w:p w14:paraId="0E093DA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Апробация результатов исследования. </w:t>
      </w:r>
      <w:r>
        <w:rPr>
          <w:rFonts w:ascii="Times New Roman" w:hAnsi="Times New Roman" w:cs="Times New Roman"/>
          <w:sz w:val="28"/>
          <w:szCs w:val="28"/>
          <w:lang w:val="ru-RU"/>
        </w:rPr>
        <w:t>Результаты диссертационного исследования были апробированы на международных конференциях</w:t>
      </w:r>
      <w:r>
        <w:rPr>
          <w:rFonts w:ascii="Times New Roman" w:hAnsi="Times New Roman" w:cs="Times New Roman"/>
          <w:sz w:val="28"/>
          <w:szCs w:val="28"/>
          <w:lang w:val="ru-RU"/>
        </w:rPr>
        <w:t>:</w:t>
      </w:r>
    </w:p>
    <w:p w14:paraId="138F87C4" w14:textId="77777777" w:rsidR="0071520D" w:rsidRPr="00A0177A" w:rsidRDefault="009C6FC6">
      <w:pPr>
        <w:spacing w:after="0" w:line="240" w:lineRule="auto"/>
        <w:ind w:firstLine="709"/>
        <w:jc w:val="both"/>
        <w:rPr>
          <w:rFonts w:ascii="Times New Roman" w:eastAsia="Times New Roman" w:hAnsi="Times New Roman" w:cs="Times New Roman"/>
          <w:sz w:val="28"/>
          <w:szCs w:val="28"/>
          <w:lang w:val="en-US" w:eastAsia="uk-UA"/>
        </w:rPr>
      </w:pPr>
      <w:r w:rsidRPr="00A0177A">
        <w:rPr>
          <w:rFonts w:ascii="Times New Roman" w:eastAsiaTheme="minorEastAsia" w:hAnsi="Times New Roman" w:cs="Times New Roman"/>
          <w:color w:val="404040" w:themeColor="text1" w:themeTint="BF"/>
          <w:kern w:val="24"/>
          <w:sz w:val="28"/>
          <w:szCs w:val="28"/>
          <w:lang w:val="en-US" w:eastAsia="uk-UA"/>
        </w:rPr>
        <w:t xml:space="preserve">1. </w:t>
      </w:r>
      <w:proofErr w:type="spellStart"/>
      <w:r w:rsidRPr="00A0177A">
        <w:rPr>
          <w:rFonts w:ascii="Times New Roman" w:eastAsiaTheme="minorEastAsia" w:hAnsi="Times New Roman" w:cs="Times New Roman"/>
          <w:color w:val="404040" w:themeColor="text1" w:themeTint="BF"/>
          <w:kern w:val="24"/>
          <w:sz w:val="28"/>
          <w:szCs w:val="28"/>
          <w:lang w:val="en-US" w:eastAsia="uk-UA"/>
        </w:rPr>
        <w:t>Gulzhan</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Soltan</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Zhanat</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Seitakhmetova</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Gulnaz</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Zunimova</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Aizhan</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Erulanova</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2020 Ural Symposium on Biomedical Engineering, </w:t>
      </w:r>
      <w:proofErr w:type="spellStart"/>
      <w:r w:rsidRPr="00A0177A">
        <w:rPr>
          <w:rFonts w:ascii="Times New Roman" w:eastAsiaTheme="minorEastAsia" w:hAnsi="Times New Roman" w:cs="Times New Roman"/>
          <w:color w:val="404040" w:themeColor="text1" w:themeTint="BF"/>
          <w:kern w:val="24"/>
          <w:sz w:val="28"/>
          <w:szCs w:val="28"/>
          <w:lang w:val="en-US" w:eastAsia="uk-UA"/>
        </w:rPr>
        <w:t>Radioelectronics</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and Information Technology (USBEREIT). «System to Support Personalized Learning» Date of Conference: 14-15 May 202</w:t>
      </w:r>
      <w:r w:rsidRPr="00A0177A">
        <w:rPr>
          <w:rFonts w:ascii="Times New Roman" w:eastAsiaTheme="minorEastAsia" w:hAnsi="Times New Roman" w:cs="Times New Roman"/>
          <w:color w:val="404040" w:themeColor="text1" w:themeTint="BF"/>
          <w:kern w:val="24"/>
          <w:sz w:val="28"/>
          <w:szCs w:val="28"/>
          <w:lang w:val="en-US" w:eastAsia="uk-UA"/>
        </w:rPr>
        <w:t>0. Date Added to IEEE Xplore: 16 June 2020.</w:t>
      </w:r>
    </w:p>
    <w:p w14:paraId="045817FD" w14:textId="77777777" w:rsidR="0071520D" w:rsidRPr="00A0177A" w:rsidRDefault="009C6FC6">
      <w:pPr>
        <w:spacing w:after="0" w:line="240" w:lineRule="auto"/>
        <w:ind w:firstLine="709"/>
        <w:jc w:val="both"/>
        <w:rPr>
          <w:rFonts w:ascii="Times New Roman" w:eastAsia="Times New Roman" w:hAnsi="Times New Roman" w:cs="Times New Roman"/>
          <w:sz w:val="28"/>
          <w:szCs w:val="28"/>
          <w:lang w:val="en-US" w:eastAsia="uk-UA"/>
        </w:rPr>
      </w:pPr>
      <w:r w:rsidRPr="00A0177A">
        <w:rPr>
          <w:rFonts w:ascii="Times New Roman" w:eastAsiaTheme="minorEastAsia" w:hAnsi="Times New Roman" w:cs="Times New Roman"/>
          <w:color w:val="404040" w:themeColor="text1" w:themeTint="BF"/>
          <w:kern w:val="24"/>
          <w:sz w:val="28"/>
          <w:szCs w:val="28"/>
          <w:lang w:val="en-US" w:eastAsia="uk-UA"/>
        </w:rPr>
        <w:t xml:space="preserve">2. </w:t>
      </w:r>
      <w:proofErr w:type="spellStart"/>
      <w:r w:rsidRPr="00A0177A">
        <w:rPr>
          <w:rFonts w:ascii="Times New Roman" w:eastAsiaTheme="minorEastAsia" w:hAnsi="Times New Roman" w:cs="Times New Roman"/>
          <w:color w:val="404040" w:themeColor="text1" w:themeTint="BF"/>
          <w:kern w:val="24"/>
          <w:sz w:val="28"/>
          <w:szCs w:val="28"/>
          <w:lang w:val="en-US" w:eastAsia="uk-UA"/>
        </w:rPr>
        <w:t>Gulzhan</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Soltan</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Zhanat</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Seitakhmetova</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Gulnaz</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Zunimova</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2020 Ural Symposium on Biomedical Engineering, </w:t>
      </w:r>
      <w:proofErr w:type="spellStart"/>
      <w:r w:rsidRPr="00A0177A">
        <w:rPr>
          <w:rFonts w:ascii="Times New Roman" w:eastAsiaTheme="minorEastAsia" w:hAnsi="Times New Roman" w:cs="Times New Roman"/>
          <w:color w:val="404040" w:themeColor="text1" w:themeTint="BF"/>
          <w:kern w:val="24"/>
          <w:sz w:val="28"/>
          <w:szCs w:val="28"/>
          <w:lang w:val="en-US" w:eastAsia="uk-UA"/>
        </w:rPr>
        <w:t>Radioelectronics</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and Information Technology (USBEREIT). «The Algorithm for Designing Competency </w:t>
      </w:r>
      <w:r w:rsidRPr="00A0177A">
        <w:rPr>
          <w:rFonts w:ascii="Times New Roman" w:eastAsiaTheme="minorEastAsia" w:hAnsi="Times New Roman" w:cs="Times New Roman"/>
          <w:color w:val="404040" w:themeColor="text1" w:themeTint="BF"/>
          <w:kern w:val="24"/>
          <w:sz w:val="28"/>
          <w:szCs w:val="28"/>
          <w:lang w:val="en-US" w:eastAsia="uk-UA"/>
        </w:rPr>
        <w:t xml:space="preserve">Oriented Educational Programs Based on the Data Analysis of Educational </w:t>
      </w:r>
      <w:proofErr w:type="spellStart"/>
      <w:r w:rsidRPr="00A0177A">
        <w:rPr>
          <w:rFonts w:ascii="Times New Roman" w:eastAsiaTheme="minorEastAsia" w:hAnsi="Times New Roman" w:cs="Times New Roman"/>
          <w:color w:val="404040" w:themeColor="text1" w:themeTint="BF"/>
          <w:kern w:val="24"/>
          <w:sz w:val="28"/>
          <w:szCs w:val="28"/>
          <w:lang w:val="en-US" w:eastAsia="uk-UA"/>
        </w:rPr>
        <w:t>Processes»Date</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of Conference: 14-15 May 2020. Date Added to IEEE Xplore: 16 June 2020.</w:t>
      </w:r>
    </w:p>
    <w:p w14:paraId="429CF7B6" w14:textId="77777777" w:rsidR="0071520D" w:rsidRPr="00A0177A" w:rsidRDefault="009C6FC6">
      <w:pPr>
        <w:spacing w:after="0" w:line="240" w:lineRule="auto"/>
        <w:ind w:firstLine="709"/>
        <w:jc w:val="both"/>
        <w:rPr>
          <w:rFonts w:ascii="Times New Roman" w:eastAsia="Times New Roman" w:hAnsi="Times New Roman" w:cs="Times New Roman"/>
          <w:sz w:val="28"/>
          <w:szCs w:val="28"/>
          <w:lang w:val="en-US" w:eastAsia="uk-UA"/>
        </w:rPr>
      </w:pPr>
      <w:r w:rsidRPr="00A0177A">
        <w:rPr>
          <w:rFonts w:ascii="Times New Roman" w:eastAsiaTheme="minorEastAsia" w:hAnsi="Times New Roman" w:cs="Times New Roman"/>
          <w:color w:val="404040" w:themeColor="text1" w:themeTint="BF"/>
          <w:kern w:val="24"/>
          <w:sz w:val="28"/>
          <w:szCs w:val="28"/>
          <w:lang w:val="en-US" w:eastAsia="uk-UA"/>
        </w:rPr>
        <w:t xml:space="preserve">3. </w:t>
      </w:r>
      <w:proofErr w:type="spellStart"/>
      <w:r w:rsidRPr="00A0177A">
        <w:rPr>
          <w:rFonts w:ascii="Times New Roman" w:eastAsiaTheme="minorEastAsia" w:hAnsi="Times New Roman" w:cs="Times New Roman"/>
          <w:color w:val="404040" w:themeColor="text1" w:themeTint="BF"/>
          <w:kern w:val="24"/>
          <w:sz w:val="28"/>
          <w:szCs w:val="28"/>
          <w:lang w:val="en-US" w:eastAsia="uk-UA"/>
        </w:rPr>
        <w:t>Zhenisgul</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Rakhmetullina</w:t>
      </w:r>
      <w:proofErr w:type="spellEnd"/>
      <w:r w:rsidRPr="00A0177A">
        <w:rPr>
          <w:rFonts w:ascii="Times New Roman" w:eastAsiaTheme="minorEastAsia" w:hAnsi="Times New Roman" w:cs="Times New Roman"/>
          <w:color w:val="404040" w:themeColor="text1" w:themeTint="BF"/>
          <w:kern w:val="24"/>
          <w:sz w:val="28"/>
          <w:szCs w:val="28"/>
          <w:lang w:val="en-US" w:eastAsia="uk-UA"/>
        </w:rPr>
        <w:t>; </w:t>
      </w:r>
      <w:proofErr w:type="spellStart"/>
      <w:r w:rsidRPr="00A0177A">
        <w:rPr>
          <w:rFonts w:ascii="Times New Roman" w:eastAsiaTheme="minorEastAsia" w:hAnsi="Times New Roman" w:cs="Times New Roman"/>
          <w:color w:val="404040" w:themeColor="text1" w:themeTint="BF"/>
          <w:kern w:val="24"/>
          <w:sz w:val="28"/>
          <w:szCs w:val="28"/>
          <w:lang w:val="en-US" w:eastAsia="uk-UA"/>
        </w:rPr>
        <w:t>Gulzhan</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Soltan</w:t>
      </w:r>
      <w:proofErr w:type="spellEnd"/>
      <w:r w:rsidRPr="00A0177A">
        <w:rPr>
          <w:rFonts w:ascii="Times New Roman" w:eastAsiaTheme="minorEastAsia" w:hAnsi="Times New Roman" w:cs="Times New Roman"/>
          <w:color w:val="404040" w:themeColor="text1" w:themeTint="BF"/>
          <w:kern w:val="24"/>
          <w:sz w:val="28"/>
          <w:szCs w:val="28"/>
          <w:lang w:val="en-US" w:eastAsia="uk-UA"/>
        </w:rPr>
        <w:t>; </w:t>
      </w:r>
      <w:proofErr w:type="spellStart"/>
      <w:r w:rsidRPr="00A0177A">
        <w:rPr>
          <w:rFonts w:ascii="Times New Roman" w:eastAsiaTheme="minorEastAsia" w:hAnsi="Times New Roman" w:cs="Times New Roman"/>
          <w:color w:val="404040" w:themeColor="text1" w:themeTint="BF"/>
          <w:kern w:val="24"/>
          <w:sz w:val="28"/>
          <w:szCs w:val="28"/>
          <w:lang w:val="en-US" w:eastAsia="uk-UA"/>
        </w:rPr>
        <w:t>Roza</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Mukasheva</w:t>
      </w:r>
      <w:proofErr w:type="spellEnd"/>
      <w:r w:rsidRPr="00A0177A">
        <w:rPr>
          <w:rFonts w:ascii="Times New Roman" w:eastAsiaTheme="minorEastAsia" w:hAnsi="Times New Roman" w:cs="Times New Roman"/>
          <w:color w:val="404040" w:themeColor="text1" w:themeTint="BF"/>
          <w:kern w:val="24"/>
          <w:sz w:val="28"/>
          <w:szCs w:val="28"/>
          <w:lang w:val="en-US" w:eastAsia="uk-UA"/>
        </w:rPr>
        <w:t>; </w:t>
      </w:r>
      <w:proofErr w:type="spellStart"/>
      <w:r w:rsidRPr="00A0177A">
        <w:rPr>
          <w:rFonts w:ascii="Times New Roman" w:eastAsiaTheme="minorEastAsia" w:hAnsi="Times New Roman" w:cs="Times New Roman"/>
          <w:color w:val="404040" w:themeColor="text1" w:themeTint="BF"/>
          <w:kern w:val="24"/>
          <w:sz w:val="28"/>
          <w:szCs w:val="28"/>
          <w:lang w:val="en-US" w:eastAsia="uk-UA"/>
        </w:rPr>
        <w:t>Gulnaz</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Zunimova</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Raushan</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Mukhamedova</w:t>
      </w:r>
      <w:proofErr w:type="spellEnd"/>
      <w:r w:rsidRPr="00A0177A">
        <w:rPr>
          <w:rFonts w:ascii="Times New Roman" w:eastAsiaTheme="minorEastAsia" w:hAnsi="Times New Roman" w:cs="Times New Roman"/>
          <w:color w:val="404040" w:themeColor="text1" w:themeTint="BF"/>
          <w:kern w:val="24"/>
          <w:sz w:val="28"/>
          <w:szCs w:val="28"/>
          <w:lang w:val="en-US" w:eastAsia="uk-UA"/>
        </w:rPr>
        <w:t>;</w:t>
      </w:r>
      <w:r w:rsidRPr="00A0177A">
        <w:rPr>
          <w:rFonts w:ascii="Times New Roman" w:eastAsiaTheme="minorEastAsia" w:hAnsi="Times New Roman" w:cs="Times New Roman"/>
          <w:color w:val="404040" w:themeColor="text1" w:themeTint="BF"/>
          <w:kern w:val="24"/>
          <w:sz w:val="28"/>
          <w:szCs w:val="28"/>
          <w:lang w:val="en-US" w:eastAsia="uk-UA"/>
        </w:rPr>
        <w:t> </w:t>
      </w:r>
      <w:proofErr w:type="spellStart"/>
      <w:r w:rsidRPr="00A0177A">
        <w:rPr>
          <w:rFonts w:ascii="Times New Roman" w:eastAsiaTheme="minorEastAsia" w:hAnsi="Times New Roman" w:cs="Times New Roman"/>
          <w:color w:val="404040" w:themeColor="text1" w:themeTint="BF"/>
          <w:kern w:val="24"/>
          <w:sz w:val="28"/>
          <w:szCs w:val="28"/>
          <w:lang w:val="en-US" w:eastAsia="uk-UA"/>
        </w:rPr>
        <w:t>Shynar</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w:t>
      </w:r>
      <w:proofErr w:type="spellStart"/>
      <w:r w:rsidRPr="00A0177A">
        <w:rPr>
          <w:rFonts w:ascii="Times New Roman" w:eastAsiaTheme="minorEastAsia" w:hAnsi="Times New Roman" w:cs="Times New Roman"/>
          <w:color w:val="404040" w:themeColor="text1" w:themeTint="BF"/>
          <w:kern w:val="24"/>
          <w:sz w:val="28"/>
          <w:szCs w:val="28"/>
          <w:lang w:val="en-US" w:eastAsia="uk-UA"/>
        </w:rPr>
        <w:t>Tezekpayeva</w:t>
      </w:r>
      <w:proofErr w:type="spellEnd"/>
      <w:r w:rsidRPr="00A0177A">
        <w:rPr>
          <w:rFonts w:ascii="Times New Roman" w:eastAsiaTheme="minorEastAsia" w:hAnsi="Times New Roman" w:cs="Times New Roman"/>
          <w:color w:val="404040" w:themeColor="text1" w:themeTint="BF"/>
          <w:kern w:val="24"/>
          <w:sz w:val="28"/>
          <w:szCs w:val="28"/>
          <w:lang w:val="en-US" w:eastAsia="uk-UA"/>
        </w:rPr>
        <w:t xml:space="preserve"> 2021 International Congress of Advanced Technology and Engineering (ICOTEN), «Functional and architectural solution of a software package for the analysis of educational data», 04-05 July 2021.</w:t>
      </w:r>
    </w:p>
    <w:p w14:paraId="1AD7E0CE"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heme="minorEastAsia" w:hAnsi="Times New Roman" w:cs="Times New Roman"/>
          <w:bCs/>
          <w:color w:val="000000" w:themeColor="text1"/>
          <w:kern w:val="24"/>
          <w:sz w:val="28"/>
          <w:szCs w:val="28"/>
          <w:lang w:val="ru-RU" w:eastAsia="uk-UA"/>
        </w:rPr>
        <w:t>Также были апробированы на международных н</w:t>
      </w:r>
      <w:r>
        <w:rPr>
          <w:rFonts w:ascii="Times New Roman" w:eastAsiaTheme="minorEastAsia" w:hAnsi="Times New Roman" w:cs="Times New Roman"/>
          <w:bCs/>
          <w:color w:val="000000" w:themeColor="text1"/>
          <w:kern w:val="24"/>
          <w:sz w:val="28"/>
          <w:szCs w:val="28"/>
          <w:lang w:val="ru-RU" w:eastAsia="uk-UA"/>
        </w:rPr>
        <w:t>аучно-практических конференциях:</w:t>
      </w:r>
      <w:r>
        <w:rPr>
          <w:rFonts w:ascii="Times New Roman" w:eastAsiaTheme="minorEastAsia" w:hAnsi="Times New Roman" w:cs="Times New Roman"/>
          <w:color w:val="000000" w:themeColor="text1"/>
          <w:kern w:val="24"/>
          <w:sz w:val="28"/>
          <w:szCs w:val="28"/>
          <w:lang w:val="ru-RU" w:eastAsia="uk-UA"/>
        </w:rPr>
        <w:t xml:space="preserve"> </w:t>
      </w:r>
    </w:p>
    <w:p w14:paraId="66D7F096"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heme="minorEastAsia" w:hAnsi="Times New Roman" w:cs="Times New Roman"/>
          <w:color w:val="000000" w:themeColor="text1"/>
          <w:kern w:val="24"/>
          <w:sz w:val="28"/>
          <w:szCs w:val="28"/>
          <w:lang w:val="ru-RU" w:eastAsia="uk-UA"/>
        </w:rPr>
        <w:t>4. «</w:t>
      </w:r>
      <w:proofErr w:type="spellStart"/>
      <w:r>
        <w:rPr>
          <w:rFonts w:ascii="Times New Roman" w:eastAsiaTheme="minorEastAsia" w:hAnsi="Times New Roman" w:cs="Times New Roman"/>
          <w:color w:val="000000" w:themeColor="text1"/>
          <w:kern w:val="24"/>
          <w:sz w:val="28"/>
          <w:szCs w:val="28"/>
          <w:lang w:val="ru-RU" w:eastAsia="uk-UA"/>
        </w:rPr>
        <w:t>Сейфуллинские</w:t>
      </w:r>
      <w:proofErr w:type="spellEnd"/>
      <w:r>
        <w:rPr>
          <w:rFonts w:ascii="Times New Roman" w:eastAsiaTheme="minorEastAsia" w:hAnsi="Times New Roman" w:cs="Times New Roman"/>
          <w:color w:val="000000" w:themeColor="text1"/>
          <w:kern w:val="24"/>
          <w:sz w:val="28"/>
          <w:szCs w:val="28"/>
          <w:lang w:val="ru-RU" w:eastAsia="uk-UA"/>
        </w:rPr>
        <w:t xml:space="preserve"> чтения – 17: «Современная аграрная наука: цифровая трансформация»», посвященной 30-летию Независимости Республики Казахстан на тему «СППР для образовательного процесса ВУЗа с помощью </w:t>
      </w:r>
      <w:proofErr w:type="spellStart"/>
      <w:r>
        <w:rPr>
          <w:rFonts w:ascii="Times New Roman" w:eastAsiaTheme="minorEastAsia" w:hAnsi="Times New Roman" w:cs="Times New Roman"/>
          <w:color w:val="000000" w:themeColor="text1"/>
          <w:kern w:val="24"/>
          <w:sz w:val="28"/>
          <w:szCs w:val="28"/>
          <w:lang w:val="ru-RU" w:eastAsia="uk-UA"/>
        </w:rPr>
        <w:t>Datamining</w:t>
      </w:r>
      <w:proofErr w:type="spellEnd"/>
      <w:r>
        <w:rPr>
          <w:rFonts w:ascii="Times New Roman" w:eastAsiaTheme="minorEastAsia" w:hAnsi="Times New Roman" w:cs="Times New Roman"/>
          <w:color w:val="000000" w:themeColor="text1"/>
          <w:kern w:val="24"/>
          <w:sz w:val="28"/>
          <w:szCs w:val="28"/>
          <w:lang w:val="ru-RU" w:eastAsia="uk-UA"/>
        </w:rPr>
        <w:t>», 28 апрел</w:t>
      </w:r>
      <w:r>
        <w:rPr>
          <w:rFonts w:ascii="Times New Roman" w:eastAsiaTheme="minorEastAsia" w:hAnsi="Times New Roman" w:cs="Times New Roman"/>
          <w:color w:val="000000" w:themeColor="text1"/>
          <w:kern w:val="24"/>
          <w:sz w:val="28"/>
          <w:szCs w:val="28"/>
          <w:lang w:val="ru-RU" w:eastAsia="uk-UA"/>
        </w:rPr>
        <w:t xml:space="preserve">я 2021. </w:t>
      </w:r>
    </w:p>
    <w:p w14:paraId="05359BB6" w14:textId="77777777" w:rsidR="0071520D" w:rsidRPr="00A0177A" w:rsidRDefault="009C6FC6">
      <w:pPr>
        <w:spacing w:after="0" w:line="240" w:lineRule="auto"/>
        <w:ind w:firstLine="709"/>
        <w:jc w:val="both"/>
        <w:rPr>
          <w:rFonts w:ascii="Times New Roman" w:eastAsia="Times New Roman" w:hAnsi="Times New Roman" w:cs="Times New Roman"/>
          <w:sz w:val="28"/>
          <w:szCs w:val="28"/>
          <w:lang w:val="en-US" w:eastAsia="uk-UA"/>
        </w:rPr>
      </w:pPr>
      <w:r w:rsidRPr="00A0177A">
        <w:rPr>
          <w:rFonts w:ascii="Times New Roman" w:eastAsiaTheme="minorEastAsia" w:hAnsi="Times New Roman" w:cs="Times New Roman"/>
          <w:color w:val="000000" w:themeColor="text1"/>
          <w:kern w:val="24"/>
          <w:sz w:val="28"/>
          <w:szCs w:val="28"/>
          <w:lang w:val="en-US" w:eastAsia="uk-UA"/>
        </w:rPr>
        <w:t>5. «</w:t>
      </w:r>
      <w:proofErr w:type="spellStart"/>
      <w:r>
        <w:rPr>
          <w:rFonts w:ascii="Times New Roman" w:eastAsiaTheme="minorEastAsia" w:hAnsi="Times New Roman" w:cs="Times New Roman"/>
          <w:color w:val="000000" w:themeColor="text1"/>
          <w:kern w:val="24"/>
          <w:sz w:val="28"/>
          <w:szCs w:val="28"/>
          <w:lang w:val="ru-RU" w:eastAsia="uk-UA"/>
        </w:rPr>
        <w:t>Сейфуллинские</w:t>
      </w:r>
      <w:proofErr w:type="spellEnd"/>
      <w:r w:rsidRPr="00A0177A">
        <w:rPr>
          <w:rFonts w:ascii="Times New Roman" w:eastAsiaTheme="minorEastAsia" w:hAnsi="Times New Roman" w:cs="Times New Roman"/>
          <w:color w:val="000000" w:themeColor="text1"/>
          <w:kern w:val="24"/>
          <w:sz w:val="28"/>
          <w:szCs w:val="28"/>
          <w:lang w:val="en-US" w:eastAsia="uk-UA"/>
        </w:rPr>
        <w:t xml:space="preserve"> </w:t>
      </w:r>
      <w:r>
        <w:rPr>
          <w:rFonts w:ascii="Times New Roman" w:eastAsiaTheme="minorEastAsia" w:hAnsi="Times New Roman" w:cs="Times New Roman"/>
          <w:color w:val="000000" w:themeColor="text1"/>
          <w:kern w:val="24"/>
          <w:sz w:val="28"/>
          <w:szCs w:val="28"/>
          <w:lang w:val="ru-RU" w:eastAsia="uk-UA"/>
        </w:rPr>
        <w:t>чтения</w:t>
      </w:r>
      <w:r w:rsidRPr="00A0177A">
        <w:rPr>
          <w:rFonts w:ascii="Times New Roman" w:eastAsiaTheme="minorEastAsia" w:hAnsi="Times New Roman" w:cs="Times New Roman"/>
          <w:color w:val="000000" w:themeColor="text1"/>
          <w:kern w:val="24"/>
          <w:sz w:val="28"/>
          <w:szCs w:val="28"/>
          <w:lang w:val="en-US" w:eastAsia="uk-UA"/>
        </w:rPr>
        <w:t xml:space="preserve"> – 18» </w:t>
      </w:r>
      <w:r>
        <w:rPr>
          <w:rFonts w:ascii="Times New Roman" w:eastAsiaTheme="minorEastAsia" w:hAnsi="Times New Roman" w:cs="Times New Roman"/>
          <w:color w:val="000000" w:themeColor="text1"/>
          <w:kern w:val="24"/>
          <w:sz w:val="28"/>
          <w:szCs w:val="28"/>
          <w:lang w:val="ru-RU" w:eastAsia="uk-UA"/>
        </w:rPr>
        <w:t>тезис</w:t>
      </w:r>
      <w:r w:rsidRPr="00A0177A">
        <w:rPr>
          <w:rFonts w:ascii="Times New Roman" w:eastAsiaTheme="minorEastAsia" w:hAnsi="Times New Roman" w:cs="Times New Roman"/>
          <w:color w:val="000000" w:themeColor="text1"/>
          <w:kern w:val="24"/>
          <w:sz w:val="28"/>
          <w:szCs w:val="28"/>
          <w:lang w:val="en-US" w:eastAsia="uk-UA"/>
        </w:rPr>
        <w:t xml:space="preserve"> </w:t>
      </w:r>
      <w:r>
        <w:rPr>
          <w:rFonts w:ascii="Times New Roman" w:eastAsiaTheme="minorEastAsia" w:hAnsi="Times New Roman" w:cs="Times New Roman"/>
          <w:color w:val="000000" w:themeColor="text1"/>
          <w:kern w:val="24"/>
          <w:sz w:val="28"/>
          <w:szCs w:val="28"/>
          <w:lang w:val="ru-RU" w:eastAsia="uk-UA"/>
        </w:rPr>
        <w:t>на</w:t>
      </w:r>
      <w:r w:rsidRPr="00A0177A">
        <w:rPr>
          <w:rFonts w:ascii="Times New Roman" w:eastAsiaTheme="minorEastAsia" w:hAnsi="Times New Roman" w:cs="Times New Roman"/>
          <w:color w:val="000000" w:themeColor="text1"/>
          <w:kern w:val="24"/>
          <w:sz w:val="28"/>
          <w:szCs w:val="28"/>
          <w:lang w:val="en-US" w:eastAsia="uk-UA"/>
        </w:rPr>
        <w:t xml:space="preserve"> </w:t>
      </w:r>
      <w:r>
        <w:rPr>
          <w:rFonts w:ascii="Times New Roman" w:eastAsiaTheme="minorEastAsia" w:hAnsi="Times New Roman" w:cs="Times New Roman"/>
          <w:color w:val="000000" w:themeColor="text1"/>
          <w:kern w:val="24"/>
          <w:sz w:val="28"/>
          <w:szCs w:val="28"/>
          <w:lang w:val="ru-RU" w:eastAsia="uk-UA"/>
        </w:rPr>
        <w:t>тему</w:t>
      </w:r>
      <w:r w:rsidRPr="00A0177A">
        <w:rPr>
          <w:rFonts w:ascii="Times New Roman" w:eastAsiaTheme="minorEastAsia" w:hAnsi="Times New Roman" w:cs="Times New Roman"/>
          <w:color w:val="000000" w:themeColor="text1"/>
          <w:kern w:val="24"/>
          <w:sz w:val="28"/>
          <w:szCs w:val="28"/>
          <w:lang w:val="en-US" w:eastAsia="uk-UA"/>
        </w:rPr>
        <w:t>: «Architecture of data analysis system for making managerial decisions», 2022.</w:t>
      </w:r>
    </w:p>
    <w:p w14:paraId="74A35A33"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heme="minorEastAsia" w:hAnsi="Times New Roman" w:cs="Times New Roman"/>
          <w:color w:val="000000" w:themeColor="text1"/>
          <w:kern w:val="24"/>
          <w:sz w:val="28"/>
          <w:szCs w:val="28"/>
          <w:lang w:val="ru-RU" w:eastAsia="uk-UA"/>
        </w:rPr>
        <w:t xml:space="preserve">6. ЕНУ им </w:t>
      </w:r>
      <w:proofErr w:type="spellStart"/>
      <w:r>
        <w:rPr>
          <w:rFonts w:ascii="Times New Roman" w:eastAsiaTheme="minorEastAsia" w:hAnsi="Times New Roman" w:cs="Times New Roman"/>
          <w:color w:val="000000" w:themeColor="text1"/>
          <w:kern w:val="24"/>
          <w:sz w:val="28"/>
          <w:szCs w:val="28"/>
          <w:lang w:val="ru-RU" w:eastAsia="uk-UA"/>
        </w:rPr>
        <w:t>Л.Н.Гумилева</w:t>
      </w:r>
      <w:proofErr w:type="spellEnd"/>
      <w:r>
        <w:rPr>
          <w:rFonts w:ascii="Times New Roman" w:eastAsiaTheme="minorEastAsia" w:hAnsi="Times New Roman" w:cs="Times New Roman"/>
          <w:color w:val="000000" w:themeColor="text1"/>
          <w:kern w:val="24"/>
          <w:sz w:val="28"/>
          <w:szCs w:val="28"/>
          <w:lang w:val="ru-RU" w:eastAsia="uk-UA"/>
        </w:rPr>
        <w:t>. Математическая логика и компьютерные науки на тему «ЖОО-</w:t>
      </w:r>
      <w:proofErr w:type="spellStart"/>
      <w:r>
        <w:rPr>
          <w:rFonts w:ascii="Times New Roman" w:eastAsiaTheme="minorEastAsia" w:hAnsi="Times New Roman" w:cs="Times New Roman"/>
          <w:color w:val="000000" w:themeColor="text1"/>
          <w:kern w:val="24"/>
          <w:sz w:val="28"/>
          <w:szCs w:val="28"/>
          <w:lang w:val="ru-RU" w:eastAsia="uk-UA"/>
        </w:rPr>
        <w:t>ның</w:t>
      </w:r>
      <w:proofErr w:type="spellEnd"/>
      <w:r>
        <w:rPr>
          <w:rFonts w:ascii="Times New Roman" w:eastAsiaTheme="minorEastAsia" w:hAnsi="Times New Roman" w:cs="Times New Roman"/>
          <w:color w:val="000000" w:themeColor="text1"/>
          <w:kern w:val="24"/>
          <w:sz w:val="28"/>
          <w:szCs w:val="28"/>
          <w:lang w:val="ru-RU" w:eastAsia="uk-UA"/>
        </w:rPr>
        <w:t xml:space="preserve"> </w:t>
      </w:r>
      <w:proofErr w:type="spellStart"/>
      <w:r>
        <w:rPr>
          <w:rFonts w:ascii="Times New Roman" w:eastAsiaTheme="minorEastAsia" w:hAnsi="Times New Roman" w:cs="Times New Roman"/>
          <w:color w:val="000000" w:themeColor="text1"/>
          <w:kern w:val="24"/>
          <w:sz w:val="28"/>
          <w:szCs w:val="28"/>
          <w:lang w:val="ru-RU" w:eastAsia="uk-UA"/>
        </w:rPr>
        <w:t>басқару</w:t>
      </w:r>
      <w:proofErr w:type="spellEnd"/>
      <w:r>
        <w:rPr>
          <w:rFonts w:ascii="Times New Roman" w:eastAsiaTheme="minorEastAsia" w:hAnsi="Times New Roman" w:cs="Times New Roman"/>
          <w:color w:val="000000" w:themeColor="text1"/>
          <w:kern w:val="24"/>
          <w:sz w:val="28"/>
          <w:szCs w:val="28"/>
          <w:lang w:val="ru-RU" w:eastAsia="uk-UA"/>
        </w:rPr>
        <w:t xml:space="preserve"> </w:t>
      </w:r>
      <w:proofErr w:type="spellStart"/>
      <w:r>
        <w:rPr>
          <w:rFonts w:ascii="Times New Roman" w:eastAsiaTheme="minorEastAsia" w:hAnsi="Times New Roman" w:cs="Times New Roman"/>
          <w:color w:val="000000" w:themeColor="text1"/>
          <w:kern w:val="24"/>
          <w:sz w:val="28"/>
          <w:szCs w:val="28"/>
          <w:lang w:val="ru-RU" w:eastAsia="uk-UA"/>
        </w:rPr>
        <w:t>шешімдерін</w:t>
      </w:r>
      <w:proofErr w:type="spellEnd"/>
      <w:r>
        <w:rPr>
          <w:rFonts w:ascii="Times New Roman" w:eastAsiaTheme="minorEastAsia" w:hAnsi="Times New Roman" w:cs="Times New Roman"/>
          <w:color w:val="000000" w:themeColor="text1"/>
          <w:kern w:val="24"/>
          <w:sz w:val="28"/>
          <w:szCs w:val="28"/>
          <w:lang w:val="ru-RU" w:eastAsia="uk-UA"/>
        </w:rPr>
        <w:t xml:space="preserve"> </w:t>
      </w:r>
      <w:proofErr w:type="spellStart"/>
      <w:r>
        <w:rPr>
          <w:rFonts w:ascii="Times New Roman" w:eastAsiaTheme="minorEastAsia" w:hAnsi="Times New Roman" w:cs="Times New Roman"/>
          <w:color w:val="000000" w:themeColor="text1"/>
          <w:kern w:val="24"/>
          <w:sz w:val="28"/>
          <w:szCs w:val="28"/>
          <w:lang w:val="ru-RU" w:eastAsia="uk-UA"/>
        </w:rPr>
        <w:t>қабылдау</w:t>
      </w:r>
      <w:proofErr w:type="spellEnd"/>
      <w:r>
        <w:rPr>
          <w:rFonts w:ascii="Times New Roman" w:eastAsiaTheme="minorEastAsia" w:hAnsi="Times New Roman" w:cs="Times New Roman"/>
          <w:color w:val="000000" w:themeColor="text1"/>
          <w:kern w:val="24"/>
          <w:sz w:val="28"/>
          <w:szCs w:val="28"/>
          <w:lang w:val="ru-RU" w:eastAsia="uk-UA"/>
        </w:rPr>
        <w:t xml:space="preserve"> </w:t>
      </w:r>
      <w:proofErr w:type="spellStart"/>
      <w:r>
        <w:rPr>
          <w:rFonts w:ascii="Times New Roman" w:eastAsiaTheme="minorEastAsia" w:hAnsi="Times New Roman" w:cs="Times New Roman"/>
          <w:color w:val="000000" w:themeColor="text1"/>
          <w:kern w:val="24"/>
          <w:sz w:val="28"/>
          <w:szCs w:val="28"/>
          <w:lang w:val="ru-RU" w:eastAsia="uk-UA"/>
        </w:rPr>
        <w:t>үшін</w:t>
      </w:r>
      <w:proofErr w:type="spellEnd"/>
      <w:r>
        <w:rPr>
          <w:rFonts w:ascii="Times New Roman" w:eastAsiaTheme="minorEastAsia" w:hAnsi="Times New Roman" w:cs="Times New Roman"/>
          <w:color w:val="000000" w:themeColor="text1"/>
          <w:kern w:val="24"/>
          <w:sz w:val="28"/>
          <w:szCs w:val="28"/>
          <w:lang w:val="ru-RU" w:eastAsia="uk-UA"/>
        </w:rPr>
        <w:t xml:space="preserve"> </w:t>
      </w:r>
      <w:proofErr w:type="spellStart"/>
      <w:r>
        <w:rPr>
          <w:rFonts w:ascii="Times New Roman" w:eastAsiaTheme="minorEastAsia" w:hAnsi="Times New Roman" w:cs="Times New Roman"/>
          <w:color w:val="000000" w:themeColor="text1"/>
          <w:kern w:val="24"/>
          <w:sz w:val="28"/>
          <w:szCs w:val="28"/>
          <w:lang w:val="ru-RU" w:eastAsia="uk-UA"/>
        </w:rPr>
        <w:t>білім</w:t>
      </w:r>
      <w:proofErr w:type="spellEnd"/>
      <w:r>
        <w:rPr>
          <w:rFonts w:ascii="Times New Roman" w:eastAsiaTheme="minorEastAsia" w:hAnsi="Times New Roman" w:cs="Times New Roman"/>
          <w:color w:val="000000" w:themeColor="text1"/>
          <w:kern w:val="24"/>
          <w:sz w:val="28"/>
          <w:szCs w:val="28"/>
          <w:lang w:val="ru-RU" w:eastAsia="uk-UA"/>
        </w:rPr>
        <w:t xml:space="preserve"> </w:t>
      </w:r>
      <w:proofErr w:type="spellStart"/>
      <w:r>
        <w:rPr>
          <w:rFonts w:ascii="Times New Roman" w:eastAsiaTheme="minorEastAsia" w:hAnsi="Times New Roman" w:cs="Times New Roman"/>
          <w:color w:val="000000" w:themeColor="text1"/>
          <w:kern w:val="24"/>
          <w:sz w:val="28"/>
          <w:szCs w:val="28"/>
          <w:lang w:val="ru-RU" w:eastAsia="uk-UA"/>
        </w:rPr>
        <w:t>сапасын</w:t>
      </w:r>
      <w:proofErr w:type="spellEnd"/>
      <w:r>
        <w:rPr>
          <w:rFonts w:ascii="Times New Roman" w:eastAsiaTheme="minorEastAsia" w:hAnsi="Times New Roman" w:cs="Times New Roman"/>
          <w:color w:val="000000" w:themeColor="text1"/>
          <w:kern w:val="24"/>
          <w:sz w:val="28"/>
          <w:szCs w:val="28"/>
          <w:lang w:val="ru-RU" w:eastAsia="uk-UA"/>
        </w:rPr>
        <w:t xml:space="preserve"> </w:t>
      </w:r>
      <w:proofErr w:type="spellStart"/>
      <w:r>
        <w:rPr>
          <w:rFonts w:ascii="Times New Roman" w:eastAsiaTheme="minorEastAsia" w:hAnsi="Times New Roman" w:cs="Times New Roman"/>
          <w:color w:val="000000" w:themeColor="text1"/>
          <w:kern w:val="24"/>
          <w:sz w:val="28"/>
          <w:szCs w:val="28"/>
          <w:lang w:val="ru-RU" w:eastAsia="uk-UA"/>
        </w:rPr>
        <w:t>қабылдау</w:t>
      </w:r>
      <w:proofErr w:type="spellEnd"/>
      <w:r>
        <w:rPr>
          <w:rFonts w:ascii="Times New Roman" w:eastAsiaTheme="minorEastAsia" w:hAnsi="Times New Roman" w:cs="Times New Roman"/>
          <w:color w:val="000000" w:themeColor="text1"/>
          <w:kern w:val="24"/>
          <w:sz w:val="28"/>
          <w:szCs w:val="28"/>
          <w:lang w:val="ru-RU" w:eastAsia="uk-UA"/>
        </w:rPr>
        <w:t>», 7-8 октября 2022.</w:t>
      </w:r>
    </w:p>
    <w:p w14:paraId="39C8428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Личный вклад соискателя. </w:t>
      </w:r>
      <w:r>
        <w:rPr>
          <w:rFonts w:ascii="Times New Roman" w:hAnsi="Times New Roman" w:cs="Times New Roman"/>
          <w:sz w:val="28"/>
          <w:szCs w:val="28"/>
          <w:lang w:val="ru-RU"/>
        </w:rPr>
        <w:t>Все научно-экспериментальные результаты</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и положения, выносимые на защиту, были получены автором самостоятельно, под руководством научных консультантов. В частности, самостоятельно автором </w:t>
      </w:r>
      <w:r>
        <w:rPr>
          <w:rFonts w:ascii="Times New Roman" w:hAnsi="Times New Roman" w:cs="Times New Roman"/>
          <w:sz w:val="28"/>
          <w:szCs w:val="28"/>
          <w:lang w:val="ru-RU"/>
        </w:rPr>
        <w:t>были выполнены:</w:t>
      </w:r>
    </w:p>
    <w:p w14:paraId="52ABF899" w14:textId="77777777" w:rsidR="0071520D" w:rsidRDefault="009C6FC6">
      <w:pPr>
        <w:pStyle w:val="MDPI31text"/>
        <w:spacing w:line="240" w:lineRule="auto"/>
        <w:ind w:left="0" w:firstLine="709"/>
        <w:rPr>
          <w:rFonts w:ascii="Times New Roman" w:hAnsi="Times New Roman"/>
          <w:sz w:val="28"/>
          <w:szCs w:val="28"/>
          <w:lang w:val="ru-RU"/>
        </w:rPr>
      </w:pPr>
      <w:r>
        <w:rPr>
          <w:rFonts w:ascii="Times New Roman" w:hAnsi="Times New Roman"/>
          <w:sz w:val="28"/>
          <w:szCs w:val="28"/>
          <w:lang w:val="ru-RU"/>
        </w:rPr>
        <w:lastRenderedPageBreak/>
        <w:t>– разработка системы распределенной информационно-аналитической обработки информации для развернутого мониторинга образовательного процесса, с интеграцией комплекса приложений и модулей, логически соединенных для обеспечения поставленных це</w:t>
      </w:r>
      <w:r>
        <w:rPr>
          <w:rFonts w:ascii="Times New Roman" w:hAnsi="Times New Roman"/>
          <w:sz w:val="28"/>
          <w:szCs w:val="28"/>
          <w:lang w:val="ru-RU"/>
        </w:rPr>
        <w:t>лей для оперативного отслеживания состояния академического процесса при мониторинге как отдельной ситуации, так и в связи с общим процессом обучения в вузе, сбора необходимой информации, ее анализа и визуализации;</w:t>
      </w:r>
    </w:p>
    <w:p w14:paraId="2A6CE617" w14:textId="77777777" w:rsidR="0071520D" w:rsidRDefault="009C6FC6">
      <w:pPr>
        <w:pStyle w:val="MDPI31text"/>
        <w:spacing w:line="240" w:lineRule="auto"/>
        <w:ind w:left="0" w:firstLine="709"/>
        <w:rPr>
          <w:rFonts w:ascii="Times New Roman" w:hAnsi="Times New Roman"/>
          <w:sz w:val="28"/>
          <w:szCs w:val="28"/>
          <w:lang w:val="ru-RU"/>
        </w:rPr>
      </w:pPr>
      <w:r>
        <w:rPr>
          <w:rFonts w:ascii="Times New Roman" w:hAnsi="Times New Roman"/>
          <w:sz w:val="28"/>
          <w:szCs w:val="28"/>
          <w:lang w:val="ru-RU"/>
        </w:rPr>
        <w:t>– разработка базиса системы анализа данных</w:t>
      </w:r>
      <w:r>
        <w:rPr>
          <w:rFonts w:ascii="Times New Roman" w:hAnsi="Times New Roman"/>
          <w:sz w:val="28"/>
          <w:szCs w:val="28"/>
          <w:lang w:val="ru-RU"/>
        </w:rPr>
        <w:t xml:space="preserve"> академического процесса с ее реализацией на языке программирования C#, что позволяет реализовать ряд функций мониторинга учебного процесса, интеграцию других модулей и инструментов, а также имеет перспективу расширения с использованием инструментов искусс</w:t>
      </w:r>
      <w:r>
        <w:rPr>
          <w:rFonts w:ascii="Times New Roman" w:hAnsi="Times New Roman"/>
          <w:sz w:val="28"/>
          <w:szCs w:val="28"/>
          <w:lang w:val="ru-RU"/>
        </w:rPr>
        <w:t xml:space="preserve">твенного интеллекта для постоянного мониторинга образовательного процесса. Базис системы получает информацию из базы данных платформ дистанционного обучения </w:t>
      </w:r>
      <w:proofErr w:type="spellStart"/>
      <w:r>
        <w:rPr>
          <w:rFonts w:ascii="Times New Roman" w:hAnsi="Times New Roman"/>
          <w:sz w:val="28"/>
          <w:szCs w:val="28"/>
          <w:lang w:val="ru-RU"/>
        </w:rPr>
        <w:t>Моodle</w:t>
      </w:r>
      <w:proofErr w:type="spellEnd"/>
      <w:r>
        <w:rPr>
          <w:rFonts w:ascii="Times New Roman" w:hAnsi="Times New Roman"/>
          <w:sz w:val="28"/>
          <w:szCs w:val="28"/>
          <w:lang w:val="ru-RU"/>
        </w:rPr>
        <w:t xml:space="preserve"> или </w:t>
      </w:r>
      <w:proofErr w:type="spellStart"/>
      <w:r>
        <w:rPr>
          <w:rFonts w:ascii="Times New Roman" w:hAnsi="Times New Roman"/>
          <w:sz w:val="28"/>
          <w:szCs w:val="28"/>
          <w:lang w:val="ru-RU"/>
        </w:rPr>
        <w:t>Platonus</w:t>
      </w:r>
      <w:proofErr w:type="spellEnd"/>
      <w:r>
        <w:rPr>
          <w:rFonts w:ascii="Times New Roman" w:hAnsi="Times New Roman"/>
          <w:sz w:val="28"/>
          <w:szCs w:val="28"/>
          <w:lang w:val="ru-RU"/>
        </w:rPr>
        <w:t xml:space="preserve">, при этом формируя дополнительные таблицы и реализуя визуализацию результатов; </w:t>
      </w:r>
    </w:p>
    <w:p w14:paraId="2EC3D86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создание древовидной модели кейс-метода, реализуемой с помощью инструментов искусственного интеллекта, как обобщенного варианта связей в модели рассуждения. Отмечены варианты развития модели с усложнением рассуждений (вопросов и ответов) для приближения</w:t>
      </w:r>
      <w:r>
        <w:rPr>
          <w:rFonts w:ascii="Times New Roman" w:hAnsi="Times New Roman" w:cs="Times New Roman"/>
          <w:sz w:val="28"/>
          <w:szCs w:val="28"/>
          <w:lang w:val="ru-RU"/>
        </w:rPr>
        <w:t xml:space="preserve"> к необходимому или правильному ответу, как это и бывает при решении кейсов; </w:t>
      </w:r>
    </w:p>
    <w:p w14:paraId="2A5184F1" w14:textId="77777777" w:rsidR="0071520D" w:rsidRDefault="009C6FC6">
      <w:pPr>
        <w:pStyle w:val="a7"/>
        <w:tabs>
          <w:tab w:val="left" w:pos="0"/>
        </w:tabs>
        <w:spacing w:after="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варианты решений практического применения методов анализа данных академического процесса и построения моделей показателей, подходы по формированию таблиц и </w:t>
      </w:r>
      <w:proofErr w:type="spellStart"/>
      <w:r>
        <w:rPr>
          <w:rFonts w:ascii="Times New Roman" w:hAnsi="Times New Roman" w:cs="Times New Roman"/>
          <w:sz w:val="28"/>
          <w:szCs w:val="28"/>
          <w:lang w:val="ru-RU"/>
        </w:rPr>
        <w:t>дэшбордов</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ru-RU"/>
        </w:rPr>
        <w:t>представления результатов.</w:t>
      </w:r>
    </w:p>
    <w:p w14:paraId="1465DAC2" w14:textId="77777777" w:rsidR="0071520D" w:rsidRDefault="009C6FC6">
      <w:pPr>
        <w:pStyle w:val="a7"/>
        <w:tabs>
          <w:tab w:val="left" w:pos="0"/>
        </w:tabs>
        <w:spacing w:after="0"/>
        <w:ind w:left="0" w:firstLine="709"/>
        <w:jc w:val="both"/>
        <w:rPr>
          <w:rStyle w:val="rynqvb"/>
          <w:rFonts w:ascii="Times New Roman" w:hAnsi="Times New Roman" w:cs="Times New Roman"/>
          <w:b/>
          <w:sz w:val="28"/>
          <w:szCs w:val="28"/>
          <w:lang w:val="ru-RU"/>
        </w:rPr>
      </w:pPr>
      <w:r>
        <w:rPr>
          <w:rStyle w:val="rynqvb"/>
          <w:rFonts w:ascii="Times New Roman" w:hAnsi="Times New Roman" w:cs="Times New Roman"/>
          <w:b/>
          <w:sz w:val="28"/>
          <w:szCs w:val="28"/>
          <w:lang w:val="ru-RU"/>
        </w:rPr>
        <w:t>Соответствие диссертационного исследования паспорту научной специальности.</w:t>
      </w:r>
    </w:p>
    <w:p w14:paraId="228609B6" w14:textId="77777777" w:rsidR="0071520D" w:rsidRDefault="009C6FC6">
      <w:pPr>
        <w:pStyle w:val="a7"/>
        <w:tabs>
          <w:tab w:val="left" w:pos="0"/>
        </w:tabs>
        <w:spacing w:after="0"/>
        <w:ind w:left="0" w:firstLine="709"/>
        <w:jc w:val="both"/>
        <w:rPr>
          <w:rFonts w:ascii="Times New Roman" w:hAnsi="Times New Roman" w:cs="Times New Roman"/>
          <w:bCs/>
          <w:kern w:val="24"/>
          <w:sz w:val="28"/>
          <w:szCs w:val="28"/>
          <w:lang w:val="ru-RU"/>
        </w:rPr>
      </w:pPr>
      <w:r>
        <w:rPr>
          <w:rStyle w:val="rynqvb"/>
          <w:rFonts w:ascii="Times New Roman" w:hAnsi="Times New Roman" w:cs="Times New Roman"/>
          <w:sz w:val="28"/>
          <w:szCs w:val="28"/>
          <w:lang w:val="ru-RU"/>
        </w:rPr>
        <w:t xml:space="preserve">Диссертационная работа соответствует образовательной программе </w:t>
      </w:r>
      <w:r>
        <w:rPr>
          <w:rFonts w:ascii="Times New Roman" w:hAnsi="Times New Roman" w:cs="Times New Roman"/>
          <w:bCs/>
          <w:kern w:val="24"/>
          <w:sz w:val="28"/>
          <w:szCs w:val="28"/>
          <w:lang w:val="ru-RU"/>
        </w:rPr>
        <w:t xml:space="preserve">«8D06101 – Аналитика </w:t>
      </w:r>
      <w:proofErr w:type="spellStart"/>
      <w:r>
        <w:rPr>
          <w:rFonts w:ascii="Times New Roman" w:hAnsi="Times New Roman" w:cs="Times New Roman"/>
          <w:bCs/>
          <w:kern w:val="24"/>
          <w:sz w:val="28"/>
          <w:szCs w:val="28"/>
          <w:lang w:val="ru-RU"/>
        </w:rPr>
        <w:t>BigData</w:t>
      </w:r>
      <w:proofErr w:type="spellEnd"/>
      <w:r>
        <w:rPr>
          <w:rFonts w:ascii="Times New Roman" w:hAnsi="Times New Roman" w:cs="Times New Roman"/>
          <w:bCs/>
          <w:kern w:val="24"/>
          <w:sz w:val="28"/>
          <w:szCs w:val="28"/>
          <w:lang w:val="ru-RU"/>
        </w:rPr>
        <w:t>».</w:t>
      </w:r>
    </w:p>
    <w:p w14:paraId="0B2F5EAA" w14:textId="77777777" w:rsidR="0071520D" w:rsidRDefault="009C6FC6">
      <w:pPr>
        <w:pStyle w:val="a7"/>
        <w:tabs>
          <w:tab w:val="left" w:pos="0"/>
        </w:tabs>
        <w:spacing w:after="0"/>
        <w:ind w:left="0" w:firstLine="709"/>
        <w:jc w:val="both"/>
        <w:rPr>
          <w:rStyle w:val="rynqvb"/>
          <w:rFonts w:ascii="Times New Roman" w:hAnsi="Times New Roman" w:cs="Times New Roman"/>
          <w:sz w:val="28"/>
          <w:szCs w:val="28"/>
          <w:lang w:val="ru-RU"/>
        </w:rPr>
      </w:pPr>
      <w:r>
        <w:rPr>
          <w:rStyle w:val="rynqvb"/>
          <w:rFonts w:ascii="Times New Roman" w:hAnsi="Times New Roman" w:cs="Times New Roman"/>
          <w:b/>
          <w:sz w:val="28"/>
          <w:szCs w:val="28"/>
          <w:lang w:val="ru-RU"/>
        </w:rPr>
        <w:t xml:space="preserve">Обоснованность и достоверность результатов </w:t>
      </w:r>
      <w:r>
        <w:rPr>
          <w:rStyle w:val="rynqvb"/>
          <w:rFonts w:ascii="Times New Roman" w:hAnsi="Times New Roman" w:cs="Times New Roman"/>
          <w:sz w:val="28"/>
          <w:szCs w:val="28"/>
          <w:lang w:val="ru-RU"/>
        </w:rPr>
        <w:t>диссертационной р</w:t>
      </w:r>
      <w:r>
        <w:rPr>
          <w:rStyle w:val="rynqvb"/>
          <w:rFonts w:ascii="Times New Roman" w:hAnsi="Times New Roman" w:cs="Times New Roman"/>
          <w:sz w:val="28"/>
          <w:szCs w:val="28"/>
          <w:lang w:val="ru-RU"/>
        </w:rPr>
        <w:t>аботы подтверждается полученными результатами проведенных в данной работе экспериментов, сравнением и анализом полученных результатов с результатами других исследователей, публикациями в рецензируемых журналах, практической апробацией результатов работы.</w:t>
      </w:r>
    </w:p>
    <w:p w14:paraId="334F678A" w14:textId="77777777" w:rsidR="0071520D" w:rsidRDefault="009C6FC6">
      <w:pPr>
        <w:pStyle w:val="a7"/>
        <w:tabs>
          <w:tab w:val="left" w:pos="0"/>
        </w:tabs>
        <w:spacing w:after="0"/>
        <w:ind w:left="0" w:firstLine="709"/>
        <w:jc w:val="both"/>
        <w:rPr>
          <w:rStyle w:val="rynqvb"/>
          <w:rFonts w:ascii="Times New Roman" w:hAnsi="Times New Roman" w:cs="Times New Roman"/>
          <w:sz w:val="28"/>
          <w:szCs w:val="28"/>
          <w:lang w:val="ru-RU"/>
        </w:rPr>
      </w:pPr>
      <w:r>
        <w:rPr>
          <w:rStyle w:val="rynqvb"/>
          <w:rFonts w:ascii="Times New Roman" w:hAnsi="Times New Roman" w:cs="Times New Roman"/>
          <w:b/>
          <w:sz w:val="28"/>
          <w:szCs w:val="28"/>
          <w:lang w:val="ru-RU"/>
        </w:rPr>
        <w:t>В</w:t>
      </w:r>
      <w:r>
        <w:rPr>
          <w:rStyle w:val="rynqvb"/>
          <w:rFonts w:ascii="Times New Roman" w:hAnsi="Times New Roman" w:cs="Times New Roman"/>
          <w:b/>
          <w:sz w:val="28"/>
          <w:szCs w:val="28"/>
          <w:lang w:val="ru-RU"/>
        </w:rPr>
        <w:t xml:space="preserve">недрение результатов работы. </w:t>
      </w:r>
      <w:r>
        <w:rPr>
          <w:rStyle w:val="rynqvb"/>
          <w:rFonts w:ascii="Times New Roman" w:hAnsi="Times New Roman" w:cs="Times New Roman"/>
          <w:sz w:val="28"/>
          <w:szCs w:val="28"/>
          <w:lang w:val="ru-RU"/>
        </w:rPr>
        <w:t>От Департамента академической политики Казахстанско-Американского свободного университета был получен акт о внедрении результатов работы для проведения академического мониторинга и оценке результатов работы.</w:t>
      </w:r>
    </w:p>
    <w:p w14:paraId="0843F36D"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Публикации по теме </w:t>
      </w:r>
      <w:r>
        <w:rPr>
          <w:rFonts w:ascii="Times New Roman" w:hAnsi="Times New Roman" w:cs="Times New Roman"/>
          <w:b/>
          <w:sz w:val="28"/>
          <w:szCs w:val="28"/>
          <w:lang w:val="ru-RU"/>
        </w:rPr>
        <w:t xml:space="preserve">диссертационного исследования. </w:t>
      </w:r>
      <w:r>
        <w:rPr>
          <w:rFonts w:ascii="Times New Roman" w:hAnsi="Times New Roman" w:cs="Times New Roman"/>
          <w:sz w:val="28"/>
          <w:szCs w:val="28"/>
          <w:lang w:val="ru-RU"/>
        </w:rPr>
        <w:t>Основные результаты диссертационного исследования опубликованы в 4 трудах, из них в изданиях рекомендованных Комитетом по Контролю в области Науки и Образования Министерства Образования и Науки Республики Казахстан – 3 статьи</w:t>
      </w:r>
      <w:r>
        <w:rPr>
          <w:rFonts w:ascii="Times New Roman" w:hAnsi="Times New Roman" w:cs="Times New Roman"/>
          <w:sz w:val="28"/>
          <w:szCs w:val="28"/>
          <w:lang w:val="ru-RU"/>
        </w:rPr>
        <w:t>:</w:t>
      </w:r>
    </w:p>
    <w:p w14:paraId="31DE4B5B"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Style w:val="markedcontent"/>
          <w:rFonts w:ascii="Times New Roman" w:hAnsi="Times New Roman" w:cs="Times New Roman"/>
          <w:sz w:val="28"/>
          <w:szCs w:val="28"/>
          <w:lang w:val="ru-RU"/>
        </w:rPr>
        <w:t xml:space="preserve">1. Г.Д. </w:t>
      </w:r>
      <w:proofErr w:type="spellStart"/>
      <w:r>
        <w:rPr>
          <w:rStyle w:val="markedcontent"/>
          <w:rFonts w:ascii="Times New Roman" w:hAnsi="Times New Roman" w:cs="Times New Roman"/>
          <w:sz w:val="28"/>
          <w:szCs w:val="28"/>
          <w:lang w:val="ru-RU"/>
        </w:rPr>
        <w:t>Зунимова</w:t>
      </w:r>
      <w:proofErr w:type="spellEnd"/>
      <w:r>
        <w:rPr>
          <w:rStyle w:val="markedcontent"/>
          <w:rFonts w:ascii="Times New Roman" w:hAnsi="Times New Roman" w:cs="Times New Roman"/>
          <w:sz w:val="28"/>
          <w:szCs w:val="28"/>
          <w:lang w:val="ru-RU"/>
        </w:rPr>
        <w:t xml:space="preserve">, Г.Ж. Солтан, Д.В. Лихачевский, А.А. Исмаилова, Г.О. Исакова. (2024). Реализация метода поддержки принятия решений для </w:t>
      </w:r>
      <w:r>
        <w:rPr>
          <w:rStyle w:val="markedcontent"/>
          <w:rFonts w:ascii="Times New Roman" w:hAnsi="Times New Roman" w:cs="Times New Roman"/>
          <w:sz w:val="28"/>
          <w:szCs w:val="28"/>
          <w:lang w:val="ru-RU"/>
        </w:rPr>
        <w:lastRenderedPageBreak/>
        <w:t>практического анализа данных образовательного процесса. Вестник ВКТУ. – №3. – сс. 132-143.</w:t>
      </w:r>
    </w:p>
    <w:p w14:paraId="37FDA2B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2. </w:t>
      </w:r>
      <w:proofErr w:type="spellStart"/>
      <w:r>
        <w:rPr>
          <w:rFonts w:ascii="Times New Roman" w:hAnsi="Times New Roman" w:cs="Times New Roman"/>
          <w:sz w:val="28"/>
          <w:szCs w:val="28"/>
          <w:lang w:val="ru-RU"/>
        </w:rPr>
        <w:t>Gulnaz</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Zunimova</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Gulzhan</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Soltan</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Dzmitry</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Likhacheuski</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Nazym</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Issayeva</w:t>
      </w:r>
      <w:proofErr w:type="spellEnd"/>
      <w:r>
        <w:rPr>
          <w:rFonts w:ascii="Times New Roman" w:hAnsi="Times New Roman" w:cs="Times New Roman"/>
          <w:sz w:val="28"/>
          <w:szCs w:val="28"/>
          <w:lang w:val="ru-RU"/>
        </w:rPr>
        <w:t xml:space="preserve"> (2024). </w:t>
      </w:r>
      <w:r w:rsidRPr="00A0177A">
        <w:rPr>
          <w:rFonts w:ascii="Times New Roman" w:hAnsi="Times New Roman" w:cs="Times New Roman"/>
          <w:sz w:val="28"/>
          <w:szCs w:val="28"/>
          <w:lang w:val="en-US"/>
        </w:rPr>
        <w:t>Information-logical model of education optimization in remote mode. Scientific Journal of Astana IT University. Vol. 14, June 2023. DOI: 10.37943/14ZEXL9869. ISSN (P): 2707-9031 ISSN (E</w:t>
      </w:r>
      <w:r w:rsidRPr="00A0177A">
        <w:rPr>
          <w:rFonts w:ascii="Times New Roman" w:hAnsi="Times New Roman" w:cs="Times New Roman"/>
          <w:sz w:val="28"/>
          <w:szCs w:val="28"/>
          <w:lang w:val="en-US"/>
        </w:rPr>
        <w:t>): 2707-904X</w:t>
      </w:r>
    </w:p>
    <w:p w14:paraId="185863AF" w14:textId="77777777" w:rsidR="0071520D" w:rsidRDefault="009C6FC6">
      <w:pPr>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3. </w:t>
      </w:r>
      <w:proofErr w:type="spellStart"/>
      <w:r w:rsidRPr="00A0177A">
        <w:rPr>
          <w:rFonts w:ascii="Times New Roman" w:hAnsi="Times New Roman" w:cs="Times New Roman"/>
          <w:sz w:val="28"/>
          <w:szCs w:val="28"/>
          <w:lang w:val="en-US"/>
        </w:rPr>
        <w:t>Gulnaz</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Zunimova</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Gulzhan</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Soltan</w:t>
      </w:r>
      <w:proofErr w:type="spellEnd"/>
      <w:r w:rsidRPr="00A0177A">
        <w:rPr>
          <w:rFonts w:ascii="Times New Roman" w:hAnsi="Times New Roman" w:cs="Times New Roman"/>
          <w:sz w:val="28"/>
          <w:szCs w:val="28"/>
          <w:lang w:val="en-US"/>
        </w:rPr>
        <w:t xml:space="preserve">, Dmitry </w:t>
      </w:r>
      <w:proofErr w:type="spellStart"/>
      <w:r w:rsidRPr="00A0177A">
        <w:rPr>
          <w:rFonts w:ascii="Times New Roman" w:hAnsi="Times New Roman" w:cs="Times New Roman"/>
          <w:sz w:val="28"/>
          <w:szCs w:val="28"/>
          <w:lang w:val="en-US"/>
        </w:rPr>
        <w:t>Likhacheuski</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Aisulu</w:t>
      </w:r>
      <w:proofErr w:type="spellEnd"/>
      <w:r w:rsidRPr="00A0177A">
        <w:rPr>
          <w:rFonts w:ascii="Times New Roman" w:hAnsi="Times New Roman" w:cs="Times New Roman"/>
          <w:sz w:val="28"/>
          <w:szCs w:val="28"/>
          <w:lang w:val="en-US"/>
        </w:rPr>
        <w:t xml:space="preserve"> Ismailova, </w:t>
      </w:r>
      <w:proofErr w:type="spellStart"/>
      <w:r w:rsidRPr="00A0177A">
        <w:rPr>
          <w:rFonts w:ascii="Times New Roman" w:hAnsi="Times New Roman" w:cs="Times New Roman"/>
          <w:sz w:val="28"/>
          <w:szCs w:val="28"/>
          <w:lang w:val="en-US"/>
        </w:rPr>
        <w:t>Nazym</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Issayeva</w:t>
      </w:r>
      <w:proofErr w:type="spellEnd"/>
      <w:r w:rsidRPr="00A0177A">
        <w:rPr>
          <w:rFonts w:ascii="Times New Roman" w:hAnsi="Times New Roman" w:cs="Times New Roman"/>
          <w:sz w:val="28"/>
          <w:szCs w:val="28"/>
          <w:lang w:val="en-US"/>
        </w:rPr>
        <w:t xml:space="preserve"> (2023). Development of a model implementing a case method for interactive stud</w:t>
      </w:r>
      <w:r>
        <w:rPr>
          <w:rFonts w:ascii="Times New Roman" w:hAnsi="Times New Roman" w:cs="Times New Roman"/>
          <w:sz w:val="28"/>
          <w:szCs w:val="28"/>
          <w:lang w:val="en-US"/>
        </w:rPr>
        <w:t>y</w:t>
      </w:r>
      <w:r w:rsidRPr="00A0177A">
        <w:rPr>
          <w:rFonts w:ascii="Times New Roman" w:hAnsi="Times New Roman" w:cs="Times New Roman"/>
          <w:sz w:val="28"/>
          <w:szCs w:val="28"/>
          <w:lang w:val="en-US"/>
        </w:rPr>
        <w:t xml:space="preserve"> process management monitoring. Scientific Journal of Astana IT University</w:t>
      </w:r>
      <w:r w:rsidRPr="00A0177A">
        <w:rPr>
          <w:rFonts w:ascii="Times New Roman" w:hAnsi="Times New Roman" w:cs="Times New Roman"/>
          <w:sz w:val="28"/>
          <w:szCs w:val="28"/>
          <w:lang w:val="en-US"/>
        </w:rPr>
        <w:t xml:space="preserve">. Vol. 16, November 2023. DOI: 10.37943/16TOVY6654. </w:t>
      </w:r>
      <w:r>
        <w:rPr>
          <w:rFonts w:ascii="Times New Roman" w:hAnsi="Times New Roman" w:cs="Times New Roman"/>
          <w:sz w:val="28"/>
          <w:szCs w:val="28"/>
          <w:lang w:val="ru-RU"/>
        </w:rPr>
        <w:t>ISSN (P): 2707-9031 ISSN (E): 2707-904X</w:t>
      </w:r>
    </w:p>
    <w:p w14:paraId="11F4E733"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базе данных </w:t>
      </w:r>
      <w:proofErr w:type="spellStart"/>
      <w:r>
        <w:rPr>
          <w:rFonts w:ascii="Times New Roman" w:hAnsi="Times New Roman" w:cs="Times New Roman"/>
          <w:sz w:val="28"/>
          <w:szCs w:val="28"/>
          <w:lang w:val="ru-RU"/>
        </w:rPr>
        <w:t>Scopus</w:t>
      </w:r>
      <w:proofErr w:type="spellEnd"/>
      <w:r>
        <w:rPr>
          <w:rFonts w:ascii="Times New Roman" w:hAnsi="Times New Roman" w:cs="Times New Roman"/>
          <w:sz w:val="28"/>
          <w:szCs w:val="28"/>
          <w:lang w:val="ru-RU"/>
        </w:rPr>
        <w:t xml:space="preserve"> – 1 статья:</w:t>
      </w:r>
    </w:p>
    <w:p w14:paraId="7B5652F6" w14:textId="77777777" w:rsidR="0071520D" w:rsidRPr="00A0177A" w:rsidRDefault="009C6FC6">
      <w:pPr>
        <w:tabs>
          <w:tab w:val="left" w:pos="0"/>
        </w:tabs>
        <w:spacing w:after="0" w:line="240" w:lineRule="auto"/>
        <w:ind w:firstLine="709"/>
        <w:jc w:val="both"/>
        <w:rPr>
          <w:rStyle w:val="af3"/>
          <w:rFonts w:ascii="Times New Roman" w:hAnsi="Times New Roman" w:cs="Times New Roman"/>
          <w:sz w:val="28"/>
          <w:szCs w:val="28"/>
          <w:lang w:val="en-US"/>
        </w:rPr>
      </w:pPr>
      <w:r w:rsidRPr="00A0177A">
        <w:rPr>
          <w:rStyle w:val="A20"/>
          <w:rFonts w:ascii="Times New Roman" w:hAnsi="Times New Roman" w:cs="Times New Roman"/>
          <w:sz w:val="28"/>
          <w:szCs w:val="28"/>
          <w:lang w:val="en-US"/>
        </w:rPr>
        <w:t xml:space="preserve">1. </w:t>
      </w:r>
      <w:proofErr w:type="spellStart"/>
      <w:r w:rsidRPr="00A0177A">
        <w:rPr>
          <w:rFonts w:ascii="Times New Roman" w:hAnsi="Times New Roman" w:cs="Times New Roman"/>
          <w:sz w:val="28"/>
          <w:szCs w:val="28"/>
          <w:lang w:val="en-US"/>
        </w:rPr>
        <w:t>Zunimova</w:t>
      </w:r>
      <w:proofErr w:type="spellEnd"/>
      <w:r w:rsidRPr="00A0177A">
        <w:rPr>
          <w:rFonts w:ascii="Times New Roman" w:hAnsi="Times New Roman" w:cs="Times New Roman"/>
          <w:sz w:val="28"/>
          <w:szCs w:val="28"/>
          <w:lang w:val="en-US"/>
        </w:rPr>
        <w:t xml:space="preserve">, G., </w:t>
      </w:r>
      <w:proofErr w:type="spellStart"/>
      <w:r w:rsidRPr="00A0177A">
        <w:rPr>
          <w:rFonts w:ascii="Times New Roman" w:hAnsi="Times New Roman" w:cs="Times New Roman"/>
          <w:sz w:val="28"/>
          <w:szCs w:val="28"/>
          <w:lang w:val="en-US"/>
        </w:rPr>
        <w:t>Soltan</w:t>
      </w:r>
      <w:proofErr w:type="spellEnd"/>
      <w:r w:rsidRPr="00A0177A">
        <w:rPr>
          <w:rFonts w:ascii="Times New Roman" w:hAnsi="Times New Roman" w:cs="Times New Roman"/>
          <w:sz w:val="28"/>
          <w:szCs w:val="28"/>
          <w:lang w:val="en-US"/>
        </w:rPr>
        <w:t xml:space="preserve">, G., Ismailova, A., </w:t>
      </w:r>
      <w:proofErr w:type="spellStart"/>
      <w:r w:rsidRPr="00A0177A">
        <w:rPr>
          <w:rFonts w:ascii="Times New Roman" w:hAnsi="Times New Roman" w:cs="Times New Roman"/>
          <w:sz w:val="28"/>
          <w:szCs w:val="28"/>
          <w:lang w:val="en-US"/>
        </w:rPr>
        <w:t>Smaiyl</w:t>
      </w:r>
      <w:proofErr w:type="spellEnd"/>
      <w:r w:rsidRPr="00A0177A">
        <w:rPr>
          <w:rFonts w:ascii="Times New Roman" w:hAnsi="Times New Roman" w:cs="Times New Roman"/>
          <w:sz w:val="28"/>
          <w:szCs w:val="28"/>
          <w:lang w:val="en-US"/>
        </w:rPr>
        <w:t xml:space="preserve">, A., </w:t>
      </w:r>
      <w:proofErr w:type="spellStart"/>
      <w:r w:rsidRPr="00A0177A">
        <w:rPr>
          <w:rFonts w:ascii="Times New Roman" w:hAnsi="Times New Roman" w:cs="Times New Roman"/>
          <w:sz w:val="28"/>
          <w:szCs w:val="28"/>
          <w:lang w:val="en-US"/>
        </w:rPr>
        <w:t>Abdikadyr</w:t>
      </w:r>
      <w:proofErr w:type="spellEnd"/>
      <w:r w:rsidRPr="00A0177A">
        <w:rPr>
          <w:rFonts w:ascii="Times New Roman" w:hAnsi="Times New Roman" w:cs="Times New Roman"/>
          <w:sz w:val="28"/>
          <w:szCs w:val="28"/>
          <w:lang w:val="en-US"/>
        </w:rPr>
        <w:t xml:space="preserve">, Z., &amp; </w:t>
      </w:r>
      <w:proofErr w:type="spellStart"/>
      <w:r w:rsidRPr="00A0177A">
        <w:rPr>
          <w:rFonts w:ascii="Times New Roman" w:hAnsi="Times New Roman" w:cs="Times New Roman"/>
          <w:sz w:val="28"/>
          <w:szCs w:val="28"/>
          <w:lang w:val="en-US"/>
        </w:rPr>
        <w:t>Kaipova</w:t>
      </w:r>
      <w:proofErr w:type="spellEnd"/>
      <w:r w:rsidRPr="00A0177A">
        <w:rPr>
          <w:rFonts w:ascii="Times New Roman" w:hAnsi="Times New Roman" w:cs="Times New Roman"/>
          <w:sz w:val="28"/>
          <w:szCs w:val="28"/>
          <w:lang w:val="en-US"/>
        </w:rPr>
        <w:t xml:space="preserve">, A. (2024). The Impact of Education Management </w:t>
      </w:r>
      <w:proofErr w:type="spellStart"/>
      <w:r w:rsidRPr="00A0177A">
        <w:rPr>
          <w:rFonts w:ascii="Times New Roman" w:hAnsi="Times New Roman" w:cs="Times New Roman"/>
          <w:sz w:val="28"/>
          <w:szCs w:val="28"/>
          <w:lang w:val="en-US"/>
        </w:rPr>
        <w:t>Dig</w:t>
      </w:r>
      <w:r w:rsidRPr="00A0177A">
        <w:rPr>
          <w:rFonts w:ascii="Times New Roman" w:hAnsi="Times New Roman" w:cs="Times New Roman"/>
          <w:sz w:val="28"/>
          <w:szCs w:val="28"/>
          <w:lang w:val="en-US"/>
        </w:rPr>
        <w:t>italisation</w:t>
      </w:r>
      <w:proofErr w:type="spellEnd"/>
      <w:r w:rsidRPr="00A0177A">
        <w:rPr>
          <w:rFonts w:ascii="Times New Roman" w:hAnsi="Times New Roman" w:cs="Times New Roman"/>
          <w:sz w:val="28"/>
          <w:szCs w:val="28"/>
          <w:lang w:val="en-US"/>
        </w:rPr>
        <w:t xml:space="preserve"> on the Quality of Student Learning. </w:t>
      </w:r>
      <w:r w:rsidRPr="00A0177A">
        <w:rPr>
          <w:rFonts w:ascii="Times New Roman" w:hAnsi="Times New Roman" w:cs="Times New Roman"/>
          <w:iCs/>
          <w:sz w:val="28"/>
          <w:szCs w:val="28"/>
          <w:lang w:val="en-US"/>
        </w:rPr>
        <w:t>International Journal of Computing</w:t>
      </w:r>
      <w:r w:rsidRPr="00A0177A">
        <w:rPr>
          <w:rFonts w:ascii="Times New Roman" w:hAnsi="Times New Roman" w:cs="Times New Roman"/>
          <w:sz w:val="28"/>
          <w:szCs w:val="28"/>
          <w:lang w:val="en-US"/>
        </w:rPr>
        <w:t xml:space="preserve">, </w:t>
      </w:r>
      <w:r w:rsidRPr="00A0177A">
        <w:rPr>
          <w:rFonts w:ascii="Times New Roman" w:hAnsi="Times New Roman" w:cs="Times New Roman"/>
          <w:i/>
          <w:iCs/>
          <w:sz w:val="28"/>
          <w:szCs w:val="28"/>
          <w:lang w:val="en-US"/>
        </w:rPr>
        <w:t>23</w:t>
      </w:r>
      <w:r w:rsidRPr="00A0177A">
        <w:rPr>
          <w:rFonts w:ascii="Times New Roman" w:hAnsi="Times New Roman" w:cs="Times New Roman"/>
          <w:sz w:val="28"/>
          <w:szCs w:val="28"/>
          <w:lang w:val="en-US"/>
        </w:rPr>
        <w:t xml:space="preserve">(3), 432-439. Retrieved from </w:t>
      </w:r>
      <w:hyperlink r:id="rId9" w:history="1">
        <w:r w:rsidRPr="00A0177A">
          <w:rPr>
            <w:rStyle w:val="af3"/>
            <w:rFonts w:ascii="Times New Roman" w:hAnsi="Times New Roman" w:cs="Times New Roman"/>
            <w:sz w:val="28"/>
            <w:szCs w:val="28"/>
            <w:lang w:val="en-US"/>
          </w:rPr>
          <w:t>https://www.computingonline.net/computing/article/view/3662</w:t>
        </w:r>
      </w:hyperlink>
    </w:p>
    <w:p w14:paraId="39B9937D" w14:textId="77777777" w:rsidR="0071520D" w:rsidRDefault="009C6FC6">
      <w:pPr>
        <w:tabs>
          <w:tab w:val="left" w:pos="0"/>
        </w:tabs>
        <w:spacing w:after="0" w:line="240" w:lineRule="auto"/>
        <w:ind w:firstLine="709"/>
        <w:jc w:val="both"/>
        <w:rPr>
          <w:rStyle w:val="af3"/>
          <w:rFonts w:ascii="Times New Roman" w:hAnsi="Times New Roman" w:cs="Times New Roman"/>
          <w:color w:val="auto"/>
          <w:sz w:val="28"/>
          <w:szCs w:val="28"/>
          <w:u w:val="none"/>
          <w:lang w:val="ru-RU"/>
        </w:rPr>
      </w:pPr>
      <w:r>
        <w:rPr>
          <w:rStyle w:val="af3"/>
          <w:rFonts w:ascii="Times New Roman" w:hAnsi="Times New Roman" w:cs="Times New Roman"/>
          <w:color w:val="auto"/>
          <w:sz w:val="28"/>
          <w:szCs w:val="28"/>
          <w:u w:val="none"/>
          <w:lang w:val="ru-RU"/>
        </w:rPr>
        <w:t>Получено 1 Свидетельство о государственной регистрации прав на объекты, охраняемые авторским правом.</w:t>
      </w:r>
    </w:p>
    <w:p w14:paraId="1F5C0073" w14:textId="77777777" w:rsidR="0071520D" w:rsidRDefault="009C6FC6">
      <w:pPr>
        <w:tabs>
          <w:tab w:val="left" w:pos="0"/>
        </w:tabs>
        <w:spacing w:after="0" w:line="240" w:lineRule="auto"/>
        <w:ind w:firstLine="709"/>
        <w:jc w:val="both"/>
        <w:rPr>
          <w:rStyle w:val="A20"/>
          <w:rFonts w:ascii="Times New Roman" w:hAnsi="Times New Roman" w:cs="Times New Roman"/>
          <w:sz w:val="28"/>
          <w:szCs w:val="28"/>
          <w:lang w:val="ru-RU"/>
        </w:rPr>
      </w:pPr>
      <w:r>
        <w:rPr>
          <w:rFonts w:ascii="Times New Roman" w:hAnsi="Times New Roman" w:cs="Times New Roman"/>
          <w:b/>
          <w:sz w:val="28"/>
          <w:szCs w:val="28"/>
          <w:lang w:val="ru-RU"/>
        </w:rPr>
        <w:t>Структура и объем диссертационного исследования.</w:t>
      </w:r>
      <w:r>
        <w:rPr>
          <w:rStyle w:val="A20"/>
          <w:rFonts w:ascii="Times New Roman" w:hAnsi="Times New Roman" w:cs="Times New Roman"/>
          <w:b/>
          <w:sz w:val="28"/>
          <w:szCs w:val="28"/>
          <w:lang w:val="ru-RU"/>
        </w:rPr>
        <w:t xml:space="preserve"> </w:t>
      </w:r>
      <w:r>
        <w:rPr>
          <w:rStyle w:val="A20"/>
          <w:rFonts w:ascii="Times New Roman" w:hAnsi="Times New Roman" w:cs="Times New Roman"/>
          <w:sz w:val="28"/>
          <w:szCs w:val="28"/>
          <w:lang w:val="ru-RU"/>
        </w:rPr>
        <w:t>Структура диссертационной работы состоит из введения, основной части из четырех разделов, заключения, спис</w:t>
      </w:r>
      <w:r>
        <w:rPr>
          <w:rStyle w:val="A20"/>
          <w:rFonts w:ascii="Times New Roman" w:hAnsi="Times New Roman" w:cs="Times New Roman"/>
          <w:sz w:val="28"/>
          <w:szCs w:val="28"/>
          <w:lang w:val="ru-RU"/>
        </w:rPr>
        <w:t>ка использованных источников и приложений. Все разделы и их содержания логически связаны. Диссертация содержит новые научно-обоснованные результаты, необходимые для разработки системы анализа данных академического процесса для мониторинга образовательных у</w:t>
      </w:r>
      <w:r>
        <w:rPr>
          <w:rStyle w:val="A20"/>
          <w:rFonts w:ascii="Times New Roman" w:hAnsi="Times New Roman" w:cs="Times New Roman"/>
          <w:sz w:val="28"/>
          <w:szCs w:val="28"/>
          <w:lang w:val="ru-RU"/>
        </w:rPr>
        <w:t xml:space="preserve">слуг в вузе, на основе которых можно системно моделировать и принимать оптимальные решения по управлению качеством образовательной услуги высшего учебного заведения. Диссертация состоит из </w:t>
      </w:r>
      <w:r>
        <w:rPr>
          <w:rStyle w:val="A20"/>
          <w:rFonts w:ascii="Times New Roman" w:hAnsi="Times New Roman" w:cs="Times New Roman"/>
          <w:color w:val="auto"/>
          <w:sz w:val="28"/>
          <w:szCs w:val="28"/>
          <w:lang w:val="ru-RU"/>
        </w:rPr>
        <w:t xml:space="preserve">197 </w:t>
      </w:r>
      <w:r>
        <w:rPr>
          <w:rStyle w:val="A20"/>
          <w:rFonts w:ascii="Times New Roman" w:hAnsi="Times New Roman" w:cs="Times New Roman"/>
          <w:sz w:val="28"/>
          <w:szCs w:val="28"/>
          <w:lang w:val="ru-RU"/>
        </w:rPr>
        <w:t xml:space="preserve">страниц, 12 таблиц и 34 рисунков. </w:t>
      </w:r>
    </w:p>
    <w:p w14:paraId="2789EDAE" w14:textId="77777777" w:rsidR="0071520D" w:rsidRDefault="009C6FC6">
      <w:pPr>
        <w:tabs>
          <w:tab w:val="left" w:pos="0"/>
        </w:tabs>
        <w:spacing w:after="0" w:line="240" w:lineRule="auto"/>
        <w:ind w:firstLine="709"/>
        <w:jc w:val="both"/>
        <w:rPr>
          <w:rStyle w:val="A20"/>
          <w:rFonts w:ascii="Times New Roman" w:hAnsi="Times New Roman" w:cs="Times New Roman"/>
          <w:sz w:val="28"/>
          <w:szCs w:val="28"/>
          <w:lang w:val="ru-RU"/>
        </w:rPr>
      </w:pPr>
      <w:r>
        <w:rPr>
          <w:rStyle w:val="A20"/>
          <w:rFonts w:ascii="Times New Roman" w:hAnsi="Times New Roman" w:cs="Times New Roman"/>
          <w:b/>
          <w:sz w:val="28"/>
          <w:szCs w:val="28"/>
          <w:lang w:val="ru-RU"/>
        </w:rPr>
        <w:t xml:space="preserve">Во введении </w:t>
      </w:r>
      <w:r>
        <w:rPr>
          <w:rStyle w:val="A20"/>
          <w:rFonts w:ascii="Times New Roman" w:hAnsi="Times New Roman" w:cs="Times New Roman"/>
          <w:sz w:val="28"/>
          <w:szCs w:val="28"/>
          <w:lang w:val="ru-RU"/>
        </w:rPr>
        <w:t>обоснована актуа</w:t>
      </w:r>
      <w:r>
        <w:rPr>
          <w:rStyle w:val="A20"/>
          <w:rFonts w:ascii="Times New Roman" w:hAnsi="Times New Roman" w:cs="Times New Roman"/>
          <w:sz w:val="28"/>
          <w:szCs w:val="28"/>
          <w:lang w:val="ru-RU"/>
        </w:rPr>
        <w:t>льность темы исследования, рассмотрены вопросы, рассматриваемые по теме исследования и подтверждающие ее актуальность, сформулированы объект, предмет, цель исследования, обозначены методы и сформулированы задачи исследования, представлены научная новизна и</w:t>
      </w:r>
      <w:r>
        <w:rPr>
          <w:rStyle w:val="A20"/>
          <w:rFonts w:ascii="Times New Roman" w:hAnsi="Times New Roman" w:cs="Times New Roman"/>
          <w:sz w:val="28"/>
          <w:szCs w:val="28"/>
          <w:lang w:val="ru-RU"/>
        </w:rPr>
        <w:t xml:space="preserve"> практическая ценность работы.</w:t>
      </w:r>
    </w:p>
    <w:p w14:paraId="71700500" w14:textId="77777777" w:rsidR="0071520D" w:rsidRDefault="009C6FC6">
      <w:pPr>
        <w:tabs>
          <w:tab w:val="left" w:pos="0"/>
        </w:tabs>
        <w:spacing w:after="0" w:line="240" w:lineRule="auto"/>
        <w:ind w:firstLine="709"/>
        <w:jc w:val="both"/>
        <w:rPr>
          <w:rStyle w:val="A20"/>
          <w:rFonts w:ascii="Times New Roman" w:hAnsi="Times New Roman" w:cs="Times New Roman"/>
          <w:b/>
          <w:sz w:val="28"/>
          <w:szCs w:val="28"/>
          <w:lang w:val="ru-RU"/>
        </w:rPr>
      </w:pPr>
      <w:r>
        <w:rPr>
          <w:rStyle w:val="A20"/>
          <w:rFonts w:ascii="Times New Roman" w:hAnsi="Times New Roman" w:cs="Times New Roman"/>
          <w:b/>
          <w:sz w:val="28"/>
          <w:szCs w:val="28"/>
          <w:lang w:val="ru-RU"/>
        </w:rPr>
        <w:t xml:space="preserve">Первый раздел </w:t>
      </w:r>
      <w:r>
        <w:rPr>
          <w:rStyle w:val="A20"/>
          <w:rFonts w:ascii="Times New Roman" w:hAnsi="Times New Roman" w:cs="Times New Roman"/>
          <w:sz w:val="28"/>
          <w:szCs w:val="28"/>
          <w:lang w:val="ru-RU"/>
        </w:rPr>
        <w:t xml:space="preserve">исследования охватывает обзор и анализ </w:t>
      </w:r>
      <w:r>
        <w:rPr>
          <w:rFonts w:ascii="Times New Roman" w:hAnsi="Times New Roman" w:cs="Times New Roman"/>
          <w:sz w:val="28"/>
          <w:szCs w:val="28"/>
          <w:lang w:val="ru-RU"/>
        </w:rPr>
        <w:t>литературных источников по теме исследования. Особый акцент сделан на процессы информатизации обучения в экосистеме современного образования. Выявлены особенности, характер</w:t>
      </w:r>
      <w:r>
        <w:rPr>
          <w:rFonts w:ascii="Times New Roman" w:hAnsi="Times New Roman" w:cs="Times New Roman"/>
          <w:sz w:val="28"/>
          <w:szCs w:val="28"/>
          <w:lang w:val="ru-RU"/>
        </w:rPr>
        <w:t>ные для академического процесса высших учебных заведений, исследованы модели и функциональная схема оптимизации обучения оптимизации обучения с повышением качества образовательной услуги, определены методы и инструменты</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управления качеством образовательног</w:t>
      </w:r>
      <w:r>
        <w:rPr>
          <w:rFonts w:ascii="Times New Roman" w:hAnsi="Times New Roman" w:cs="Times New Roman"/>
          <w:sz w:val="28"/>
          <w:szCs w:val="28"/>
          <w:lang w:val="ru-RU"/>
        </w:rPr>
        <w:t>о процесса. В процессе обзора современных научных публикаций по теме исследования выявлены существующие проблемы информационного обеспечения мониторинга для управления качеством образовательного процесса вуза, представлена методология поставленных в исслед</w:t>
      </w:r>
      <w:r>
        <w:rPr>
          <w:rFonts w:ascii="Times New Roman" w:hAnsi="Times New Roman" w:cs="Times New Roman"/>
          <w:sz w:val="28"/>
          <w:szCs w:val="28"/>
          <w:lang w:val="ru-RU"/>
        </w:rPr>
        <w:t xml:space="preserve">овании задач.  По результатам обзора обозначены перспективы развития информационного </w:t>
      </w:r>
      <w:r>
        <w:rPr>
          <w:rFonts w:ascii="Times New Roman" w:hAnsi="Times New Roman" w:cs="Times New Roman"/>
          <w:sz w:val="28"/>
          <w:szCs w:val="28"/>
          <w:lang w:val="ru-RU"/>
        </w:rPr>
        <w:lastRenderedPageBreak/>
        <w:t>обеспечения мониторинга, связанные с управлением качеством академического процесса. Все это позволило сформировать подходы к решению поставленных задач по усовершенствован</w:t>
      </w:r>
      <w:r>
        <w:rPr>
          <w:rFonts w:ascii="Times New Roman" w:hAnsi="Times New Roman" w:cs="Times New Roman"/>
          <w:sz w:val="28"/>
          <w:szCs w:val="28"/>
          <w:lang w:val="ru-RU"/>
        </w:rPr>
        <w:t>ию систем поддержки принятия решений в вузах в части анализа поступающей информации, оперирование требованиями, выдвигаемыми к информации, предназначенной для разных групп управленческого персонала, внедрению новых решений в проектирование систем обработки</w:t>
      </w:r>
      <w:r>
        <w:rPr>
          <w:rFonts w:ascii="Times New Roman" w:hAnsi="Times New Roman" w:cs="Times New Roman"/>
          <w:sz w:val="28"/>
          <w:szCs w:val="28"/>
          <w:lang w:val="ru-RU"/>
        </w:rPr>
        <w:t xml:space="preserve"> информации и инструментов для осуществления контроля.</w:t>
      </w:r>
    </w:p>
    <w:p w14:paraId="717CB434" w14:textId="77777777" w:rsidR="0071520D" w:rsidRDefault="009C6FC6">
      <w:pPr>
        <w:tabs>
          <w:tab w:val="left" w:pos="0"/>
        </w:tabs>
        <w:spacing w:after="0" w:line="240" w:lineRule="auto"/>
        <w:ind w:firstLine="709"/>
        <w:jc w:val="both"/>
        <w:rPr>
          <w:rStyle w:val="A20"/>
          <w:rFonts w:ascii="Times New Roman" w:hAnsi="Times New Roman" w:cs="Times New Roman"/>
          <w:b/>
          <w:sz w:val="28"/>
          <w:szCs w:val="28"/>
          <w:lang w:val="ru-RU"/>
        </w:rPr>
      </w:pPr>
      <w:r>
        <w:rPr>
          <w:rStyle w:val="A20"/>
          <w:rFonts w:ascii="Times New Roman" w:hAnsi="Times New Roman" w:cs="Times New Roman"/>
          <w:b/>
          <w:sz w:val="28"/>
          <w:szCs w:val="28"/>
          <w:lang w:val="ru-RU"/>
        </w:rPr>
        <w:t xml:space="preserve">Второй раздел </w:t>
      </w:r>
      <w:r>
        <w:rPr>
          <w:rStyle w:val="A20"/>
          <w:rFonts w:ascii="Times New Roman" w:hAnsi="Times New Roman" w:cs="Times New Roman"/>
          <w:sz w:val="28"/>
          <w:szCs w:val="28"/>
          <w:lang w:val="ru-RU"/>
        </w:rPr>
        <w:t>охватывает следующие решения в рамках поставленных в работе задач:</w:t>
      </w:r>
    </w:p>
    <w:p w14:paraId="581A1B9C" w14:textId="77777777" w:rsidR="0071520D" w:rsidRDefault="009C6FC6">
      <w:pPr>
        <w:spacing w:after="0" w:line="240" w:lineRule="auto"/>
        <w:ind w:firstLine="709"/>
        <w:jc w:val="both"/>
        <w:rPr>
          <w:rFonts w:ascii="Times New Roman" w:hAnsi="Times New Roman" w:cs="Times New Roman"/>
          <w:i/>
          <w:sz w:val="28"/>
          <w:szCs w:val="28"/>
          <w:lang w:val="ru-RU"/>
        </w:rPr>
      </w:pPr>
      <w:r>
        <w:rPr>
          <w:rFonts w:ascii="Times New Roman" w:hAnsi="Times New Roman" w:cs="Times New Roman"/>
          <w:i/>
          <w:sz w:val="28"/>
          <w:szCs w:val="28"/>
          <w:lang w:val="ru-RU"/>
        </w:rPr>
        <w:t>Разработана и обоснована модель информационной технологии академического процесса вуза.</w:t>
      </w:r>
    </w:p>
    <w:p w14:paraId="7CA21F1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Модель позволяет рассматривать производительность или эффективность академического процесса вуза по критерию риска, как вероятного невыполнения участниками образовательного процесса определенных установленных норм или не достижения установленных показателе</w:t>
      </w:r>
      <w:r>
        <w:rPr>
          <w:rFonts w:ascii="Times New Roman" w:hAnsi="Times New Roman" w:cs="Times New Roman"/>
          <w:sz w:val="28"/>
          <w:szCs w:val="28"/>
          <w:lang w:val="ru-RU"/>
        </w:rPr>
        <w:t xml:space="preserve">й. </w:t>
      </w:r>
    </w:p>
    <w:p w14:paraId="728F930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Выделены процессы, требующие усовершенствования оперативного сбора и обработки информации для повышения качества образовательных услуг. В частности, это – анализ успеваемости студентов, обработка информации для формирования списков возможных кандидатов</w:t>
      </w:r>
      <w:r>
        <w:rPr>
          <w:rFonts w:ascii="Times New Roman" w:hAnsi="Times New Roman" w:cs="Times New Roman"/>
          <w:sz w:val="28"/>
          <w:szCs w:val="28"/>
          <w:lang w:val="ru-RU"/>
        </w:rPr>
        <w:t xml:space="preserve"> на отчисления, формирование автоматического рейтинга достижений профессорско-преподавательского состава, оперативная связь и контроль критических ситуаций учебного процесса, проведение мониторинга образовательной программы для поддержания ее жизнеспособно</w:t>
      </w:r>
      <w:r>
        <w:rPr>
          <w:rFonts w:ascii="Times New Roman" w:hAnsi="Times New Roman" w:cs="Times New Roman"/>
          <w:sz w:val="28"/>
          <w:szCs w:val="28"/>
          <w:lang w:val="ru-RU"/>
        </w:rPr>
        <w:t xml:space="preserve">сти. </w:t>
      </w:r>
    </w:p>
    <w:p w14:paraId="0907DC65" w14:textId="77777777" w:rsidR="0071520D" w:rsidRDefault="009C6FC6">
      <w:pPr>
        <w:spacing w:after="0" w:line="240" w:lineRule="auto"/>
        <w:ind w:firstLine="709"/>
        <w:jc w:val="both"/>
        <w:rPr>
          <w:rStyle w:val="rynqvb"/>
          <w:rFonts w:ascii="Times New Roman" w:hAnsi="Times New Roman" w:cs="Times New Roman"/>
          <w:i/>
          <w:sz w:val="28"/>
          <w:szCs w:val="28"/>
          <w:lang w:val="ru-RU"/>
        </w:rPr>
      </w:pPr>
      <w:r>
        <w:rPr>
          <w:rFonts w:ascii="Times New Roman" w:hAnsi="Times New Roman" w:cs="Times New Roman"/>
          <w:i/>
          <w:sz w:val="28"/>
          <w:szCs w:val="28"/>
          <w:lang w:val="ru-RU"/>
        </w:rPr>
        <w:t xml:space="preserve">Представлена схема процесса принятия решения </w:t>
      </w:r>
      <w:r>
        <w:rPr>
          <w:rStyle w:val="rynqvb"/>
          <w:rFonts w:ascii="Times New Roman" w:hAnsi="Times New Roman" w:cs="Times New Roman"/>
          <w:i/>
          <w:sz w:val="28"/>
          <w:szCs w:val="28"/>
          <w:lang w:val="ru-RU"/>
        </w:rPr>
        <w:t>для практического анализа данных по результатам мониторинга образовательных услуг.</w:t>
      </w:r>
    </w:p>
    <w:p w14:paraId="0D9EBD60"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 Предложены варианты автоматизации системы анализа данных, описана математическая модель и продемонстрированы примеры возм</w:t>
      </w:r>
      <w:r>
        <w:rPr>
          <w:rStyle w:val="rynqvb"/>
          <w:rFonts w:ascii="Times New Roman" w:hAnsi="Times New Roman" w:cs="Times New Roman"/>
          <w:sz w:val="28"/>
          <w:szCs w:val="28"/>
          <w:lang w:val="ru-RU"/>
        </w:rPr>
        <w:t xml:space="preserve">ожных типовых решений мониторинга отдельных задач на языке программирования </w:t>
      </w:r>
      <w:r>
        <w:rPr>
          <w:rFonts w:ascii="Times New Roman" w:hAnsi="Times New Roman" w:cs="Times New Roman"/>
          <w:sz w:val="28"/>
          <w:szCs w:val="28"/>
          <w:lang w:val="ru-RU"/>
        </w:rPr>
        <w:t>С#</w:t>
      </w:r>
      <w:r>
        <w:rPr>
          <w:rStyle w:val="rynqvb"/>
          <w:rFonts w:ascii="Times New Roman" w:hAnsi="Times New Roman" w:cs="Times New Roman"/>
          <w:sz w:val="28"/>
          <w:szCs w:val="28"/>
          <w:lang w:val="ru-RU"/>
        </w:rPr>
        <w:t>.</w:t>
      </w:r>
    </w:p>
    <w:p w14:paraId="1DD3C592" w14:textId="77777777" w:rsidR="0071520D" w:rsidRDefault="009C6FC6">
      <w:pPr>
        <w:spacing w:after="0" w:line="240" w:lineRule="auto"/>
        <w:ind w:firstLine="709"/>
        <w:jc w:val="both"/>
        <w:rPr>
          <w:rFonts w:ascii="Times New Roman" w:hAnsi="Times New Roman" w:cs="Times New Roman"/>
          <w:i/>
          <w:sz w:val="28"/>
          <w:szCs w:val="28"/>
          <w:lang w:val="ru-RU"/>
        </w:rPr>
      </w:pPr>
      <w:r>
        <w:rPr>
          <w:rFonts w:ascii="Times New Roman" w:hAnsi="Times New Roman" w:cs="Times New Roman"/>
          <w:i/>
          <w:sz w:val="28"/>
          <w:szCs w:val="28"/>
          <w:lang w:val="ru-RU"/>
        </w:rPr>
        <w:t>Представлена информационно-логическая модель академического процесса для управления образовательной деятельностью в вузе.</w:t>
      </w:r>
    </w:p>
    <w:p w14:paraId="604F46A2"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Модель позволяет </w:t>
      </w:r>
      <w:r>
        <w:rPr>
          <w:rStyle w:val="af9"/>
          <w:rFonts w:ascii="Times New Roman" w:hAnsi="Times New Roman" w:cs="Times New Roman"/>
          <w:b w:val="0"/>
          <w:sz w:val="28"/>
          <w:szCs w:val="28"/>
          <w:lang w:val="ru-RU"/>
        </w:rPr>
        <w:t>организовать процесс обучения с усиле</w:t>
      </w:r>
      <w:r>
        <w:rPr>
          <w:rStyle w:val="af9"/>
          <w:rFonts w:ascii="Times New Roman" w:hAnsi="Times New Roman" w:cs="Times New Roman"/>
          <w:b w:val="0"/>
          <w:sz w:val="28"/>
          <w:szCs w:val="28"/>
          <w:lang w:val="ru-RU"/>
        </w:rPr>
        <w:t>нием слабых сторон всех студентов при тесной интеграции работы студентов и преподавателя даже при работе в дистанционном режиме. Формализация задачи оптимизации обучения в дистанционном режиме решена с использованием венгерского алгоритма и булевских перем</w:t>
      </w:r>
      <w:r>
        <w:rPr>
          <w:rStyle w:val="af9"/>
          <w:rFonts w:ascii="Times New Roman" w:hAnsi="Times New Roman" w:cs="Times New Roman"/>
          <w:b w:val="0"/>
          <w:sz w:val="28"/>
          <w:szCs w:val="28"/>
          <w:lang w:val="ru-RU"/>
        </w:rPr>
        <w:t>енных. Реализация модели продемонстрирована через обработку информации с уровня знаний</w:t>
      </w:r>
      <w:r>
        <w:rPr>
          <w:rStyle w:val="af9"/>
          <w:rFonts w:ascii="Times New Roman" w:hAnsi="Times New Roman" w:cs="Times New Roman"/>
          <w:sz w:val="28"/>
          <w:szCs w:val="28"/>
          <w:lang w:val="ru-RU"/>
        </w:rPr>
        <w:t xml:space="preserve"> </w:t>
      </w:r>
      <w:r>
        <w:rPr>
          <w:rFonts w:ascii="Times New Roman" w:hAnsi="Times New Roman" w:cs="Times New Roman"/>
          <w:sz w:val="28"/>
          <w:szCs w:val="28"/>
          <w:lang w:val="ru-RU" w:bidi="he-IL"/>
        </w:rPr>
        <w:t>с использованием логических функций «</w:t>
      </w:r>
      <w:proofErr w:type="spellStart"/>
      <w:r>
        <w:rPr>
          <w:rFonts w:ascii="Times New Roman" w:hAnsi="Times New Roman" w:cs="Times New Roman"/>
          <w:sz w:val="28"/>
          <w:szCs w:val="28"/>
          <w:lang w:val="ru-RU" w:bidi="he-IL"/>
        </w:rPr>
        <w:t>true</w:t>
      </w:r>
      <w:proofErr w:type="spellEnd"/>
      <w:r>
        <w:rPr>
          <w:rFonts w:ascii="Times New Roman" w:hAnsi="Times New Roman" w:cs="Times New Roman"/>
          <w:sz w:val="28"/>
          <w:szCs w:val="28"/>
          <w:lang w:val="ru-RU" w:bidi="he-IL"/>
        </w:rPr>
        <w:t>/</w:t>
      </w:r>
      <w:proofErr w:type="spellStart"/>
      <w:r>
        <w:rPr>
          <w:rFonts w:ascii="Times New Roman" w:hAnsi="Times New Roman" w:cs="Times New Roman"/>
          <w:sz w:val="28"/>
          <w:szCs w:val="28"/>
          <w:lang w:val="ru-RU" w:bidi="he-IL"/>
        </w:rPr>
        <w:t>false</w:t>
      </w:r>
      <w:proofErr w:type="spellEnd"/>
      <w:r>
        <w:rPr>
          <w:rFonts w:ascii="Times New Roman" w:hAnsi="Times New Roman" w:cs="Times New Roman"/>
          <w:sz w:val="28"/>
          <w:szCs w:val="28"/>
          <w:lang w:val="ru-RU" w:bidi="he-IL"/>
        </w:rPr>
        <w:t>» по критерию риска. На этой основе предложена разработка дополнительных модулей с использованием рекомендательной системы</w:t>
      </w:r>
      <w:r>
        <w:rPr>
          <w:rFonts w:ascii="Times New Roman" w:hAnsi="Times New Roman" w:cs="Times New Roman"/>
          <w:sz w:val="28"/>
          <w:szCs w:val="28"/>
          <w:lang w:val="ru-RU" w:bidi="he-IL"/>
        </w:rPr>
        <w:t xml:space="preserve"> и инструментов искусственного интеллекта. </w:t>
      </w:r>
    </w:p>
    <w:p w14:paraId="5C559176"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Обозначенное позволяет построить полноценную информационно-аналитическую систему оптимизации обучения в современном высшем учебном заведении.</w:t>
      </w:r>
    </w:p>
    <w:p w14:paraId="59BA4930" w14:textId="77777777" w:rsidR="0071520D" w:rsidRDefault="009C6FC6">
      <w:pPr>
        <w:tabs>
          <w:tab w:val="left" w:pos="0"/>
        </w:tabs>
        <w:spacing w:after="0" w:line="240" w:lineRule="auto"/>
        <w:ind w:firstLine="709"/>
        <w:jc w:val="both"/>
        <w:rPr>
          <w:rFonts w:ascii="Times New Roman" w:hAnsi="Times New Roman" w:cs="Times New Roman"/>
          <w:sz w:val="28"/>
          <w:szCs w:val="28"/>
          <w:lang w:val="ru-RU"/>
        </w:rPr>
      </w:pPr>
      <w:r>
        <w:rPr>
          <w:rStyle w:val="A20"/>
          <w:rFonts w:ascii="Times New Roman" w:hAnsi="Times New Roman" w:cs="Times New Roman"/>
          <w:b/>
          <w:sz w:val="28"/>
          <w:szCs w:val="28"/>
          <w:lang w:val="ru-RU"/>
        </w:rPr>
        <w:t xml:space="preserve">В третьем разделе </w:t>
      </w:r>
      <w:r>
        <w:rPr>
          <w:rStyle w:val="A20"/>
          <w:rFonts w:ascii="Times New Roman" w:hAnsi="Times New Roman" w:cs="Times New Roman"/>
          <w:sz w:val="28"/>
          <w:szCs w:val="28"/>
          <w:lang w:val="ru-RU"/>
        </w:rPr>
        <w:t xml:space="preserve">описана разработанная </w:t>
      </w:r>
      <w:r>
        <w:rPr>
          <w:rFonts w:ascii="Times New Roman" w:hAnsi="Times New Roman" w:cs="Times New Roman"/>
          <w:sz w:val="28"/>
          <w:szCs w:val="28"/>
          <w:lang w:val="ru-RU"/>
        </w:rPr>
        <w:t xml:space="preserve">распределенная </w:t>
      </w:r>
      <w:r>
        <w:rPr>
          <w:rFonts w:ascii="Times New Roman" w:hAnsi="Times New Roman" w:cs="Times New Roman"/>
          <w:sz w:val="28"/>
          <w:szCs w:val="28"/>
          <w:lang w:val="ru-RU"/>
        </w:rPr>
        <w:t>информационно-аналитическая система для анализа данных академического процесса, полученных в результате мониторинга. С</w:t>
      </w:r>
      <w:r>
        <w:rPr>
          <w:rFonts w:ascii="Times New Roman" w:hAnsi="Times New Roman" w:cs="Times New Roman"/>
          <w:bCs/>
          <w:sz w:val="28"/>
          <w:szCs w:val="28"/>
          <w:lang w:val="ru-RU"/>
        </w:rPr>
        <w:t xml:space="preserve">облюдение баланса целевой </w:t>
      </w:r>
      <w:r>
        <w:rPr>
          <w:rFonts w:ascii="Times New Roman" w:hAnsi="Times New Roman" w:cs="Times New Roman"/>
          <w:bCs/>
          <w:sz w:val="28"/>
          <w:szCs w:val="28"/>
          <w:lang w:val="ru-RU"/>
        </w:rPr>
        <w:lastRenderedPageBreak/>
        <w:t>функции на всех уровнях иерархии высшего учебного заведения выступает системным требованием для построения модел</w:t>
      </w:r>
      <w:r>
        <w:rPr>
          <w:rFonts w:ascii="Times New Roman" w:hAnsi="Times New Roman" w:cs="Times New Roman"/>
          <w:bCs/>
          <w:sz w:val="28"/>
          <w:szCs w:val="28"/>
          <w:lang w:val="ru-RU"/>
        </w:rPr>
        <w:t xml:space="preserve">и управления и интеллектуальной поддержки принятия решений, реализуемых в системе. Представлена разработанная </w:t>
      </w:r>
      <w:r>
        <w:rPr>
          <w:rFonts w:ascii="Times New Roman" w:eastAsia="Times New Roman" w:hAnsi="Times New Roman" w:cs="Times New Roman"/>
          <w:sz w:val="28"/>
          <w:szCs w:val="28"/>
          <w:lang w:val="ru-RU" w:eastAsia="ru-RU"/>
        </w:rPr>
        <w:t>система</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предназначенная для выполнения ряда функций мониторинга учебного процесса. </w:t>
      </w:r>
    </w:p>
    <w:p w14:paraId="5A9690C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Представлено функциональное обеспечение информационно-</w:t>
      </w:r>
      <w:r>
        <w:rPr>
          <w:rFonts w:ascii="Times New Roman" w:hAnsi="Times New Roman" w:cs="Times New Roman"/>
          <w:i/>
          <w:sz w:val="28"/>
          <w:szCs w:val="28"/>
          <w:lang w:val="ru-RU"/>
        </w:rPr>
        <w:t>аналитической системы с реализацией отдельных инструментов</w:t>
      </w:r>
      <w:r>
        <w:rPr>
          <w:rFonts w:ascii="Times New Roman" w:hAnsi="Times New Roman" w:cs="Times New Roman"/>
          <w:sz w:val="28"/>
          <w:szCs w:val="28"/>
          <w:lang w:val="ru-RU"/>
        </w:rPr>
        <w:t xml:space="preserve">, в частности – веб-приложения для организации рабочего дня и кейса для сбора неформализованной информации. </w:t>
      </w:r>
    </w:p>
    <w:p w14:paraId="5D3DE48F" w14:textId="77777777" w:rsidR="0071520D" w:rsidRDefault="009C6FC6">
      <w:pPr>
        <w:spacing w:after="0" w:line="240" w:lineRule="auto"/>
        <w:ind w:firstLine="709"/>
        <w:jc w:val="both"/>
        <w:rPr>
          <w:rStyle w:val="ae"/>
          <w:rFonts w:ascii="Times New Roman" w:hAnsi="Times New Roman" w:cs="Times New Roman"/>
          <w:sz w:val="28"/>
          <w:szCs w:val="28"/>
          <w:lang w:val="ru-RU"/>
        </w:rPr>
      </w:pPr>
      <w:r>
        <w:rPr>
          <w:rFonts w:ascii="Times New Roman" w:hAnsi="Times New Roman" w:cs="Times New Roman"/>
          <w:sz w:val="28"/>
          <w:szCs w:val="28"/>
          <w:lang w:val="ru-RU"/>
        </w:rPr>
        <w:t>Представлено расширенное описание распределенной информационно-аналитической системы с ин</w:t>
      </w:r>
      <w:r>
        <w:rPr>
          <w:rFonts w:ascii="Times New Roman" w:hAnsi="Times New Roman" w:cs="Times New Roman"/>
          <w:sz w:val="28"/>
          <w:szCs w:val="28"/>
          <w:lang w:val="ru-RU"/>
        </w:rPr>
        <w:t xml:space="preserve">теграцией комплекса приложений и модулей, логически соединенных для обеспечения поставленных целей. Предложен вариант интеграции с платформами обучения на примере </w:t>
      </w:r>
      <w:proofErr w:type="spellStart"/>
      <w:r>
        <w:rPr>
          <w:rStyle w:val="ae"/>
          <w:rFonts w:ascii="Times New Roman" w:hAnsi="Times New Roman" w:cs="Times New Roman"/>
          <w:i w:val="0"/>
          <w:sz w:val="28"/>
          <w:szCs w:val="28"/>
          <w:lang w:val="ru-RU"/>
        </w:rPr>
        <w:t>Platonus</w:t>
      </w:r>
      <w:proofErr w:type="spellEnd"/>
      <w:r>
        <w:rPr>
          <w:rStyle w:val="ae"/>
          <w:rFonts w:ascii="Times New Roman" w:hAnsi="Times New Roman" w:cs="Times New Roman"/>
          <w:i w:val="0"/>
          <w:sz w:val="28"/>
          <w:szCs w:val="28"/>
          <w:lang w:val="ru-RU"/>
        </w:rPr>
        <w:t>.</w:t>
      </w:r>
      <w:r>
        <w:rPr>
          <w:rStyle w:val="ae"/>
          <w:rFonts w:ascii="Times New Roman" w:hAnsi="Times New Roman" w:cs="Times New Roman"/>
          <w:sz w:val="28"/>
          <w:szCs w:val="28"/>
          <w:lang w:val="ru-RU"/>
        </w:rPr>
        <w:t xml:space="preserve"> </w:t>
      </w:r>
    </w:p>
    <w:p w14:paraId="2A7624DB" w14:textId="77777777" w:rsidR="0071520D" w:rsidRDefault="009C6FC6">
      <w:pPr>
        <w:tabs>
          <w:tab w:val="left" w:pos="0"/>
        </w:tabs>
        <w:spacing w:after="0" w:line="240" w:lineRule="auto"/>
        <w:ind w:firstLine="709"/>
        <w:jc w:val="both"/>
        <w:rPr>
          <w:rStyle w:val="af9"/>
          <w:rFonts w:ascii="Times New Roman" w:hAnsi="Times New Roman" w:cs="Times New Roman"/>
          <w:b w:val="0"/>
          <w:sz w:val="28"/>
          <w:szCs w:val="28"/>
          <w:lang w:val="ru-RU"/>
        </w:rPr>
      </w:pPr>
      <w:r>
        <w:rPr>
          <w:rStyle w:val="A20"/>
          <w:rFonts w:ascii="Times New Roman" w:hAnsi="Times New Roman" w:cs="Times New Roman"/>
          <w:b/>
          <w:sz w:val="28"/>
          <w:szCs w:val="28"/>
          <w:lang w:val="ru-RU"/>
        </w:rPr>
        <w:t xml:space="preserve">В четвертом разделе </w:t>
      </w:r>
      <w:r>
        <w:rPr>
          <w:rStyle w:val="A20"/>
          <w:rFonts w:ascii="Times New Roman" w:hAnsi="Times New Roman" w:cs="Times New Roman"/>
          <w:sz w:val="28"/>
          <w:szCs w:val="28"/>
          <w:lang w:val="ru-RU"/>
        </w:rPr>
        <w:t>представлены особенности применения разработанной системы и ее</w:t>
      </w:r>
      <w:r>
        <w:rPr>
          <w:rStyle w:val="A20"/>
          <w:rFonts w:ascii="Times New Roman" w:hAnsi="Times New Roman" w:cs="Times New Roman"/>
          <w:sz w:val="28"/>
          <w:szCs w:val="28"/>
          <w:lang w:val="ru-RU"/>
        </w:rPr>
        <w:t xml:space="preserve"> экспериментальная оценка. Отмечено, что о</w:t>
      </w:r>
      <w:r>
        <w:rPr>
          <w:rStyle w:val="af9"/>
          <w:rFonts w:ascii="Times New Roman" w:hAnsi="Times New Roman" w:cs="Times New Roman"/>
          <w:b w:val="0"/>
          <w:sz w:val="28"/>
          <w:szCs w:val="28"/>
          <w:lang w:val="ru-RU"/>
        </w:rPr>
        <w:t>собенности реализации системы позволили создать платформу не только для эффективных коммуникаций и обратной связи, что является неотъемлемым условием предоставления качественной образовательной услуги, но и создать</w:t>
      </w:r>
      <w:r>
        <w:rPr>
          <w:rStyle w:val="af9"/>
          <w:rFonts w:ascii="Times New Roman" w:hAnsi="Times New Roman" w:cs="Times New Roman"/>
          <w:b w:val="0"/>
          <w:sz w:val="28"/>
          <w:szCs w:val="28"/>
          <w:lang w:val="ru-RU"/>
        </w:rPr>
        <w:t xml:space="preserve"> базис для аудио- и видеомониторинга образовательного процесса. </w:t>
      </w:r>
    </w:p>
    <w:p w14:paraId="1170B66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Система апробирована для получения выборок на примере средней оценки, сортировки неуспевающих, определения дополнительных характеристик по критерию успешности, результативности работы професс</w:t>
      </w:r>
      <w:r>
        <w:rPr>
          <w:rFonts w:ascii="Times New Roman" w:hAnsi="Times New Roman" w:cs="Times New Roman"/>
          <w:sz w:val="28"/>
          <w:szCs w:val="28"/>
          <w:lang w:val="ru-RU"/>
        </w:rPr>
        <w:t xml:space="preserve">орско-преподавательского состава, успеваемости в разрезе групп, курсов, отдельных студентов с возможностью детализации возникшей проблемы и индивидуализированного решения в виде кейс-метода. </w:t>
      </w:r>
    </w:p>
    <w:p w14:paraId="2C128D3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эффективности применения предложенных подходов в задачах </w:t>
      </w:r>
      <w:r>
        <w:rPr>
          <w:rFonts w:ascii="Times New Roman" w:hAnsi="Times New Roman" w:cs="Times New Roman"/>
          <w:sz w:val="28"/>
          <w:szCs w:val="28"/>
          <w:lang w:val="ru-RU"/>
        </w:rPr>
        <w:t>управления выполнен на основе методики DOTMLPF-Р по критерию риска через доказательство эффективности использования имеющихся ресурсов. Анализ эффективности новой системы составил повышение эффективности на 2,5%.</w:t>
      </w:r>
    </w:p>
    <w:p w14:paraId="5EC17F14" w14:textId="77777777" w:rsidR="0071520D" w:rsidRDefault="0071520D">
      <w:pPr>
        <w:tabs>
          <w:tab w:val="left" w:pos="0"/>
        </w:tabs>
        <w:spacing w:after="0" w:line="240" w:lineRule="auto"/>
        <w:ind w:firstLine="709"/>
        <w:jc w:val="both"/>
        <w:rPr>
          <w:rStyle w:val="A20"/>
          <w:rFonts w:ascii="Times New Roman" w:hAnsi="Times New Roman" w:cs="Times New Roman"/>
          <w:sz w:val="28"/>
          <w:szCs w:val="28"/>
          <w:lang w:val="ru-RU"/>
        </w:rPr>
      </w:pPr>
    </w:p>
    <w:p w14:paraId="40351043" w14:textId="77777777" w:rsidR="0071520D" w:rsidRDefault="0071520D">
      <w:pPr>
        <w:tabs>
          <w:tab w:val="left" w:pos="0"/>
        </w:tabs>
        <w:spacing w:after="0" w:line="240" w:lineRule="auto"/>
        <w:ind w:firstLine="709"/>
        <w:jc w:val="both"/>
        <w:rPr>
          <w:rStyle w:val="A20"/>
          <w:rFonts w:ascii="Times New Roman" w:hAnsi="Times New Roman" w:cs="Times New Roman"/>
          <w:sz w:val="28"/>
          <w:szCs w:val="28"/>
          <w:lang w:val="ru-RU"/>
        </w:rPr>
      </w:pPr>
    </w:p>
    <w:p w14:paraId="4EBDA6B1" w14:textId="77777777" w:rsidR="0071520D" w:rsidRDefault="0071520D">
      <w:pPr>
        <w:tabs>
          <w:tab w:val="left" w:pos="0"/>
        </w:tabs>
        <w:spacing w:after="0" w:line="240" w:lineRule="auto"/>
        <w:ind w:firstLine="709"/>
        <w:jc w:val="both"/>
        <w:rPr>
          <w:rStyle w:val="A20"/>
          <w:rFonts w:ascii="Times New Roman" w:hAnsi="Times New Roman" w:cs="Times New Roman"/>
          <w:sz w:val="28"/>
          <w:szCs w:val="28"/>
          <w:lang w:val="ru-RU"/>
        </w:rPr>
      </w:pPr>
    </w:p>
    <w:p w14:paraId="5CB0B1A9" w14:textId="77777777" w:rsidR="0071520D" w:rsidRDefault="0071520D">
      <w:pPr>
        <w:tabs>
          <w:tab w:val="left" w:pos="0"/>
        </w:tabs>
        <w:spacing w:after="0" w:line="240" w:lineRule="auto"/>
        <w:ind w:firstLine="709"/>
        <w:jc w:val="both"/>
        <w:rPr>
          <w:rStyle w:val="A20"/>
          <w:rFonts w:ascii="Times New Roman" w:hAnsi="Times New Roman" w:cs="Times New Roman"/>
          <w:sz w:val="28"/>
          <w:szCs w:val="28"/>
          <w:lang w:val="ru-RU"/>
        </w:rPr>
      </w:pPr>
    </w:p>
    <w:p w14:paraId="019C86AD" w14:textId="77777777" w:rsidR="0071520D" w:rsidRDefault="0071520D">
      <w:pPr>
        <w:tabs>
          <w:tab w:val="left" w:pos="0"/>
        </w:tabs>
        <w:spacing w:after="0" w:line="240" w:lineRule="auto"/>
        <w:ind w:firstLine="709"/>
        <w:jc w:val="both"/>
        <w:rPr>
          <w:rStyle w:val="A20"/>
          <w:rFonts w:ascii="Times New Roman" w:hAnsi="Times New Roman" w:cs="Times New Roman"/>
          <w:sz w:val="28"/>
          <w:szCs w:val="28"/>
          <w:lang w:val="ru-RU"/>
        </w:rPr>
      </w:pPr>
    </w:p>
    <w:p w14:paraId="6CE74C00" w14:textId="77777777" w:rsidR="0071520D" w:rsidRDefault="009C6FC6">
      <w:pPr>
        <w:spacing w:after="0" w:line="240" w:lineRule="auto"/>
        <w:ind w:firstLine="709"/>
        <w:jc w:val="both"/>
        <w:rPr>
          <w:rFonts w:ascii="Times New Roman" w:hAnsi="Times New Roman" w:cs="Times New Roman"/>
          <w:b/>
          <w:caps/>
          <w:sz w:val="28"/>
          <w:szCs w:val="28"/>
          <w:lang w:val="ru-RU"/>
        </w:rPr>
      </w:pPr>
      <w:r>
        <w:rPr>
          <w:rFonts w:ascii="Times New Roman" w:hAnsi="Times New Roman" w:cs="Times New Roman"/>
          <w:b/>
          <w:caps/>
          <w:sz w:val="28"/>
          <w:szCs w:val="28"/>
          <w:lang w:val="ru-RU"/>
        </w:rPr>
        <w:t xml:space="preserve">1 Анализ проблем и </w:t>
      </w:r>
      <w:r>
        <w:rPr>
          <w:rFonts w:ascii="Times New Roman" w:hAnsi="Times New Roman" w:cs="Times New Roman"/>
          <w:b/>
          <w:caps/>
          <w:sz w:val="28"/>
          <w:szCs w:val="28"/>
          <w:lang w:val="ru-RU"/>
        </w:rPr>
        <w:t>перспектив информационного обеспечения мониторинга для управления качеством образовательного процесса вуза</w:t>
      </w:r>
    </w:p>
    <w:p w14:paraId="005B7BD7" w14:textId="77777777" w:rsidR="0071520D" w:rsidRDefault="0071520D">
      <w:pPr>
        <w:spacing w:after="0" w:line="240" w:lineRule="auto"/>
        <w:jc w:val="both"/>
        <w:rPr>
          <w:rFonts w:ascii="Times New Roman" w:eastAsia="Times New Roman" w:hAnsi="Times New Roman" w:cs="Times New Roman"/>
          <w:color w:val="202124"/>
          <w:sz w:val="28"/>
          <w:szCs w:val="28"/>
          <w:lang w:val="ru-RU" w:eastAsia="ru-RU"/>
        </w:rPr>
      </w:pPr>
    </w:p>
    <w:p w14:paraId="50AA8C0B" w14:textId="77777777" w:rsidR="0071520D" w:rsidRDefault="009C6FC6">
      <w:pPr>
        <w:spacing w:after="0" w:line="240" w:lineRule="auto"/>
        <w:ind w:firstLine="709"/>
        <w:jc w:val="both"/>
        <w:rPr>
          <w:rFonts w:ascii="Times New Roman" w:eastAsia="Times New Roman" w:hAnsi="Times New Roman" w:cs="Times New Roman"/>
          <w:b/>
          <w:color w:val="202124"/>
          <w:sz w:val="28"/>
          <w:szCs w:val="28"/>
          <w:lang w:val="ru-RU" w:eastAsia="ru-RU"/>
        </w:rPr>
      </w:pPr>
      <w:r>
        <w:rPr>
          <w:rFonts w:ascii="Times New Roman" w:eastAsia="Times New Roman" w:hAnsi="Times New Roman" w:cs="Times New Roman"/>
          <w:b/>
          <w:color w:val="202124"/>
          <w:sz w:val="28"/>
          <w:szCs w:val="28"/>
          <w:lang w:val="ru-RU" w:eastAsia="ru-RU"/>
        </w:rPr>
        <w:t>1.1 Информатизация обучения в экосистеме образовательного процесса</w:t>
      </w:r>
    </w:p>
    <w:p w14:paraId="39CB70E4"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Традиционно информатизация обучения и электронные образовательные ресурсы играли </w:t>
      </w:r>
      <w:r>
        <w:rPr>
          <w:rStyle w:val="rynqvb"/>
          <w:rFonts w:ascii="Times New Roman" w:hAnsi="Times New Roman" w:cs="Times New Roman"/>
          <w:sz w:val="28"/>
          <w:szCs w:val="28"/>
          <w:lang w:val="ru-RU"/>
        </w:rPr>
        <w:t>вторичную роль [1].</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Они были предназначены для дополнительного толкования материала, самоконтроля, повторения [2].</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 xml:space="preserve">Бумажные учебники и пособия вместе с пояснением преподавателя обеспечивали основу образовательной составляющей. Работа в дистанционном </w:t>
      </w:r>
      <w:r>
        <w:rPr>
          <w:rStyle w:val="rynqvb"/>
          <w:rFonts w:ascii="Times New Roman" w:hAnsi="Times New Roman" w:cs="Times New Roman"/>
          <w:sz w:val="28"/>
          <w:szCs w:val="28"/>
          <w:lang w:val="ru-RU"/>
        </w:rPr>
        <w:lastRenderedPageBreak/>
        <w:t>формат</w:t>
      </w:r>
      <w:r>
        <w:rPr>
          <w:rStyle w:val="rynqvb"/>
          <w:rFonts w:ascii="Times New Roman" w:hAnsi="Times New Roman" w:cs="Times New Roman"/>
          <w:sz w:val="28"/>
          <w:szCs w:val="28"/>
          <w:lang w:val="ru-RU"/>
        </w:rPr>
        <w:t>е значительно изменила роли.</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Электронный ресурс стал основным носителем знаний, основой для изучения нового, изменилась и направляющая роль педагога, а бумажные носители информации переместились на ступень вспомогательных ресурсов, необходимых для всесторо</w:t>
      </w:r>
      <w:r>
        <w:rPr>
          <w:rStyle w:val="rynqvb"/>
          <w:rFonts w:ascii="Times New Roman" w:hAnsi="Times New Roman" w:cs="Times New Roman"/>
          <w:sz w:val="28"/>
          <w:szCs w:val="28"/>
          <w:lang w:val="ru-RU"/>
        </w:rPr>
        <w:t>ннего овладения новым материалом. Соответственно, изменились технологии обеспечения мониторинга образовательного процесса. Мониторинг, который традиционно был инструментом контроля и наблюдения, стал направляющей, маршрутом совершенствования системы образо</w:t>
      </w:r>
      <w:r>
        <w:rPr>
          <w:rStyle w:val="rynqvb"/>
          <w:rFonts w:ascii="Times New Roman" w:hAnsi="Times New Roman" w:cs="Times New Roman"/>
          <w:sz w:val="28"/>
          <w:szCs w:val="28"/>
          <w:lang w:val="ru-RU"/>
        </w:rPr>
        <w:t xml:space="preserve">вания, что что позволило рассматривать образовательную систему как экосистему обучения [3].  </w:t>
      </w:r>
    </w:p>
    <w:p w14:paraId="4CB6BC76"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Современная экосистема обучения – это действие [4]. </w:t>
      </w:r>
      <w:r>
        <w:rPr>
          <w:rStyle w:val="rynqvb"/>
          <w:rFonts w:ascii="Times New Roman" w:hAnsi="Times New Roman" w:cs="Times New Roman"/>
          <w:i/>
          <w:sz w:val="28"/>
          <w:szCs w:val="28"/>
          <w:lang w:val="ru-RU"/>
        </w:rPr>
        <w:t>Экосистему обучения</w:t>
      </w:r>
      <w:r>
        <w:rPr>
          <w:rStyle w:val="rynqvb"/>
          <w:rFonts w:ascii="Times New Roman" w:hAnsi="Times New Roman" w:cs="Times New Roman"/>
          <w:sz w:val="28"/>
          <w:szCs w:val="28"/>
          <w:lang w:val="ru-RU"/>
        </w:rPr>
        <w:t xml:space="preserve"> можно рассматривать как живую и неживую природу, объединенную в образовательной среде, обл</w:t>
      </w:r>
      <w:r>
        <w:rPr>
          <w:rStyle w:val="rynqvb"/>
          <w:rFonts w:ascii="Times New Roman" w:hAnsi="Times New Roman" w:cs="Times New Roman"/>
          <w:sz w:val="28"/>
          <w:szCs w:val="28"/>
          <w:lang w:val="ru-RU"/>
        </w:rPr>
        <w:t xml:space="preserve">адающей саморазвитием и самообучением [5]. Такой подход способствует активизации обучения, стремлению развития и постоянному самосовершенствованию. </w:t>
      </w:r>
    </w:p>
    <w:p w14:paraId="1968C859"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Зарубежные исследователи [4] говорят о прорыве в образовании через понимание экосистемы, как желание переме</w:t>
      </w:r>
      <w:r>
        <w:rPr>
          <w:rStyle w:val="rynqvb"/>
          <w:rFonts w:ascii="Times New Roman" w:hAnsi="Times New Roman" w:cs="Times New Roman"/>
          <w:sz w:val="28"/>
          <w:szCs w:val="28"/>
          <w:lang w:val="ru-RU"/>
        </w:rPr>
        <w:t>н для получения новых результатов. Это означает необходимость постоянного продолжения обучения, поддержания актуальности своих знаний и умений, без игнорирования инноваций в образовательной среде и жизни [6]. Например, использование искусственного интеллек</w:t>
      </w:r>
      <w:r>
        <w:rPr>
          <w:rStyle w:val="rynqvb"/>
          <w:rFonts w:ascii="Times New Roman" w:hAnsi="Times New Roman" w:cs="Times New Roman"/>
          <w:sz w:val="28"/>
          <w:szCs w:val="28"/>
          <w:lang w:val="ru-RU"/>
        </w:rPr>
        <w:t>та для получения новых знаний или анализ потенциала технологий для решения прикладной задачи [7]. Таким образом, современная экосистема обучения включает в себя персонализированный опыт обучения, который адаптируется к потребностям каждого участника образо</w:t>
      </w:r>
      <w:r>
        <w:rPr>
          <w:rStyle w:val="rynqvb"/>
          <w:rFonts w:ascii="Times New Roman" w:hAnsi="Times New Roman" w:cs="Times New Roman"/>
          <w:sz w:val="28"/>
          <w:szCs w:val="28"/>
          <w:lang w:val="ru-RU"/>
        </w:rPr>
        <w:t>вательного процесса. При этом образовательная экосистема должна обеспечивать разнообразие методов обучения, подходящих для разных типов участников образовательного процесса. Следует помнить, что совместная учебная среда поощряет командную работу и сотрудни</w:t>
      </w:r>
      <w:r>
        <w:rPr>
          <w:rStyle w:val="rynqvb"/>
          <w:rFonts w:ascii="Times New Roman" w:hAnsi="Times New Roman" w:cs="Times New Roman"/>
          <w:sz w:val="28"/>
          <w:szCs w:val="28"/>
          <w:lang w:val="ru-RU"/>
        </w:rPr>
        <w:t>чество. И в этом случае хорошие знания современных информационных технологий отдельных участников, привлекает других, поддерживает их интерес к образованию [5].</w:t>
      </w:r>
    </w:p>
    <w:p w14:paraId="63DAAAC3" w14:textId="77777777" w:rsidR="0071520D" w:rsidRDefault="009C6FC6">
      <w:pPr>
        <w:spacing w:after="0" w:line="240" w:lineRule="auto"/>
        <w:ind w:firstLine="709"/>
        <w:jc w:val="both"/>
        <w:rPr>
          <w:rStyle w:val="hwtze"/>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К сожалению, новые блестящие технологии, которые приходят из других областей жизни, не </w:t>
      </w:r>
      <w:r>
        <w:rPr>
          <w:rStyle w:val="rynqvb"/>
          <w:rFonts w:ascii="Times New Roman" w:hAnsi="Times New Roman" w:cs="Times New Roman"/>
          <w:sz w:val="28"/>
          <w:szCs w:val="28"/>
          <w:lang w:val="ru-RU"/>
        </w:rPr>
        <w:t>решают всех проблем с обучением и развитием.</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Не имеет значения, насколько профессионально построена экосистема, если мышление участников образовательного процесса не развивается [8].</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Основы того, как люди учатся, не сильно изменились.</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Слово «современный» н</w:t>
      </w:r>
      <w:r>
        <w:rPr>
          <w:rStyle w:val="rynqvb"/>
          <w:rFonts w:ascii="Times New Roman" w:hAnsi="Times New Roman" w:cs="Times New Roman"/>
          <w:sz w:val="28"/>
          <w:szCs w:val="28"/>
          <w:lang w:val="ru-RU"/>
        </w:rPr>
        <w:t>е связано с тем, как используется мозг для изучения новых навыков.</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Речь идет о развитии мышления, ценностных предложений, процессов и инструментов для удовлетворения потребностей перемен [9].</w:t>
      </w:r>
      <w:r>
        <w:rPr>
          <w:rStyle w:val="hwtze"/>
          <w:rFonts w:ascii="Times New Roman" w:hAnsi="Times New Roman" w:cs="Times New Roman"/>
          <w:sz w:val="28"/>
          <w:szCs w:val="28"/>
          <w:lang w:val="ru-RU"/>
        </w:rPr>
        <w:t xml:space="preserve"> </w:t>
      </w:r>
    </w:p>
    <w:p w14:paraId="56D5F007"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В работе [5] представлено три модели экосистемы обучения: модел</w:t>
      </w:r>
      <w:r>
        <w:rPr>
          <w:rStyle w:val="rynqvb"/>
          <w:rFonts w:ascii="Times New Roman" w:hAnsi="Times New Roman" w:cs="Times New Roman"/>
          <w:sz w:val="28"/>
          <w:szCs w:val="28"/>
          <w:lang w:val="ru-RU"/>
        </w:rPr>
        <w:t>ь 70-20-10, модель непрерывного обучения и пять моментов необходимости.</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Все три модели имеют схожие факторы, позволяющие говорить о модели обучения с эффективной экосистемой: реальность,</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практичность,</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упрощение (рис. 1.1).</w:t>
      </w:r>
    </w:p>
    <w:p w14:paraId="686619AD" w14:textId="77777777" w:rsidR="0071520D" w:rsidRDefault="0071520D">
      <w:pPr>
        <w:spacing w:after="0" w:line="240" w:lineRule="auto"/>
        <w:ind w:firstLine="709"/>
        <w:jc w:val="both"/>
        <w:rPr>
          <w:rStyle w:val="rynqvb"/>
          <w:rFonts w:ascii="Times New Roman" w:hAnsi="Times New Roman" w:cs="Times New Roman"/>
          <w:sz w:val="28"/>
          <w:szCs w:val="28"/>
          <w:lang w:val="ru-RU"/>
        </w:rPr>
      </w:pPr>
    </w:p>
    <w:p w14:paraId="2FF3F996" w14:textId="77777777" w:rsidR="0071520D" w:rsidRDefault="009C6FC6">
      <w:pPr>
        <w:spacing w:after="0" w:line="240" w:lineRule="auto"/>
        <w:jc w:val="center"/>
        <w:rPr>
          <w:rStyle w:val="rynqvb"/>
          <w:rFonts w:ascii="Times New Roman" w:hAnsi="Times New Roman" w:cs="Times New Roman"/>
          <w:sz w:val="28"/>
          <w:szCs w:val="28"/>
          <w:lang w:val="ru-RU"/>
        </w:rPr>
      </w:pPr>
      <w:r>
        <w:rPr>
          <w:rFonts w:ascii="Times New Roman" w:hAnsi="Times New Roman" w:cs="Times New Roman"/>
          <w:lang w:val="ru-RU"/>
        </w:rPr>
        <w:object w:dxaOrig="5685" w:dyaOrig="5190" w14:anchorId="2C8FC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259.2pt" o:ole="">
            <v:imagedata r:id="rId10" o:title=""/>
          </v:shape>
          <o:OLEObject Type="Embed" ProgID="Visio.Drawing.15" ShapeID="_x0000_i1025" DrawAspect="Content" ObjectID="_1811843150" r:id="rId11"/>
        </w:object>
      </w:r>
    </w:p>
    <w:p w14:paraId="3DBAAD02" w14:textId="77777777" w:rsidR="0071520D" w:rsidRDefault="0071520D">
      <w:pPr>
        <w:spacing w:after="0" w:line="240" w:lineRule="auto"/>
        <w:ind w:firstLine="709"/>
        <w:jc w:val="both"/>
        <w:rPr>
          <w:rStyle w:val="rynqvb"/>
          <w:rFonts w:ascii="Times New Roman" w:hAnsi="Times New Roman" w:cs="Times New Roman"/>
          <w:sz w:val="28"/>
          <w:szCs w:val="28"/>
          <w:lang w:val="ru-RU"/>
        </w:rPr>
      </w:pPr>
    </w:p>
    <w:p w14:paraId="3D8C0470" w14:textId="77777777" w:rsidR="0071520D" w:rsidRDefault="009C6FC6">
      <w:pPr>
        <w:spacing w:after="0" w:line="240" w:lineRule="auto"/>
        <w:jc w:val="center"/>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Рисунок 1.1 – Формирование модели обучения с эффективной экосистемой</w:t>
      </w:r>
    </w:p>
    <w:p w14:paraId="3F9306F1" w14:textId="77777777" w:rsidR="0071520D" w:rsidRDefault="0071520D">
      <w:pPr>
        <w:spacing w:after="0" w:line="240" w:lineRule="auto"/>
        <w:ind w:firstLine="709"/>
        <w:jc w:val="both"/>
        <w:rPr>
          <w:rStyle w:val="rynqvb"/>
          <w:rFonts w:ascii="Times New Roman" w:hAnsi="Times New Roman" w:cs="Times New Roman"/>
          <w:sz w:val="28"/>
          <w:szCs w:val="28"/>
          <w:lang w:val="ru-RU"/>
        </w:rPr>
      </w:pPr>
    </w:p>
    <w:p w14:paraId="067E259E"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Фрагмент пересечения трех кругов (рис. 1.1) показывает ту часть базиса образовательного процесса, где идет речь об изменении мышления. Опять же, никакая технология, структура или </w:t>
      </w:r>
      <w:proofErr w:type="spellStart"/>
      <w:r>
        <w:rPr>
          <w:rStyle w:val="rynqvb"/>
          <w:rFonts w:ascii="Times New Roman" w:hAnsi="Times New Roman" w:cs="Times New Roman"/>
          <w:sz w:val="28"/>
          <w:szCs w:val="28"/>
          <w:lang w:val="ru-RU"/>
        </w:rPr>
        <w:t>метавсе</w:t>
      </w:r>
      <w:r>
        <w:rPr>
          <w:rStyle w:val="rynqvb"/>
          <w:rFonts w:ascii="Times New Roman" w:hAnsi="Times New Roman" w:cs="Times New Roman"/>
          <w:sz w:val="28"/>
          <w:szCs w:val="28"/>
          <w:lang w:val="ru-RU"/>
        </w:rPr>
        <w:t>ленная</w:t>
      </w:r>
      <w:proofErr w:type="spellEnd"/>
      <w:r>
        <w:rPr>
          <w:rStyle w:val="rynqvb"/>
          <w:rFonts w:ascii="Times New Roman" w:hAnsi="Times New Roman" w:cs="Times New Roman"/>
          <w:sz w:val="28"/>
          <w:szCs w:val="28"/>
          <w:lang w:val="ru-RU"/>
        </w:rPr>
        <w:t xml:space="preserve"> не поможет лучше выполнять работу, если не будет развито представление о цели обучения и развития и о ценности, которую оно вносит. Анализируя роль информатизации обучения, парадигма образовательного процесса в идеальной экосистеме обучения может им</w:t>
      </w:r>
      <w:r>
        <w:rPr>
          <w:rStyle w:val="rynqvb"/>
          <w:rFonts w:ascii="Times New Roman" w:hAnsi="Times New Roman" w:cs="Times New Roman"/>
          <w:sz w:val="28"/>
          <w:szCs w:val="28"/>
          <w:lang w:val="ru-RU"/>
        </w:rPr>
        <w:t>еть следующий акцент: чего-то не знать – это нормально, не изучать современные информационные технологии – это ненормально, поскольку без этого не будет гибкости и готовности к будущему [10].</w:t>
      </w:r>
    </w:p>
    <w:p w14:paraId="3075DE9D"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hwtze"/>
          <w:rFonts w:ascii="Times New Roman" w:hAnsi="Times New Roman" w:cs="Times New Roman"/>
          <w:sz w:val="28"/>
          <w:szCs w:val="28"/>
          <w:lang w:val="ru-RU"/>
        </w:rPr>
        <w:t>Информатизация постепенно проникала в образовательный процесс, х</w:t>
      </w:r>
      <w:r>
        <w:rPr>
          <w:rStyle w:val="hwtze"/>
          <w:rFonts w:ascii="Times New Roman" w:hAnsi="Times New Roman" w:cs="Times New Roman"/>
          <w:sz w:val="28"/>
          <w:szCs w:val="28"/>
          <w:lang w:val="ru-RU"/>
        </w:rPr>
        <w:t xml:space="preserve">отя и гораздо ускоренными темпами, чем в другие сферы общественной жизни </w:t>
      </w:r>
      <w:r>
        <w:rPr>
          <w:rStyle w:val="rynqvb"/>
          <w:rFonts w:ascii="Times New Roman" w:hAnsi="Times New Roman" w:cs="Times New Roman"/>
          <w:sz w:val="28"/>
          <w:szCs w:val="28"/>
          <w:lang w:val="ru-RU"/>
        </w:rPr>
        <w:t>[11 – 12].</w:t>
      </w:r>
      <w:r>
        <w:rPr>
          <w:rStyle w:val="hwtze"/>
          <w:rFonts w:ascii="Times New Roman" w:hAnsi="Times New Roman" w:cs="Times New Roman"/>
          <w:sz w:val="28"/>
          <w:szCs w:val="28"/>
          <w:lang w:val="ru-RU"/>
        </w:rPr>
        <w:t xml:space="preserve"> Например, сначала в образование вошли </w:t>
      </w:r>
      <w:r>
        <w:rPr>
          <w:rStyle w:val="rynqvb"/>
          <w:rFonts w:ascii="Times New Roman" w:hAnsi="Times New Roman" w:cs="Times New Roman"/>
          <w:sz w:val="28"/>
          <w:szCs w:val="28"/>
          <w:lang w:val="ru-RU"/>
        </w:rPr>
        <w:t>новые технологии, языки программирования и т. д. Затем активно стали развиваться компьютерный дизайн, а также геймификация образования</w:t>
      </w:r>
      <w:r>
        <w:rPr>
          <w:rStyle w:val="rynqvb"/>
          <w:rFonts w:ascii="Times New Roman" w:hAnsi="Times New Roman" w:cs="Times New Roman"/>
          <w:sz w:val="28"/>
          <w:szCs w:val="28"/>
          <w:lang w:val="ru-RU"/>
        </w:rPr>
        <w:t xml:space="preserve">. В итоге общество пришло к информатизации обучения, как новой ступени современного развития общества. А информатизация обучения выявила потребность в применении современных информационных технологий в управлении и контроле образовательных процессов. </w:t>
      </w:r>
    </w:p>
    <w:p w14:paraId="34E9FA10" w14:textId="77777777" w:rsidR="0071520D" w:rsidRDefault="009C6FC6">
      <w:pPr>
        <w:spacing w:after="0" w:line="240" w:lineRule="auto"/>
        <w:ind w:firstLine="709"/>
        <w:jc w:val="both"/>
        <w:rPr>
          <w:rStyle w:val="hwtze"/>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Как </w:t>
      </w:r>
      <w:r>
        <w:rPr>
          <w:rStyle w:val="rynqvb"/>
          <w:rFonts w:ascii="Times New Roman" w:hAnsi="Times New Roman" w:cs="Times New Roman"/>
          <w:sz w:val="28"/>
          <w:szCs w:val="28"/>
          <w:lang w:val="ru-RU"/>
        </w:rPr>
        <w:t>отмечается в работе [13], благодаря появлению новых технологий, таких как искусственного интеллекта, машинного обучения, Интернета вещей и обработки больших данных, почти с помощью каждого электронного устройства в современную эпоху цифровизации теперь мож</w:t>
      </w:r>
      <w:r>
        <w:rPr>
          <w:rStyle w:val="rynqvb"/>
          <w:rFonts w:ascii="Times New Roman" w:hAnsi="Times New Roman" w:cs="Times New Roman"/>
          <w:sz w:val="28"/>
          <w:szCs w:val="28"/>
          <w:lang w:val="ru-RU"/>
        </w:rPr>
        <w:t>но реализовать процесс принятия разумных решений.</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Несмотря на значительный прогресс в этой области, по-прежнему существуют многочисленные проблемы с информатизацией учебного процесса в вузах, которые влияют как на качество, так и на эффективность применени</w:t>
      </w:r>
      <w:r>
        <w:rPr>
          <w:rStyle w:val="rynqvb"/>
          <w:rFonts w:ascii="Times New Roman" w:hAnsi="Times New Roman" w:cs="Times New Roman"/>
          <w:sz w:val="28"/>
          <w:szCs w:val="28"/>
          <w:lang w:val="ru-RU"/>
        </w:rPr>
        <w:t>я.</w:t>
      </w:r>
      <w:r>
        <w:rPr>
          <w:rStyle w:val="hwtze"/>
          <w:rFonts w:ascii="Times New Roman" w:hAnsi="Times New Roman" w:cs="Times New Roman"/>
          <w:sz w:val="28"/>
          <w:szCs w:val="28"/>
          <w:lang w:val="ru-RU"/>
        </w:rPr>
        <w:t xml:space="preserve"> </w:t>
      </w:r>
    </w:p>
    <w:p w14:paraId="0F2B072A" w14:textId="77777777" w:rsidR="0071520D" w:rsidRDefault="009C6FC6">
      <w:pPr>
        <w:spacing w:after="0" w:line="240" w:lineRule="auto"/>
        <w:ind w:firstLine="709"/>
        <w:jc w:val="both"/>
        <w:rPr>
          <w:rStyle w:val="hwtze"/>
          <w:rFonts w:ascii="Times New Roman" w:hAnsi="Times New Roman" w:cs="Times New Roman"/>
          <w:sz w:val="28"/>
          <w:szCs w:val="28"/>
          <w:lang w:val="ru-RU"/>
        </w:rPr>
      </w:pPr>
      <w:r>
        <w:rPr>
          <w:rStyle w:val="rynqvb"/>
          <w:rFonts w:ascii="Times New Roman" w:hAnsi="Times New Roman" w:cs="Times New Roman"/>
          <w:sz w:val="28"/>
          <w:szCs w:val="28"/>
          <w:lang w:val="ru-RU"/>
        </w:rPr>
        <w:lastRenderedPageBreak/>
        <w:t>В настоящее время, согласно исследованию [14], использование инструментов информационных технологий считается неизбежным в системе образования.</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 xml:space="preserve">В связи с этим оценка эффективной интеграции инструментов информационных технологий, особенно, инструментов </w:t>
      </w:r>
      <w:r>
        <w:rPr>
          <w:rStyle w:val="rynqvb"/>
          <w:rFonts w:ascii="Times New Roman" w:hAnsi="Times New Roman" w:cs="Times New Roman"/>
          <w:sz w:val="28"/>
          <w:szCs w:val="28"/>
          <w:lang w:val="ru-RU"/>
        </w:rPr>
        <w:t xml:space="preserve">контроля и анализа деятельности [15], в систему образования имеет важное значение, поскольку позволяет отслеживать процесс управления ресурсами для обеспечения эффективности образовательного процесса. </w:t>
      </w:r>
      <w:r>
        <w:rPr>
          <w:rStyle w:val="hwtze"/>
          <w:rFonts w:ascii="Times New Roman" w:hAnsi="Times New Roman" w:cs="Times New Roman"/>
          <w:sz w:val="28"/>
          <w:szCs w:val="28"/>
          <w:lang w:val="ru-RU"/>
        </w:rPr>
        <w:t>В этом случае следует опять вспомнить термин «экосистем</w:t>
      </w:r>
      <w:r>
        <w:rPr>
          <w:rStyle w:val="hwtze"/>
          <w:rFonts w:ascii="Times New Roman" w:hAnsi="Times New Roman" w:cs="Times New Roman"/>
          <w:sz w:val="28"/>
          <w:szCs w:val="28"/>
          <w:lang w:val="ru-RU"/>
        </w:rPr>
        <w:t xml:space="preserve">а образовательного процесса», поскольку, согласно исследованию </w:t>
      </w:r>
      <w:r>
        <w:rPr>
          <w:rStyle w:val="rynqvb"/>
          <w:rFonts w:ascii="Times New Roman" w:hAnsi="Times New Roman" w:cs="Times New Roman"/>
          <w:sz w:val="28"/>
          <w:szCs w:val="28"/>
          <w:lang w:val="ru-RU"/>
        </w:rPr>
        <w:t>[16], для поддержания экономически устойчивой и постоянно развивающейся экосистемы обучения важно создать эффективный цикл от производства знаний к их потреблению.</w:t>
      </w:r>
      <w:r>
        <w:rPr>
          <w:rStyle w:val="hwtze"/>
          <w:rFonts w:ascii="Times New Roman" w:hAnsi="Times New Roman" w:cs="Times New Roman"/>
          <w:sz w:val="28"/>
          <w:szCs w:val="28"/>
          <w:lang w:val="ru-RU"/>
        </w:rPr>
        <w:t xml:space="preserve"> Подобный цикл можно обеспечит</w:t>
      </w:r>
      <w:r>
        <w:rPr>
          <w:rStyle w:val="hwtze"/>
          <w:rFonts w:ascii="Times New Roman" w:hAnsi="Times New Roman" w:cs="Times New Roman"/>
          <w:sz w:val="28"/>
          <w:szCs w:val="28"/>
          <w:lang w:val="ru-RU"/>
        </w:rPr>
        <w:t xml:space="preserve">ь благодаря формированию оптимальной модели анализа данных системы управления качеством образовательного процесса в рамках общей системы поддержки принятия решений в управлении вузом. </w:t>
      </w:r>
    </w:p>
    <w:p w14:paraId="00BE9773" w14:textId="77777777" w:rsidR="0071520D" w:rsidRDefault="009C6FC6">
      <w:pPr>
        <w:spacing w:after="0" w:line="240" w:lineRule="auto"/>
        <w:ind w:firstLine="709"/>
        <w:jc w:val="both"/>
        <w:rPr>
          <w:rStyle w:val="hwtze"/>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Следуя определению из классического учебника С. </w:t>
      </w:r>
      <w:proofErr w:type="spellStart"/>
      <w:r>
        <w:rPr>
          <w:rStyle w:val="rynqvb"/>
          <w:rFonts w:ascii="Times New Roman" w:hAnsi="Times New Roman" w:cs="Times New Roman"/>
          <w:sz w:val="28"/>
          <w:szCs w:val="28"/>
          <w:lang w:val="ru-RU"/>
        </w:rPr>
        <w:t>Саати</w:t>
      </w:r>
      <w:proofErr w:type="spellEnd"/>
      <w:r>
        <w:rPr>
          <w:rStyle w:val="rynqvb"/>
          <w:rFonts w:ascii="Times New Roman" w:hAnsi="Times New Roman" w:cs="Times New Roman"/>
          <w:sz w:val="28"/>
          <w:szCs w:val="28"/>
          <w:lang w:val="ru-RU"/>
        </w:rPr>
        <w:t xml:space="preserve"> </w:t>
      </w:r>
      <w:r>
        <w:rPr>
          <w:rFonts w:ascii="Times New Roman" w:hAnsi="Times New Roman" w:cs="Times New Roman"/>
          <w:sz w:val="28"/>
          <w:szCs w:val="28"/>
          <w:lang w:val="ru-RU"/>
        </w:rPr>
        <w:t>[17], п</w:t>
      </w:r>
      <w:r>
        <w:rPr>
          <w:rStyle w:val="rynqvb"/>
          <w:rFonts w:ascii="Times New Roman" w:hAnsi="Times New Roman" w:cs="Times New Roman"/>
          <w:sz w:val="28"/>
          <w:szCs w:val="28"/>
          <w:lang w:val="ru-RU"/>
        </w:rPr>
        <w:t xml:space="preserve">од </w:t>
      </w:r>
      <w:r>
        <w:rPr>
          <w:rStyle w:val="rynqvb"/>
          <w:rFonts w:ascii="Times New Roman" w:hAnsi="Times New Roman" w:cs="Times New Roman"/>
          <w:i/>
          <w:sz w:val="28"/>
          <w:szCs w:val="28"/>
          <w:lang w:val="ru-RU"/>
        </w:rPr>
        <w:t>системой поддержки принятия решений</w:t>
      </w:r>
      <w:r>
        <w:rPr>
          <w:rStyle w:val="rynqvb"/>
          <w:rFonts w:ascii="Times New Roman" w:hAnsi="Times New Roman" w:cs="Times New Roman"/>
          <w:sz w:val="28"/>
          <w:szCs w:val="28"/>
          <w:lang w:val="ru-RU"/>
        </w:rPr>
        <w:t xml:space="preserve"> (СППР) подразумевается информационная система, поддерживающая деятельность по принятию организационных решений.</w:t>
      </w:r>
      <w:r>
        <w:rPr>
          <w:rStyle w:val="hwtze"/>
          <w:rFonts w:ascii="Times New Roman" w:hAnsi="Times New Roman" w:cs="Times New Roman"/>
          <w:sz w:val="28"/>
          <w:szCs w:val="28"/>
          <w:lang w:val="ru-RU"/>
        </w:rPr>
        <w:t xml:space="preserve"> Правда, восприятие СППР со стороны пользователей и исследователей коренным образом отличается. Исследователи</w:t>
      </w:r>
      <w:r>
        <w:rPr>
          <w:rStyle w:val="hwtze"/>
          <w:rFonts w:ascii="Times New Roman" w:hAnsi="Times New Roman" w:cs="Times New Roman"/>
          <w:sz w:val="28"/>
          <w:szCs w:val="28"/>
          <w:lang w:val="ru-RU"/>
        </w:rPr>
        <w:t xml:space="preserve"> воспринимают системы поддержки принятия решений как инструмент поддержки процессов на разных уровнях управления </w:t>
      </w:r>
      <w:r>
        <w:rPr>
          <w:rFonts w:ascii="Times New Roman" w:hAnsi="Times New Roman" w:cs="Times New Roman"/>
          <w:sz w:val="28"/>
          <w:szCs w:val="28"/>
          <w:lang w:val="ru-RU"/>
        </w:rPr>
        <w:t>[18].</w:t>
      </w:r>
      <w:r>
        <w:rPr>
          <w:rStyle w:val="hwtze"/>
          <w:rFonts w:ascii="Times New Roman" w:hAnsi="Times New Roman" w:cs="Times New Roman"/>
          <w:sz w:val="28"/>
          <w:szCs w:val="28"/>
          <w:lang w:val="ru-RU"/>
        </w:rPr>
        <w:t xml:space="preserve"> Пользователи рассматривают СППР как вспомогательный инструмент для принятия решений по проблемам, где управляющие факторы подвергаются бы</w:t>
      </w:r>
      <w:r>
        <w:rPr>
          <w:rStyle w:val="hwtze"/>
          <w:rFonts w:ascii="Times New Roman" w:hAnsi="Times New Roman" w:cs="Times New Roman"/>
          <w:sz w:val="28"/>
          <w:szCs w:val="28"/>
          <w:lang w:val="ru-RU"/>
        </w:rPr>
        <w:t xml:space="preserve">стрым изменениям, которые  </w:t>
      </w:r>
      <w:r>
        <w:rPr>
          <w:rStyle w:val="rynqvb"/>
          <w:rFonts w:ascii="Times New Roman" w:hAnsi="Times New Roman" w:cs="Times New Roman"/>
          <w:sz w:val="28"/>
          <w:szCs w:val="28"/>
          <w:lang w:val="ru-RU"/>
        </w:rPr>
        <w:t xml:space="preserve">нелегко определить заранее, то есть неструктурированные и </w:t>
      </w:r>
      <w:proofErr w:type="spellStart"/>
      <w:r>
        <w:rPr>
          <w:rStyle w:val="rynqvb"/>
          <w:rFonts w:ascii="Times New Roman" w:hAnsi="Times New Roman" w:cs="Times New Roman"/>
          <w:sz w:val="28"/>
          <w:szCs w:val="28"/>
          <w:lang w:val="ru-RU"/>
        </w:rPr>
        <w:t>полуструктурированные</w:t>
      </w:r>
      <w:proofErr w:type="spellEnd"/>
      <w:r>
        <w:rPr>
          <w:rStyle w:val="rynqvb"/>
          <w:rFonts w:ascii="Times New Roman" w:hAnsi="Times New Roman" w:cs="Times New Roman"/>
          <w:sz w:val="28"/>
          <w:szCs w:val="28"/>
          <w:lang w:val="ru-RU"/>
        </w:rPr>
        <w:t xml:space="preserve"> проблемы принятия решений </w:t>
      </w:r>
      <w:r>
        <w:rPr>
          <w:rFonts w:ascii="Times New Roman" w:hAnsi="Times New Roman" w:cs="Times New Roman"/>
          <w:sz w:val="28"/>
          <w:szCs w:val="28"/>
          <w:lang w:val="ru-RU"/>
        </w:rPr>
        <w:t>[19]</w:t>
      </w:r>
      <w:r>
        <w:rPr>
          <w:rStyle w:val="rynqvb"/>
          <w:rFonts w:ascii="Times New Roman" w:hAnsi="Times New Roman" w:cs="Times New Roman"/>
          <w:sz w:val="28"/>
          <w:szCs w:val="28"/>
          <w:lang w:val="ru-RU"/>
        </w:rPr>
        <w:t>.</w:t>
      </w:r>
      <w:r>
        <w:rPr>
          <w:rStyle w:val="hwtze"/>
          <w:rFonts w:ascii="Times New Roman" w:hAnsi="Times New Roman" w:cs="Times New Roman"/>
          <w:sz w:val="28"/>
          <w:szCs w:val="28"/>
          <w:lang w:val="ru-RU"/>
        </w:rPr>
        <w:t xml:space="preserve"> И это определение более согласуется с концепцией экосистемы образовательного процесса.</w:t>
      </w:r>
    </w:p>
    <w:p w14:paraId="2AC4CB4E" w14:textId="77777777" w:rsidR="0071520D" w:rsidRDefault="009C6FC6">
      <w:pPr>
        <w:spacing w:after="0" w:line="240" w:lineRule="auto"/>
        <w:ind w:firstLine="709"/>
        <w:jc w:val="both"/>
        <w:rPr>
          <w:rStyle w:val="hwtze"/>
          <w:rFonts w:ascii="Times New Roman" w:hAnsi="Times New Roman" w:cs="Times New Roman"/>
          <w:sz w:val="28"/>
          <w:szCs w:val="28"/>
          <w:lang w:val="ru-RU"/>
        </w:rPr>
      </w:pPr>
      <w:r>
        <w:rPr>
          <w:rStyle w:val="hwtze"/>
          <w:rFonts w:ascii="Times New Roman" w:hAnsi="Times New Roman" w:cs="Times New Roman"/>
          <w:sz w:val="28"/>
          <w:szCs w:val="28"/>
          <w:lang w:val="ru-RU"/>
        </w:rPr>
        <w:t>Именно поэтому разработка мето</w:t>
      </w:r>
      <w:r>
        <w:rPr>
          <w:rStyle w:val="hwtze"/>
          <w:rFonts w:ascii="Times New Roman" w:hAnsi="Times New Roman" w:cs="Times New Roman"/>
          <w:sz w:val="28"/>
          <w:szCs w:val="28"/>
          <w:lang w:val="ru-RU"/>
        </w:rPr>
        <w:t xml:space="preserve">да поддержки принятия решений для практического анализа данных образовательного процесса одновременно должна учитывать как анализ самого объекта управления в качестве сложной системы </w:t>
      </w:r>
      <w:r>
        <w:rPr>
          <w:rFonts w:ascii="Times New Roman" w:hAnsi="Times New Roman" w:cs="Times New Roman"/>
          <w:sz w:val="28"/>
          <w:szCs w:val="28"/>
          <w:lang w:val="ru-RU"/>
        </w:rPr>
        <w:t>[20]</w:t>
      </w:r>
      <w:r>
        <w:rPr>
          <w:rStyle w:val="hwtze"/>
          <w:rFonts w:ascii="Times New Roman" w:hAnsi="Times New Roman" w:cs="Times New Roman"/>
          <w:sz w:val="28"/>
          <w:szCs w:val="28"/>
          <w:lang w:val="ru-RU"/>
        </w:rPr>
        <w:t xml:space="preserve">, так и законы менеджмента в управлении сложными </w:t>
      </w:r>
      <w:proofErr w:type="spellStart"/>
      <w:r>
        <w:rPr>
          <w:rStyle w:val="hwtze"/>
          <w:rFonts w:ascii="Times New Roman" w:hAnsi="Times New Roman" w:cs="Times New Roman"/>
          <w:sz w:val="28"/>
          <w:szCs w:val="28"/>
          <w:lang w:val="ru-RU"/>
        </w:rPr>
        <w:t>человекоцентричными</w:t>
      </w:r>
      <w:proofErr w:type="spellEnd"/>
      <w:r>
        <w:rPr>
          <w:rStyle w:val="hwtze"/>
          <w:rFonts w:ascii="Times New Roman" w:hAnsi="Times New Roman" w:cs="Times New Roman"/>
          <w:sz w:val="28"/>
          <w:szCs w:val="28"/>
          <w:lang w:val="ru-RU"/>
        </w:rPr>
        <w:t xml:space="preserve"> </w:t>
      </w:r>
      <w:r>
        <w:rPr>
          <w:rStyle w:val="hwtze"/>
          <w:rFonts w:ascii="Times New Roman" w:hAnsi="Times New Roman" w:cs="Times New Roman"/>
          <w:sz w:val="28"/>
          <w:szCs w:val="28"/>
          <w:lang w:val="ru-RU"/>
        </w:rPr>
        <w:t xml:space="preserve">системами </w:t>
      </w:r>
      <w:r>
        <w:rPr>
          <w:rFonts w:ascii="Times New Roman" w:hAnsi="Times New Roman" w:cs="Times New Roman"/>
          <w:sz w:val="28"/>
          <w:szCs w:val="28"/>
          <w:lang w:val="ru-RU"/>
        </w:rPr>
        <w:t>[21]</w:t>
      </w:r>
      <w:r>
        <w:rPr>
          <w:rStyle w:val="hwtze"/>
          <w:rFonts w:ascii="Times New Roman" w:hAnsi="Times New Roman" w:cs="Times New Roman"/>
          <w:sz w:val="28"/>
          <w:szCs w:val="28"/>
          <w:lang w:val="ru-RU"/>
        </w:rPr>
        <w:t xml:space="preserve">. </w:t>
      </w:r>
    </w:p>
    <w:p w14:paraId="5AB82F79" w14:textId="77777777" w:rsidR="0071520D" w:rsidRDefault="009C6FC6">
      <w:pPr>
        <w:spacing w:after="0" w:line="240" w:lineRule="auto"/>
        <w:ind w:firstLine="720"/>
        <w:jc w:val="both"/>
        <w:rPr>
          <w:rStyle w:val="FontStyle12"/>
          <w:rFonts w:ascii="Times New Roman" w:hAnsi="Times New Roman" w:cs="Times New Roman"/>
          <w:spacing w:val="0"/>
          <w:sz w:val="28"/>
          <w:szCs w:val="28"/>
          <w:lang w:val="ru-RU"/>
        </w:rPr>
      </w:pPr>
      <w:r>
        <w:rPr>
          <w:rStyle w:val="hwtze"/>
          <w:rFonts w:ascii="Times New Roman" w:hAnsi="Times New Roman" w:cs="Times New Roman"/>
          <w:sz w:val="28"/>
          <w:szCs w:val="28"/>
          <w:lang w:val="ru-RU"/>
        </w:rPr>
        <w:t xml:space="preserve">Подобные модели сложны и требуют существенной оценки их адекватности, поскольку должны соответствовать требованиям и цели объекта управления. </w:t>
      </w:r>
      <w:r>
        <w:rPr>
          <w:rStyle w:val="FontStyle12"/>
          <w:rFonts w:ascii="Times New Roman" w:hAnsi="Times New Roman" w:cs="Times New Roman"/>
          <w:spacing w:val="0"/>
          <w:sz w:val="28"/>
          <w:szCs w:val="28"/>
          <w:lang w:val="ru-RU"/>
        </w:rPr>
        <w:t>Глобальной целью проведения проверки модели на адекватность является получение информации для раз</w:t>
      </w:r>
      <w:r>
        <w:rPr>
          <w:rStyle w:val="FontStyle12"/>
          <w:rFonts w:ascii="Times New Roman" w:hAnsi="Times New Roman" w:cs="Times New Roman"/>
          <w:spacing w:val="0"/>
          <w:sz w:val="28"/>
          <w:szCs w:val="28"/>
          <w:lang w:val="ru-RU"/>
        </w:rPr>
        <w:t>работки необходимых влияний на контролируемую систему для обеспечения максимального эффекта использования ее по назначению. Следовательно, процедура проверки адекватности модели состоит в проверке соответствия качества объекта определенным требованиям, кот</w:t>
      </w:r>
      <w:r>
        <w:rPr>
          <w:rStyle w:val="FontStyle12"/>
          <w:rFonts w:ascii="Times New Roman" w:hAnsi="Times New Roman" w:cs="Times New Roman"/>
          <w:spacing w:val="0"/>
          <w:sz w:val="28"/>
          <w:szCs w:val="28"/>
          <w:lang w:val="ru-RU"/>
        </w:rPr>
        <w:t>орые обычно задаются в виде ограничений на показатели свойств. Например, к таким свойствам относится устойчивость системы, способность противостоять внешним угрозам или внутренним возмущениям. Если подобные свойства доступны для измерения и наблюдения (нап</w:t>
      </w:r>
      <w:r>
        <w:rPr>
          <w:rStyle w:val="FontStyle12"/>
          <w:rFonts w:ascii="Times New Roman" w:hAnsi="Times New Roman" w:cs="Times New Roman"/>
          <w:spacing w:val="0"/>
          <w:sz w:val="28"/>
          <w:szCs w:val="28"/>
          <w:lang w:val="ru-RU"/>
        </w:rPr>
        <w:t xml:space="preserve">ример, представлены в базе данных (БД) системы), тогда они выступают в роли контролируемых и используются как признаки для определения состояния соответствия. Именно поэтому в БД должны быть представлены различные </w:t>
      </w:r>
      <w:r>
        <w:rPr>
          <w:rStyle w:val="FontStyle12"/>
          <w:rFonts w:ascii="Times New Roman" w:hAnsi="Times New Roman" w:cs="Times New Roman"/>
          <w:spacing w:val="0"/>
          <w:sz w:val="28"/>
          <w:szCs w:val="28"/>
          <w:lang w:val="ru-RU"/>
        </w:rPr>
        <w:lastRenderedPageBreak/>
        <w:t>параметры объекта или характеристики его ф</w:t>
      </w:r>
      <w:r>
        <w:rPr>
          <w:rStyle w:val="FontStyle12"/>
          <w:rFonts w:ascii="Times New Roman" w:hAnsi="Times New Roman" w:cs="Times New Roman"/>
          <w:spacing w:val="0"/>
          <w:sz w:val="28"/>
          <w:szCs w:val="28"/>
          <w:lang w:val="ru-RU"/>
        </w:rPr>
        <w:t xml:space="preserve">ункций [22]. Обычно каждому признаку задаются пределы величин, в соответствии с которыми соотносятся объект и его модель. То есть, имеющиеся в БД СППР данные о качестве образовательного процесса в вузе должны обеспечить истину их однозначного соответствия </w:t>
      </w:r>
      <w:r>
        <w:rPr>
          <w:rStyle w:val="FontStyle12"/>
          <w:rFonts w:ascii="Times New Roman" w:hAnsi="Times New Roman" w:cs="Times New Roman"/>
          <w:spacing w:val="0"/>
          <w:sz w:val="28"/>
          <w:szCs w:val="28"/>
          <w:lang w:val="ru-RU"/>
        </w:rPr>
        <w:t>или несоответствия.</w:t>
      </w:r>
    </w:p>
    <w:p w14:paraId="67022CE1" w14:textId="77777777" w:rsidR="0071520D" w:rsidRDefault="009C6FC6">
      <w:pPr>
        <w:pStyle w:val="Style2"/>
        <w:widowControl/>
        <w:spacing w:line="240" w:lineRule="auto"/>
        <w:ind w:firstLine="720"/>
        <w:jc w:val="both"/>
        <w:rPr>
          <w:rStyle w:val="rynqvb"/>
          <w:rFonts w:ascii="Times New Roman" w:hAnsi="Times New Roman"/>
          <w:sz w:val="28"/>
          <w:szCs w:val="28"/>
        </w:rPr>
      </w:pPr>
      <w:r>
        <w:rPr>
          <w:rStyle w:val="rynqvb"/>
          <w:rFonts w:ascii="Times New Roman" w:hAnsi="Times New Roman"/>
          <w:sz w:val="28"/>
          <w:szCs w:val="28"/>
        </w:rPr>
        <w:t>Подобный подход предполагает, что создана некоторая математическая модель объекта, зависящая от свойств объекта, целевого содержания контроля и условий его проведения.</w:t>
      </w:r>
      <w:r>
        <w:rPr>
          <w:rStyle w:val="hwtze"/>
          <w:rFonts w:ascii="Times New Roman" w:hAnsi="Times New Roman"/>
          <w:sz w:val="28"/>
          <w:szCs w:val="28"/>
        </w:rPr>
        <w:t xml:space="preserve"> В этом случае м</w:t>
      </w:r>
      <w:r>
        <w:rPr>
          <w:rStyle w:val="rynqvb"/>
          <w:rFonts w:ascii="Times New Roman" w:hAnsi="Times New Roman"/>
          <w:sz w:val="28"/>
          <w:szCs w:val="28"/>
        </w:rPr>
        <w:t>одель объекта исследования представлена упорядоченным</w:t>
      </w:r>
      <w:r>
        <w:rPr>
          <w:rStyle w:val="rynqvb"/>
          <w:rFonts w:ascii="Times New Roman" w:hAnsi="Times New Roman"/>
          <w:sz w:val="28"/>
          <w:szCs w:val="28"/>
        </w:rPr>
        <w:t xml:space="preserve"> множеством:</w:t>
      </w:r>
    </w:p>
    <w:p w14:paraId="598095E5" w14:textId="77777777" w:rsidR="0071520D" w:rsidRDefault="0071520D">
      <w:pPr>
        <w:pStyle w:val="Style2"/>
        <w:widowControl/>
        <w:spacing w:line="240" w:lineRule="auto"/>
        <w:ind w:firstLine="720"/>
        <w:jc w:val="both"/>
        <w:rPr>
          <w:rStyle w:val="FontStyle12"/>
          <w:rFonts w:ascii="Times New Roman" w:hAnsi="Times New Roman" w:cs="Times New Roman"/>
          <w:spacing w:val="0"/>
          <w:sz w:val="28"/>
          <w:szCs w:val="28"/>
        </w:rPr>
      </w:pPr>
    </w:p>
    <w:tbl>
      <w:tblPr>
        <w:tblW w:w="0" w:type="auto"/>
        <w:tblLook w:val="04A0" w:firstRow="1" w:lastRow="0" w:firstColumn="1" w:lastColumn="0" w:noHBand="0" w:noVBand="1"/>
      </w:tblPr>
      <w:tblGrid>
        <w:gridCol w:w="8500"/>
        <w:gridCol w:w="1128"/>
      </w:tblGrid>
      <w:tr w:rsidR="0071520D" w14:paraId="135E6600" w14:textId="77777777">
        <w:tc>
          <w:tcPr>
            <w:tcW w:w="8500" w:type="dxa"/>
          </w:tcPr>
          <w:p w14:paraId="35034A15" w14:textId="77777777" w:rsidR="0071520D" w:rsidRDefault="009C6FC6">
            <w:pPr>
              <w:pStyle w:val="Style2"/>
              <w:widowControl/>
              <w:spacing w:line="240" w:lineRule="auto"/>
              <w:ind w:firstLine="0"/>
              <w:jc w:val="center"/>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object w:dxaOrig="2235" w:dyaOrig="300" w14:anchorId="22A308AF">
                <v:shape id="_x0000_i1026" type="#_x0000_t75" style="width:111.45pt;height:15.05pt" o:ole="">
                  <v:imagedata r:id="rId12" o:title=""/>
                </v:shape>
                <o:OLEObject Type="Embed" ProgID="Equation.3" ShapeID="_x0000_i1026" DrawAspect="Content" ObjectID="_1811843151" r:id="rId13"/>
              </w:object>
            </w:r>
          </w:p>
        </w:tc>
        <w:tc>
          <w:tcPr>
            <w:tcW w:w="1128" w:type="dxa"/>
          </w:tcPr>
          <w:p w14:paraId="5A3DE3F0" w14:textId="77777777" w:rsidR="0071520D" w:rsidRDefault="009C6FC6">
            <w:pPr>
              <w:pStyle w:val="Style2"/>
              <w:widowControl/>
              <w:spacing w:line="240" w:lineRule="auto"/>
              <w:ind w:firstLine="0"/>
              <w:jc w:val="right"/>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t>(1.1)</w:t>
            </w:r>
          </w:p>
        </w:tc>
      </w:tr>
    </w:tbl>
    <w:p w14:paraId="277BD27C" w14:textId="77777777" w:rsidR="0071520D" w:rsidRDefault="0071520D">
      <w:pPr>
        <w:pStyle w:val="Style2"/>
        <w:widowControl/>
        <w:spacing w:line="240" w:lineRule="auto"/>
        <w:ind w:firstLine="720"/>
        <w:jc w:val="both"/>
        <w:rPr>
          <w:rStyle w:val="FontStyle12"/>
          <w:rFonts w:ascii="Times New Roman" w:hAnsi="Times New Roman" w:cs="Times New Roman"/>
          <w:spacing w:val="0"/>
          <w:sz w:val="28"/>
          <w:szCs w:val="28"/>
        </w:rPr>
      </w:pPr>
    </w:p>
    <w:p w14:paraId="5446B9A2" w14:textId="77777777" w:rsidR="0071520D" w:rsidRDefault="009C6FC6">
      <w:pPr>
        <w:pStyle w:val="Style2"/>
        <w:widowControl/>
        <w:spacing w:line="240" w:lineRule="auto"/>
        <w:ind w:firstLine="720"/>
        <w:jc w:val="both"/>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t>где:</w:t>
      </w:r>
    </w:p>
    <w:p w14:paraId="384C6CD8" w14:textId="77777777" w:rsidR="0071520D" w:rsidRDefault="009C6FC6">
      <w:pPr>
        <w:pStyle w:val="Style2"/>
        <w:widowControl/>
        <w:spacing w:line="240" w:lineRule="auto"/>
        <w:ind w:firstLine="720"/>
        <w:jc w:val="both"/>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t>Т – множество моментов времени, во время которых производилось наблюдение за объектом управления;</w:t>
      </w:r>
    </w:p>
    <w:p w14:paraId="66F87102" w14:textId="77777777" w:rsidR="0071520D" w:rsidRDefault="009C6FC6">
      <w:pPr>
        <w:pStyle w:val="Style2"/>
        <w:widowControl/>
        <w:spacing w:line="240" w:lineRule="auto"/>
        <w:ind w:firstLine="730"/>
        <w:jc w:val="both"/>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t>Х, Y – множества входящей и исходящей информации соответственно;</w:t>
      </w:r>
    </w:p>
    <w:p w14:paraId="6414520F" w14:textId="77777777" w:rsidR="0071520D" w:rsidRDefault="009C6FC6">
      <w:pPr>
        <w:pStyle w:val="Style2"/>
        <w:widowControl/>
        <w:spacing w:line="240" w:lineRule="auto"/>
        <w:ind w:firstLine="730"/>
        <w:jc w:val="both"/>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t>Z – множество состояний объекта;</w:t>
      </w:r>
    </w:p>
    <w:p w14:paraId="7A9CFEB5" w14:textId="77777777" w:rsidR="0071520D" w:rsidRDefault="009C6FC6">
      <w:pPr>
        <w:pStyle w:val="Style2"/>
        <w:widowControl/>
        <w:spacing w:line="240" w:lineRule="auto"/>
        <w:ind w:firstLine="730"/>
        <w:jc w:val="both"/>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t xml:space="preserve">F – </w:t>
      </w:r>
      <w:r>
        <w:rPr>
          <w:rStyle w:val="FontStyle12"/>
          <w:rFonts w:ascii="Times New Roman" w:hAnsi="Times New Roman" w:cs="Times New Roman"/>
          <w:spacing w:val="0"/>
          <w:sz w:val="28"/>
          <w:szCs w:val="28"/>
        </w:rPr>
        <w:t>оператор переходов, который отображает механизм изменений состояния объекта под действием внутренних и внешних возмущений;</w:t>
      </w:r>
    </w:p>
    <w:p w14:paraId="73E47038" w14:textId="77777777" w:rsidR="0071520D" w:rsidRDefault="009C6FC6">
      <w:pPr>
        <w:pStyle w:val="Style2"/>
        <w:widowControl/>
        <w:spacing w:line="240" w:lineRule="auto"/>
        <w:ind w:firstLine="730"/>
        <w:jc w:val="both"/>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t>L – оператор выходов, который описывает механизм формирования исходящего сигнала как реакции объекта управления на внешние и внутренн</w:t>
      </w:r>
      <w:r>
        <w:rPr>
          <w:rStyle w:val="FontStyle12"/>
          <w:rFonts w:ascii="Times New Roman" w:hAnsi="Times New Roman" w:cs="Times New Roman"/>
          <w:spacing w:val="0"/>
          <w:sz w:val="28"/>
          <w:szCs w:val="28"/>
        </w:rPr>
        <w:t>ие возмущения.</w:t>
      </w:r>
    </w:p>
    <w:p w14:paraId="1DB207F6" w14:textId="77777777" w:rsidR="0071520D" w:rsidRDefault="009C6FC6">
      <w:pPr>
        <w:pStyle w:val="Style2"/>
        <w:widowControl/>
        <w:spacing w:line="240" w:lineRule="auto"/>
        <w:ind w:firstLine="730"/>
        <w:jc w:val="both"/>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t>Операторы F и L реализуют действия:</w:t>
      </w:r>
    </w:p>
    <w:p w14:paraId="51E82655" w14:textId="77777777" w:rsidR="0071520D" w:rsidRDefault="0071520D">
      <w:pPr>
        <w:pStyle w:val="Style2"/>
        <w:widowControl/>
        <w:spacing w:line="240" w:lineRule="auto"/>
        <w:ind w:firstLine="730"/>
        <w:jc w:val="both"/>
        <w:rPr>
          <w:rStyle w:val="FontStyle12"/>
          <w:rFonts w:ascii="Times New Roman" w:hAnsi="Times New Roman" w:cs="Times New Roman"/>
          <w:spacing w:val="0"/>
          <w:sz w:val="28"/>
          <w:szCs w:val="28"/>
        </w:rPr>
      </w:pPr>
    </w:p>
    <w:tbl>
      <w:tblPr>
        <w:tblW w:w="0" w:type="auto"/>
        <w:tblLook w:val="04A0" w:firstRow="1" w:lastRow="0" w:firstColumn="1" w:lastColumn="0" w:noHBand="0" w:noVBand="1"/>
      </w:tblPr>
      <w:tblGrid>
        <w:gridCol w:w="8500"/>
        <w:gridCol w:w="1128"/>
      </w:tblGrid>
      <w:tr w:rsidR="0071520D" w14:paraId="263A6335" w14:textId="77777777">
        <w:tc>
          <w:tcPr>
            <w:tcW w:w="8500" w:type="dxa"/>
          </w:tcPr>
          <w:p w14:paraId="52136D09" w14:textId="77777777" w:rsidR="0071520D" w:rsidRDefault="009C6FC6">
            <w:pPr>
              <w:pStyle w:val="Style2"/>
              <w:widowControl/>
              <w:spacing w:line="240" w:lineRule="auto"/>
              <w:ind w:firstLine="0"/>
              <w:jc w:val="center"/>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object w:dxaOrig="1860" w:dyaOrig="645" w14:anchorId="6390ED8D">
                <v:shape id="_x0000_i1027" type="#_x0000_t75" style="width:93.3pt;height:32.55pt" o:ole="">
                  <v:imagedata r:id="rId14" o:title=""/>
                </v:shape>
                <o:OLEObject Type="Embed" ProgID="Equation.3" ShapeID="_x0000_i1027" DrawAspect="Content" ObjectID="_1811843152" r:id="rId15"/>
              </w:object>
            </w:r>
          </w:p>
        </w:tc>
        <w:tc>
          <w:tcPr>
            <w:tcW w:w="1128" w:type="dxa"/>
          </w:tcPr>
          <w:p w14:paraId="4E4ACA29" w14:textId="77777777" w:rsidR="0071520D" w:rsidRDefault="009C6FC6">
            <w:pPr>
              <w:pStyle w:val="Style2"/>
              <w:widowControl/>
              <w:spacing w:line="240" w:lineRule="auto"/>
              <w:ind w:firstLine="0"/>
              <w:jc w:val="right"/>
              <w:rPr>
                <w:rStyle w:val="FontStyle12"/>
                <w:rFonts w:ascii="Times New Roman" w:hAnsi="Times New Roman" w:cs="Times New Roman"/>
                <w:spacing w:val="0"/>
                <w:sz w:val="28"/>
                <w:szCs w:val="28"/>
              </w:rPr>
            </w:pPr>
            <w:r>
              <w:rPr>
                <w:rStyle w:val="FontStyle12"/>
                <w:rFonts w:ascii="Times New Roman" w:hAnsi="Times New Roman" w:cs="Times New Roman"/>
                <w:spacing w:val="0"/>
                <w:sz w:val="28"/>
                <w:szCs w:val="28"/>
              </w:rPr>
              <w:t>(1.2)</w:t>
            </w:r>
          </w:p>
        </w:tc>
      </w:tr>
    </w:tbl>
    <w:p w14:paraId="28FCB9B4" w14:textId="77777777" w:rsidR="0071520D" w:rsidRDefault="0071520D">
      <w:pPr>
        <w:pStyle w:val="Style2"/>
        <w:widowControl/>
        <w:spacing w:line="240" w:lineRule="auto"/>
        <w:ind w:firstLine="730"/>
        <w:jc w:val="both"/>
        <w:rPr>
          <w:rStyle w:val="FontStyle12"/>
          <w:rFonts w:ascii="Times New Roman" w:hAnsi="Times New Roman" w:cs="Times New Roman"/>
          <w:spacing w:val="0"/>
          <w:sz w:val="28"/>
          <w:szCs w:val="28"/>
        </w:rPr>
      </w:pPr>
    </w:p>
    <w:p w14:paraId="026CF2E1"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Состояние объекта характеризуется в каждый момент времени набором переменных, изменяющихся, как представлено в модели (1.2) под влиянием внешних и внутренних возмущений. По </w:t>
      </w:r>
      <w:r>
        <w:rPr>
          <w:rFonts w:ascii="Times New Roman" w:hAnsi="Times New Roman" w:cs="Times New Roman"/>
          <w:color w:val="000000"/>
          <w:sz w:val="28"/>
          <w:szCs w:val="28"/>
          <w:lang w:val="ru-RU"/>
        </w:rPr>
        <w:t>итогам сопоставления всех переменных состояний объекта с априорно заданными значениями, характеризующими деятельность объекта, согласно (1.1), можно отнести это состояние к тому или иному виду [23]. То есть база данных для проверки соответствий моделей СПП</w:t>
      </w:r>
      <w:r>
        <w:rPr>
          <w:rFonts w:ascii="Times New Roman" w:hAnsi="Times New Roman" w:cs="Times New Roman"/>
          <w:color w:val="000000"/>
          <w:sz w:val="28"/>
          <w:szCs w:val="28"/>
          <w:lang w:val="ru-RU"/>
        </w:rPr>
        <w:t>Р по обеспечению качества образовательного процесса учебного заведения должна содержать все необходимое количество разнообразных данных о деятельности вуза согласно параметрам, вовлеченным в модель. Указанное можно рассмотреть на примере проверки соответст</w:t>
      </w:r>
      <w:r>
        <w:rPr>
          <w:rFonts w:ascii="Times New Roman" w:hAnsi="Times New Roman" w:cs="Times New Roman"/>
          <w:color w:val="000000"/>
          <w:sz w:val="28"/>
          <w:szCs w:val="28"/>
          <w:lang w:val="ru-RU"/>
        </w:rPr>
        <w:t xml:space="preserve">вия модели СППР по требованиям стратегического управления </w:t>
      </w:r>
      <w:r>
        <w:rPr>
          <w:rFonts w:ascii="Times New Roman" w:hAnsi="Times New Roman" w:cs="Times New Roman"/>
          <w:sz w:val="28"/>
          <w:szCs w:val="28"/>
          <w:lang w:val="ru-RU"/>
        </w:rPr>
        <w:t>DOTMLPF к информационной системе [24]. Такие требования стали выдвигаться к СППР в условиях кибертерроризма: устойчивость к внешним и внутренним угрозам, а также обеспечение надежного функционирован</w:t>
      </w:r>
      <w:r>
        <w:rPr>
          <w:rFonts w:ascii="Times New Roman" w:hAnsi="Times New Roman" w:cs="Times New Roman"/>
          <w:sz w:val="28"/>
          <w:szCs w:val="28"/>
          <w:lang w:val="ru-RU"/>
        </w:rPr>
        <w:t>ия информационной экосистемы различных процессов, обеспечивающих жизнедеятельность и развитие общества. Сюда относят и образовательные процессы.</w:t>
      </w:r>
    </w:p>
    <w:p w14:paraId="28AE55F7"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формировании подхода по проверке соответствия модели поддержки принятия решений требованиям и целям </w:t>
      </w:r>
      <w:r>
        <w:rPr>
          <w:rFonts w:ascii="Times New Roman" w:hAnsi="Times New Roman" w:cs="Times New Roman"/>
          <w:sz w:val="28"/>
          <w:szCs w:val="28"/>
          <w:lang w:val="ru-RU"/>
        </w:rPr>
        <w:t xml:space="preserve">объекта (сложной системе, на </w:t>
      </w:r>
      <w:r>
        <w:rPr>
          <w:rFonts w:ascii="Times New Roman" w:hAnsi="Times New Roman" w:cs="Times New Roman"/>
          <w:sz w:val="28"/>
          <w:szCs w:val="28"/>
          <w:lang w:val="ru-RU"/>
        </w:rPr>
        <w:lastRenderedPageBreak/>
        <w:t>управление которой нацелено решение) в случае возникновения критического состояния в управлении системой можно опираться на тезис, в отношении оценки работы любой информационной системы: основой положительной работы является го</w:t>
      </w:r>
      <w:r>
        <w:rPr>
          <w:rFonts w:ascii="Times New Roman" w:hAnsi="Times New Roman" w:cs="Times New Roman"/>
          <w:sz w:val="28"/>
          <w:szCs w:val="28"/>
          <w:lang w:val="ru-RU"/>
        </w:rPr>
        <w:t>товность выполнять те функции, ради которых эта система создавались с учетом наличия ресурсов, необходимых для выполнения этих функций [25].</w:t>
      </w:r>
    </w:p>
    <w:p w14:paraId="4324AF5D" w14:textId="77777777" w:rsidR="0071520D" w:rsidRDefault="009C6FC6">
      <w:pPr>
        <w:spacing w:after="0" w:line="24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Особенности технологии DOTMLPF можно представить через трактование терминов (табл. 1.1) [24]. Фактически, эти терми</w:t>
      </w:r>
      <w:r>
        <w:rPr>
          <w:rFonts w:ascii="Times New Roman" w:hAnsi="Times New Roman" w:cs="Times New Roman"/>
          <w:sz w:val="28"/>
          <w:szCs w:val="28"/>
          <w:lang w:val="ru-RU"/>
        </w:rPr>
        <w:t xml:space="preserve">ны позволяют проверить модель эффективности управления по критерию риска через взаимосвязь ресурсов и системы управления. </w:t>
      </w:r>
    </w:p>
    <w:p w14:paraId="716849F7" w14:textId="77777777" w:rsidR="0071520D" w:rsidRDefault="0071520D">
      <w:pPr>
        <w:spacing w:after="0" w:line="240" w:lineRule="auto"/>
        <w:ind w:firstLine="360"/>
        <w:jc w:val="both"/>
        <w:rPr>
          <w:rFonts w:ascii="Times New Roman" w:hAnsi="Times New Roman" w:cs="Times New Roman"/>
          <w:sz w:val="28"/>
          <w:szCs w:val="28"/>
          <w:highlight w:val="yellow"/>
          <w:lang w:val="ru-RU"/>
        </w:rPr>
      </w:pPr>
    </w:p>
    <w:p w14:paraId="48EA7800" w14:textId="77777777" w:rsidR="0071520D" w:rsidRDefault="009C6FC6">
      <w:pPr>
        <w:spacing w:after="0" w:line="240" w:lineRule="auto"/>
        <w:ind w:firstLine="36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1.1 </w:t>
      </w:r>
    </w:p>
    <w:p w14:paraId="660A67CC" w14:textId="77777777" w:rsidR="0071520D" w:rsidRDefault="009C6FC6">
      <w:pPr>
        <w:spacing w:after="0" w:line="240" w:lineRule="auto"/>
        <w:ind w:firstLine="360"/>
        <w:jc w:val="center"/>
        <w:rPr>
          <w:rFonts w:ascii="Times New Roman" w:hAnsi="Times New Roman" w:cs="Times New Roman"/>
          <w:sz w:val="28"/>
          <w:szCs w:val="28"/>
          <w:lang w:val="ru-RU"/>
        </w:rPr>
      </w:pPr>
      <w:r>
        <w:rPr>
          <w:rFonts w:ascii="Times New Roman" w:hAnsi="Times New Roman" w:cs="Times New Roman"/>
          <w:sz w:val="28"/>
          <w:szCs w:val="28"/>
          <w:lang w:val="ru-RU"/>
        </w:rPr>
        <w:t>Трактование терминов DOTMLPF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031"/>
        <w:gridCol w:w="5629"/>
      </w:tblGrid>
      <w:tr w:rsidR="0071520D" w14:paraId="78D804C7" w14:textId="77777777">
        <w:trPr>
          <w:jc w:val="center"/>
        </w:trPr>
        <w:tc>
          <w:tcPr>
            <w:tcW w:w="1874" w:type="dxa"/>
            <w:shd w:val="clear" w:color="auto" w:fill="auto"/>
          </w:tcPr>
          <w:p w14:paraId="383CE81C"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Термин </w:t>
            </w:r>
          </w:p>
        </w:tc>
        <w:tc>
          <w:tcPr>
            <w:tcW w:w="1783" w:type="dxa"/>
            <w:shd w:val="clear" w:color="auto" w:fill="auto"/>
          </w:tcPr>
          <w:p w14:paraId="13A13C56" w14:textId="77777777" w:rsidR="0071520D" w:rsidRDefault="009C6FC6">
            <w:pPr>
              <w:spacing w:after="0" w:line="240" w:lineRule="auto"/>
              <w:ind w:left="284"/>
              <w:jc w:val="center"/>
              <w:rPr>
                <w:rFonts w:ascii="Times New Roman" w:hAnsi="Times New Roman" w:cs="Times New Roman"/>
                <w:sz w:val="24"/>
                <w:szCs w:val="24"/>
                <w:lang w:val="ru-RU"/>
              </w:rPr>
            </w:pPr>
            <w:r>
              <w:rPr>
                <w:rFonts w:ascii="Times New Roman" w:hAnsi="Times New Roman" w:cs="Times New Roman"/>
                <w:sz w:val="24"/>
                <w:szCs w:val="24"/>
                <w:lang w:val="ru-RU"/>
              </w:rPr>
              <w:t>Значение</w:t>
            </w:r>
          </w:p>
        </w:tc>
        <w:tc>
          <w:tcPr>
            <w:tcW w:w="5629" w:type="dxa"/>
            <w:shd w:val="clear" w:color="auto" w:fill="auto"/>
          </w:tcPr>
          <w:p w14:paraId="2B9471A1" w14:textId="77777777" w:rsidR="0071520D" w:rsidRDefault="009C6FC6">
            <w:pPr>
              <w:spacing w:after="0" w:line="240" w:lineRule="auto"/>
              <w:ind w:left="284"/>
              <w:jc w:val="center"/>
              <w:rPr>
                <w:rFonts w:ascii="Times New Roman" w:hAnsi="Times New Roman" w:cs="Times New Roman"/>
                <w:sz w:val="24"/>
                <w:szCs w:val="24"/>
                <w:lang w:val="ru-RU"/>
              </w:rPr>
            </w:pPr>
            <w:r>
              <w:rPr>
                <w:rFonts w:ascii="Times New Roman" w:hAnsi="Times New Roman" w:cs="Times New Roman"/>
                <w:sz w:val="24"/>
                <w:szCs w:val="24"/>
                <w:lang w:val="ru-RU"/>
              </w:rPr>
              <w:t>Трактование</w:t>
            </w:r>
          </w:p>
        </w:tc>
      </w:tr>
      <w:tr w:rsidR="0071520D" w14:paraId="46C87BBB" w14:textId="77777777">
        <w:trPr>
          <w:jc w:val="center"/>
        </w:trPr>
        <w:tc>
          <w:tcPr>
            <w:tcW w:w="1874" w:type="dxa"/>
            <w:shd w:val="clear" w:color="auto" w:fill="auto"/>
          </w:tcPr>
          <w:p w14:paraId="123C3796" w14:textId="77777777" w:rsidR="0071520D" w:rsidRDefault="009C6FC6">
            <w:pPr>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D</w:t>
            </w:r>
          </w:p>
        </w:tc>
        <w:tc>
          <w:tcPr>
            <w:tcW w:w="1783" w:type="dxa"/>
            <w:shd w:val="clear" w:color="auto" w:fill="auto"/>
          </w:tcPr>
          <w:p w14:paraId="2B2D418C" w14:textId="77777777" w:rsidR="0071520D" w:rsidRDefault="009C6FC6">
            <w:pPr>
              <w:spacing w:after="0" w:line="240" w:lineRule="auto"/>
              <w:ind w:left="284"/>
              <w:jc w:val="center"/>
              <w:rPr>
                <w:rFonts w:ascii="Times New Roman" w:hAnsi="Times New Roman" w:cs="Times New Roman"/>
                <w:sz w:val="24"/>
                <w:szCs w:val="24"/>
                <w:lang w:val="ru-RU"/>
              </w:rPr>
            </w:pPr>
            <w:r>
              <w:rPr>
                <w:rFonts w:ascii="Times New Roman" w:hAnsi="Times New Roman" w:cs="Times New Roman"/>
                <w:sz w:val="24"/>
                <w:szCs w:val="24"/>
                <w:lang w:val="ru-RU"/>
              </w:rPr>
              <w:t>Доктрина</w:t>
            </w:r>
          </w:p>
        </w:tc>
        <w:tc>
          <w:tcPr>
            <w:tcW w:w="5629" w:type="dxa"/>
            <w:shd w:val="clear" w:color="auto" w:fill="auto"/>
          </w:tcPr>
          <w:p w14:paraId="0238595A" w14:textId="77777777" w:rsidR="0071520D" w:rsidRDefault="009C6FC6">
            <w:pPr>
              <w:spacing w:after="0" w:line="240" w:lineRule="auto"/>
              <w:ind w:left="28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Нормативно-правовые акты различных </w:t>
            </w:r>
            <w:r>
              <w:rPr>
                <w:rFonts w:ascii="Times New Roman" w:hAnsi="Times New Roman" w:cs="Times New Roman"/>
                <w:sz w:val="24"/>
                <w:szCs w:val="24"/>
                <w:lang w:val="ru-RU"/>
              </w:rPr>
              <w:t>уровней, позволяющие формулировать систему управления организацией в терминах специфики проводимых работ и оказываемых услуг</w:t>
            </w:r>
          </w:p>
        </w:tc>
      </w:tr>
      <w:tr w:rsidR="0071520D" w14:paraId="6E64B78F" w14:textId="77777777">
        <w:trPr>
          <w:jc w:val="center"/>
        </w:trPr>
        <w:tc>
          <w:tcPr>
            <w:tcW w:w="1874" w:type="dxa"/>
            <w:shd w:val="clear" w:color="auto" w:fill="auto"/>
          </w:tcPr>
          <w:p w14:paraId="143F8AF5" w14:textId="77777777" w:rsidR="0071520D" w:rsidRDefault="009C6FC6">
            <w:pPr>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O</w:t>
            </w:r>
          </w:p>
        </w:tc>
        <w:tc>
          <w:tcPr>
            <w:tcW w:w="1783" w:type="dxa"/>
            <w:shd w:val="clear" w:color="auto" w:fill="auto"/>
          </w:tcPr>
          <w:p w14:paraId="64C29133" w14:textId="77777777" w:rsidR="0071520D" w:rsidRDefault="009C6FC6">
            <w:pPr>
              <w:spacing w:after="0" w:line="240" w:lineRule="auto"/>
              <w:ind w:left="284"/>
              <w:jc w:val="center"/>
              <w:rPr>
                <w:rFonts w:ascii="Times New Roman" w:hAnsi="Times New Roman" w:cs="Times New Roman"/>
                <w:sz w:val="24"/>
                <w:szCs w:val="24"/>
                <w:lang w:val="ru-RU"/>
              </w:rPr>
            </w:pPr>
            <w:r>
              <w:rPr>
                <w:rFonts w:ascii="Times New Roman" w:hAnsi="Times New Roman" w:cs="Times New Roman"/>
                <w:sz w:val="24"/>
                <w:szCs w:val="24"/>
                <w:lang w:val="ru-RU"/>
              </w:rPr>
              <w:t>Организация</w:t>
            </w:r>
          </w:p>
        </w:tc>
        <w:tc>
          <w:tcPr>
            <w:tcW w:w="5629" w:type="dxa"/>
            <w:shd w:val="clear" w:color="auto" w:fill="auto"/>
          </w:tcPr>
          <w:p w14:paraId="17493436" w14:textId="77777777" w:rsidR="0071520D" w:rsidRDefault="009C6FC6">
            <w:pPr>
              <w:spacing w:after="0" w:line="240" w:lineRule="auto"/>
              <w:ind w:left="284"/>
              <w:jc w:val="both"/>
              <w:rPr>
                <w:rFonts w:ascii="Times New Roman" w:hAnsi="Times New Roman" w:cs="Times New Roman"/>
                <w:sz w:val="24"/>
                <w:szCs w:val="24"/>
                <w:lang w:val="ru-RU"/>
              </w:rPr>
            </w:pPr>
            <w:r>
              <w:rPr>
                <w:rFonts w:ascii="Times New Roman" w:hAnsi="Times New Roman" w:cs="Times New Roman"/>
                <w:sz w:val="24"/>
                <w:szCs w:val="24"/>
                <w:lang w:val="ru-RU"/>
              </w:rPr>
              <w:t>Формулирование структуры организации, нацеленной на минимизацию влияния риска на конечный результат управления</w:t>
            </w:r>
          </w:p>
        </w:tc>
      </w:tr>
      <w:tr w:rsidR="0071520D" w14:paraId="4D3F63E1" w14:textId="77777777">
        <w:trPr>
          <w:jc w:val="center"/>
        </w:trPr>
        <w:tc>
          <w:tcPr>
            <w:tcW w:w="1874" w:type="dxa"/>
            <w:shd w:val="clear" w:color="auto" w:fill="auto"/>
          </w:tcPr>
          <w:p w14:paraId="28E2CEC7" w14:textId="77777777" w:rsidR="0071520D" w:rsidRDefault="009C6FC6">
            <w:pPr>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T</w:t>
            </w:r>
          </w:p>
        </w:tc>
        <w:tc>
          <w:tcPr>
            <w:tcW w:w="1783" w:type="dxa"/>
            <w:shd w:val="clear" w:color="auto" w:fill="auto"/>
          </w:tcPr>
          <w:p w14:paraId="20237C71" w14:textId="77777777" w:rsidR="0071520D" w:rsidRDefault="009C6FC6">
            <w:pPr>
              <w:spacing w:after="0" w:line="240" w:lineRule="auto"/>
              <w:ind w:left="284"/>
              <w:jc w:val="center"/>
              <w:rPr>
                <w:rFonts w:ascii="Times New Roman" w:hAnsi="Times New Roman" w:cs="Times New Roman"/>
                <w:sz w:val="24"/>
                <w:szCs w:val="24"/>
                <w:lang w:val="ru-RU"/>
              </w:rPr>
            </w:pPr>
            <w:r>
              <w:rPr>
                <w:rFonts w:ascii="Times New Roman" w:hAnsi="Times New Roman" w:cs="Times New Roman"/>
                <w:sz w:val="24"/>
                <w:szCs w:val="24"/>
                <w:lang w:val="ru-RU"/>
              </w:rPr>
              <w:t>Об</w:t>
            </w:r>
            <w:r>
              <w:rPr>
                <w:rFonts w:ascii="Times New Roman" w:hAnsi="Times New Roman" w:cs="Times New Roman"/>
                <w:sz w:val="24"/>
                <w:szCs w:val="24"/>
                <w:lang w:val="ru-RU"/>
              </w:rPr>
              <w:t>учение</w:t>
            </w:r>
          </w:p>
        </w:tc>
        <w:tc>
          <w:tcPr>
            <w:tcW w:w="5629" w:type="dxa"/>
            <w:shd w:val="clear" w:color="auto" w:fill="auto"/>
          </w:tcPr>
          <w:p w14:paraId="0C69ADDB" w14:textId="77777777" w:rsidR="0071520D" w:rsidRDefault="009C6FC6">
            <w:pPr>
              <w:spacing w:after="0" w:line="240" w:lineRule="auto"/>
              <w:ind w:left="28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Рассматривается как процесс повышения качества знаний и умений для минимизации влияния риска на текущие процессы деятельности по уставу и управления по нормативно-правовым актам </w:t>
            </w:r>
          </w:p>
        </w:tc>
      </w:tr>
      <w:tr w:rsidR="0071520D" w14:paraId="528751D4" w14:textId="77777777">
        <w:trPr>
          <w:jc w:val="center"/>
        </w:trPr>
        <w:tc>
          <w:tcPr>
            <w:tcW w:w="1874" w:type="dxa"/>
            <w:shd w:val="clear" w:color="auto" w:fill="auto"/>
          </w:tcPr>
          <w:p w14:paraId="13E786DB" w14:textId="77777777" w:rsidR="0071520D" w:rsidRDefault="009C6FC6">
            <w:pPr>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M</w:t>
            </w:r>
          </w:p>
        </w:tc>
        <w:tc>
          <w:tcPr>
            <w:tcW w:w="1783" w:type="dxa"/>
            <w:shd w:val="clear" w:color="auto" w:fill="auto"/>
          </w:tcPr>
          <w:p w14:paraId="342D4A6A" w14:textId="77777777" w:rsidR="0071520D" w:rsidRDefault="009C6FC6">
            <w:pPr>
              <w:spacing w:after="0" w:line="240" w:lineRule="auto"/>
              <w:ind w:left="284"/>
              <w:jc w:val="center"/>
              <w:rPr>
                <w:rFonts w:ascii="Times New Roman" w:hAnsi="Times New Roman" w:cs="Times New Roman"/>
                <w:sz w:val="24"/>
                <w:szCs w:val="24"/>
                <w:lang w:val="ru-RU"/>
              </w:rPr>
            </w:pPr>
            <w:r>
              <w:rPr>
                <w:rFonts w:ascii="Times New Roman" w:hAnsi="Times New Roman" w:cs="Times New Roman"/>
                <w:sz w:val="24"/>
                <w:szCs w:val="24"/>
                <w:lang w:val="ru-RU"/>
              </w:rPr>
              <w:t>Материальная база</w:t>
            </w:r>
          </w:p>
        </w:tc>
        <w:tc>
          <w:tcPr>
            <w:tcW w:w="5629" w:type="dxa"/>
            <w:shd w:val="clear" w:color="auto" w:fill="auto"/>
          </w:tcPr>
          <w:p w14:paraId="488C8997" w14:textId="77777777" w:rsidR="0071520D" w:rsidRDefault="009C6FC6">
            <w:pPr>
              <w:spacing w:after="0" w:line="240" w:lineRule="auto"/>
              <w:ind w:left="284"/>
              <w:jc w:val="both"/>
              <w:rPr>
                <w:rFonts w:ascii="Times New Roman" w:hAnsi="Times New Roman" w:cs="Times New Roman"/>
                <w:sz w:val="24"/>
                <w:szCs w:val="24"/>
                <w:lang w:val="ru-RU"/>
              </w:rPr>
            </w:pPr>
            <w:r>
              <w:rPr>
                <w:rFonts w:ascii="Times New Roman" w:hAnsi="Times New Roman" w:cs="Times New Roman"/>
                <w:sz w:val="24"/>
                <w:szCs w:val="24"/>
                <w:lang w:val="ru-RU"/>
              </w:rPr>
              <w:t>Материальные ресурсы, необходимые для выполнения поставл</w:t>
            </w:r>
            <w:r>
              <w:rPr>
                <w:rFonts w:ascii="Times New Roman" w:hAnsi="Times New Roman" w:cs="Times New Roman"/>
                <w:sz w:val="24"/>
                <w:szCs w:val="24"/>
                <w:lang w:val="ru-RU"/>
              </w:rPr>
              <w:t>енных задач. Их может быть недостаточно, и тогда возникает угроза риска и кризиса.</w:t>
            </w:r>
          </w:p>
        </w:tc>
      </w:tr>
      <w:tr w:rsidR="0071520D" w14:paraId="2EAB8451" w14:textId="77777777">
        <w:trPr>
          <w:jc w:val="center"/>
        </w:trPr>
        <w:tc>
          <w:tcPr>
            <w:tcW w:w="1874" w:type="dxa"/>
            <w:shd w:val="clear" w:color="auto" w:fill="auto"/>
          </w:tcPr>
          <w:p w14:paraId="2C5B020A" w14:textId="77777777" w:rsidR="0071520D" w:rsidRDefault="009C6FC6">
            <w:pPr>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L</w:t>
            </w:r>
          </w:p>
        </w:tc>
        <w:tc>
          <w:tcPr>
            <w:tcW w:w="1783" w:type="dxa"/>
            <w:shd w:val="clear" w:color="auto" w:fill="auto"/>
          </w:tcPr>
          <w:p w14:paraId="3A6A132C" w14:textId="77777777" w:rsidR="0071520D" w:rsidRDefault="009C6FC6">
            <w:pPr>
              <w:spacing w:after="0" w:line="240" w:lineRule="auto"/>
              <w:ind w:left="284"/>
              <w:jc w:val="center"/>
              <w:rPr>
                <w:rFonts w:ascii="Times New Roman" w:hAnsi="Times New Roman" w:cs="Times New Roman"/>
                <w:sz w:val="24"/>
                <w:szCs w:val="24"/>
                <w:lang w:val="ru-RU"/>
              </w:rPr>
            </w:pPr>
            <w:r>
              <w:rPr>
                <w:rFonts w:ascii="Times New Roman" w:hAnsi="Times New Roman" w:cs="Times New Roman"/>
                <w:sz w:val="24"/>
                <w:szCs w:val="24"/>
                <w:lang w:val="ru-RU"/>
              </w:rPr>
              <w:t>Руководство</w:t>
            </w:r>
          </w:p>
        </w:tc>
        <w:tc>
          <w:tcPr>
            <w:tcW w:w="5629" w:type="dxa"/>
            <w:shd w:val="clear" w:color="auto" w:fill="auto"/>
          </w:tcPr>
          <w:p w14:paraId="126E5B26" w14:textId="77777777" w:rsidR="0071520D" w:rsidRDefault="009C6FC6">
            <w:pPr>
              <w:spacing w:after="0" w:line="240" w:lineRule="auto"/>
              <w:ind w:left="284"/>
              <w:jc w:val="both"/>
              <w:rPr>
                <w:rFonts w:ascii="Times New Roman" w:hAnsi="Times New Roman" w:cs="Times New Roman"/>
                <w:sz w:val="24"/>
                <w:szCs w:val="24"/>
                <w:lang w:val="ru-RU"/>
              </w:rPr>
            </w:pPr>
            <w:r>
              <w:rPr>
                <w:rFonts w:ascii="Times New Roman" w:hAnsi="Times New Roman" w:cs="Times New Roman"/>
                <w:sz w:val="24"/>
                <w:szCs w:val="24"/>
                <w:lang w:val="ru-RU"/>
              </w:rPr>
              <w:t>Руководство здесь рассматривается как влияние на подчиненных, их группирование для достижения целей или минимизацию кризисных явлений</w:t>
            </w:r>
          </w:p>
        </w:tc>
      </w:tr>
      <w:tr w:rsidR="0071520D" w14:paraId="2D8B3E72" w14:textId="77777777">
        <w:trPr>
          <w:jc w:val="center"/>
        </w:trPr>
        <w:tc>
          <w:tcPr>
            <w:tcW w:w="1874" w:type="dxa"/>
            <w:shd w:val="clear" w:color="auto" w:fill="auto"/>
          </w:tcPr>
          <w:p w14:paraId="04FFE428" w14:textId="77777777" w:rsidR="0071520D" w:rsidRDefault="009C6FC6">
            <w:pPr>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P</w:t>
            </w:r>
          </w:p>
        </w:tc>
        <w:tc>
          <w:tcPr>
            <w:tcW w:w="1783" w:type="dxa"/>
            <w:shd w:val="clear" w:color="auto" w:fill="auto"/>
          </w:tcPr>
          <w:p w14:paraId="67E08601" w14:textId="77777777" w:rsidR="0071520D" w:rsidRDefault="009C6FC6">
            <w:pPr>
              <w:spacing w:after="0" w:line="240" w:lineRule="auto"/>
              <w:ind w:left="284"/>
              <w:jc w:val="center"/>
              <w:rPr>
                <w:rFonts w:ascii="Times New Roman" w:hAnsi="Times New Roman" w:cs="Times New Roman"/>
                <w:sz w:val="24"/>
                <w:szCs w:val="24"/>
                <w:lang w:val="ru-RU"/>
              </w:rPr>
            </w:pPr>
            <w:r>
              <w:rPr>
                <w:rFonts w:ascii="Times New Roman" w:hAnsi="Times New Roman" w:cs="Times New Roman"/>
                <w:sz w:val="24"/>
                <w:szCs w:val="24"/>
                <w:lang w:val="ru-RU"/>
              </w:rPr>
              <w:t>Персонал</w:t>
            </w:r>
          </w:p>
        </w:tc>
        <w:tc>
          <w:tcPr>
            <w:tcW w:w="5629" w:type="dxa"/>
            <w:shd w:val="clear" w:color="auto" w:fill="auto"/>
          </w:tcPr>
          <w:p w14:paraId="2B81CC66" w14:textId="77777777" w:rsidR="0071520D" w:rsidRDefault="009C6FC6">
            <w:pPr>
              <w:spacing w:after="0" w:line="240" w:lineRule="auto"/>
              <w:ind w:left="28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Все </w:t>
            </w:r>
            <w:r>
              <w:rPr>
                <w:rFonts w:ascii="Times New Roman" w:hAnsi="Times New Roman" w:cs="Times New Roman"/>
                <w:sz w:val="24"/>
                <w:szCs w:val="24"/>
                <w:lang w:val="ru-RU"/>
              </w:rPr>
              <w:t>участники процесса формирования услуги, если речь идет об учебном заведении. С точки зрения управления персоналом здесь можно рассматривать риск как несоответствие требованиям к определенной должности.</w:t>
            </w:r>
          </w:p>
        </w:tc>
      </w:tr>
      <w:tr w:rsidR="0071520D" w14:paraId="74ABBE70" w14:textId="77777777">
        <w:trPr>
          <w:jc w:val="center"/>
        </w:trPr>
        <w:tc>
          <w:tcPr>
            <w:tcW w:w="1874" w:type="dxa"/>
            <w:shd w:val="clear" w:color="auto" w:fill="auto"/>
          </w:tcPr>
          <w:p w14:paraId="51E769A3" w14:textId="77777777" w:rsidR="0071520D" w:rsidRDefault="009C6FC6">
            <w:pPr>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F</w:t>
            </w:r>
          </w:p>
        </w:tc>
        <w:tc>
          <w:tcPr>
            <w:tcW w:w="1783" w:type="dxa"/>
            <w:shd w:val="clear" w:color="auto" w:fill="auto"/>
          </w:tcPr>
          <w:p w14:paraId="35CC8455" w14:textId="77777777" w:rsidR="0071520D" w:rsidRDefault="009C6FC6">
            <w:pPr>
              <w:spacing w:after="0" w:line="240" w:lineRule="auto"/>
              <w:ind w:left="284"/>
              <w:jc w:val="center"/>
              <w:rPr>
                <w:rFonts w:ascii="Times New Roman" w:hAnsi="Times New Roman" w:cs="Times New Roman"/>
                <w:sz w:val="24"/>
                <w:szCs w:val="24"/>
                <w:lang w:val="ru-RU"/>
              </w:rPr>
            </w:pPr>
            <w:r>
              <w:rPr>
                <w:rFonts w:ascii="Times New Roman" w:hAnsi="Times New Roman" w:cs="Times New Roman"/>
                <w:sz w:val="24"/>
                <w:szCs w:val="24"/>
                <w:lang w:val="ru-RU"/>
              </w:rPr>
              <w:t>Недвижимость и другие возможности</w:t>
            </w:r>
          </w:p>
        </w:tc>
        <w:tc>
          <w:tcPr>
            <w:tcW w:w="5629" w:type="dxa"/>
            <w:shd w:val="clear" w:color="auto" w:fill="auto"/>
          </w:tcPr>
          <w:p w14:paraId="01FD7CDC" w14:textId="77777777" w:rsidR="0071520D" w:rsidRDefault="009C6FC6">
            <w:pPr>
              <w:spacing w:after="0" w:line="240" w:lineRule="auto"/>
              <w:ind w:left="284"/>
              <w:jc w:val="both"/>
              <w:rPr>
                <w:rFonts w:ascii="Times New Roman" w:hAnsi="Times New Roman" w:cs="Times New Roman"/>
                <w:sz w:val="24"/>
                <w:szCs w:val="24"/>
                <w:lang w:val="ru-RU"/>
              </w:rPr>
            </w:pPr>
            <w:r>
              <w:rPr>
                <w:rFonts w:ascii="Times New Roman" w:hAnsi="Times New Roman" w:cs="Times New Roman"/>
                <w:sz w:val="24"/>
                <w:szCs w:val="24"/>
                <w:lang w:val="ru-RU"/>
              </w:rPr>
              <w:t>Более широкая рес</w:t>
            </w:r>
            <w:r>
              <w:rPr>
                <w:rFonts w:ascii="Times New Roman" w:hAnsi="Times New Roman" w:cs="Times New Roman"/>
                <w:sz w:val="24"/>
                <w:szCs w:val="24"/>
                <w:lang w:val="ru-RU"/>
              </w:rPr>
              <w:t>урсная база – здания, сооружения, лаборатории, библиотеки и т.п. Все, что позволяет расширить сферу услуг для образовательного учреждения. Например, собственный портал или отдельная серверная для запуска системы управления и анализа данных.</w:t>
            </w:r>
          </w:p>
        </w:tc>
      </w:tr>
    </w:tbl>
    <w:p w14:paraId="7BB5C992" w14:textId="77777777" w:rsidR="0071520D" w:rsidRDefault="0071520D">
      <w:pPr>
        <w:spacing w:after="0" w:line="240" w:lineRule="auto"/>
        <w:ind w:firstLine="720"/>
        <w:jc w:val="both"/>
        <w:rPr>
          <w:rFonts w:ascii="Times New Roman" w:hAnsi="Times New Roman" w:cs="Times New Roman"/>
          <w:sz w:val="28"/>
          <w:szCs w:val="28"/>
          <w:highlight w:val="yellow"/>
          <w:lang w:val="ru-RU"/>
        </w:rPr>
      </w:pPr>
    </w:p>
    <w:p w14:paraId="0802D2C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Требования управления DOTMLPF могут быть модифицированы. Например, позицией Р. Эта позиция может трактоваться как политика учреждения в отношении населения или окружающей среды. Например, </w:t>
      </w:r>
      <w:r>
        <w:rPr>
          <w:rFonts w:ascii="Times New Roman" w:hAnsi="Times New Roman" w:cs="Times New Roman"/>
          <w:sz w:val="28"/>
          <w:szCs w:val="28"/>
          <w:lang w:val="ru-RU"/>
        </w:rPr>
        <w:lastRenderedPageBreak/>
        <w:t>экосистема образовательного процесса изучается именно с точки зрения</w:t>
      </w:r>
      <w:r>
        <w:rPr>
          <w:rFonts w:ascii="Times New Roman" w:hAnsi="Times New Roman" w:cs="Times New Roman"/>
          <w:sz w:val="28"/>
          <w:szCs w:val="28"/>
          <w:lang w:val="ru-RU"/>
        </w:rPr>
        <w:t xml:space="preserve"> этой позиции.</w:t>
      </w:r>
    </w:p>
    <w:p w14:paraId="6F5C4BE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Отдельные составляющие стратегических требований DOTMLPF нельзя рассматривать изолированно, поскольку каждая составляющая имеет конкретный потенциал воздействия на другие. Например, изменение информации о материальной базе может потребовать </w:t>
      </w:r>
      <w:r>
        <w:rPr>
          <w:rFonts w:ascii="Times New Roman" w:hAnsi="Times New Roman" w:cs="Times New Roman"/>
          <w:sz w:val="28"/>
          <w:szCs w:val="28"/>
          <w:lang w:val="ru-RU"/>
        </w:rPr>
        <w:t xml:space="preserve">изменений в доктрине, обучении и организации. Кроме того, детальное исследование отдельных составляющих позволяет более четко сформулировать итоговое экспертное решение о повышении качества образовательного процесса вуза, оценить реализацию мероприятий по </w:t>
      </w:r>
      <w:r>
        <w:rPr>
          <w:rFonts w:ascii="Times New Roman" w:hAnsi="Times New Roman" w:cs="Times New Roman"/>
          <w:sz w:val="28"/>
          <w:szCs w:val="28"/>
          <w:lang w:val="ru-RU"/>
        </w:rPr>
        <w:t>повышению качества образовательной услуги по конкретному направлению. Но учитывая практическое значение стратегических требований DOTMLPF, можно заключить необходимость системного подхода к исследованию взаимодействия отдельных компонентов этой методики.</w:t>
      </w:r>
    </w:p>
    <w:p w14:paraId="42D86DD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w:t>
      </w:r>
      <w:r>
        <w:rPr>
          <w:rFonts w:ascii="Times New Roman" w:hAnsi="Times New Roman" w:cs="Times New Roman"/>
          <w:sz w:val="28"/>
          <w:szCs w:val="28"/>
          <w:lang w:val="ru-RU"/>
        </w:rPr>
        <w:t>нализируя составляющие стратегических требований DOTMLPF [25], можно четко провести итоговую черту в виде ответа на вопрос: позволяет ли предложенная информационная система повышения качества образовательных услуг оптимально с точки зрения ряда критериев и</w:t>
      </w:r>
      <w:r>
        <w:rPr>
          <w:rFonts w:ascii="Times New Roman" w:hAnsi="Times New Roman" w:cs="Times New Roman"/>
          <w:sz w:val="28"/>
          <w:szCs w:val="28"/>
          <w:lang w:val="ru-RU"/>
        </w:rPr>
        <w:t xml:space="preserve">спользовать имеющиеся позиции, указанные буквами, которые создают акроним DOTMLPF? То есть, обобщено, база данных должна содержать содержательные данные (показатели качества, их изменения по временным интервалам и т.д.) по каждому термину из табл. 1.1. </w:t>
      </w:r>
    </w:p>
    <w:p w14:paraId="03FB2023"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Fonts w:ascii="Times New Roman" w:hAnsi="Times New Roman" w:cs="Times New Roman"/>
          <w:sz w:val="28"/>
          <w:szCs w:val="28"/>
          <w:lang w:val="ru-RU"/>
        </w:rPr>
        <w:t>Подобная оценка является важной по той причине, что зачастую, многие собственные разработки вузов, касающиеся поддержки принятия решений в управлении образовательными услугами, оказываются не реализованными, в противовес от предлагаемых иностранных разрабо</w:t>
      </w:r>
      <w:r>
        <w:rPr>
          <w:rFonts w:ascii="Times New Roman" w:hAnsi="Times New Roman" w:cs="Times New Roman"/>
          <w:sz w:val="28"/>
          <w:szCs w:val="28"/>
          <w:lang w:val="ru-RU"/>
        </w:rPr>
        <w:t xml:space="preserve">ток, именно через отсутствие заблаговременной оценки эффективности подобных систем. При этом, следует отметить, </w:t>
      </w:r>
      <w:r>
        <w:rPr>
          <w:rStyle w:val="rynqvb"/>
          <w:rFonts w:ascii="Times New Roman" w:hAnsi="Times New Roman" w:cs="Times New Roman"/>
          <w:sz w:val="28"/>
          <w:szCs w:val="28"/>
          <w:lang w:val="ru-RU"/>
        </w:rPr>
        <w:t>что тематика автоматизации процессов поддержки принятия решений в управлении образовательными услугами в последнее время занимает пристальное вн</w:t>
      </w:r>
      <w:r>
        <w:rPr>
          <w:rStyle w:val="rynqvb"/>
          <w:rFonts w:ascii="Times New Roman" w:hAnsi="Times New Roman" w:cs="Times New Roman"/>
          <w:sz w:val="28"/>
          <w:szCs w:val="28"/>
          <w:lang w:val="ru-RU"/>
        </w:rPr>
        <w:t>имание исследователей. В этом ряду следует отметить диссертационные работы [26] и [27], рассматривающие некоторые особенности СППР применительно к использованию в системах образования. Однако в работе [26] акцент сделан на исследование эффективности работы</w:t>
      </w:r>
      <w:r>
        <w:rPr>
          <w:rStyle w:val="rynqvb"/>
          <w:rFonts w:ascii="Times New Roman" w:hAnsi="Times New Roman" w:cs="Times New Roman"/>
          <w:sz w:val="28"/>
          <w:szCs w:val="28"/>
          <w:lang w:val="ru-RU"/>
        </w:rPr>
        <w:t xml:space="preserve"> вуза и формализации процессов экономической деятельности для достижения определенных критериев управления, а в работе [27] – на управление как таковое и изучение автоматизации динамических процессов в СППР.</w:t>
      </w:r>
    </w:p>
    <w:p w14:paraId="540C8D52"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Ближе всего к исследуемой теме находится работа </w:t>
      </w:r>
      <w:r>
        <w:rPr>
          <w:rStyle w:val="rynqvb"/>
          <w:rFonts w:ascii="Times New Roman" w:hAnsi="Times New Roman" w:cs="Times New Roman"/>
          <w:sz w:val="28"/>
          <w:szCs w:val="28"/>
          <w:lang w:val="ru-RU"/>
        </w:rPr>
        <w:t>[28], в которой рассматривается бизнес-блок процессов «наука – инновации». Структурная схема процессов дает представление об информации на входе и выходе блока, а также позволяет провести анализ возможностей вуза при управлении этим блоком. Хотя и в этой р</w:t>
      </w:r>
      <w:r>
        <w:rPr>
          <w:rStyle w:val="rynqvb"/>
          <w:rFonts w:ascii="Times New Roman" w:hAnsi="Times New Roman" w:cs="Times New Roman"/>
          <w:sz w:val="28"/>
          <w:szCs w:val="28"/>
          <w:lang w:val="ru-RU"/>
        </w:rPr>
        <w:t>аботе основной акцент уделяется финансированию деятельности и специализации СППР на управлении финансовыми потоками, аналогично работам [29 – 30].</w:t>
      </w:r>
    </w:p>
    <w:p w14:paraId="00965BE2"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Практический анализ данных с помощью СППР акцентируется на построении моделей [31 – 32] и изучении неопределе</w:t>
      </w:r>
      <w:r>
        <w:rPr>
          <w:rStyle w:val="rynqvb"/>
          <w:rFonts w:ascii="Times New Roman" w:hAnsi="Times New Roman" w:cs="Times New Roman"/>
          <w:sz w:val="28"/>
          <w:szCs w:val="28"/>
          <w:lang w:val="ru-RU"/>
        </w:rPr>
        <w:t xml:space="preserve">нности в системе управления [33]. Однако без учета элементов управления именно </w:t>
      </w:r>
      <w:r>
        <w:rPr>
          <w:rStyle w:val="rynqvb"/>
          <w:rFonts w:ascii="Times New Roman" w:hAnsi="Times New Roman" w:cs="Times New Roman"/>
          <w:sz w:val="28"/>
          <w:szCs w:val="28"/>
          <w:lang w:val="ru-RU"/>
        </w:rPr>
        <w:lastRenderedPageBreak/>
        <w:t>образовательным процессом [34] эти работы создают лишь методологический базис для разработки новых моделей и методов применительно к поставленным практическим задачам.</w:t>
      </w:r>
    </w:p>
    <w:p w14:paraId="234F9F75" w14:textId="77777777" w:rsidR="0071520D" w:rsidRDefault="0071520D">
      <w:pPr>
        <w:spacing w:after="0" w:line="240" w:lineRule="auto"/>
        <w:ind w:firstLine="709"/>
        <w:jc w:val="both"/>
        <w:rPr>
          <w:rFonts w:ascii="Times New Roman" w:hAnsi="Times New Roman" w:cs="Times New Roman"/>
          <w:b/>
          <w:sz w:val="28"/>
          <w:szCs w:val="28"/>
          <w:lang w:val="ru-RU"/>
        </w:rPr>
      </w:pPr>
    </w:p>
    <w:p w14:paraId="40A50161" w14:textId="77777777" w:rsidR="0071520D" w:rsidRDefault="009C6FC6">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1.2 Моде</w:t>
      </w:r>
      <w:r>
        <w:rPr>
          <w:rFonts w:ascii="Times New Roman" w:hAnsi="Times New Roman" w:cs="Times New Roman"/>
          <w:b/>
          <w:sz w:val="28"/>
          <w:szCs w:val="28"/>
          <w:lang w:val="ru-RU"/>
        </w:rPr>
        <w:t xml:space="preserve">ли и функциональная схема оптимизации обучения с повышением качества образовательной услуги </w:t>
      </w:r>
    </w:p>
    <w:p w14:paraId="1532BC3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Если процесс образования рассматривается как экосистема, то сам вуз является социальной системой, использующей технологии революции Индустрии 4.0 и оперирующей бол</w:t>
      </w:r>
      <w:r>
        <w:rPr>
          <w:rFonts w:ascii="Times New Roman" w:hAnsi="Times New Roman" w:cs="Times New Roman"/>
          <w:sz w:val="28"/>
          <w:szCs w:val="28"/>
          <w:lang w:val="ru-RU"/>
        </w:rPr>
        <w:t xml:space="preserve">ьшими данными. Все это применяется для цифровизации университетской структуры, учебного процесса и проектной деятельности [35], что в совокупности с применением инструментов искусственного интеллекта (ИИ) является интеллектуализацией образования [36]. При </w:t>
      </w:r>
      <w:r>
        <w:rPr>
          <w:rFonts w:ascii="Times New Roman" w:hAnsi="Times New Roman" w:cs="Times New Roman"/>
          <w:sz w:val="28"/>
          <w:szCs w:val="28"/>
          <w:lang w:val="ru-RU"/>
        </w:rPr>
        <w:t xml:space="preserve">этом для автоматизации процесса управления в образовании важен как процесс, так и результат, как структура вуза, так и особенности поведения участников образовательного процесса [37]. Цифровизация в образовании создает дееспособную систему, обеспечивающую </w:t>
      </w:r>
      <w:r>
        <w:rPr>
          <w:rFonts w:ascii="Times New Roman" w:hAnsi="Times New Roman" w:cs="Times New Roman"/>
          <w:sz w:val="28"/>
          <w:szCs w:val="28"/>
          <w:lang w:val="ru-RU"/>
        </w:rPr>
        <w:t>качественную подготовку специалистов, востребованных как бизнесом, так и обществом, ценящим принципы устойчивого развития [38 – 39]. Это обусловлено тем, что автоматизированная обработка информации позволяет организовать и провести ряд формализованных проц</w:t>
      </w:r>
      <w:r>
        <w:rPr>
          <w:rFonts w:ascii="Times New Roman" w:hAnsi="Times New Roman" w:cs="Times New Roman"/>
          <w:sz w:val="28"/>
          <w:szCs w:val="28"/>
          <w:lang w:val="ru-RU"/>
        </w:rPr>
        <w:t>ессов в образовательном учреждении в цифровой форме, что вытекает из самого определения термина «</w:t>
      </w:r>
      <w:proofErr w:type="spellStart"/>
      <w:r>
        <w:rPr>
          <w:rFonts w:ascii="Times New Roman" w:hAnsi="Times New Roman" w:cs="Times New Roman"/>
          <w:sz w:val="28"/>
          <w:szCs w:val="28"/>
          <w:lang w:val="ru-RU"/>
        </w:rPr>
        <w:t>диджитал</w:t>
      </w:r>
      <w:proofErr w:type="spellEnd"/>
      <w:r>
        <w:rPr>
          <w:rFonts w:ascii="Times New Roman" w:hAnsi="Times New Roman" w:cs="Times New Roman"/>
          <w:sz w:val="28"/>
          <w:szCs w:val="28"/>
          <w:lang w:val="ru-RU"/>
        </w:rPr>
        <w:t>» (цифровой) [40]. При этом, преподаватели и студенты играют в такой системе ключевые роли [41], поскольку использование цифровых технологий качественн</w:t>
      </w:r>
      <w:r>
        <w:rPr>
          <w:rFonts w:ascii="Times New Roman" w:hAnsi="Times New Roman" w:cs="Times New Roman"/>
          <w:sz w:val="28"/>
          <w:szCs w:val="28"/>
          <w:lang w:val="ru-RU"/>
        </w:rPr>
        <w:t xml:space="preserve">ым образом изменяет весь процесс обучения [42]. </w:t>
      </w:r>
    </w:p>
    <w:p w14:paraId="566B878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Ряд исследователей [43 – 45] также проводили анализ процессов, позволяющих влиять на качество обучения, повышать уровень подготовки специалистов, качество образовательной услуги в целом, в том числе, и с исп</w:t>
      </w:r>
      <w:r>
        <w:rPr>
          <w:rFonts w:ascii="Times New Roman" w:hAnsi="Times New Roman" w:cs="Times New Roman"/>
          <w:sz w:val="28"/>
          <w:szCs w:val="28"/>
          <w:lang w:val="ru-RU"/>
        </w:rPr>
        <w:t>ользованием отдельных инструментов искусственного интеллекта. Поэтому автоматизация и оптимизация этих процессов способствует повышению качества текущего обучения студентов [46] за счет расширения информационной базы, образовательной среды с обеспечением д</w:t>
      </w:r>
      <w:r>
        <w:rPr>
          <w:rFonts w:ascii="Times New Roman" w:hAnsi="Times New Roman" w:cs="Times New Roman"/>
          <w:sz w:val="28"/>
          <w:szCs w:val="28"/>
          <w:lang w:val="ru-RU"/>
        </w:rPr>
        <w:t xml:space="preserve">оступности экосистемы образования [47]. </w:t>
      </w:r>
    </w:p>
    <w:p w14:paraId="763C634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Тенденции Индустрии 4.0 с учетом возможностей ИИ, требуют адекватной адаптации сферы образования, которая должна быть направлена на подготовку высококачественных человеческих ресурсов [37, 48 – 49]. А это, в свою оч</w:t>
      </w:r>
      <w:r>
        <w:rPr>
          <w:rFonts w:ascii="Times New Roman" w:hAnsi="Times New Roman" w:cs="Times New Roman"/>
          <w:sz w:val="28"/>
          <w:szCs w:val="28"/>
          <w:lang w:val="ru-RU"/>
        </w:rPr>
        <w:t xml:space="preserve">ередь, указывает на необходимость применения соответствующих моделей и оптимизированных функциональных схем при внедрении информационных технологий, нацеленных на управление качеством обучения. В этом случае цифровизация становится не просто тенденцией, а </w:t>
      </w:r>
      <w:r>
        <w:rPr>
          <w:rFonts w:ascii="Times New Roman" w:hAnsi="Times New Roman" w:cs="Times New Roman"/>
          <w:sz w:val="28"/>
          <w:szCs w:val="28"/>
          <w:lang w:val="ru-RU"/>
        </w:rPr>
        <w:t>особым инструментом, который позволяет пояснить знания о правильной организации и управлении процессом обучения [50].</w:t>
      </w:r>
    </w:p>
    <w:p w14:paraId="05B9449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Цифровизацию в образовательной деятельности иногда и рассматривают именно как оптимизацию учебного процесса [51]. Хотя, скорее, это инстру</w:t>
      </w:r>
      <w:r>
        <w:rPr>
          <w:rFonts w:ascii="Times New Roman" w:hAnsi="Times New Roman" w:cs="Times New Roman"/>
          <w:sz w:val="28"/>
          <w:szCs w:val="28"/>
          <w:lang w:val="ru-RU"/>
        </w:rPr>
        <w:t xml:space="preserve">мент управления и маркетинга в образовательной деятельности [52]. </w:t>
      </w:r>
    </w:p>
    <w:p w14:paraId="2F89AF9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Существует ряд моделей, доказывающих, что цифровизация является базисом, особой технологией, для осуществления мониторинга и управления образовательной системой. Например, согласно модели [</w:t>
      </w:r>
      <w:r>
        <w:rPr>
          <w:rFonts w:ascii="Times New Roman" w:hAnsi="Times New Roman" w:cs="Times New Roman"/>
          <w:sz w:val="28"/>
          <w:szCs w:val="28"/>
          <w:lang w:val="ru-RU"/>
        </w:rPr>
        <w:t>46], цифровизация рассматривается как технология, позволяющая соискателям образовательного процесса обретать ключевые компетенции. Это мнение поддерживают другие исследователи [53], акцентируя внимание именно на цифровом лидерстве с учетом требований Индус</w:t>
      </w:r>
      <w:r>
        <w:rPr>
          <w:rFonts w:ascii="Times New Roman" w:hAnsi="Times New Roman" w:cs="Times New Roman"/>
          <w:sz w:val="28"/>
          <w:szCs w:val="28"/>
          <w:lang w:val="ru-RU"/>
        </w:rPr>
        <w:t>трии 4.0 и возможностей технологий с применением ИИ для поддержки принятия решений</w:t>
      </w:r>
    </w:p>
    <w:p w14:paraId="502155E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другой модели, цифровизация менеджмента образования рассматривается как многоуровневый поэтапный процесс [54] с внедрением информационно-коммуникационных технологий в пре</w:t>
      </w:r>
      <w:r>
        <w:rPr>
          <w:rFonts w:ascii="Times New Roman" w:hAnsi="Times New Roman" w:cs="Times New Roman"/>
          <w:sz w:val="28"/>
          <w:szCs w:val="28"/>
          <w:lang w:val="ru-RU"/>
        </w:rPr>
        <w:t xml:space="preserve">подавание и обучение, оптимизации административной инфраструктуры и трансформации организации и сферы поддержки [52, 56]. При этом требования к уровню владения информационными технологиями предъявляются как к соискателям образовательного процесса, так и к </w:t>
      </w:r>
      <w:r>
        <w:rPr>
          <w:rFonts w:ascii="Times New Roman" w:hAnsi="Times New Roman" w:cs="Times New Roman"/>
          <w:sz w:val="28"/>
          <w:szCs w:val="28"/>
          <w:lang w:val="ru-RU"/>
        </w:rPr>
        <w:t>преподавателям, что обеспечивает конкурентоспособность учебного заведения [41, 56].</w:t>
      </w:r>
    </w:p>
    <w:p w14:paraId="29E9149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Разностороннее влияние цифровизации менеджмента образовательного процесса в некоторых моделях рассматривалось по критерию развития приобретенных компетенций и навыков студе</w:t>
      </w:r>
      <w:r>
        <w:rPr>
          <w:rFonts w:ascii="Times New Roman" w:hAnsi="Times New Roman" w:cs="Times New Roman"/>
          <w:sz w:val="28"/>
          <w:szCs w:val="28"/>
          <w:lang w:val="ru-RU"/>
        </w:rPr>
        <w:t>нтов [46, 57], в том числе – преимущество для соискателей образовательного процесса по его цифровой организации [55]. Также исследование цифровизации проводилось по модели улучшения взаимодействия между университетами [58].</w:t>
      </w:r>
    </w:p>
    <w:p w14:paraId="6DC711D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единой модели образования, на</w:t>
      </w:r>
      <w:r>
        <w:rPr>
          <w:rFonts w:ascii="Times New Roman" w:hAnsi="Times New Roman" w:cs="Times New Roman"/>
          <w:sz w:val="28"/>
          <w:szCs w:val="28"/>
          <w:lang w:val="ru-RU"/>
        </w:rPr>
        <w:t>уки и менеджмента [59] возможно создание точек бифуркации, позволяющих задействовать переходы к различным направлениям образовательной деятельности через базы данных и базы знаний. Как предполагается [60], на этой основе возможно построение собственной обр</w:t>
      </w:r>
      <w:r>
        <w:rPr>
          <w:rFonts w:ascii="Times New Roman" w:hAnsi="Times New Roman" w:cs="Times New Roman"/>
          <w:sz w:val="28"/>
          <w:szCs w:val="28"/>
          <w:lang w:val="ru-RU"/>
        </w:rPr>
        <w:t>азовательной платформы с использованием ИИ, учитывающей особенности и традиции образования отдельно взятой страны.</w:t>
      </w:r>
    </w:p>
    <w:p w14:paraId="09040EB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Подавляющее количество моделей цифрового процесса базируется на платформе </w:t>
      </w:r>
      <w:proofErr w:type="spellStart"/>
      <w:r>
        <w:rPr>
          <w:rFonts w:ascii="Times New Roman" w:hAnsi="Times New Roman" w:cs="Times New Roman"/>
          <w:sz w:val="28"/>
          <w:szCs w:val="28"/>
          <w:lang w:val="ru-RU"/>
        </w:rPr>
        <w:t>Моodle</w:t>
      </w:r>
      <w:proofErr w:type="spellEnd"/>
      <w:r>
        <w:rPr>
          <w:rFonts w:ascii="Times New Roman" w:hAnsi="Times New Roman" w:cs="Times New Roman"/>
          <w:sz w:val="28"/>
          <w:szCs w:val="28"/>
          <w:lang w:val="ru-RU"/>
        </w:rPr>
        <w:t xml:space="preserve">, </w:t>
      </w:r>
      <w:proofErr w:type="spellStart"/>
      <w:r>
        <w:rPr>
          <w:rStyle w:val="ae"/>
          <w:rFonts w:ascii="Times New Roman" w:hAnsi="Times New Roman" w:cs="Times New Roman"/>
          <w:i w:val="0"/>
          <w:sz w:val="28"/>
          <w:szCs w:val="28"/>
          <w:lang w:val="ru-RU"/>
        </w:rPr>
        <w:t>Platonus</w:t>
      </w:r>
      <w:proofErr w:type="spellEnd"/>
      <w:r>
        <w:rPr>
          <w:rFonts w:ascii="Times New Roman" w:hAnsi="Times New Roman" w:cs="Times New Roman"/>
          <w:sz w:val="28"/>
          <w:szCs w:val="28"/>
          <w:lang w:val="ru-RU"/>
        </w:rPr>
        <w:t xml:space="preserve"> или сервисе Google </w:t>
      </w:r>
      <w:proofErr w:type="spellStart"/>
      <w:r>
        <w:rPr>
          <w:rFonts w:ascii="Times New Roman" w:hAnsi="Times New Roman" w:cs="Times New Roman"/>
          <w:sz w:val="28"/>
          <w:szCs w:val="28"/>
          <w:lang w:val="ru-RU"/>
        </w:rPr>
        <w:t>Clasroom</w:t>
      </w:r>
      <w:proofErr w:type="spellEnd"/>
      <w:r>
        <w:rPr>
          <w:rFonts w:ascii="Times New Roman" w:hAnsi="Times New Roman" w:cs="Times New Roman"/>
          <w:sz w:val="28"/>
          <w:szCs w:val="28"/>
          <w:lang w:val="ru-RU"/>
        </w:rPr>
        <w:t xml:space="preserve"> путем размещения сайт</w:t>
      </w:r>
      <w:r>
        <w:rPr>
          <w:rFonts w:ascii="Times New Roman" w:hAnsi="Times New Roman" w:cs="Times New Roman"/>
          <w:sz w:val="28"/>
          <w:szCs w:val="28"/>
          <w:lang w:val="ru-RU"/>
        </w:rPr>
        <w:t xml:space="preserve">ов образовательного учреждения, интерактивной библиотеки, репозитория научных работ и других веб-приложений, расширяющих возможности для самостоятельной работы соискателей образования. При этом </w:t>
      </w:r>
      <w:proofErr w:type="spellStart"/>
      <w:r>
        <w:rPr>
          <w:rFonts w:ascii="Times New Roman" w:hAnsi="Times New Roman" w:cs="Times New Roman"/>
          <w:sz w:val="28"/>
          <w:szCs w:val="28"/>
          <w:lang w:val="ru-RU"/>
        </w:rPr>
        <w:t>Мoodle</w:t>
      </w:r>
      <w:proofErr w:type="spellEnd"/>
      <w:r>
        <w:rPr>
          <w:rFonts w:ascii="Times New Roman" w:hAnsi="Times New Roman" w:cs="Times New Roman"/>
          <w:sz w:val="28"/>
          <w:szCs w:val="28"/>
          <w:lang w:val="ru-RU"/>
        </w:rPr>
        <w:t xml:space="preserve"> или </w:t>
      </w:r>
      <w:proofErr w:type="spellStart"/>
      <w:r>
        <w:rPr>
          <w:rStyle w:val="ae"/>
          <w:rFonts w:ascii="Times New Roman" w:hAnsi="Times New Roman" w:cs="Times New Roman"/>
          <w:i w:val="0"/>
          <w:sz w:val="28"/>
          <w:szCs w:val="28"/>
          <w:lang w:val="ru-RU"/>
        </w:rPr>
        <w:t>Platonus</w:t>
      </w:r>
      <w:proofErr w:type="spellEnd"/>
      <w:r>
        <w:rPr>
          <w:rFonts w:ascii="Times New Roman" w:hAnsi="Times New Roman" w:cs="Times New Roman"/>
          <w:sz w:val="28"/>
          <w:szCs w:val="28"/>
          <w:lang w:val="ru-RU"/>
        </w:rPr>
        <w:t xml:space="preserve"> выступают ядром модели образовательного ме</w:t>
      </w:r>
      <w:r>
        <w:rPr>
          <w:rFonts w:ascii="Times New Roman" w:hAnsi="Times New Roman" w:cs="Times New Roman"/>
          <w:sz w:val="28"/>
          <w:szCs w:val="28"/>
          <w:lang w:val="ru-RU"/>
        </w:rPr>
        <w:t>неджмента, а вся образовательная и административная деятельность осуществляется с привлечением к внутренним инструментам, имеющимся на платформе. К сожалению, указанные платформы практически не приспособлены к использованию современных инструментов ИИ.</w:t>
      </w:r>
    </w:p>
    <w:p w14:paraId="7BB46EF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Исс</w:t>
      </w:r>
      <w:r>
        <w:rPr>
          <w:rFonts w:ascii="Times New Roman" w:hAnsi="Times New Roman" w:cs="Times New Roman"/>
          <w:sz w:val="28"/>
          <w:szCs w:val="28"/>
          <w:lang w:val="ru-RU"/>
        </w:rPr>
        <w:t>ледование моделей цифровизации в образовании указывает на недостаточность информации в данной сфере [61]. Кроме того, существуют проблемы определения ограничений и критериев при оценке моделей образовательного процесса  с цифровым контентом [62] – как прав</w:t>
      </w:r>
      <w:r>
        <w:rPr>
          <w:rFonts w:ascii="Times New Roman" w:hAnsi="Times New Roman" w:cs="Times New Roman"/>
          <w:sz w:val="28"/>
          <w:szCs w:val="28"/>
          <w:lang w:val="ru-RU"/>
        </w:rPr>
        <w:t xml:space="preserve">ило, технические решения не представляются для общего анализа и защищены авторским правом. Представленные в научных изданиях работы по исследуемому вопросу не показывают также особенностей моделей, их </w:t>
      </w:r>
      <w:r>
        <w:rPr>
          <w:rFonts w:ascii="Times New Roman" w:hAnsi="Times New Roman" w:cs="Times New Roman"/>
          <w:sz w:val="28"/>
          <w:szCs w:val="28"/>
          <w:lang w:val="ru-RU"/>
        </w:rPr>
        <w:lastRenderedPageBreak/>
        <w:t>практические аспекты, отдельных решений алгоритмизации,</w:t>
      </w:r>
      <w:r>
        <w:rPr>
          <w:rFonts w:ascii="Times New Roman" w:hAnsi="Times New Roman" w:cs="Times New Roman"/>
          <w:sz w:val="28"/>
          <w:szCs w:val="28"/>
          <w:lang w:val="ru-RU"/>
        </w:rPr>
        <w:t xml:space="preserve"> что выступает ограничением при реализации подобных систем отдельными образовательными учреждениями.</w:t>
      </w:r>
    </w:p>
    <w:p w14:paraId="5411212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Однако, исходя из того, что образовательный процесс высшего учебного заведения имеет одну или несколько моделей осуществления деятельности, которые зависят</w:t>
      </w:r>
      <w:r>
        <w:rPr>
          <w:rFonts w:ascii="Times New Roman" w:hAnsi="Times New Roman" w:cs="Times New Roman"/>
          <w:sz w:val="28"/>
          <w:szCs w:val="28"/>
          <w:lang w:val="ru-RU"/>
        </w:rPr>
        <w:t xml:space="preserve"> от формы реализации и специальностей, по которым проводится обучение [63], можно сделать вывод, что модель может выступить обобщённым продуктом образовательной услуги с учетом реального уровня дидактической и методической компетентности педагогов [64]. Эт</w:t>
      </w:r>
      <w:r>
        <w:rPr>
          <w:rFonts w:ascii="Times New Roman" w:hAnsi="Times New Roman" w:cs="Times New Roman"/>
          <w:sz w:val="28"/>
          <w:szCs w:val="28"/>
          <w:lang w:val="ru-RU"/>
        </w:rPr>
        <w:t xml:space="preserve">а модель может рассматриваться как система, отражающая подход к образованию, и как стандарт, в котором определены цели и содержание образования [65]. Но все указанное имеет только теоретическое обоснование. </w:t>
      </w:r>
      <w:bookmarkStart w:id="2" w:name="_Hlk138110400"/>
      <w:r>
        <w:rPr>
          <w:rFonts w:ascii="Times New Roman" w:hAnsi="Times New Roman" w:cs="Times New Roman"/>
          <w:sz w:val="28"/>
          <w:szCs w:val="28"/>
          <w:lang w:val="ru-RU"/>
        </w:rPr>
        <w:t>Учитывая источники [63 – 64] возникает задача опт</w:t>
      </w:r>
      <w:r>
        <w:rPr>
          <w:rFonts w:ascii="Times New Roman" w:hAnsi="Times New Roman" w:cs="Times New Roman"/>
          <w:sz w:val="28"/>
          <w:szCs w:val="28"/>
          <w:lang w:val="ru-RU"/>
        </w:rPr>
        <w:t>имизации модели, основанной на знаниях и умениях людей.</w:t>
      </w:r>
      <w:bookmarkEnd w:id="2"/>
      <w:r>
        <w:rPr>
          <w:rFonts w:ascii="Times New Roman" w:hAnsi="Times New Roman" w:cs="Times New Roman"/>
          <w:sz w:val="28"/>
          <w:szCs w:val="28"/>
          <w:lang w:val="ru-RU"/>
        </w:rPr>
        <w:t xml:space="preserve"> Основываясь на теории педагогики [66], можно сделать вывод о возможности оптимизации через призму преемственности и передачи педагогического опыта коллегам [67], но касаемо тех методик, где не задейст</w:t>
      </w:r>
      <w:r>
        <w:rPr>
          <w:rFonts w:ascii="Times New Roman" w:hAnsi="Times New Roman" w:cs="Times New Roman"/>
          <w:sz w:val="28"/>
          <w:szCs w:val="28"/>
          <w:lang w:val="ru-RU"/>
        </w:rPr>
        <w:t xml:space="preserve">вовано использование информационных технологий </w:t>
      </w:r>
      <w:bookmarkStart w:id="3" w:name="_Hlk138110424"/>
      <w:r>
        <w:rPr>
          <w:rFonts w:ascii="Times New Roman" w:hAnsi="Times New Roman" w:cs="Times New Roman"/>
          <w:sz w:val="28"/>
          <w:szCs w:val="28"/>
          <w:lang w:val="ru-RU"/>
        </w:rPr>
        <w:t>и формализации теоретических моделей педагогики.</w:t>
      </w:r>
      <w:bookmarkEnd w:id="3"/>
      <w:r>
        <w:rPr>
          <w:rFonts w:ascii="Times New Roman" w:hAnsi="Times New Roman" w:cs="Times New Roman"/>
          <w:sz w:val="28"/>
          <w:szCs w:val="28"/>
          <w:lang w:val="ru-RU"/>
        </w:rPr>
        <w:t xml:space="preserve"> </w:t>
      </w:r>
    </w:p>
    <w:p w14:paraId="30322DC9"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Fonts w:ascii="Times New Roman" w:hAnsi="Times New Roman" w:cs="Times New Roman"/>
          <w:sz w:val="28"/>
          <w:szCs w:val="28"/>
          <w:lang w:val="ru-RU"/>
        </w:rPr>
        <w:t>Существующие модели оптимизации обучения ориентированы, в основном, на управление знаниями [68]. Разработки в этой сфере дали возможность создать технологию уп</w:t>
      </w:r>
      <w:r>
        <w:rPr>
          <w:rFonts w:ascii="Times New Roman" w:hAnsi="Times New Roman" w:cs="Times New Roman"/>
          <w:sz w:val="28"/>
          <w:szCs w:val="28"/>
          <w:lang w:val="ru-RU"/>
        </w:rPr>
        <w:t xml:space="preserve">равления знаниями </w:t>
      </w:r>
      <w:r>
        <w:rPr>
          <w:rStyle w:val="markedcontent"/>
          <w:rFonts w:ascii="Times New Roman" w:hAnsi="Times New Roman" w:cs="Times New Roman"/>
          <w:sz w:val="28"/>
          <w:szCs w:val="28"/>
          <w:lang w:val="ru-RU"/>
        </w:rPr>
        <w:t>(</w:t>
      </w:r>
      <w:bookmarkStart w:id="4" w:name="_Hlk187333533"/>
      <w:proofErr w:type="spellStart"/>
      <w:r>
        <w:rPr>
          <w:rStyle w:val="markedcontent"/>
          <w:rFonts w:ascii="Times New Roman" w:hAnsi="Times New Roman" w:cs="Times New Roman"/>
          <w:sz w:val="28"/>
          <w:szCs w:val="28"/>
          <w:lang w:val="ru-RU"/>
        </w:rPr>
        <w:t>Knowledge</w:t>
      </w:r>
      <w:proofErr w:type="spellEnd"/>
      <w:r>
        <w:rPr>
          <w:rStyle w:val="markedcontent"/>
          <w:rFonts w:ascii="Times New Roman" w:hAnsi="Times New Roman" w:cs="Times New Roman"/>
          <w:sz w:val="28"/>
          <w:szCs w:val="28"/>
          <w:lang w:val="ru-RU"/>
        </w:rPr>
        <w:t xml:space="preserve"> Management – КМ</w:t>
      </w:r>
      <w:bookmarkEnd w:id="4"/>
      <w:r>
        <w:rPr>
          <w:rStyle w:val="markedcontent"/>
          <w:rFonts w:ascii="Times New Roman" w:hAnsi="Times New Roman" w:cs="Times New Roman"/>
          <w:sz w:val="28"/>
          <w:szCs w:val="28"/>
          <w:lang w:val="ru-RU"/>
        </w:rPr>
        <w:t xml:space="preserve">) [69]. Именно это позволило разработчикам быстро адаптировать систему получения образования к работе в дистанционном режиме при введении карантинных мер в связи с пандемией </w:t>
      </w:r>
      <w:r>
        <w:rPr>
          <w:rFonts w:ascii="Times New Roman" w:hAnsi="Times New Roman" w:cs="Times New Roman"/>
          <w:bCs/>
          <w:color w:val="000000"/>
          <w:sz w:val="28"/>
          <w:szCs w:val="28"/>
          <w:lang w:val="ru-RU"/>
        </w:rPr>
        <w:t>COVID-19, поскольку была разработана о</w:t>
      </w:r>
      <w:r>
        <w:rPr>
          <w:rFonts w:ascii="Times New Roman" w:hAnsi="Times New Roman" w:cs="Times New Roman"/>
          <w:bCs/>
          <w:color w:val="000000"/>
          <w:sz w:val="28"/>
          <w:szCs w:val="28"/>
          <w:lang w:val="ru-RU"/>
        </w:rPr>
        <w:t xml:space="preserve">снова формализации образовательной деятельности. В настоящее время на мировом рынке представлены зарубежные платформы с инструментарием, позволяющим по определенным моделями оптимизировать дистанционный процесс обучения – </w:t>
      </w:r>
      <w:proofErr w:type="spellStart"/>
      <w:r>
        <w:rPr>
          <w:rStyle w:val="markedcontent"/>
          <w:rFonts w:ascii="Times New Roman" w:hAnsi="Times New Roman" w:cs="Times New Roman"/>
          <w:sz w:val="28"/>
          <w:szCs w:val="28"/>
          <w:lang w:val="ru-RU"/>
        </w:rPr>
        <w:t>Convera</w:t>
      </w:r>
      <w:proofErr w:type="spellEnd"/>
      <w:r>
        <w:rPr>
          <w:rStyle w:val="markedcontent"/>
          <w:rFonts w:ascii="Times New Roman" w:hAnsi="Times New Roman" w:cs="Times New Roman"/>
          <w:sz w:val="28"/>
          <w:szCs w:val="28"/>
          <w:lang w:val="ru-RU"/>
        </w:rPr>
        <w:t xml:space="preserve">, </w:t>
      </w:r>
      <w:proofErr w:type="spellStart"/>
      <w:r>
        <w:rPr>
          <w:rStyle w:val="markedcontent"/>
          <w:rFonts w:ascii="Times New Roman" w:hAnsi="Times New Roman" w:cs="Times New Roman"/>
          <w:sz w:val="28"/>
          <w:szCs w:val="28"/>
          <w:lang w:val="ru-RU"/>
        </w:rPr>
        <w:t>Autonomy</w:t>
      </w:r>
      <w:proofErr w:type="spellEnd"/>
      <w:r>
        <w:rPr>
          <w:rStyle w:val="markedcontent"/>
          <w:rFonts w:ascii="Times New Roman" w:hAnsi="Times New Roman" w:cs="Times New Roman"/>
          <w:sz w:val="28"/>
          <w:szCs w:val="28"/>
          <w:lang w:val="ru-RU"/>
        </w:rPr>
        <w:t xml:space="preserve">, FAST, </w:t>
      </w:r>
      <w:proofErr w:type="spellStart"/>
      <w:r>
        <w:rPr>
          <w:rStyle w:val="markedcontent"/>
          <w:rFonts w:ascii="Times New Roman" w:hAnsi="Times New Roman" w:cs="Times New Roman"/>
          <w:sz w:val="28"/>
          <w:szCs w:val="28"/>
          <w:lang w:val="ru-RU"/>
        </w:rPr>
        <w:t>Hummingbird</w:t>
      </w:r>
      <w:proofErr w:type="spellEnd"/>
      <w:r>
        <w:rPr>
          <w:rStyle w:val="markedcontent"/>
          <w:rFonts w:ascii="Times New Roman" w:hAnsi="Times New Roman" w:cs="Times New Roman"/>
          <w:sz w:val="28"/>
          <w:szCs w:val="28"/>
          <w:lang w:val="ru-RU"/>
        </w:rPr>
        <w:t xml:space="preserve">, </w:t>
      </w:r>
      <w:proofErr w:type="spellStart"/>
      <w:r>
        <w:rPr>
          <w:rStyle w:val="markedcontent"/>
          <w:rFonts w:ascii="Times New Roman" w:hAnsi="Times New Roman" w:cs="Times New Roman"/>
          <w:sz w:val="28"/>
          <w:szCs w:val="28"/>
          <w:lang w:val="ru-RU"/>
        </w:rPr>
        <w:t>Exalead</w:t>
      </w:r>
      <w:proofErr w:type="spellEnd"/>
      <w:r>
        <w:rPr>
          <w:rStyle w:val="markedcontent"/>
          <w:rFonts w:ascii="Times New Roman" w:hAnsi="Times New Roman" w:cs="Times New Roman"/>
          <w:sz w:val="28"/>
          <w:szCs w:val="28"/>
          <w:lang w:val="ru-RU"/>
        </w:rPr>
        <w:t xml:space="preserve"> и др. [70 – 71]. Однако эти модели адаптированы под западные стандарты обучения, являются коммерческой тайной, а сами инструменты возможны к использованию только по предварительной оплате. Кроме того, указанные модели все еще не адапти</w:t>
      </w:r>
      <w:r>
        <w:rPr>
          <w:rStyle w:val="markedcontent"/>
          <w:rFonts w:ascii="Times New Roman" w:hAnsi="Times New Roman" w:cs="Times New Roman"/>
          <w:sz w:val="28"/>
          <w:szCs w:val="28"/>
          <w:lang w:val="ru-RU"/>
        </w:rPr>
        <w:t>рованы под использование инструментов ИИ, однако работы в этом направлении ведутся.</w:t>
      </w:r>
    </w:p>
    <w:p w14:paraId="10135695"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Style w:val="markedcontent"/>
          <w:rFonts w:ascii="Times New Roman" w:hAnsi="Times New Roman" w:cs="Times New Roman"/>
          <w:sz w:val="28"/>
          <w:szCs w:val="28"/>
          <w:lang w:val="ru-RU"/>
        </w:rPr>
        <w:t xml:space="preserve">Одна из моделей оптимизации обучения, реализуемая в связке с платформами </w:t>
      </w:r>
      <w:proofErr w:type="spellStart"/>
      <w:r>
        <w:rPr>
          <w:rStyle w:val="markedcontent"/>
          <w:rFonts w:ascii="Times New Roman" w:hAnsi="Times New Roman" w:cs="Times New Roman"/>
          <w:sz w:val="28"/>
          <w:szCs w:val="28"/>
          <w:lang w:val="ru-RU"/>
        </w:rPr>
        <w:t>Moodle</w:t>
      </w:r>
      <w:proofErr w:type="spellEnd"/>
      <w:r>
        <w:rPr>
          <w:rStyle w:val="markedcontent"/>
          <w:rFonts w:ascii="Times New Roman" w:hAnsi="Times New Roman" w:cs="Times New Roman"/>
          <w:sz w:val="28"/>
          <w:szCs w:val="28"/>
          <w:lang w:val="ru-RU"/>
        </w:rPr>
        <w:t xml:space="preserve"> или </w:t>
      </w:r>
      <w:proofErr w:type="spellStart"/>
      <w:r>
        <w:rPr>
          <w:rStyle w:val="markedcontent"/>
          <w:rFonts w:ascii="Times New Roman" w:hAnsi="Times New Roman" w:cs="Times New Roman"/>
          <w:sz w:val="28"/>
          <w:szCs w:val="28"/>
          <w:lang w:val="ru-RU"/>
        </w:rPr>
        <w:t>Platonus</w:t>
      </w:r>
      <w:proofErr w:type="spellEnd"/>
      <w:r>
        <w:rPr>
          <w:rStyle w:val="markedcontent"/>
          <w:rFonts w:ascii="Times New Roman" w:hAnsi="Times New Roman" w:cs="Times New Roman"/>
          <w:sz w:val="28"/>
          <w:szCs w:val="28"/>
          <w:lang w:val="ru-RU"/>
        </w:rPr>
        <w:t xml:space="preserve">, – модель, основанная на онтологиях. Становление этой модели осуществляется на </w:t>
      </w:r>
      <w:r>
        <w:rPr>
          <w:rStyle w:val="markedcontent"/>
          <w:rFonts w:ascii="Times New Roman" w:hAnsi="Times New Roman" w:cs="Times New Roman"/>
          <w:sz w:val="28"/>
          <w:szCs w:val="28"/>
          <w:lang w:val="ru-RU"/>
        </w:rPr>
        <w:t>основе тезаурусов [72], имеющих систематизацию по отдельным конструктам. Это позволяет более легко автоматизировать данный процесс с реализацией собственной системы, одинаково эффективной как на занятиях при очном обучении студентов, так и при дистанционно</w:t>
      </w:r>
      <w:r>
        <w:rPr>
          <w:rStyle w:val="markedcontent"/>
          <w:rFonts w:ascii="Times New Roman" w:hAnsi="Times New Roman" w:cs="Times New Roman"/>
          <w:sz w:val="28"/>
          <w:szCs w:val="28"/>
          <w:lang w:val="ru-RU"/>
        </w:rPr>
        <w:t>м обучении, в том числе – на специализированных курсах с углубленным обучением по различным дисциплинам.</w:t>
      </w:r>
    </w:p>
    <w:p w14:paraId="50ED4E72" w14:textId="77777777" w:rsidR="0071520D" w:rsidRDefault="009C6FC6">
      <w:pPr>
        <w:spacing w:after="0" w:line="240" w:lineRule="auto"/>
        <w:ind w:firstLine="709"/>
        <w:jc w:val="both"/>
        <w:rPr>
          <w:rStyle w:val="hwtze"/>
          <w:rFonts w:ascii="Times New Roman" w:hAnsi="Times New Roman" w:cs="Times New Roman"/>
          <w:sz w:val="28"/>
          <w:szCs w:val="28"/>
          <w:lang w:val="ru-RU"/>
        </w:rPr>
      </w:pPr>
      <w:r>
        <w:rPr>
          <w:rStyle w:val="markedcontent"/>
          <w:rFonts w:ascii="Times New Roman" w:hAnsi="Times New Roman" w:cs="Times New Roman"/>
          <w:sz w:val="28"/>
          <w:szCs w:val="28"/>
          <w:lang w:val="ru-RU"/>
        </w:rPr>
        <w:t xml:space="preserve"> Формализацию модели с онтологиями можно представить в форме сетевого графа </w:t>
      </w:r>
      <w:r>
        <w:rPr>
          <w:rFonts w:ascii="Times New Roman" w:hAnsi="Times New Roman" w:cs="Times New Roman"/>
          <w:sz w:val="28"/>
          <w:szCs w:val="28"/>
          <w:lang w:val="ru-RU" w:eastAsia="ru-RU"/>
        </w:rPr>
        <w:t>[</w:t>
      </w:r>
      <w:r>
        <w:rPr>
          <w:rFonts w:ascii="Times New Roman" w:hAnsi="Times New Roman" w:cs="Times New Roman"/>
          <w:sz w:val="28"/>
          <w:szCs w:val="28"/>
          <w:lang w:val="ru-RU"/>
        </w:rPr>
        <w:t>73</w:t>
      </w:r>
      <w:r>
        <w:rPr>
          <w:rFonts w:ascii="Times New Roman" w:hAnsi="Times New Roman" w:cs="Times New Roman"/>
          <w:sz w:val="28"/>
          <w:szCs w:val="28"/>
          <w:lang w:val="ru-RU" w:eastAsia="ru-RU"/>
        </w:rPr>
        <w:t>]</w:t>
      </w:r>
      <w:r>
        <w:rPr>
          <w:rStyle w:val="markedcontent"/>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На прослеживаются четкие связи отношений, поддержка иерархии между об</w:t>
      </w:r>
      <w:r>
        <w:rPr>
          <w:rStyle w:val="rynqvb"/>
          <w:rFonts w:ascii="Times New Roman" w:hAnsi="Times New Roman" w:cs="Times New Roman"/>
          <w:sz w:val="28"/>
          <w:szCs w:val="28"/>
          <w:lang w:val="ru-RU"/>
        </w:rPr>
        <w:t xml:space="preserve">ъектами, что обеспечивает соблюдение структуры информации при ее обработке и оптимизации, в том числе большого количества </w:t>
      </w:r>
      <w:r>
        <w:rPr>
          <w:rStyle w:val="rynqvb"/>
          <w:rFonts w:ascii="Times New Roman" w:hAnsi="Times New Roman" w:cs="Times New Roman"/>
          <w:sz w:val="28"/>
          <w:szCs w:val="28"/>
          <w:lang w:val="ru-RU"/>
        </w:rPr>
        <w:lastRenderedPageBreak/>
        <w:t>разнородной информации при оптимизации межпредметных связей (рис. 1.2). Это важно, особенно в случае, когда реализуется какой-либо уче</w:t>
      </w:r>
      <w:r>
        <w:rPr>
          <w:rStyle w:val="rynqvb"/>
          <w:rFonts w:ascii="Times New Roman" w:hAnsi="Times New Roman" w:cs="Times New Roman"/>
          <w:sz w:val="28"/>
          <w:szCs w:val="28"/>
          <w:lang w:val="ru-RU"/>
        </w:rPr>
        <w:t>бный междисциплинарный проект, требующий знаний и умений по разным дисциплинам.</w:t>
      </w:r>
      <w:r>
        <w:rPr>
          <w:rStyle w:val="hwtze"/>
          <w:rFonts w:ascii="Times New Roman" w:hAnsi="Times New Roman" w:cs="Times New Roman"/>
          <w:sz w:val="28"/>
          <w:szCs w:val="28"/>
          <w:lang w:val="ru-RU"/>
        </w:rPr>
        <w:t xml:space="preserve"> </w:t>
      </w:r>
    </w:p>
    <w:p w14:paraId="3AE74DB8" w14:textId="77777777" w:rsidR="0071520D" w:rsidRDefault="009C6FC6">
      <w:pPr>
        <w:spacing w:after="0" w:line="240" w:lineRule="auto"/>
        <w:jc w:val="center"/>
        <w:rPr>
          <w:rStyle w:val="markedcontent"/>
          <w:rFonts w:ascii="Times New Roman" w:hAnsi="Times New Roman" w:cs="Times New Roman"/>
          <w:sz w:val="28"/>
          <w:szCs w:val="28"/>
          <w:lang w:val="ru-RU"/>
        </w:rPr>
      </w:pPr>
      <w:r>
        <w:rPr>
          <w:rFonts w:ascii="Times New Roman" w:hAnsi="Times New Roman" w:cs="Times New Roman"/>
          <w:lang w:val="ru-RU"/>
        </w:rPr>
        <w:object w:dxaOrig="9135" w:dyaOrig="5385" w14:anchorId="49F61B1B">
          <v:shape id="_x0000_i1028" type="#_x0000_t75" style="width:457.05pt;height:269.2pt" o:ole="">
            <v:imagedata r:id="rId16" o:title=""/>
          </v:shape>
          <o:OLEObject Type="Embed" ProgID="Visio.Drawing.15" ShapeID="_x0000_i1028" DrawAspect="Content" ObjectID="_1811843153" r:id="rId17"/>
        </w:object>
      </w:r>
    </w:p>
    <w:p w14:paraId="569D71AC" w14:textId="77777777" w:rsidR="0071520D" w:rsidRDefault="0071520D">
      <w:pPr>
        <w:spacing w:after="0" w:line="240" w:lineRule="auto"/>
        <w:jc w:val="center"/>
        <w:rPr>
          <w:rStyle w:val="markedcontent"/>
          <w:rFonts w:ascii="Times New Roman" w:hAnsi="Times New Roman" w:cs="Times New Roman"/>
          <w:sz w:val="28"/>
          <w:szCs w:val="28"/>
          <w:lang w:val="ru-RU"/>
        </w:rPr>
      </w:pPr>
    </w:p>
    <w:p w14:paraId="711EA78D" w14:textId="77777777" w:rsidR="0071520D" w:rsidRDefault="009C6FC6">
      <w:pPr>
        <w:spacing w:after="0" w:line="240" w:lineRule="auto"/>
        <w:jc w:val="center"/>
        <w:rPr>
          <w:rStyle w:val="markedcontent"/>
          <w:rFonts w:ascii="Times New Roman" w:hAnsi="Times New Roman" w:cs="Times New Roman"/>
          <w:sz w:val="28"/>
          <w:szCs w:val="28"/>
          <w:lang w:val="ru-RU"/>
        </w:rPr>
      </w:pPr>
      <w:r>
        <w:rPr>
          <w:rStyle w:val="markedcontent"/>
          <w:rFonts w:ascii="Times New Roman" w:hAnsi="Times New Roman" w:cs="Times New Roman"/>
          <w:sz w:val="28"/>
          <w:szCs w:val="28"/>
          <w:lang w:val="ru-RU"/>
        </w:rPr>
        <w:t>Рисунок 1.2 – Онтологический граф модели</w:t>
      </w:r>
    </w:p>
    <w:p w14:paraId="400EC4C8" w14:textId="77777777" w:rsidR="0071520D" w:rsidRDefault="0071520D">
      <w:pPr>
        <w:spacing w:after="0" w:line="240" w:lineRule="auto"/>
        <w:ind w:firstLine="709"/>
        <w:jc w:val="both"/>
        <w:rPr>
          <w:rStyle w:val="markedcontent"/>
          <w:rFonts w:ascii="Times New Roman" w:hAnsi="Times New Roman" w:cs="Times New Roman"/>
          <w:sz w:val="28"/>
          <w:szCs w:val="28"/>
          <w:lang w:val="ru-RU"/>
        </w:rPr>
      </w:pPr>
    </w:p>
    <w:p w14:paraId="11A0108A"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В основу онтологического подхода [72] закладывается механизм динамического формирования и </w:t>
      </w:r>
      <w:r>
        <w:rPr>
          <w:rStyle w:val="rynqvb"/>
          <w:rFonts w:ascii="Times New Roman" w:hAnsi="Times New Roman" w:cs="Times New Roman"/>
          <w:sz w:val="28"/>
          <w:szCs w:val="28"/>
          <w:lang w:val="ru-RU"/>
        </w:rPr>
        <w:t>использования иерархий в виде таксономий [73].</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Происходит организация информации, ее классификация и отражение упорядоченного множества информационных ресурсов, что оптимизирует не только поиск информации и ее получение студентами, но и учебный процесс в ц</w:t>
      </w:r>
      <w:r>
        <w:rPr>
          <w:rStyle w:val="rynqvb"/>
          <w:rFonts w:ascii="Times New Roman" w:hAnsi="Times New Roman" w:cs="Times New Roman"/>
          <w:sz w:val="28"/>
          <w:szCs w:val="28"/>
          <w:lang w:val="ru-RU"/>
        </w:rPr>
        <w:t>елом. Онтологии в данном случае используются в алгоритмах ИИ для самообучения системы, поскольку позволяют строить логические связи и переходы между понятиями и терминами.</w:t>
      </w:r>
    </w:p>
    <w:p w14:paraId="44A7367B"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Style w:val="markedcontent"/>
          <w:rFonts w:ascii="Times New Roman" w:hAnsi="Times New Roman" w:cs="Times New Roman"/>
          <w:sz w:val="28"/>
          <w:szCs w:val="28"/>
          <w:lang w:val="ru-RU"/>
        </w:rPr>
        <w:t>Анализируя онтологический граф [74], можно увидеть вершины и термы-объекты соответст</w:t>
      </w:r>
      <w:r>
        <w:rPr>
          <w:rStyle w:val="markedcontent"/>
          <w:rFonts w:ascii="Times New Roman" w:hAnsi="Times New Roman" w:cs="Times New Roman"/>
          <w:sz w:val="28"/>
          <w:szCs w:val="28"/>
          <w:lang w:val="ru-RU"/>
        </w:rPr>
        <w:t>вующей онтологии, связанные с этой вершиной. Чтобы получить информацию, следует пройти по иерархическим отношениям между разными классами объектов, делая переходы по заданным связям. Но допустим, что непустое множество объектов не удовлетворяет требованиям</w:t>
      </w:r>
      <w:r>
        <w:rPr>
          <w:rStyle w:val="markedcontent"/>
          <w:rFonts w:ascii="Times New Roman" w:hAnsi="Times New Roman" w:cs="Times New Roman"/>
          <w:sz w:val="28"/>
          <w:szCs w:val="28"/>
          <w:lang w:val="ru-RU"/>
        </w:rPr>
        <w:t xml:space="preserve"> [75], в частности: нет определенной иерархической структуры конечного множества понятий относительно предмета исследования, существует некоторая свободная интерпретация понятий и отношений, функции интерпретации не формализованы, аксиомы не определены. В </w:t>
      </w:r>
      <w:r>
        <w:rPr>
          <w:rStyle w:val="markedcontent"/>
          <w:rFonts w:ascii="Times New Roman" w:hAnsi="Times New Roman" w:cs="Times New Roman"/>
          <w:sz w:val="28"/>
          <w:szCs w:val="28"/>
          <w:lang w:val="ru-RU"/>
        </w:rPr>
        <w:t>таком случае обработка информации и формализация проводится с помощью методов логического или булевского программирования [76], что позволяет оптимизировать обучение по установленным стандартом правилам.  Для этого сначала выполняется выборка информации, к</w:t>
      </w:r>
      <w:r>
        <w:rPr>
          <w:rStyle w:val="markedcontent"/>
          <w:rFonts w:ascii="Times New Roman" w:hAnsi="Times New Roman" w:cs="Times New Roman"/>
          <w:sz w:val="28"/>
          <w:szCs w:val="28"/>
          <w:lang w:val="ru-RU"/>
        </w:rPr>
        <w:t xml:space="preserve">оторая явно или неявно относится к теме запроса, затем </w:t>
      </w:r>
      <w:r>
        <w:rPr>
          <w:rStyle w:val="markedcontent"/>
          <w:rFonts w:ascii="Times New Roman" w:hAnsi="Times New Roman" w:cs="Times New Roman"/>
          <w:sz w:val="28"/>
          <w:szCs w:val="28"/>
          <w:lang w:val="ru-RU"/>
        </w:rPr>
        <w:lastRenderedPageBreak/>
        <w:t xml:space="preserve">производятся функциональные преобразования с использованием нечеткой логики и построением решений в виде лингвистических правил-продукций [73]. </w:t>
      </w:r>
    </w:p>
    <w:p w14:paraId="5DE1D6F0"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Style w:val="markedcontent"/>
          <w:rFonts w:ascii="Times New Roman" w:hAnsi="Times New Roman" w:cs="Times New Roman"/>
          <w:sz w:val="28"/>
          <w:szCs w:val="28"/>
          <w:lang w:val="ru-RU"/>
        </w:rPr>
        <w:t>Модель оптимизации обучения с применением онтологий прим</w:t>
      </w:r>
      <w:r>
        <w:rPr>
          <w:rStyle w:val="markedcontent"/>
          <w:rFonts w:ascii="Times New Roman" w:hAnsi="Times New Roman" w:cs="Times New Roman"/>
          <w:sz w:val="28"/>
          <w:szCs w:val="28"/>
          <w:lang w:val="ru-RU"/>
        </w:rPr>
        <w:t>енима в какой-либо системе дистанционного обучения. В результате образовательный сервис содержит не просто массивы информации, структурированные по тематике, а сформированные массивы информации на основе символьных преобразований, использующих алгоритмы са</w:t>
      </w:r>
      <w:r>
        <w:rPr>
          <w:rStyle w:val="markedcontent"/>
          <w:rFonts w:ascii="Times New Roman" w:hAnsi="Times New Roman" w:cs="Times New Roman"/>
          <w:sz w:val="28"/>
          <w:szCs w:val="28"/>
          <w:lang w:val="ru-RU"/>
        </w:rPr>
        <w:t>мообучения на основе ИИ.</w:t>
      </w:r>
    </w:p>
    <w:p w14:paraId="3BFF8F40"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Style w:val="markedcontent"/>
          <w:rFonts w:ascii="Times New Roman" w:hAnsi="Times New Roman" w:cs="Times New Roman"/>
          <w:sz w:val="28"/>
          <w:szCs w:val="28"/>
          <w:lang w:val="ru-RU"/>
        </w:rPr>
        <w:t>Однако есть и существенные минусы в использовании данной модели:</w:t>
      </w:r>
    </w:p>
    <w:p w14:paraId="562770D3"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Style w:val="markedcontent"/>
          <w:rFonts w:ascii="Times New Roman" w:hAnsi="Times New Roman" w:cs="Times New Roman"/>
          <w:sz w:val="28"/>
          <w:szCs w:val="28"/>
          <w:lang w:val="ru-RU"/>
        </w:rPr>
        <w:t>– для каждой учебной дисциплины нужно создавать свою систему онтологий и свои алгоритмы обучения на основе ИИ. Соответственно, для каждого учебного заведения необходи</w:t>
      </w:r>
      <w:r>
        <w:rPr>
          <w:rStyle w:val="markedcontent"/>
          <w:rFonts w:ascii="Times New Roman" w:hAnsi="Times New Roman" w:cs="Times New Roman"/>
          <w:sz w:val="28"/>
          <w:szCs w:val="28"/>
          <w:lang w:val="ru-RU"/>
        </w:rPr>
        <w:t>мо разрабатывать свою модель, а не использовать уже готовую с изменениями и адаптацией под требования вузов;</w:t>
      </w:r>
    </w:p>
    <w:p w14:paraId="4220420B"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Style w:val="markedcontent"/>
          <w:rFonts w:ascii="Times New Roman" w:hAnsi="Times New Roman" w:cs="Times New Roman"/>
          <w:sz w:val="28"/>
          <w:szCs w:val="28"/>
          <w:lang w:val="ru-RU"/>
        </w:rPr>
        <w:t>– подобная модель предполагает, что все без исключения студенты обладают примерно одинаковыми знаниями и навыками, поэтому относительно слабые студ</w:t>
      </w:r>
      <w:r>
        <w:rPr>
          <w:rStyle w:val="markedcontent"/>
          <w:rFonts w:ascii="Times New Roman" w:hAnsi="Times New Roman" w:cs="Times New Roman"/>
          <w:sz w:val="28"/>
          <w:szCs w:val="28"/>
          <w:lang w:val="ru-RU"/>
        </w:rPr>
        <w:t xml:space="preserve">енты сразу перейдут в группу тех, кого система отсеет, как неуспевающих, без шанса повысить уровень знаний. </w:t>
      </w:r>
    </w:p>
    <w:p w14:paraId="6A926F58"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Style w:val="markedcontent"/>
          <w:rFonts w:ascii="Times New Roman" w:hAnsi="Times New Roman" w:cs="Times New Roman"/>
          <w:sz w:val="28"/>
          <w:szCs w:val="28"/>
          <w:lang w:val="ru-RU"/>
        </w:rPr>
        <w:t>Последнее является особо актуальным при работе учебного заведения в дистанционном режиме, поскольку педагог не сможет уделить достаточно внимания о</w:t>
      </w:r>
      <w:r>
        <w:rPr>
          <w:rStyle w:val="markedcontent"/>
          <w:rFonts w:ascii="Times New Roman" w:hAnsi="Times New Roman" w:cs="Times New Roman"/>
          <w:sz w:val="28"/>
          <w:szCs w:val="28"/>
          <w:lang w:val="ru-RU"/>
        </w:rPr>
        <w:t>тстающим студентам, делегируя эту проблему в область самостоятельных решений. Поэтому, на основе изложенного, можно утверждать, что необходимо использовать именно ту модель оптимизации обучения, при которой задача работы с более слабыми студентами была воз</w:t>
      </w:r>
      <w:r>
        <w:rPr>
          <w:rStyle w:val="markedcontent"/>
          <w:rFonts w:ascii="Times New Roman" w:hAnsi="Times New Roman" w:cs="Times New Roman"/>
          <w:sz w:val="28"/>
          <w:szCs w:val="28"/>
          <w:lang w:val="ru-RU"/>
        </w:rPr>
        <w:t>можна для решения как в рамках учебного процесса, так и в ходе индивидуальной или групповой самостоятельной работы.</w:t>
      </w:r>
    </w:p>
    <w:p w14:paraId="0EC66A86" w14:textId="77777777" w:rsidR="0071520D" w:rsidRDefault="009C6FC6">
      <w:pPr>
        <w:spacing w:after="0" w:line="240" w:lineRule="auto"/>
        <w:ind w:firstLine="709"/>
        <w:jc w:val="both"/>
        <w:rPr>
          <w:rFonts w:ascii="Times New Roman" w:hAnsi="Times New Roman" w:cs="Times New Roman"/>
          <w:sz w:val="28"/>
          <w:szCs w:val="28"/>
          <w:lang w:val="ru-RU"/>
        </w:rPr>
      </w:pPr>
      <w:r>
        <w:rPr>
          <w:rStyle w:val="markedcontent"/>
          <w:rFonts w:ascii="Times New Roman" w:hAnsi="Times New Roman" w:cs="Times New Roman"/>
          <w:sz w:val="28"/>
          <w:szCs w:val="28"/>
          <w:lang w:val="ru-RU"/>
        </w:rPr>
        <w:t>Кроме того, говоря о модели образовательного процесса, основанного на онтологиях, можно утверждать, что один из термов-объектов приводит к п</w:t>
      </w:r>
      <w:r>
        <w:rPr>
          <w:rStyle w:val="markedcontent"/>
          <w:rFonts w:ascii="Times New Roman" w:hAnsi="Times New Roman" w:cs="Times New Roman"/>
          <w:sz w:val="28"/>
          <w:szCs w:val="28"/>
          <w:lang w:val="ru-RU"/>
        </w:rPr>
        <w:t xml:space="preserve">оявлению в онтологии термина «качество» как неотъемной составляющей услуги образовательного процесса. В данном случае, термин качество – относительный, </w:t>
      </w:r>
      <w:r>
        <w:rPr>
          <w:rFonts w:ascii="Times New Roman" w:hAnsi="Times New Roman" w:cs="Times New Roman"/>
          <w:sz w:val="28"/>
          <w:szCs w:val="28"/>
          <w:lang w:val="ru-RU"/>
        </w:rPr>
        <w:t>имеющий разный смысл для различных участников образовательного процесса. Цепочка понятия качества, основ</w:t>
      </w:r>
      <w:r>
        <w:rPr>
          <w:rFonts w:ascii="Times New Roman" w:hAnsi="Times New Roman" w:cs="Times New Roman"/>
          <w:sz w:val="28"/>
          <w:szCs w:val="28"/>
          <w:lang w:val="ru-RU"/>
        </w:rPr>
        <w:t>анная на потребностях Пирамиды Маслоу [77], в отношении образовательной услуги (рис. 1.3) может быть представлена через три важных аспекта качества.</w:t>
      </w:r>
    </w:p>
    <w:p w14:paraId="6CF14B34"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Рис. 1.3 можно рассматривать как базовый алгоритм повышения качества образовательной услуги по представленн</w:t>
      </w:r>
      <w:r>
        <w:rPr>
          <w:rFonts w:ascii="Times New Roman" w:hAnsi="Times New Roman" w:cs="Times New Roman"/>
          <w:sz w:val="28"/>
          <w:szCs w:val="28"/>
          <w:lang w:val="ru-RU"/>
        </w:rPr>
        <w:t xml:space="preserve">ой выше системы на основе онтологий. Например, первый этап рассматривает образовательную услугу по существующим стандартам образования. Информацией данного этапа служат различные акты проверок вышестоящих органов, а также результаты </w:t>
      </w:r>
      <w:proofErr w:type="spellStart"/>
      <w:r>
        <w:rPr>
          <w:rFonts w:ascii="Times New Roman" w:hAnsi="Times New Roman" w:cs="Times New Roman"/>
          <w:sz w:val="28"/>
          <w:szCs w:val="28"/>
          <w:lang w:val="ru-RU"/>
        </w:rPr>
        <w:t>самооценивания</w:t>
      </w:r>
      <w:proofErr w:type="spellEnd"/>
      <w:r>
        <w:rPr>
          <w:rFonts w:ascii="Times New Roman" w:hAnsi="Times New Roman" w:cs="Times New Roman"/>
          <w:sz w:val="28"/>
          <w:szCs w:val="28"/>
          <w:lang w:val="ru-RU"/>
        </w:rPr>
        <w:t>. На втор</w:t>
      </w:r>
      <w:r>
        <w:rPr>
          <w:rFonts w:ascii="Times New Roman" w:hAnsi="Times New Roman" w:cs="Times New Roman"/>
          <w:sz w:val="28"/>
          <w:szCs w:val="28"/>
          <w:lang w:val="ru-RU"/>
        </w:rPr>
        <w:t>ом этапе оценивается качество услуги с точки зрения потребителя этой услуги. На этом этапе обычно проводятся различные опросы студентов, анкетирование, изучаются отзывы об образовательном процессе. То есть, качество может отвечать формальным требованиям, н</w:t>
      </w:r>
      <w:r>
        <w:rPr>
          <w:rFonts w:ascii="Times New Roman" w:hAnsi="Times New Roman" w:cs="Times New Roman"/>
          <w:sz w:val="28"/>
          <w:szCs w:val="28"/>
          <w:lang w:val="ru-RU"/>
        </w:rPr>
        <w:t xml:space="preserve">о с точки зрения потребителя услуг образование может удовлетворять или не удовлетворять потребности студента, а также требования, которые выдвигаются работодателями. На этапе 3 качество означает ту степень, в которой функционирование образовательных услуг </w:t>
      </w:r>
      <w:r>
        <w:rPr>
          <w:rFonts w:ascii="Times New Roman" w:hAnsi="Times New Roman" w:cs="Times New Roman"/>
          <w:sz w:val="28"/>
          <w:szCs w:val="28"/>
          <w:lang w:val="ru-RU"/>
        </w:rPr>
        <w:t xml:space="preserve">удовлетворяет реальные потребности </w:t>
      </w:r>
      <w:r>
        <w:rPr>
          <w:rFonts w:ascii="Times New Roman" w:hAnsi="Times New Roman" w:cs="Times New Roman"/>
          <w:sz w:val="28"/>
          <w:szCs w:val="28"/>
          <w:lang w:val="ru-RU"/>
        </w:rPr>
        <w:lastRenderedPageBreak/>
        <w:t>потребителей. То есть – конкретные нужды. Именно на этом этапе можно говорить о конкурентоспособности образовательных услуг – получивший знания индивидуум может поступить на работу в престижную организацию, выиграв опреде</w:t>
      </w:r>
      <w:r>
        <w:rPr>
          <w:rFonts w:ascii="Times New Roman" w:hAnsi="Times New Roman" w:cs="Times New Roman"/>
          <w:sz w:val="28"/>
          <w:szCs w:val="28"/>
          <w:lang w:val="ru-RU"/>
        </w:rPr>
        <w:t xml:space="preserve">ленный отбор среди других кандидатов. </w:t>
      </w:r>
    </w:p>
    <w:p w14:paraId="7FDEF064" w14:textId="77777777" w:rsidR="0071520D" w:rsidRDefault="0071520D">
      <w:pPr>
        <w:pStyle w:val="a7"/>
        <w:tabs>
          <w:tab w:val="left" w:pos="0"/>
        </w:tabs>
        <w:spacing w:after="0" w:line="240" w:lineRule="auto"/>
        <w:ind w:left="0" w:firstLine="709"/>
        <w:jc w:val="both"/>
        <w:rPr>
          <w:rFonts w:ascii="Times New Roman" w:hAnsi="Times New Roman" w:cs="Times New Roman"/>
          <w:sz w:val="28"/>
          <w:szCs w:val="28"/>
          <w:lang w:val="ru-RU"/>
        </w:rPr>
      </w:pPr>
    </w:p>
    <w:p w14:paraId="26B918C0" w14:textId="77777777" w:rsidR="0071520D" w:rsidRDefault="009C6FC6">
      <w:pPr>
        <w:pStyle w:val="a7"/>
        <w:tabs>
          <w:tab w:val="left" w:pos="0"/>
        </w:tabs>
        <w:ind w:left="0"/>
        <w:jc w:val="center"/>
        <w:rPr>
          <w:rFonts w:ascii="Times New Roman" w:hAnsi="Times New Roman" w:cs="Times New Roman"/>
          <w:lang w:val="ru-RU"/>
        </w:rPr>
      </w:pPr>
      <w:r>
        <w:rPr>
          <w:rFonts w:ascii="Times New Roman" w:hAnsi="Times New Roman" w:cs="Times New Roman"/>
          <w:lang w:val="ru-RU"/>
        </w:rPr>
        <w:object w:dxaOrig="8070" w:dyaOrig="6375" w14:anchorId="017AAF55">
          <v:shape id="_x0000_i1029" type="#_x0000_t75" style="width:403.2pt;height:318.7pt" o:ole="">
            <v:imagedata r:id="rId18" o:title=""/>
          </v:shape>
          <o:OLEObject Type="Embed" ProgID="Visio.Drawing.15" ShapeID="_x0000_i1029" DrawAspect="Content" ObjectID="_1811843154" r:id="rId19"/>
        </w:object>
      </w:r>
    </w:p>
    <w:p w14:paraId="25F7514C" w14:textId="77777777" w:rsidR="0071520D" w:rsidRDefault="0071520D">
      <w:pPr>
        <w:pStyle w:val="a7"/>
        <w:tabs>
          <w:tab w:val="left" w:pos="0"/>
        </w:tabs>
        <w:spacing w:after="0" w:line="240" w:lineRule="auto"/>
        <w:ind w:left="0"/>
        <w:jc w:val="center"/>
        <w:rPr>
          <w:rFonts w:ascii="Times New Roman" w:hAnsi="Times New Roman" w:cs="Times New Roman"/>
          <w:sz w:val="28"/>
          <w:szCs w:val="28"/>
          <w:lang w:val="ru-RU"/>
        </w:rPr>
      </w:pPr>
    </w:p>
    <w:p w14:paraId="1BF69865" w14:textId="77777777" w:rsidR="0071520D" w:rsidRDefault="009C6FC6">
      <w:pPr>
        <w:pStyle w:val="a7"/>
        <w:tabs>
          <w:tab w:val="left" w:pos="0"/>
        </w:tabs>
        <w:spacing w:after="0" w:line="24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1.3 – Цепочка качества образовательной услуги</w:t>
      </w:r>
    </w:p>
    <w:p w14:paraId="5E410E9D" w14:textId="77777777" w:rsidR="0071520D" w:rsidRDefault="0071520D">
      <w:pPr>
        <w:pStyle w:val="a7"/>
        <w:tabs>
          <w:tab w:val="left" w:pos="0"/>
        </w:tabs>
        <w:spacing w:after="0" w:line="240" w:lineRule="auto"/>
        <w:ind w:left="0" w:firstLine="709"/>
        <w:jc w:val="both"/>
        <w:rPr>
          <w:rFonts w:ascii="Times New Roman" w:hAnsi="Times New Roman" w:cs="Times New Roman"/>
          <w:sz w:val="28"/>
          <w:szCs w:val="28"/>
          <w:lang w:val="ru-RU"/>
        </w:rPr>
      </w:pPr>
    </w:p>
    <w:p w14:paraId="00DA9885"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Автоматизация цепочки качества в образовательном учреждении, подобной рис. 1.3, является непростой задачей. Даже базовый алгоритм в</w:t>
      </w:r>
      <w:r>
        <w:rPr>
          <w:rFonts w:ascii="Times New Roman" w:hAnsi="Times New Roman" w:cs="Times New Roman"/>
          <w:sz w:val="28"/>
          <w:szCs w:val="28"/>
          <w:lang w:val="ru-RU"/>
        </w:rPr>
        <w:t xml:space="preserve"> три этапа требует четкого определения целей. Важное значение имеет алгоритмизация обеспечения стандартов качества, поскольку она вытекает из возможности применения различных методов независимого контроля. И часто обычное тестирование уже не дает объективн</w:t>
      </w:r>
      <w:r>
        <w:rPr>
          <w:rFonts w:ascii="Times New Roman" w:hAnsi="Times New Roman" w:cs="Times New Roman"/>
          <w:sz w:val="28"/>
          <w:szCs w:val="28"/>
          <w:lang w:val="ru-RU"/>
        </w:rPr>
        <w:t xml:space="preserve">ого результата [78 – 79]. Необходимо применять новые инструменты, такие, как кейс-методы [80 – 81], оптимизация математических моделей расписания [82 – 83], принятие решений на основе практического анализа данных образовательной системы вуза [84] и многие </w:t>
      </w:r>
      <w:r>
        <w:rPr>
          <w:rFonts w:ascii="Times New Roman" w:hAnsi="Times New Roman" w:cs="Times New Roman"/>
          <w:sz w:val="28"/>
          <w:szCs w:val="28"/>
          <w:lang w:val="ru-RU"/>
        </w:rPr>
        <w:t>другие.</w:t>
      </w:r>
    </w:p>
    <w:p w14:paraId="5D19E6FA"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Основываясь на современных разработках м</w:t>
      </w:r>
      <w:r>
        <w:rPr>
          <w:rStyle w:val="rynqvb"/>
          <w:rFonts w:ascii="Times New Roman" w:hAnsi="Times New Roman" w:cs="Times New Roman"/>
          <w:sz w:val="28"/>
          <w:szCs w:val="28"/>
          <w:lang w:val="ru-RU"/>
        </w:rPr>
        <w:t>ногоуровневых систем поддержки для достижения надежных результатов в области человеческого капитала с обеспечением продвижения социально справедливых практик на территории кампуса</w:t>
      </w:r>
      <w:r>
        <w:rPr>
          <w:rStyle w:val="hwtze"/>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[85], а также учитывая подходы </w:t>
      </w:r>
      <w:r>
        <w:rPr>
          <w:rStyle w:val="rynqvb"/>
          <w:rFonts w:ascii="Times New Roman" w:hAnsi="Times New Roman" w:cs="Times New Roman"/>
          <w:sz w:val="28"/>
          <w:szCs w:val="28"/>
          <w:lang w:val="ru-RU"/>
        </w:rPr>
        <w:t>командного обучения, характерного для современной экосистемы образовательного процесса, ориентированной на студентов</w:t>
      </w:r>
      <w:r>
        <w:rPr>
          <w:rFonts w:ascii="Times New Roman" w:hAnsi="Times New Roman" w:cs="Times New Roman"/>
          <w:sz w:val="28"/>
          <w:szCs w:val="28"/>
          <w:lang w:val="ru-RU"/>
        </w:rPr>
        <w:t xml:space="preserve"> [86], с учетом </w:t>
      </w:r>
      <w:r>
        <w:rPr>
          <w:rStyle w:val="rynqvb"/>
          <w:rFonts w:ascii="Times New Roman" w:hAnsi="Times New Roman" w:cs="Times New Roman"/>
          <w:sz w:val="28"/>
          <w:szCs w:val="28"/>
          <w:lang w:val="ru-RU"/>
        </w:rPr>
        <w:t>критериев и компонентов качества образования системы контроля качества предоставления образов</w:t>
      </w:r>
      <w:r>
        <w:rPr>
          <w:rStyle w:val="rynqvb"/>
          <w:rFonts w:ascii="Times New Roman" w:hAnsi="Times New Roman" w:cs="Times New Roman"/>
          <w:sz w:val="28"/>
          <w:szCs w:val="28"/>
          <w:lang w:val="ru-RU"/>
        </w:rPr>
        <w:t xml:space="preserve">ательных услуг </w:t>
      </w:r>
      <w:r>
        <w:rPr>
          <w:rStyle w:val="rynqvb"/>
          <w:rFonts w:ascii="Times New Roman" w:hAnsi="Times New Roman" w:cs="Times New Roman"/>
          <w:sz w:val="28"/>
          <w:szCs w:val="28"/>
          <w:lang w:val="ru-RU"/>
        </w:rPr>
        <w:lastRenderedPageBreak/>
        <w:t xml:space="preserve">на разных уровнях: «студент – преподаватель – вуз» </w:t>
      </w:r>
      <w:r>
        <w:rPr>
          <w:rFonts w:ascii="Times New Roman" w:hAnsi="Times New Roman" w:cs="Times New Roman"/>
          <w:sz w:val="28"/>
          <w:szCs w:val="28"/>
          <w:lang w:val="ru-RU"/>
        </w:rPr>
        <w:t>[87], функциональная схема повышения качества образовательной услуги описывается следующим образом (рис. 1.4).</w:t>
      </w:r>
    </w:p>
    <w:p w14:paraId="45BEFBA8" w14:textId="77777777" w:rsidR="0071520D" w:rsidRDefault="009C6FC6">
      <w:pPr>
        <w:pStyle w:val="a7"/>
        <w:tabs>
          <w:tab w:val="left" w:pos="0"/>
        </w:tabs>
        <w:spacing w:after="0" w:line="240" w:lineRule="auto"/>
        <w:ind w:left="0"/>
        <w:jc w:val="center"/>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g">
            <w:drawing>
              <wp:anchor distT="323850" distB="431800" distL="114300" distR="114300" simplePos="0" relativeHeight="251660288" behindDoc="0" locked="0" layoutInCell="0" allowOverlap="1" wp14:anchorId="5AA4FF28" wp14:editId="06DD92FA">
                <wp:simplePos x="0" y="0"/>
                <wp:positionH relativeFrom="margin">
                  <wp:posOffset>26035</wp:posOffset>
                </wp:positionH>
                <wp:positionV relativeFrom="paragraph">
                  <wp:posOffset>325120</wp:posOffset>
                </wp:positionV>
                <wp:extent cx="5462270" cy="3731895"/>
                <wp:effectExtent l="19050" t="0" r="24130" b="40005"/>
                <wp:wrapTopAndBottom/>
                <wp:docPr id="251" name="Групувати 251"/>
                <wp:cNvGraphicFramePr/>
                <a:graphic xmlns:a="http://schemas.openxmlformats.org/drawingml/2006/main">
                  <a:graphicData uri="http://schemas.microsoft.com/office/word/2010/wordprocessingGroup">
                    <wpg:wgp>
                      <wpg:cNvGrpSpPr/>
                      <wpg:grpSpPr>
                        <a:xfrm>
                          <a:off x="0" y="0"/>
                          <a:ext cx="5462270" cy="3731895"/>
                          <a:chOff x="798" y="2394"/>
                          <a:chExt cx="10488" cy="6897"/>
                        </a:xfrm>
                      </wpg:grpSpPr>
                      <wps:wsp>
                        <wps:cNvPr id="252" name="Line 53"/>
                        <wps:cNvCnPr>
                          <a:cxnSpLocks noChangeShapeType="1"/>
                        </wps:cNvCnPr>
                        <wps:spPr bwMode="auto">
                          <a:xfrm>
                            <a:off x="8778" y="4104"/>
                            <a:ext cx="570" cy="0"/>
                          </a:xfrm>
                          <a:prstGeom prst="line">
                            <a:avLst/>
                          </a:prstGeom>
                          <a:noFill/>
                          <a:ln w="19050">
                            <a:solidFill>
                              <a:schemeClr val="tx1"/>
                            </a:solidFill>
                            <a:round/>
                            <a:tailEnd type="triangle" w="med" len="med"/>
                          </a:ln>
                        </wps:spPr>
                        <wps:bodyPr/>
                      </wps:wsp>
                      <wpg:grpSp>
                        <wpg:cNvPr id="253" name="Group 54"/>
                        <wpg:cNvGrpSpPr/>
                        <wpg:grpSpPr>
                          <a:xfrm>
                            <a:off x="798" y="2394"/>
                            <a:ext cx="10488" cy="6897"/>
                            <a:chOff x="1026" y="1083"/>
                            <a:chExt cx="10488" cy="6897"/>
                          </a:xfrm>
                        </wpg:grpSpPr>
                        <wps:wsp>
                          <wps:cNvPr id="254" name="Line 55"/>
                          <wps:cNvCnPr>
                            <a:cxnSpLocks noChangeShapeType="1"/>
                          </wps:cNvCnPr>
                          <wps:spPr bwMode="auto">
                            <a:xfrm flipH="1">
                              <a:off x="4275" y="7980"/>
                              <a:ext cx="6213" cy="0"/>
                            </a:xfrm>
                            <a:prstGeom prst="line">
                              <a:avLst/>
                            </a:prstGeom>
                            <a:noFill/>
                            <a:ln w="19050">
                              <a:solidFill>
                                <a:schemeClr val="tx1"/>
                              </a:solidFill>
                              <a:round/>
                            </a:ln>
                          </wps:spPr>
                          <wps:bodyPr/>
                        </wps:wsp>
                        <wpg:grpSp>
                          <wpg:cNvPr id="255" name="Group 56"/>
                          <wpg:cNvGrpSpPr/>
                          <wpg:grpSpPr>
                            <a:xfrm>
                              <a:off x="1026" y="1083"/>
                              <a:ext cx="10488" cy="6897"/>
                              <a:chOff x="1026" y="1083"/>
                              <a:chExt cx="10488" cy="6897"/>
                            </a:xfrm>
                          </wpg:grpSpPr>
                          <wps:wsp>
                            <wps:cNvPr id="256" name="Text Box 57"/>
                            <wps:cNvSpPr txBox="1">
                              <a:spLocks noChangeArrowheads="1"/>
                            </wps:cNvSpPr>
                            <wps:spPr bwMode="auto">
                              <a:xfrm>
                                <a:off x="1026" y="2508"/>
                                <a:ext cx="1879" cy="1367"/>
                              </a:xfrm>
                              <a:prstGeom prst="rect">
                                <a:avLst/>
                              </a:prstGeom>
                              <a:solidFill>
                                <a:srgbClr val="FFFFFF"/>
                              </a:solidFill>
                              <a:ln w="28575">
                                <a:solidFill>
                                  <a:schemeClr val="tx1"/>
                                </a:solidFill>
                                <a:miter lim="800000"/>
                              </a:ln>
                            </wps:spPr>
                            <wps:txbx>
                              <w:txbxContent>
                                <w:p w14:paraId="624CED6D" w14:textId="77777777" w:rsidR="0071520D" w:rsidRDefault="009C6FC6">
                                  <w:pPr>
                                    <w:jc w:val="center"/>
                                    <w:rPr>
                                      <w:rFonts w:ascii="Times New Roman" w:hAnsi="Times New Roman" w:cs="Times New Roman"/>
                                      <w:sz w:val="20"/>
                                      <w:szCs w:val="20"/>
                                    </w:rPr>
                                  </w:pPr>
                                  <w:r>
                                    <w:rPr>
                                      <w:rFonts w:ascii="Times New Roman" w:hAnsi="Times New Roman" w:cs="Times New Roman"/>
                                      <w:sz w:val="20"/>
                                      <w:szCs w:val="20"/>
                                    </w:rPr>
                                    <w:t>Цель и стратегичес</w:t>
                                  </w:r>
                                  <w:r>
                                    <w:rPr>
                                      <w:rFonts w:ascii="Times New Roman" w:hAnsi="Times New Roman" w:cs="Times New Roman"/>
                                      <w:sz w:val="20"/>
                                      <w:szCs w:val="20"/>
                                      <w:lang w:val="ru-RU"/>
                                    </w:rPr>
                                    <w:t>-</w:t>
                                  </w:r>
                                  <w:r>
                                    <w:rPr>
                                      <w:rFonts w:ascii="Times New Roman" w:hAnsi="Times New Roman" w:cs="Times New Roman"/>
                                      <w:sz w:val="20"/>
                                      <w:szCs w:val="20"/>
                                    </w:rPr>
                                    <w:t>кие планы</w:t>
                                  </w:r>
                                </w:p>
                              </w:txbxContent>
                            </wps:txbx>
                            <wps:bodyPr rot="0" vert="horz" wrap="square" lIns="91440" tIns="45720" rIns="91440" bIns="45720" anchor="t" anchorCtr="0" upright="1">
                              <a:noAutofit/>
                            </wps:bodyPr>
                          </wps:wsp>
                          <wps:wsp>
                            <wps:cNvPr id="257" name="Text Box 58"/>
                            <wps:cNvSpPr txBox="1">
                              <a:spLocks noChangeArrowheads="1"/>
                            </wps:cNvSpPr>
                            <wps:spPr bwMode="auto">
                              <a:xfrm>
                                <a:off x="3363" y="2049"/>
                                <a:ext cx="1739" cy="1428"/>
                              </a:xfrm>
                              <a:prstGeom prst="rect">
                                <a:avLst/>
                              </a:prstGeom>
                              <a:solidFill>
                                <a:srgbClr val="FFFFFF"/>
                              </a:solidFill>
                              <a:ln w="28575">
                                <a:solidFill>
                                  <a:schemeClr val="tx1"/>
                                </a:solidFill>
                                <a:miter lim="800000"/>
                              </a:ln>
                            </wps:spPr>
                            <wps:txbx>
                              <w:txbxContent>
                                <w:p w14:paraId="160B029F"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Установле-ние допус-тимых </w:t>
                                  </w:r>
                                  <w:r>
                                    <w:rPr>
                                      <w:rFonts w:ascii="Times New Roman" w:hAnsi="Times New Roman" w:cs="Times New Roman"/>
                                      <w:sz w:val="20"/>
                                      <w:szCs w:val="20"/>
                                      <w:lang w:val="ru-RU"/>
                                    </w:rPr>
                                    <w:t>отклонений</w:t>
                                  </w:r>
                                </w:p>
                              </w:txbxContent>
                            </wps:txbx>
                            <wps:bodyPr rot="0" vert="horz" wrap="square" lIns="91440" tIns="45720" rIns="91440" bIns="45720" anchor="t" anchorCtr="0" upright="1">
                              <a:noAutofit/>
                            </wps:bodyPr>
                          </wps:wsp>
                          <wps:wsp>
                            <wps:cNvPr id="258" name="Text Box 59"/>
                            <wps:cNvSpPr txBox="1">
                              <a:spLocks noChangeArrowheads="1"/>
                            </wps:cNvSpPr>
                            <wps:spPr bwMode="auto">
                              <a:xfrm>
                                <a:off x="5259" y="2049"/>
                                <a:ext cx="1695" cy="1428"/>
                              </a:xfrm>
                              <a:prstGeom prst="rect">
                                <a:avLst/>
                              </a:prstGeom>
                              <a:solidFill>
                                <a:srgbClr val="FFFFFF"/>
                              </a:solidFill>
                              <a:ln w="28575">
                                <a:solidFill>
                                  <a:schemeClr val="tx1"/>
                                </a:solidFill>
                                <a:miter lim="800000"/>
                              </a:ln>
                            </wps:spPr>
                            <wps:txbx>
                              <w:txbxContent>
                                <w:p w14:paraId="51AE8562" w14:textId="77777777" w:rsidR="0071520D" w:rsidRDefault="009C6FC6">
                                  <w:pPr>
                                    <w:pStyle w:val="21"/>
                                    <w:ind w:left="-142" w:right="-71"/>
                                  </w:pPr>
                                  <w:r>
                                    <w:t>Оценка точности и значимости информации</w:t>
                                  </w:r>
                                </w:p>
                              </w:txbxContent>
                            </wps:txbx>
                            <wps:bodyPr rot="0" vert="horz" wrap="square" lIns="91440" tIns="45720" rIns="91440" bIns="45720" anchor="t" anchorCtr="0" upright="1">
                              <a:noAutofit/>
                            </wps:bodyPr>
                          </wps:wsp>
                          <wps:wsp>
                            <wps:cNvPr id="259" name="Text Box 60"/>
                            <wps:cNvSpPr txBox="1">
                              <a:spLocks noChangeArrowheads="1"/>
                            </wps:cNvSpPr>
                            <wps:spPr bwMode="auto">
                              <a:xfrm>
                                <a:off x="3363" y="4111"/>
                                <a:ext cx="1785" cy="1360"/>
                              </a:xfrm>
                              <a:prstGeom prst="rect">
                                <a:avLst/>
                              </a:prstGeom>
                              <a:solidFill>
                                <a:srgbClr val="FFFFFF"/>
                              </a:solidFill>
                              <a:ln w="28575">
                                <a:solidFill>
                                  <a:schemeClr val="tx1"/>
                                </a:solidFill>
                                <a:miter lim="800000"/>
                              </a:ln>
                            </wps:spPr>
                            <wps:txbx>
                              <w:txbxContent>
                                <w:p w14:paraId="3E9DBEE1" w14:textId="77777777" w:rsidR="0071520D" w:rsidRDefault="009C6FC6">
                                  <w:pPr>
                                    <w:pStyle w:val="21"/>
                                    <w:ind w:right="-16"/>
                                  </w:pPr>
                                  <w:r>
                                    <w:t>Сравнение результатов со стандартами</w:t>
                                  </w:r>
                                </w:p>
                              </w:txbxContent>
                            </wps:txbx>
                            <wps:bodyPr rot="0" vert="horz" wrap="square" lIns="91440" tIns="45720" rIns="91440" bIns="45720" anchor="t" anchorCtr="0" upright="1">
                              <a:noAutofit/>
                            </wps:bodyPr>
                          </wps:wsp>
                          <wps:wsp>
                            <wps:cNvPr id="260" name="Text Box 61"/>
                            <wps:cNvSpPr txBox="1">
                              <a:spLocks noChangeArrowheads="1"/>
                            </wps:cNvSpPr>
                            <wps:spPr bwMode="auto">
                              <a:xfrm>
                                <a:off x="5301" y="4275"/>
                                <a:ext cx="1653" cy="1197"/>
                              </a:xfrm>
                              <a:prstGeom prst="rect">
                                <a:avLst/>
                              </a:prstGeom>
                              <a:solidFill>
                                <a:srgbClr val="FFFFFF"/>
                              </a:solidFill>
                              <a:ln w="28575">
                                <a:solidFill>
                                  <a:schemeClr val="tx1"/>
                                </a:solidFill>
                                <a:miter lim="800000"/>
                              </a:ln>
                            </wps:spPr>
                            <wps:txbx>
                              <w:txbxContent>
                                <w:p w14:paraId="463254BF" w14:textId="77777777" w:rsidR="0071520D" w:rsidRDefault="0071520D">
                                  <w:pPr>
                                    <w:pStyle w:val="21"/>
                                  </w:pPr>
                                </w:p>
                                <w:p w14:paraId="13EA0745" w14:textId="77777777" w:rsidR="0071520D" w:rsidRDefault="009C6FC6">
                                  <w:pPr>
                                    <w:pStyle w:val="21"/>
                                  </w:pPr>
                                  <w:r>
                                    <w:t>Обратная связь</w:t>
                                  </w:r>
                                </w:p>
                              </w:txbxContent>
                            </wps:txbx>
                            <wps:bodyPr rot="0" vert="horz" wrap="square" lIns="91440" tIns="45720" rIns="91440" bIns="45720" anchor="t" anchorCtr="0" upright="1">
                              <a:noAutofit/>
                            </wps:bodyPr>
                          </wps:wsp>
                          <wps:wsp>
                            <wps:cNvPr id="261" name="Text Box 62"/>
                            <wps:cNvSpPr txBox="1">
                              <a:spLocks noChangeArrowheads="1"/>
                            </wps:cNvSpPr>
                            <wps:spPr bwMode="auto">
                              <a:xfrm>
                                <a:off x="7752" y="6441"/>
                                <a:ext cx="1624" cy="993"/>
                              </a:xfrm>
                              <a:prstGeom prst="rect">
                                <a:avLst/>
                              </a:prstGeom>
                              <a:solidFill>
                                <a:srgbClr val="FFFFFF"/>
                              </a:solidFill>
                              <a:ln w="28575">
                                <a:solidFill>
                                  <a:schemeClr val="tx1"/>
                                </a:solidFill>
                                <a:miter lim="800000"/>
                              </a:ln>
                            </wps:spPr>
                            <wps:txbx>
                              <w:txbxContent>
                                <w:p w14:paraId="01A19EC4" w14:textId="77777777" w:rsidR="0071520D" w:rsidRDefault="009C6FC6">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Пересмотр ключевых показателей</w:t>
                                  </w:r>
                                </w:p>
                              </w:txbxContent>
                            </wps:txbx>
                            <wps:bodyPr rot="0" vert="horz" wrap="square" lIns="91440" tIns="45720" rIns="91440" bIns="45720" anchor="t" anchorCtr="0" upright="1">
                              <a:noAutofit/>
                            </wps:bodyPr>
                          </wps:wsp>
                          <wps:wsp>
                            <wps:cNvPr id="262" name="Text Box 63"/>
                            <wps:cNvSpPr txBox="1">
                              <a:spLocks noChangeArrowheads="1"/>
                            </wps:cNvSpPr>
                            <wps:spPr bwMode="auto">
                              <a:xfrm>
                                <a:off x="9690" y="6441"/>
                                <a:ext cx="1710" cy="845"/>
                              </a:xfrm>
                              <a:prstGeom prst="rect">
                                <a:avLst/>
                              </a:prstGeom>
                              <a:solidFill>
                                <a:srgbClr val="FFFFFF"/>
                              </a:solidFill>
                              <a:ln w="28575">
                                <a:solidFill>
                                  <a:schemeClr val="tx1"/>
                                </a:solidFill>
                                <a:miter lim="800000"/>
                              </a:ln>
                            </wps:spPr>
                            <wps:txbx>
                              <w:txbxContent>
                                <w:p w14:paraId="33AF1C7F" w14:textId="77777777" w:rsidR="0071520D" w:rsidRDefault="009C6FC6">
                                  <w:pPr>
                                    <w:pStyle w:val="21"/>
                                  </w:pPr>
                                  <w:r>
                                    <w:t>Устраните отклонений</w:t>
                                  </w:r>
                                </w:p>
                              </w:txbxContent>
                            </wps:txbx>
                            <wps:bodyPr rot="0" vert="horz" wrap="square" lIns="91440" tIns="45720" rIns="91440" bIns="45720" anchor="t" anchorCtr="0" upright="1">
                              <a:noAutofit/>
                            </wps:bodyPr>
                          </wps:wsp>
                          <wps:wsp>
                            <wps:cNvPr id="263" name="Line 64"/>
                            <wps:cNvCnPr>
                              <a:cxnSpLocks noChangeShapeType="1"/>
                            </wps:cNvCnPr>
                            <wps:spPr bwMode="auto">
                              <a:xfrm>
                                <a:off x="11514" y="1653"/>
                                <a:ext cx="0" cy="6042"/>
                              </a:xfrm>
                              <a:prstGeom prst="line">
                                <a:avLst/>
                              </a:prstGeom>
                              <a:noFill/>
                              <a:ln w="9525">
                                <a:solidFill>
                                  <a:schemeClr val="tx1"/>
                                </a:solidFill>
                                <a:prstDash val="lgDash"/>
                                <a:round/>
                              </a:ln>
                            </wps:spPr>
                            <wps:bodyPr/>
                          </wps:wsp>
                          <wps:wsp>
                            <wps:cNvPr id="264" name="Line 65"/>
                            <wps:cNvCnPr>
                              <a:cxnSpLocks noChangeShapeType="1"/>
                            </wps:cNvCnPr>
                            <wps:spPr bwMode="auto">
                              <a:xfrm flipH="1">
                                <a:off x="7638" y="7695"/>
                                <a:ext cx="3876" cy="0"/>
                              </a:xfrm>
                              <a:prstGeom prst="line">
                                <a:avLst/>
                              </a:prstGeom>
                              <a:noFill/>
                              <a:ln w="9525">
                                <a:solidFill>
                                  <a:schemeClr val="tx1"/>
                                </a:solidFill>
                                <a:prstDash val="lgDash"/>
                                <a:round/>
                              </a:ln>
                            </wps:spPr>
                            <wps:bodyPr/>
                          </wps:wsp>
                          <wps:wsp>
                            <wps:cNvPr id="265" name="Line 66"/>
                            <wps:cNvCnPr>
                              <a:cxnSpLocks noChangeShapeType="1"/>
                            </wps:cNvCnPr>
                            <wps:spPr bwMode="auto">
                              <a:xfrm flipV="1">
                                <a:off x="7638" y="1653"/>
                                <a:ext cx="0" cy="6042"/>
                              </a:xfrm>
                              <a:prstGeom prst="line">
                                <a:avLst/>
                              </a:prstGeom>
                              <a:noFill/>
                              <a:ln w="9525">
                                <a:solidFill>
                                  <a:schemeClr val="tx1"/>
                                </a:solidFill>
                                <a:prstDash val="lgDash"/>
                                <a:round/>
                              </a:ln>
                            </wps:spPr>
                            <wps:bodyPr/>
                          </wps:wsp>
                          <wps:wsp>
                            <wps:cNvPr id="266" name="Line 67"/>
                            <wps:cNvCnPr>
                              <a:cxnSpLocks noChangeShapeType="1"/>
                            </wps:cNvCnPr>
                            <wps:spPr bwMode="auto">
                              <a:xfrm>
                                <a:off x="7638" y="1653"/>
                                <a:ext cx="3876" cy="0"/>
                              </a:xfrm>
                              <a:prstGeom prst="line">
                                <a:avLst/>
                              </a:prstGeom>
                              <a:noFill/>
                              <a:ln w="9525">
                                <a:solidFill>
                                  <a:schemeClr val="tx1"/>
                                </a:solidFill>
                                <a:prstDash val="lgDash"/>
                                <a:round/>
                              </a:ln>
                            </wps:spPr>
                            <wps:bodyPr/>
                          </wps:wsp>
                          <wps:wsp>
                            <wps:cNvPr id="267" name="Line 68"/>
                            <wps:cNvCnPr>
                              <a:cxnSpLocks noChangeShapeType="1"/>
                            </wps:cNvCnPr>
                            <wps:spPr bwMode="auto">
                              <a:xfrm flipH="1">
                                <a:off x="7125" y="1653"/>
                                <a:ext cx="0" cy="4788"/>
                              </a:xfrm>
                              <a:prstGeom prst="line">
                                <a:avLst/>
                              </a:prstGeom>
                              <a:noFill/>
                              <a:ln w="9525">
                                <a:solidFill>
                                  <a:schemeClr val="tx1"/>
                                </a:solidFill>
                                <a:prstDash val="lgDash"/>
                                <a:round/>
                              </a:ln>
                            </wps:spPr>
                            <wps:bodyPr/>
                          </wps:wsp>
                          <wps:wsp>
                            <wps:cNvPr id="268" name="Line 69"/>
                            <wps:cNvCnPr>
                              <a:cxnSpLocks noChangeShapeType="1"/>
                            </wps:cNvCnPr>
                            <wps:spPr bwMode="auto">
                              <a:xfrm flipH="1">
                                <a:off x="3192" y="6441"/>
                                <a:ext cx="3933" cy="0"/>
                              </a:xfrm>
                              <a:prstGeom prst="line">
                                <a:avLst/>
                              </a:prstGeom>
                              <a:noFill/>
                              <a:ln w="9525">
                                <a:solidFill>
                                  <a:schemeClr val="tx1"/>
                                </a:solidFill>
                                <a:prstDash val="lgDash"/>
                                <a:round/>
                              </a:ln>
                            </wps:spPr>
                            <wps:bodyPr/>
                          </wps:wsp>
                          <wps:wsp>
                            <wps:cNvPr id="269" name="Line 70"/>
                            <wps:cNvCnPr>
                              <a:cxnSpLocks noChangeShapeType="1"/>
                            </wps:cNvCnPr>
                            <wps:spPr bwMode="auto">
                              <a:xfrm flipV="1">
                                <a:off x="3192" y="1767"/>
                                <a:ext cx="0" cy="4674"/>
                              </a:xfrm>
                              <a:prstGeom prst="line">
                                <a:avLst/>
                              </a:prstGeom>
                              <a:noFill/>
                              <a:ln w="9525">
                                <a:solidFill>
                                  <a:schemeClr val="tx1"/>
                                </a:solidFill>
                                <a:prstDash val="lgDash"/>
                                <a:round/>
                              </a:ln>
                            </wps:spPr>
                            <wps:bodyPr/>
                          </wps:wsp>
                          <wps:wsp>
                            <wps:cNvPr id="270" name="Text Box 71"/>
                            <wps:cNvSpPr txBox="1">
                              <a:spLocks noChangeArrowheads="1"/>
                            </wps:cNvSpPr>
                            <wps:spPr bwMode="auto">
                              <a:xfrm>
                                <a:off x="1026" y="6441"/>
                                <a:ext cx="1912" cy="1392"/>
                              </a:xfrm>
                              <a:prstGeom prst="rect">
                                <a:avLst/>
                              </a:prstGeom>
                              <a:solidFill>
                                <a:srgbClr val="FFFFFF"/>
                              </a:solidFill>
                              <a:ln w="28575">
                                <a:solidFill>
                                  <a:schemeClr val="tx1"/>
                                </a:solidFill>
                                <a:miter lim="800000"/>
                              </a:ln>
                            </wps:spPr>
                            <wps:txbx>
                              <w:txbxContent>
                                <w:p w14:paraId="7123B3C1" w14:textId="77777777" w:rsidR="0071520D" w:rsidRDefault="009C6FC6">
                                  <w:pPr>
                                    <w:spacing w:after="0"/>
                                    <w:jc w:val="center"/>
                                    <w:rPr>
                                      <w:rFonts w:ascii="Times New Roman" w:hAnsi="Times New Roman" w:cs="Times New Roman"/>
                                      <w:sz w:val="20"/>
                                      <w:szCs w:val="20"/>
                                    </w:rPr>
                                  </w:pPr>
                                  <w:r>
                                    <w:rPr>
                                      <w:rFonts w:ascii="Times New Roman" w:hAnsi="Times New Roman" w:cs="Times New Roman"/>
                                      <w:sz w:val="20"/>
                                      <w:szCs w:val="20"/>
                                    </w:rPr>
                                    <w:t>Определ</w:t>
                                  </w:r>
                                  <w:r>
                                    <w:rPr>
                                      <w:rFonts w:ascii="Times New Roman" w:hAnsi="Times New Roman" w:cs="Times New Roman"/>
                                      <w:sz w:val="20"/>
                                      <w:szCs w:val="20"/>
                                      <w:lang w:val="ru-RU"/>
                                    </w:rPr>
                                    <w:t>ение</w:t>
                                  </w:r>
                                  <w:r>
                                    <w:rPr>
                                      <w:rFonts w:ascii="Times New Roman" w:hAnsi="Times New Roman" w:cs="Times New Roman"/>
                                      <w:sz w:val="20"/>
                                      <w:szCs w:val="20"/>
                                    </w:rPr>
                                    <w:t xml:space="preserve"> показател</w:t>
                                  </w:r>
                                  <w:r>
                                    <w:rPr>
                                      <w:rFonts w:ascii="Times New Roman" w:hAnsi="Times New Roman" w:cs="Times New Roman"/>
                                      <w:sz w:val="20"/>
                                      <w:szCs w:val="20"/>
                                      <w:lang w:val="ru-RU"/>
                                    </w:rPr>
                                    <w:t>ей</w:t>
                                  </w:r>
                                  <w:r>
                                    <w:rPr>
                                      <w:rFonts w:ascii="Times New Roman" w:hAnsi="Times New Roman" w:cs="Times New Roman"/>
                                      <w:sz w:val="20"/>
                                      <w:szCs w:val="20"/>
                                    </w:rPr>
                                    <w:t xml:space="preserve"> результатив</w:t>
                                  </w:r>
                                  <w:r>
                                    <w:rPr>
                                      <w:rFonts w:ascii="Times New Roman" w:hAnsi="Times New Roman" w:cs="Times New Roman"/>
                                      <w:sz w:val="20"/>
                                      <w:szCs w:val="20"/>
                                      <w:lang w:val="ru-RU"/>
                                    </w:rPr>
                                    <w:t>-</w:t>
                                  </w:r>
                                  <w:r>
                                    <w:rPr>
                                      <w:rFonts w:ascii="Times New Roman" w:hAnsi="Times New Roman" w:cs="Times New Roman"/>
                                      <w:sz w:val="20"/>
                                      <w:szCs w:val="20"/>
                                    </w:rPr>
                                    <w:t>ности</w:t>
                                  </w:r>
                                </w:p>
                              </w:txbxContent>
                            </wps:txbx>
                            <wps:bodyPr rot="0" vert="horz" wrap="square" lIns="91440" tIns="45720" rIns="91440" bIns="45720" anchor="t" anchorCtr="0" upright="1">
                              <a:noAutofit/>
                            </wps:bodyPr>
                          </wps:wsp>
                          <wps:wsp>
                            <wps:cNvPr id="271" name="Text Box 72"/>
                            <wps:cNvSpPr txBox="1">
                              <a:spLocks noChangeArrowheads="1"/>
                            </wps:cNvSpPr>
                            <wps:spPr bwMode="auto">
                              <a:xfrm>
                                <a:off x="1349" y="5304"/>
                                <a:ext cx="1539" cy="855"/>
                              </a:xfrm>
                              <a:prstGeom prst="rect">
                                <a:avLst/>
                              </a:prstGeom>
                              <a:solidFill>
                                <a:srgbClr val="FFFFFF"/>
                              </a:solidFill>
                              <a:ln w="9525">
                                <a:solidFill>
                                  <a:schemeClr val="tx1"/>
                                </a:solidFill>
                                <a:miter lim="800000"/>
                              </a:ln>
                            </wps:spPr>
                            <wps:txbx>
                              <w:txbxContent>
                                <w:p w14:paraId="6BE9C5DE" w14:textId="77777777" w:rsidR="0071520D" w:rsidRDefault="009C6FC6">
                                  <w:pPr>
                                    <w:pStyle w:val="21"/>
                                    <w:rPr>
                                      <w:b/>
                                      <w:sz w:val="16"/>
                                      <w:szCs w:val="16"/>
                                    </w:rPr>
                                  </w:pPr>
                                  <w:r>
                                    <w:rPr>
                                      <w:b/>
                                      <w:sz w:val="16"/>
                                      <w:szCs w:val="16"/>
                                    </w:rPr>
                                    <w:t>Этап 1:</w:t>
                                  </w:r>
                                </w:p>
                                <w:p w14:paraId="0258C9CB" w14:textId="77777777" w:rsidR="0071520D" w:rsidRDefault="009C6FC6">
                                  <w:pPr>
                                    <w:jc w:val="center"/>
                                    <w:rPr>
                                      <w:rFonts w:ascii="Times New Roman" w:hAnsi="Times New Roman" w:cs="Times New Roman"/>
                                      <w:sz w:val="16"/>
                                      <w:szCs w:val="16"/>
                                    </w:rPr>
                                  </w:pPr>
                                  <w:r>
                                    <w:rPr>
                                      <w:rFonts w:ascii="Times New Roman" w:hAnsi="Times New Roman" w:cs="Times New Roman"/>
                                      <w:sz w:val="16"/>
                                      <w:szCs w:val="16"/>
                                    </w:rPr>
                                    <w:t>определение стандартов</w:t>
                                  </w:r>
                                </w:p>
                              </w:txbxContent>
                            </wps:txbx>
                            <wps:bodyPr rot="0" vert="horz" wrap="square" lIns="91440" tIns="45720" rIns="91440" bIns="45720" anchor="t" anchorCtr="0" upright="1">
                              <a:noAutofit/>
                            </wps:bodyPr>
                          </wps:wsp>
                          <wps:wsp>
                            <wps:cNvPr id="272" name="Line 73"/>
                            <wps:cNvCnPr>
                              <a:cxnSpLocks noChangeShapeType="1"/>
                            </wps:cNvCnPr>
                            <wps:spPr bwMode="auto">
                              <a:xfrm>
                                <a:off x="1254" y="3876"/>
                                <a:ext cx="0" cy="2565"/>
                              </a:xfrm>
                              <a:prstGeom prst="line">
                                <a:avLst/>
                              </a:prstGeom>
                              <a:noFill/>
                              <a:ln w="19050">
                                <a:solidFill>
                                  <a:schemeClr val="tx1"/>
                                </a:solidFill>
                                <a:round/>
                                <a:tailEnd type="triangle" w="med" len="med"/>
                              </a:ln>
                            </wps:spPr>
                            <wps:bodyPr/>
                          </wps:wsp>
                          <wps:wsp>
                            <wps:cNvPr id="273" name="Line 74"/>
                            <wps:cNvCnPr>
                              <a:cxnSpLocks noChangeShapeType="1"/>
                            </wps:cNvCnPr>
                            <wps:spPr bwMode="auto">
                              <a:xfrm flipH="1">
                                <a:off x="2918" y="6897"/>
                                <a:ext cx="4834" cy="0"/>
                              </a:xfrm>
                              <a:prstGeom prst="line">
                                <a:avLst/>
                              </a:prstGeom>
                              <a:noFill/>
                              <a:ln w="19050">
                                <a:solidFill>
                                  <a:schemeClr val="tx1"/>
                                </a:solidFill>
                                <a:round/>
                                <a:tailEnd type="triangle" w="med" len="med"/>
                              </a:ln>
                            </wps:spPr>
                            <wps:bodyPr/>
                          </wps:wsp>
                          <wps:wsp>
                            <wps:cNvPr id="274" name="Line 75"/>
                            <wps:cNvCnPr>
                              <a:cxnSpLocks noChangeShapeType="1"/>
                            </wps:cNvCnPr>
                            <wps:spPr bwMode="auto">
                              <a:xfrm>
                                <a:off x="6954" y="2793"/>
                                <a:ext cx="798" cy="0"/>
                              </a:xfrm>
                              <a:prstGeom prst="line">
                                <a:avLst/>
                              </a:prstGeom>
                              <a:noFill/>
                              <a:ln w="19050">
                                <a:solidFill>
                                  <a:schemeClr val="tx1"/>
                                </a:solidFill>
                                <a:round/>
                                <a:tailEnd type="triangle" w="med" len="med"/>
                              </a:ln>
                            </wps:spPr>
                            <wps:bodyPr/>
                          </wps:wsp>
                          <wps:wsp>
                            <wps:cNvPr id="275" name="Line 76"/>
                            <wps:cNvCnPr>
                              <a:cxnSpLocks noChangeShapeType="1"/>
                            </wps:cNvCnPr>
                            <wps:spPr bwMode="auto">
                              <a:xfrm>
                                <a:off x="8436" y="3591"/>
                                <a:ext cx="0" cy="546"/>
                              </a:xfrm>
                              <a:prstGeom prst="line">
                                <a:avLst/>
                              </a:prstGeom>
                              <a:noFill/>
                              <a:ln w="19050">
                                <a:solidFill>
                                  <a:schemeClr val="tx1"/>
                                </a:solidFill>
                                <a:round/>
                                <a:tailEnd type="triangle" w="med" len="med"/>
                              </a:ln>
                            </wps:spPr>
                            <wps:bodyPr/>
                          </wps:wsp>
                          <wps:wsp>
                            <wps:cNvPr id="276" name="Line 77"/>
                            <wps:cNvCnPr>
                              <a:cxnSpLocks noChangeShapeType="1"/>
                            </wps:cNvCnPr>
                            <wps:spPr bwMode="auto">
                              <a:xfrm>
                                <a:off x="8436" y="5757"/>
                                <a:ext cx="0" cy="684"/>
                              </a:xfrm>
                              <a:prstGeom prst="line">
                                <a:avLst/>
                              </a:prstGeom>
                              <a:noFill/>
                              <a:ln w="19050">
                                <a:solidFill>
                                  <a:schemeClr val="tx1"/>
                                </a:solidFill>
                                <a:round/>
                                <a:tailEnd type="triangle" w="med" len="med"/>
                              </a:ln>
                            </wps:spPr>
                            <wps:bodyPr/>
                          </wps:wsp>
                          <wps:wsp>
                            <wps:cNvPr id="277" name="Line 78"/>
                            <wps:cNvCnPr>
                              <a:cxnSpLocks noChangeShapeType="1"/>
                            </wps:cNvCnPr>
                            <wps:spPr bwMode="auto">
                              <a:xfrm>
                                <a:off x="10488" y="5301"/>
                                <a:ext cx="0" cy="1140"/>
                              </a:xfrm>
                              <a:prstGeom prst="line">
                                <a:avLst/>
                              </a:prstGeom>
                              <a:noFill/>
                              <a:ln w="19050">
                                <a:solidFill>
                                  <a:schemeClr val="tx1"/>
                                </a:solidFill>
                                <a:round/>
                                <a:tailEnd type="triangle" w="med" len="med"/>
                              </a:ln>
                            </wps:spPr>
                            <wps:bodyPr/>
                          </wps:wsp>
                          <wps:wsp>
                            <wps:cNvPr id="278" name="Line 79"/>
                            <wps:cNvCnPr>
                              <a:cxnSpLocks noChangeShapeType="1"/>
                            </wps:cNvCnPr>
                            <wps:spPr bwMode="auto">
                              <a:xfrm>
                                <a:off x="10480" y="7306"/>
                                <a:ext cx="8" cy="674"/>
                              </a:xfrm>
                              <a:prstGeom prst="line">
                                <a:avLst/>
                              </a:prstGeom>
                              <a:noFill/>
                              <a:ln w="19050">
                                <a:solidFill>
                                  <a:schemeClr val="tx1"/>
                                </a:solidFill>
                                <a:round/>
                              </a:ln>
                            </wps:spPr>
                            <wps:bodyPr/>
                          </wps:wsp>
                          <wps:wsp>
                            <wps:cNvPr id="279" name="Line 80"/>
                            <wps:cNvCnPr>
                              <a:cxnSpLocks noChangeShapeType="1"/>
                            </wps:cNvCnPr>
                            <wps:spPr bwMode="auto">
                              <a:xfrm flipV="1">
                                <a:off x="4275" y="5472"/>
                                <a:ext cx="0" cy="2508"/>
                              </a:xfrm>
                              <a:prstGeom prst="line">
                                <a:avLst/>
                              </a:prstGeom>
                              <a:noFill/>
                              <a:ln w="19050">
                                <a:solidFill>
                                  <a:schemeClr val="tx1"/>
                                </a:solidFill>
                                <a:round/>
                                <a:tailEnd type="triangle" w="med" len="med"/>
                              </a:ln>
                            </wps:spPr>
                            <wps:bodyPr/>
                          </wps:wsp>
                          <wps:wsp>
                            <wps:cNvPr id="280" name="Line 81"/>
                            <wps:cNvCnPr>
                              <a:cxnSpLocks noChangeShapeType="1"/>
                            </wps:cNvCnPr>
                            <wps:spPr bwMode="auto">
                              <a:xfrm>
                                <a:off x="4560" y="5472"/>
                                <a:ext cx="0" cy="456"/>
                              </a:xfrm>
                              <a:prstGeom prst="line">
                                <a:avLst/>
                              </a:prstGeom>
                              <a:noFill/>
                              <a:ln w="19050">
                                <a:solidFill>
                                  <a:schemeClr val="tx1"/>
                                </a:solidFill>
                                <a:round/>
                              </a:ln>
                            </wps:spPr>
                            <wps:bodyPr/>
                          </wps:wsp>
                          <wps:wsp>
                            <wps:cNvPr id="281" name="Line 82"/>
                            <wps:cNvCnPr>
                              <a:cxnSpLocks noChangeShapeType="1"/>
                            </wps:cNvCnPr>
                            <wps:spPr bwMode="auto">
                              <a:xfrm>
                                <a:off x="4560" y="5928"/>
                                <a:ext cx="1083" cy="0"/>
                              </a:xfrm>
                              <a:prstGeom prst="line">
                                <a:avLst/>
                              </a:prstGeom>
                              <a:noFill/>
                              <a:ln w="19050">
                                <a:solidFill>
                                  <a:schemeClr val="tx1"/>
                                </a:solidFill>
                                <a:round/>
                              </a:ln>
                            </wps:spPr>
                            <wps:bodyPr/>
                          </wps:wsp>
                          <wps:wsp>
                            <wps:cNvPr id="282" name="Line 83"/>
                            <wps:cNvCnPr>
                              <a:cxnSpLocks noChangeShapeType="1"/>
                            </wps:cNvCnPr>
                            <wps:spPr bwMode="auto">
                              <a:xfrm flipV="1">
                                <a:off x="5643" y="5472"/>
                                <a:ext cx="0" cy="456"/>
                              </a:xfrm>
                              <a:prstGeom prst="line">
                                <a:avLst/>
                              </a:prstGeom>
                              <a:noFill/>
                              <a:ln w="19050">
                                <a:solidFill>
                                  <a:schemeClr val="tx1"/>
                                </a:solidFill>
                                <a:round/>
                                <a:tailEnd type="triangle" w="med" len="med"/>
                              </a:ln>
                            </wps:spPr>
                            <wps:bodyPr/>
                          </wps:wsp>
                          <wps:wsp>
                            <wps:cNvPr id="283" name="Line 84"/>
                            <wps:cNvCnPr>
                              <a:cxnSpLocks noChangeShapeType="1"/>
                            </wps:cNvCnPr>
                            <wps:spPr bwMode="auto">
                              <a:xfrm>
                                <a:off x="2918" y="6612"/>
                                <a:ext cx="3637" cy="0"/>
                              </a:xfrm>
                              <a:prstGeom prst="line">
                                <a:avLst/>
                              </a:prstGeom>
                              <a:noFill/>
                              <a:ln w="19050">
                                <a:solidFill>
                                  <a:schemeClr val="tx1"/>
                                </a:solidFill>
                                <a:round/>
                              </a:ln>
                            </wps:spPr>
                            <wps:bodyPr/>
                          </wps:wsp>
                          <wps:wsp>
                            <wps:cNvPr id="284" name="Line 85"/>
                            <wps:cNvCnPr>
                              <a:cxnSpLocks noChangeShapeType="1"/>
                            </wps:cNvCnPr>
                            <wps:spPr bwMode="auto">
                              <a:xfrm flipV="1">
                                <a:off x="6555" y="5472"/>
                                <a:ext cx="0" cy="1140"/>
                              </a:xfrm>
                              <a:prstGeom prst="line">
                                <a:avLst/>
                              </a:prstGeom>
                              <a:noFill/>
                              <a:ln w="19050">
                                <a:solidFill>
                                  <a:schemeClr val="tx1"/>
                                </a:solidFill>
                                <a:round/>
                                <a:tailEnd type="triangle" w="med" len="med"/>
                              </a:ln>
                            </wps:spPr>
                            <wps:bodyPr/>
                          </wps:wsp>
                          <wps:wsp>
                            <wps:cNvPr id="285" name="Line 86"/>
                            <wps:cNvCnPr>
                              <a:cxnSpLocks noChangeShapeType="1"/>
                            </wps:cNvCnPr>
                            <wps:spPr bwMode="auto">
                              <a:xfrm flipV="1">
                                <a:off x="6156" y="3477"/>
                                <a:ext cx="0" cy="798"/>
                              </a:xfrm>
                              <a:prstGeom prst="line">
                                <a:avLst/>
                              </a:prstGeom>
                              <a:noFill/>
                              <a:ln w="19050">
                                <a:solidFill>
                                  <a:schemeClr val="tx1"/>
                                </a:solidFill>
                                <a:round/>
                                <a:tailEnd type="triangle" w="med" len="med"/>
                              </a:ln>
                            </wps:spPr>
                            <wps:bodyPr/>
                          </wps:wsp>
                          <wps:wsp>
                            <wps:cNvPr id="286" name="Line 87"/>
                            <wps:cNvCnPr>
                              <a:cxnSpLocks noChangeShapeType="1"/>
                              <a:endCxn id="259" idx="0"/>
                            </wps:cNvCnPr>
                            <wps:spPr bwMode="auto">
                              <a:xfrm>
                                <a:off x="4104" y="3477"/>
                                <a:ext cx="151" cy="634"/>
                              </a:xfrm>
                              <a:prstGeom prst="line">
                                <a:avLst/>
                              </a:prstGeom>
                              <a:noFill/>
                              <a:ln w="19050">
                                <a:solidFill>
                                  <a:schemeClr val="tx1"/>
                                </a:solidFill>
                                <a:round/>
                                <a:tailEnd type="triangle" w="med" len="med"/>
                              </a:ln>
                            </wps:spPr>
                            <wps:bodyPr/>
                          </wps:wsp>
                          <wps:wsp>
                            <wps:cNvPr id="287" name="Line 88"/>
                            <wps:cNvCnPr>
                              <a:cxnSpLocks noChangeShapeType="1"/>
                            </wps:cNvCnPr>
                            <wps:spPr bwMode="auto">
                              <a:xfrm>
                                <a:off x="3021" y="4902"/>
                                <a:ext cx="342" cy="0"/>
                              </a:xfrm>
                              <a:prstGeom prst="line">
                                <a:avLst/>
                              </a:prstGeom>
                              <a:noFill/>
                              <a:ln w="19050">
                                <a:solidFill>
                                  <a:schemeClr val="tx1"/>
                                </a:solidFill>
                                <a:round/>
                                <a:tailEnd type="triangle" w="med" len="med"/>
                              </a:ln>
                            </wps:spPr>
                            <wps:bodyPr/>
                          </wps:wsp>
                          <wps:wsp>
                            <wps:cNvPr id="288" name="Line 89"/>
                            <wps:cNvCnPr>
                              <a:cxnSpLocks noChangeShapeType="1"/>
                            </wps:cNvCnPr>
                            <wps:spPr bwMode="auto">
                              <a:xfrm flipV="1">
                                <a:off x="3021" y="1083"/>
                                <a:ext cx="0" cy="3819"/>
                              </a:xfrm>
                              <a:prstGeom prst="line">
                                <a:avLst/>
                              </a:prstGeom>
                              <a:noFill/>
                              <a:ln w="9525">
                                <a:solidFill>
                                  <a:schemeClr val="tx1"/>
                                </a:solidFill>
                                <a:round/>
                              </a:ln>
                            </wps:spPr>
                            <wps:bodyPr/>
                          </wps:wsp>
                          <wps:wsp>
                            <wps:cNvPr id="289" name="Line 90"/>
                            <wps:cNvCnPr>
                              <a:cxnSpLocks noChangeShapeType="1"/>
                            </wps:cNvCnPr>
                            <wps:spPr bwMode="auto">
                              <a:xfrm flipH="1" flipV="1">
                                <a:off x="4446" y="3477"/>
                                <a:ext cx="1197" cy="798"/>
                              </a:xfrm>
                              <a:prstGeom prst="line">
                                <a:avLst/>
                              </a:prstGeom>
                              <a:noFill/>
                              <a:ln w="19050">
                                <a:solidFill>
                                  <a:schemeClr val="tx1"/>
                                </a:solidFill>
                                <a:round/>
                                <a:tailEnd type="triangle" w="med" len="med"/>
                              </a:ln>
                            </wps:spPr>
                            <wps:bodyPr/>
                          </wps:wsp>
                          <wps:wsp>
                            <wps:cNvPr id="290" name="Line 91"/>
                            <wps:cNvCnPr>
                              <a:cxnSpLocks noChangeShapeType="1"/>
                            </wps:cNvCnPr>
                            <wps:spPr bwMode="auto">
                              <a:xfrm>
                                <a:off x="10374" y="1083"/>
                                <a:ext cx="0" cy="1311"/>
                              </a:xfrm>
                              <a:prstGeom prst="line">
                                <a:avLst/>
                              </a:prstGeom>
                              <a:noFill/>
                              <a:ln w="19050">
                                <a:solidFill>
                                  <a:schemeClr val="tx1"/>
                                </a:solidFill>
                                <a:round/>
                                <a:tailEnd type="triangle" w="med" len="med"/>
                              </a:ln>
                            </wps:spPr>
                            <wps:bodyPr/>
                          </wps:wsp>
                          <wps:wsp>
                            <wps:cNvPr id="291" name="Text Box 92"/>
                            <wps:cNvSpPr txBox="1">
                              <a:spLocks noChangeArrowheads="1"/>
                            </wps:cNvSpPr>
                            <wps:spPr bwMode="auto">
                              <a:xfrm>
                                <a:off x="3192" y="1083"/>
                                <a:ext cx="3958" cy="627"/>
                              </a:xfrm>
                              <a:prstGeom prst="rect">
                                <a:avLst/>
                              </a:prstGeom>
                              <a:solidFill>
                                <a:srgbClr val="FFFFFF"/>
                              </a:solidFill>
                              <a:ln w="9525">
                                <a:solidFill>
                                  <a:schemeClr val="tx1"/>
                                </a:solidFill>
                                <a:miter lim="800000"/>
                              </a:ln>
                            </wps:spPr>
                            <wps:txbx>
                              <w:txbxContent>
                                <w:p w14:paraId="3C4926D0" w14:textId="77777777" w:rsidR="0071520D" w:rsidRDefault="009C6FC6">
                                  <w:pPr>
                                    <w:spacing w:after="0"/>
                                    <w:jc w:val="center"/>
                                    <w:rPr>
                                      <w:rFonts w:ascii="Times New Roman" w:hAnsi="Times New Roman" w:cs="Times New Roman"/>
                                      <w:sz w:val="16"/>
                                      <w:szCs w:val="16"/>
                                    </w:rPr>
                                  </w:pPr>
                                  <w:r>
                                    <w:rPr>
                                      <w:rFonts w:ascii="Times New Roman" w:hAnsi="Times New Roman" w:cs="Times New Roman"/>
                                      <w:b/>
                                      <w:sz w:val="16"/>
                                      <w:szCs w:val="16"/>
                                    </w:rPr>
                                    <w:t>Этап 2:</w:t>
                                  </w:r>
                                  <w:r>
                                    <w:rPr>
                                      <w:rFonts w:ascii="Times New Roman" w:hAnsi="Times New Roman" w:cs="Times New Roman"/>
                                      <w:sz w:val="16"/>
                                      <w:szCs w:val="16"/>
                                    </w:rPr>
                                    <w:t xml:space="preserve"> сравн</w:t>
                                  </w:r>
                                  <w:r>
                                    <w:rPr>
                                      <w:rFonts w:ascii="Times New Roman" w:hAnsi="Times New Roman" w:cs="Times New Roman"/>
                                      <w:sz w:val="16"/>
                                      <w:szCs w:val="16"/>
                                      <w:lang w:val="ru-RU"/>
                                    </w:rPr>
                                    <w:t xml:space="preserve">ение </w:t>
                                  </w:r>
                                  <w:r>
                                    <w:rPr>
                                      <w:rFonts w:ascii="Times New Roman" w:hAnsi="Times New Roman" w:cs="Times New Roman"/>
                                      <w:sz w:val="16"/>
                                      <w:szCs w:val="16"/>
                                    </w:rPr>
                                    <w:t>результат</w:t>
                                  </w:r>
                                  <w:r>
                                    <w:rPr>
                                      <w:rFonts w:ascii="Times New Roman" w:hAnsi="Times New Roman" w:cs="Times New Roman"/>
                                      <w:sz w:val="16"/>
                                      <w:szCs w:val="16"/>
                                      <w:lang w:val="ru-RU"/>
                                    </w:rPr>
                                    <w:t>ов</w:t>
                                  </w:r>
                                  <w:r>
                                    <w:rPr>
                                      <w:rFonts w:ascii="Times New Roman" w:hAnsi="Times New Roman" w:cs="Times New Roman"/>
                                      <w:sz w:val="16"/>
                                      <w:szCs w:val="16"/>
                                    </w:rPr>
                                    <w:t xml:space="preserve"> со стандартами</w:t>
                                  </w:r>
                                </w:p>
                              </w:txbxContent>
                            </wps:txbx>
                            <wps:bodyPr rot="0" vert="horz" wrap="square" lIns="91440" tIns="45720" rIns="91440" bIns="45720" anchor="t" anchorCtr="0" upright="1">
                              <a:noAutofit/>
                            </wps:bodyPr>
                          </wps:wsp>
                          <wps:wsp>
                            <wps:cNvPr id="292" name="Line 93"/>
                            <wps:cNvCnPr>
                              <a:cxnSpLocks noChangeShapeType="1"/>
                            </wps:cNvCnPr>
                            <wps:spPr bwMode="auto">
                              <a:xfrm flipH="1">
                                <a:off x="3192" y="1653"/>
                                <a:ext cx="3933" cy="0"/>
                              </a:xfrm>
                              <a:prstGeom prst="line">
                                <a:avLst/>
                              </a:prstGeom>
                              <a:noFill/>
                              <a:ln w="9525">
                                <a:solidFill>
                                  <a:schemeClr val="tx1"/>
                                </a:solidFill>
                                <a:prstDash val="lgDash"/>
                                <a:round/>
                              </a:ln>
                            </wps:spPr>
                            <wps:bodyPr/>
                          </wps:wsp>
                          <wps:wsp>
                            <wps:cNvPr id="293" name="Text Box 94"/>
                            <wps:cNvSpPr txBox="1">
                              <a:spLocks noChangeArrowheads="1"/>
                            </wps:cNvSpPr>
                            <wps:spPr bwMode="auto">
                              <a:xfrm>
                                <a:off x="7638" y="1083"/>
                                <a:ext cx="1958" cy="513"/>
                              </a:xfrm>
                              <a:prstGeom prst="rect">
                                <a:avLst/>
                              </a:prstGeom>
                              <a:solidFill>
                                <a:srgbClr val="FFFFFF"/>
                              </a:solidFill>
                              <a:ln w="9525">
                                <a:solidFill>
                                  <a:schemeClr val="tx1"/>
                                </a:solidFill>
                                <a:miter lim="800000"/>
                              </a:ln>
                            </wps:spPr>
                            <wps:txbx>
                              <w:txbxContent>
                                <w:p w14:paraId="31412004" w14:textId="77777777" w:rsidR="0071520D" w:rsidRDefault="009C6FC6">
                                  <w:pPr>
                                    <w:spacing w:after="0"/>
                                    <w:jc w:val="center"/>
                                    <w:rPr>
                                      <w:rFonts w:ascii="Times New Roman" w:hAnsi="Times New Roman" w:cs="Times New Roman"/>
                                      <w:sz w:val="16"/>
                                      <w:szCs w:val="16"/>
                                    </w:rPr>
                                  </w:pPr>
                                  <w:r>
                                    <w:rPr>
                                      <w:rFonts w:ascii="Times New Roman" w:hAnsi="Times New Roman" w:cs="Times New Roman"/>
                                      <w:b/>
                                      <w:sz w:val="16"/>
                                      <w:szCs w:val="16"/>
                                    </w:rPr>
                                    <w:t>Этап 3:</w:t>
                                  </w:r>
                                  <w:r>
                                    <w:rPr>
                                      <w:rFonts w:ascii="Times New Roman" w:hAnsi="Times New Roman" w:cs="Times New Roman"/>
                                      <w:sz w:val="16"/>
                                      <w:szCs w:val="16"/>
                                    </w:rPr>
                                    <w:t xml:space="preserve"> действия</w:t>
                                  </w:r>
                                </w:p>
                              </w:txbxContent>
                            </wps:txbx>
                            <wps:bodyPr rot="0" vert="horz" wrap="square" lIns="91440" tIns="45720" rIns="91440" bIns="45720" anchor="t" anchorCtr="0" upright="1">
                              <a:noAutofit/>
                            </wps:bodyPr>
                          </wps:wsp>
                          <wps:wsp>
                            <wps:cNvPr id="294" name="Line 95"/>
                            <wps:cNvCnPr>
                              <a:cxnSpLocks noChangeShapeType="1"/>
                            </wps:cNvCnPr>
                            <wps:spPr bwMode="auto">
                              <a:xfrm>
                                <a:off x="3021" y="1083"/>
                                <a:ext cx="7353" cy="0"/>
                              </a:xfrm>
                              <a:prstGeom prst="line">
                                <a:avLst/>
                              </a:prstGeom>
                              <a:noFill/>
                              <a:ln w="19050">
                                <a:solidFill>
                                  <a:schemeClr val="tx1"/>
                                </a:solidFill>
                                <a:round/>
                              </a:ln>
                            </wps:spPr>
                            <wps:bodyPr/>
                          </wps:wsp>
                          <wps:wsp>
                            <wps:cNvPr id="295" name="Text Box 96"/>
                            <wps:cNvSpPr txBox="1">
                              <a:spLocks noChangeArrowheads="1"/>
                            </wps:cNvSpPr>
                            <wps:spPr bwMode="auto">
                              <a:xfrm>
                                <a:off x="9174" y="4446"/>
                                <a:ext cx="627" cy="399"/>
                              </a:xfrm>
                              <a:prstGeom prst="rect">
                                <a:avLst/>
                              </a:prstGeom>
                              <a:solidFill>
                                <a:srgbClr val="FFFFFF"/>
                              </a:solidFill>
                              <a:ln w="9525">
                                <a:solidFill>
                                  <a:schemeClr val="tx1"/>
                                </a:solidFill>
                                <a:miter lim="800000"/>
                              </a:ln>
                            </wps:spPr>
                            <wps:txbx>
                              <w:txbxContent>
                                <w:p w14:paraId="0E02DF1A" w14:textId="77777777" w:rsidR="0071520D" w:rsidRDefault="009C6FC6">
                                  <w:pPr>
                                    <w:rPr>
                                      <w:sz w:val="16"/>
                                      <w:szCs w:val="16"/>
                                    </w:rPr>
                                  </w:pPr>
                                  <w:r>
                                    <w:rPr>
                                      <w:sz w:val="16"/>
                                      <w:szCs w:val="16"/>
                                    </w:rPr>
                                    <w:t>Да</w:t>
                                  </w:r>
                                </w:p>
                              </w:txbxContent>
                            </wps:txbx>
                            <wps:bodyPr rot="0" vert="horz" wrap="square" lIns="91440" tIns="45720" rIns="91440" bIns="45720" anchor="t" anchorCtr="0" upright="1">
                              <a:noAutofit/>
                            </wps:bodyPr>
                          </wps:wsp>
                          <wps:wsp>
                            <wps:cNvPr id="296" name="AutoShape 97"/>
                            <wps:cNvSpPr>
                              <a:spLocks noChangeArrowheads="1"/>
                            </wps:cNvSpPr>
                            <wps:spPr bwMode="auto">
                              <a:xfrm rot="19793217">
                                <a:off x="7658" y="4208"/>
                                <a:ext cx="1738" cy="1414"/>
                              </a:xfrm>
                              <a:prstGeom prst="hexagon">
                                <a:avLst>
                                  <a:gd name="adj" fmla="val 29142"/>
                                  <a:gd name="vf" fmla="val 115470"/>
                                </a:avLst>
                              </a:prstGeom>
                              <a:solidFill>
                                <a:srgbClr val="FFFFFF"/>
                              </a:solidFill>
                              <a:ln w="28575">
                                <a:solidFill>
                                  <a:schemeClr val="tx1"/>
                                </a:solidFill>
                                <a:miter lim="800000"/>
                              </a:ln>
                            </wps:spPr>
                            <wps:txbx>
                              <w:txbxContent>
                                <w:p w14:paraId="6A34F5AB" w14:textId="77777777" w:rsidR="0071520D" w:rsidRDefault="009C6FC6">
                                  <w:pPr>
                                    <w:ind w:left="-142" w:right="-109"/>
                                    <w:jc w:val="center"/>
                                    <w:rPr>
                                      <w:rFonts w:ascii="Times New Roman" w:hAnsi="Times New Roman" w:cs="Times New Roman"/>
                                      <w:sz w:val="16"/>
                                      <w:szCs w:val="16"/>
                                      <w:lang w:val="ru-RU"/>
                                    </w:rPr>
                                  </w:pPr>
                                  <w:r>
                                    <w:rPr>
                                      <w:rFonts w:ascii="Times New Roman" w:hAnsi="Times New Roman" w:cs="Times New Roman"/>
                                      <w:sz w:val="16"/>
                                      <w:szCs w:val="16"/>
                                      <w:lang w:val="ru-RU"/>
                                    </w:rPr>
                                    <w:t>Выявление отклонений</w:t>
                                  </w:r>
                                </w:p>
                              </w:txbxContent>
                            </wps:txbx>
                            <wps:bodyPr rot="0" vert="horz" wrap="square" lIns="91440" tIns="45720" rIns="91440" bIns="45720" anchor="t" anchorCtr="0" upright="1">
                              <a:noAutofit/>
                            </wps:bodyPr>
                          </wps:wsp>
                          <wps:wsp>
                            <wps:cNvPr id="297" name="Text Box 98"/>
                            <wps:cNvSpPr txBox="1">
                              <a:spLocks noChangeArrowheads="1"/>
                            </wps:cNvSpPr>
                            <wps:spPr bwMode="auto">
                              <a:xfrm>
                                <a:off x="9690" y="4252"/>
                                <a:ext cx="1710" cy="1049"/>
                              </a:xfrm>
                              <a:prstGeom prst="rect">
                                <a:avLst/>
                              </a:prstGeom>
                              <a:solidFill>
                                <a:srgbClr val="FFFFFF"/>
                              </a:solidFill>
                              <a:ln w="28575">
                                <a:solidFill>
                                  <a:schemeClr val="tx1"/>
                                </a:solidFill>
                                <a:miter lim="800000"/>
                              </a:ln>
                            </wps:spPr>
                            <wps:txbx>
                              <w:txbxContent>
                                <w:p w14:paraId="76745714" w14:textId="77777777" w:rsidR="0071520D" w:rsidRDefault="009C6FC6">
                                  <w:pPr>
                                    <w:pStyle w:val="21"/>
                                  </w:pPr>
                                  <w:r>
                                    <w:t>Установле-ние причины отклонения</w:t>
                                  </w:r>
                                </w:p>
                              </w:txbxContent>
                            </wps:txbx>
                            <wps:bodyPr rot="0" vert="horz" wrap="square" lIns="91440" tIns="45720" rIns="91440" bIns="45720" anchor="t" anchorCtr="0" upright="1">
                              <a:noAutofit/>
                            </wps:bodyPr>
                          </wps:wsp>
                          <wps:wsp>
                            <wps:cNvPr id="298" name="Line 99"/>
                            <wps:cNvCnPr>
                              <a:cxnSpLocks noChangeShapeType="1"/>
                            </wps:cNvCnPr>
                            <wps:spPr bwMode="auto">
                              <a:xfrm>
                                <a:off x="9282" y="4902"/>
                                <a:ext cx="408" cy="0"/>
                              </a:xfrm>
                              <a:prstGeom prst="line">
                                <a:avLst/>
                              </a:prstGeom>
                              <a:noFill/>
                              <a:ln w="19050">
                                <a:solidFill>
                                  <a:schemeClr val="tx1"/>
                                </a:solidFill>
                                <a:round/>
                                <a:tailEnd type="triangle" w="med" len="med"/>
                              </a:ln>
                            </wps:spPr>
                            <wps:bodyPr/>
                          </wps:wsp>
                          <wps:wsp>
                            <wps:cNvPr id="299" name="Text Box 100"/>
                            <wps:cNvSpPr txBox="1">
                              <a:spLocks noChangeArrowheads="1"/>
                            </wps:cNvSpPr>
                            <wps:spPr bwMode="auto">
                              <a:xfrm>
                                <a:off x="9006" y="2223"/>
                                <a:ext cx="652" cy="456"/>
                              </a:xfrm>
                              <a:prstGeom prst="rect">
                                <a:avLst/>
                              </a:prstGeom>
                              <a:solidFill>
                                <a:srgbClr val="FFFFFF"/>
                              </a:solidFill>
                              <a:ln w="9525">
                                <a:solidFill>
                                  <a:schemeClr val="tx1"/>
                                </a:solidFill>
                                <a:miter lim="800000"/>
                              </a:ln>
                            </wps:spPr>
                            <wps:txbx>
                              <w:txbxContent>
                                <w:p w14:paraId="1CBAF22C" w14:textId="77777777" w:rsidR="0071520D" w:rsidRDefault="009C6FC6">
                                  <w:pPr>
                                    <w:rPr>
                                      <w:rFonts w:ascii="Times New Roman" w:hAnsi="Times New Roman" w:cs="Times New Roman"/>
                                      <w:sz w:val="16"/>
                                      <w:szCs w:val="16"/>
                                    </w:rPr>
                                  </w:pPr>
                                  <w:r>
                                    <w:rPr>
                                      <w:rFonts w:ascii="Times New Roman" w:hAnsi="Times New Roman" w:cs="Times New Roman"/>
                                      <w:sz w:val="16"/>
                                      <w:szCs w:val="16"/>
                                    </w:rPr>
                                    <w:t>Да</w:t>
                                  </w:r>
                                </w:p>
                              </w:txbxContent>
                            </wps:txbx>
                            <wps:bodyPr rot="0" vert="horz" wrap="square" lIns="91440" tIns="45720" rIns="91440" bIns="45720" anchor="t" anchorCtr="0" upright="1">
                              <a:noAutofit/>
                            </wps:bodyPr>
                          </wps:wsp>
                          <wps:wsp>
                            <wps:cNvPr id="300" name="AutoShape 101"/>
                            <wps:cNvSpPr>
                              <a:spLocks noChangeArrowheads="1"/>
                            </wps:cNvSpPr>
                            <wps:spPr bwMode="auto">
                              <a:xfrm rot="19703914">
                                <a:off x="7638" y="2166"/>
                                <a:ext cx="1547" cy="1351"/>
                              </a:xfrm>
                              <a:prstGeom prst="hexagon">
                                <a:avLst>
                                  <a:gd name="adj" fmla="val 30891"/>
                                  <a:gd name="vf" fmla="val 115470"/>
                                </a:avLst>
                              </a:prstGeom>
                              <a:solidFill>
                                <a:srgbClr val="FFFFFF"/>
                              </a:solidFill>
                              <a:ln w="28575">
                                <a:solidFill>
                                  <a:schemeClr val="tx1"/>
                                </a:solidFill>
                                <a:miter lim="800000"/>
                              </a:ln>
                            </wps:spPr>
                            <wps:txbx>
                              <w:txbxContent>
                                <w:p w14:paraId="6F4A6652" w14:textId="77777777" w:rsidR="0071520D" w:rsidRDefault="009C6FC6">
                                  <w:pPr>
                                    <w:pStyle w:val="21"/>
                                    <w:ind w:left="-142" w:right="-186"/>
                                    <w:rPr>
                                      <w:sz w:val="16"/>
                                      <w:szCs w:val="16"/>
                                    </w:rPr>
                                  </w:pPr>
                                  <w:r>
                                    <w:rPr>
                                      <w:sz w:val="16"/>
                                      <w:szCs w:val="16"/>
                                    </w:rPr>
                                    <w:t>Цели достиг-нуты</w:t>
                                  </w:r>
                                </w:p>
                              </w:txbxContent>
                            </wps:txbx>
                            <wps:bodyPr rot="0" vert="horz" wrap="square" lIns="91440" tIns="45720" rIns="91440" bIns="45720" anchor="t" anchorCtr="0" upright="1">
                              <a:noAutofit/>
                            </wps:bodyPr>
                          </wps:wsp>
                          <wps:wsp>
                            <wps:cNvPr id="301" name="Text Box 102"/>
                            <wps:cNvSpPr txBox="1">
                              <a:spLocks noChangeArrowheads="1"/>
                            </wps:cNvSpPr>
                            <wps:spPr bwMode="auto">
                              <a:xfrm>
                                <a:off x="9576" y="2394"/>
                                <a:ext cx="1710" cy="741"/>
                              </a:xfrm>
                              <a:prstGeom prst="rect">
                                <a:avLst/>
                              </a:prstGeom>
                              <a:solidFill>
                                <a:srgbClr val="FFFFFF"/>
                              </a:solidFill>
                              <a:ln w="28575">
                                <a:solidFill>
                                  <a:schemeClr val="tx1"/>
                                </a:solidFill>
                                <a:miter lim="800000"/>
                              </a:ln>
                            </wps:spPr>
                            <wps:txbx>
                              <w:txbxContent>
                                <w:p w14:paraId="1CB9DF68" w14:textId="77777777" w:rsidR="0071520D" w:rsidRDefault="009C6FC6">
                                  <w:pPr>
                                    <w:pStyle w:val="21"/>
                                  </w:pPr>
                                  <w:r>
                                    <w:t>Ничего не предпринимать</w:t>
                                  </w:r>
                                </w:p>
                              </w:txbxContent>
                            </wps:txbx>
                            <wps:bodyPr rot="0" vert="horz" wrap="square" lIns="91440" tIns="45720" rIns="91440" bIns="45720" anchor="t" anchorCtr="0" upright="1">
                              <a:noAutofit/>
                            </wps:bodyPr>
                          </wps:wsp>
                          <wps:wsp>
                            <wps:cNvPr id="302" name="Text Box 103"/>
                            <wps:cNvSpPr txBox="1">
                              <a:spLocks noChangeArrowheads="1"/>
                            </wps:cNvSpPr>
                            <wps:spPr bwMode="auto">
                              <a:xfrm>
                                <a:off x="8493" y="3591"/>
                                <a:ext cx="684" cy="419"/>
                              </a:xfrm>
                              <a:prstGeom prst="rect">
                                <a:avLst/>
                              </a:prstGeom>
                              <a:solidFill>
                                <a:srgbClr val="FFFFFF"/>
                              </a:solidFill>
                              <a:ln w="9525">
                                <a:solidFill>
                                  <a:schemeClr val="tx1"/>
                                </a:solidFill>
                                <a:miter lim="800000"/>
                              </a:ln>
                            </wps:spPr>
                            <wps:txbx>
                              <w:txbxContent>
                                <w:p w14:paraId="4FF16FB5" w14:textId="77777777" w:rsidR="0071520D" w:rsidRDefault="009C6FC6">
                                  <w:pPr>
                                    <w:rPr>
                                      <w:rFonts w:ascii="Times New Roman" w:hAnsi="Times New Roman" w:cs="Times New Roman"/>
                                      <w:sz w:val="16"/>
                                      <w:szCs w:val="16"/>
                                    </w:rPr>
                                  </w:pPr>
                                  <w:r>
                                    <w:rPr>
                                      <w:rFonts w:ascii="Times New Roman" w:hAnsi="Times New Roman" w:cs="Times New Roman"/>
                                      <w:sz w:val="16"/>
                                      <w:szCs w:val="16"/>
                                    </w:rPr>
                                    <w:t>Нет</w:t>
                                  </w:r>
                                </w:p>
                              </w:txbxContent>
                            </wps:txbx>
                            <wps:bodyPr rot="0" vert="horz" wrap="square" lIns="91440" tIns="45720" rIns="91440" bIns="45720" anchor="t" anchorCtr="0" upright="1">
                              <a:noAutofit/>
                            </wps:bodyPr>
                          </wps:wsp>
                          <wps:wsp>
                            <wps:cNvPr id="303" name="Text Box 104"/>
                            <wps:cNvSpPr txBox="1">
                              <a:spLocks noChangeArrowheads="1"/>
                            </wps:cNvSpPr>
                            <wps:spPr bwMode="auto">
                              <a:xfrm>
                                <a:off x="8493" y="5814"/>
                                <a:ext cx="820" cy="470"/>
                              </a:xfrm>
                              <a:prstGeom prst="rect">
                                <a:avLst/>
                              </a:prstGeom>
                              <a:solidFill>
                                <a:srgbClr val="FFFFFF"/>
                              </a:solidFill>
                              <a:ln w="9525">
                                <a:solidFill>
                                  <a:schemeClr val="tx1"/>
                                </a:solidFill>
                                <a:miter lim="800000"/>
                              </a:ln>
                            </wps:spPr>
                            <wps:txbx>
                              <w:txbxContent>
                                <w:p w14:paraId="3E4CFBEE" w14:textId="77777777" w:rsidR="0071520D" w:rsidRDefault="009C6FC6">
                                  <w:pPr>
                                    <w:rPr>
                                      <w:sz w:val="16"/>
                                      <w:szCs w:val="16"/>
                                    </w:rPr>
                                  </w:pPr>
                                  <w:r>
                                    <w:rPr>
                                      <w:rFonts w:ascii="Times New Roman" w:hAnsi="Times New Roman" w:cs="Times New Roman"/>
                                      <w:sz w:val="16"/>
                                      <w:szCs w:val="16"/>
                                    </w:rPr>
                                    <w:t>Не</w:t>
                                  </w:r>
                                  <w:r>
                                    <w:rPr>
                                      <w:sz w:val="16"/>
                                      <w:szCs w:val="16"/>
                                    </w:rPr>
                                    <w:t>т</w:t>
                                  </w:r>
                                </w:p>
                              </w:txbxContent>
                            </wps:txbx>
                            <wps:bodyPr rot="0" vert="horz" wrap="square" lIns="91440" tIns="45720" rIns="91440" bIns="45720" anchor="t" anchorCtr="0" upright="1">
                              <a:noAutofit/>
                            </wps:bodyPr>
                          </wps:wsp>
                        </wpg:grpSp>
                      </wpg:grpSp>
                    </wpg:wgp>
                  </a:graphicData>
                </a:graphic>
              </wp:anchor>
            </w:drawing>
          </mc:Choice>
          <mc:Fallback>
            <w:pict>
              <v:group w14:anchorId="5AA4FF28" id="Групувати 251" o:spid="_x0000_s1026" style="position:absolute;left:0;text-align:left;margin-left:2.05pt;margin-top:25.6pt;width:430.1pt;height:293.85pt;z-index:251660288;mso-wrap-distance-top:25.5pt;mso-wrap-distance-bottom:34pt;mso-position-horizontal-relative:margin" coordorigin="798,2394" coordsize="10488,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" o:allowincell="f">
                <v:line id="Line 53" o:spid="_x0000_s1027" style="position:absolute;visibility:visible;mso-wrap-style:square" from="8778,4104" to="9348,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" strokecolor="black [3213]" strokeweight="1.5pt">
                  <v:stroke endarrow="block"/>
                </v:line>
                <v:group id="Group 54" o:spid="_x0000_s1028" style="position:absolute;left:798;top:2394;width:10488;height:6897" coordorigin="1026,1083" coordsize="10488,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Line 55" o:spid="_x0000_s1029" style="position:absolute;flip:x;visibility:visible;mso-wrap-style:square" from="4275,7980" to="10488,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" strokecolor="black [3213]" strokeweight="1.5pt"/>
                  <v:group id="Group 56" o:spid="_x0000_s1030" style="position:absolute;left:1026;top:1083;width:10488;height:6897" coordorigin="1026,1083" coordsize="10488,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type id="_x0000_t202" coordsize="21600,21600" o:spt="202" path="m,l,21600r21600,l21600,xe">
                      <v:stroke joinstyle="miter"/>
                      <v:path gradientshapeok="t" o:connecttype="rect"/>
                    </v:shapetype>
                    <v:shape id="Text Box 57" o:spid="_x0000_s1031" type="#_x0000_t202" style="position:absolute;left:1026;top:2508;width:1879;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" strokecolor="black [3213]" strokeweight="2.25pt">
                      <v:textbox>
                        <w:txbxContent>
                          <w:p w14:paraId="624CED6D" w14:textId="77777777" w:rsidR="0071520D" w:rsidRDefault="009C6FC6">
                            <w:pPr>
                              <w:jc w:val="center"/>
                              <w:rPr>
                                <w:rFonts w:ascii="Times New Roman" w:hAnsi="Times New Roman" w:cs="Times New Roman"/>
                                <w:sz w:val="20"/>
                                <w:szCs w:val="20"/>
                              </w:rPr>
                            </w:pPr>
                            <w:r>
                              <w:rPr>
                                <w:rFonts w:ascii="Times New Roman" w:hAnsi="Times New Roman" w:cs="Times New Roman"/>
                                <w:sz w:val="20"/>
                                <w:szCs w:val="20"/>
                              </w:rPr>
                              <w:t>Цель и стратегичес</w:t>
                            </w:r>
                            <w:r>
                              <w:rPr>
                                <w:rFonts w:ascii="Times New Roman" w:hAnsi="Times New Roman" w:cs="Times New Roman"/>
                                <w:sz w:val="20"/>
                                <w:szCs w:val="20"/>
                                <w:lang w:val="ru-RU"/>
                              </w:rPr>
                              <w:t>-</w:t>
                            </w:r>
                            <w:r>
                              <w:rPr>
                                <w:rFonts w:ascii="Times New Roman" w:hAnsi="Times New Roman" w:cs="Times New Roman"/>
                                <w:sz w:val="20"/>
                                <w:szCs w:val="20"/>
                              </w:rPr>
                              <w:t>кие планы</w:t>
                            </w:r>
                          </w:p>
                        </w:txbxContent>
                      </v:textbox>
                    </v:shape>
                    <v:shape id="Text Box 58" o:spid="_x0000_s1032" type="#_x0000_t202" style="position:absolute;left:3363;top:2049;width:173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" strokecolor="black [3213]" strokeweight="2.25pt">
                      <v:textbox>
                        <w:txbxContent>
                          <w:p w14:paraId="160B029F"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Установле-ние допус-тимых </w:t>
                            </w:r>
                            <w:r>
                              <w:rPr>
                                <w:rFonts w:ascii="Times New Roman" w:hAnsi="Times New Roman" w:cs="Times New Roman"/>
                                <w:sz w:val="20"/>
                                <w:szCs w:val="20"/>
                                <w:lang w:val="ru-RU"/>
                              </w:rPr>
                              <w:t>отклонений</w:t>
                            </w:r>
                          </w:p>
                        </w:txbxContent>
                      </v:textbox>
                    </v:shape>
                    <v:shape id="Text Box 59" o:spid="_x0000_s1033" type="#_x0000_t202" style="position:absolute;left:5259;top:2049;width:169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" strokecolor="black [3213]" strokeweight="2.25pt">
                      <v:textbox>
                        <w:txbxContent>
                          <w:p w14:paraId="51AE8562" w14:textId="77777777" w:rsidR="0071520D" w:rsidRDefault="009C6FC6">
                            <w:pPr>
                              <w:pStyle w:val="21"/>
                              <w:ind w:left="-142" w:right="-71"/>
                            </w:pPr>
                            <w:r>
                              <w:t>Оценка точности и значимости информации</w:t>
                            </w:r>
                          </w:p>
                        </w:txbxContent>
                      </v:textbox>
                    </v:shape>
                    <v:shape id="Text Box 60" o:spid="_x0000_s1034" type="#_x0000_t202" style="position:absolute;left:3363;top:4111;width:1785;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" strokecolor="black [3213]" strokeweight="2.25pt">
                      <v:textbox>
                        <w:txbxContent>
                          <w:p w14:paraId="3E9DBEE1" w14:textId="77777777" w:rsidR="0071520D" w:rsidRDefault="009C6FC6">
                            <w:pPr>
                              <w:pStyle w:val="21"/>
                              <w:ind w:right="-16"/>
                            </w:pPr>
                            <w:r>
                              <w:t>Сравнение результатов со стандартами</w:t>
                            </w:r>
                          </w:p>
                        </w:txbxContent>
                      </v:textbox>
                    </v:shape>
                    <v:shape id="Text Box 61" o:spid="_x0000_s1035" type="#_x0000_t202" style="position:absolute;left:5301;top:4275;width:165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" strokecolor="black [3213]" strokeweight="2.25pt">
                      <v:textbox>
                        <w:txbxContent>
                          <w:p w14:paraId="463254BF" w14:textId="77777777" w:rsidR="0071520D" w:rsidRDefault="0071520D">
                            <w:pPr>
                              <w:pStyle w:val="21"/>
                            </w:pPr>
                          </w:p>
                          <w:p w14:paraId="13EA0745" w14:textId="77777777" w:rsidR="0071520D" w:rsidRDefault="009C6FC6">
                            <w:pPr>
                              <w:pStyle w:val="21"/>
                            </w:pPr>
                            <w:r>
                              <w:t>Обратная связь</w:t>
                            </w:r>
                          </w:p>
                        </w:txbxContent>
                      </v:textbox>
                    </v:shape>
                    <v:shape id="Text Box 62" o:spid="_x0000_s1036" type="#_x0000_t202" style="position:absolute;left:7752;top:6441;width:1624;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" strokecolor="black [3213]" strokeweight="2.25pt">
                      <v:textbox>
                        <w:txbxContent>
                          <w:p w14:paraId="01A19EC4" w14:textId="77777777" w:rsidR="0071520D" w:rsidRDefault="009C6FC6">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Пересмотр ключевых показателей</w:t>
                            </w:r>
                          </w:p>
                        </w:txbxContent>
                      </v:textbox>
                    </v:shape>
                    <v:shape id="Text Box 63" o:spid="_x0000_s1037" type="#_x0000_t202" style="position:absolute;left:9690;top:6441;width:1710;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" strokecolor="black [3213]" strokeweight="2.25pt">
                      <v:textbox>
                        <w:txbxContent>
                          <w:p w14:paraId="33AF1C7F" w14:textId="77777777" w:rsidR="0071520D" w:rsidRDefault="009C6FC6">
                            <w:pPr>
                              <w:pStyle w:val="21"/>
                            </w:pPr>
                            <w:r>
                              <w:t>Устраните отклонений</w:t>
                            </w:r>
                          </w:p>
                        </w:txbxContent>
                      </v:textbox>
                    </v:shape>
                    <v:line id="Line 64" o:spid="_x0000_s1038" style="position:absolute;visibility:visible;mso-wrap-style:square" from="11514,1653" to="11514,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" strokecolor="black [3213]">
                      <v:stroke dashstyle="longDash"/>
                    </v:line>
                    <v:line id="Line 65" o:spid="_x0000_s1039" style="position:absolute;flip:x;visibility:visible;mso-wrap-style:square" from="7638,7695" to="11514,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" strokecolor="black [3213]">
                      <v:stroke dashstyle="longDash"/>
                    </v:line>
                    <v:line id="Line 66" o:spid="_x0000_s1040" style="position:absolute;flip:y;visibility:visible;mso-wrap-style:square" from="7638,1653" to="7638,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" strokecolor="black [3213]">
                      <v:stroke dashstyle="longDash"/>
                    </v:line>
                    <v:line id="Line 67" o:spid="_x0000_s1041" style="position:absolute;visibility:visible;mso-wrap-style:square" from="7638,1653" to="11514,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" strokecolor="black [3213]">
                      <v:stroke dashstyle="longDash"/>
                    </v:line>
                    <v:line id="Line 68" o:spid="_x0000_s1042" style="position:absolute;flip:x;visibility:visible;mso-wrap-style:square" from="7125,1653" to="7125,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" strokecolor="black [3213]">
                      <v:stroke dashstyle="longDash"/>
                    </v:line>
                    <v:line id="Line 69" o:spid="_x0000_s1043" style="position:absolute;flip:x;visibility:visible;mso-wrap-style:square" from="3192,6441" to="7125,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" strokecolor="black [3213]">
                      <v:stroke dashstyle="longDash"/>
                    </v:line>
                    <v:line id="Line 70" o:spid="_x0000_s1044" style="position:absolute;flip:y;visibility:visible;mso-wrap-style:square" from="3192,1767" to="319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" strokecolor="black [3213]">
                      <v:stroke dashstyle="longDash"/>
                    </v:line>
                    <v:shape id="Text Box 71" o:spid="_x0000_s1045" type="#_x0000_t202" style="position:absolute;left:1026;top:6441;width:1912;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" strokecolor="black [3213]" strokeweight="2.25pt">
                      <v:textbox>
                        <w:txbxContent>
                          <w:p w14:paraId="7123B3C1" w14:textId="77777777" w:rsidR="0071520D" w:rsidRDefault="009C6FC6">
                            <w:pPr>
                              <w:spacing w:after="0"/>
                              <w:jc w:val="center"/>
                              <w:rPr>
                                <w:rFonts w:ascii="Times New Roman" w:hAnsi="Times New Roman" w:cs="Times New Roman"/>
                                <w:sz w:val="20"/>
                                <w:szCs w:val="20"/>
                              </w:rPr>
                            </w:pPr>
                            <w:r>
                              <w:rPr>
                                <w:rFonts w:ascii="Times New Roman" w:hAnsi="Times New Roman" w:cs="Times New Roman"/>
                                <w:sz w:val="20"/>
                                <w:szCs w:val="20"/>
                              </w:rPr>
                              <w:t>Определ</w:t>
                            </w:r>
                            <w:r>
                              <w:rPr>
                                <w:rFonts w:ascii="Times New Roman" w:hAnsi="Times New Roman" w:cs="Times New Roman"/>
                                <w:sz w:val="20"/>
                                <w:szCs w:val="20"/>
                                <w:lang w:val="ru-RU"/>
                              </w:rPr>
                              <w:t>ение</w:t>
                            </w:r>
                            <w:r>
                              <w:rPr>
                                <w:rFonts w:ascii="Times New Roman" w:hAnsi="Times New Roman" w:cs="Times New Roman"/>
                                <w:sz w:val="20"/>
                                <w:szCs w:val="20"/>
                              </w:rPr>
                              <w:t xml:space="preserve"> показател</w:t>
                            </w:r>
                            <w:r>
                              <w:rPr>
                                <w:rFonts w:ascii="Times New Roman" w:hAnsi="Times New Roman" w:cs="Times New Roman"/>
                                <w:sz w:val="20"/>
                                <w:szCs w:val="20"/>
                                <w:lang w:val="ru-RU"/>
                              </w:rPr>
                              <w:t>ей</w:t>
                            </w:r>
                            <w:r>
                              <w:rPr>
                                <w:rFonts w:ascii="Times New Roman" w:hAnsi="Times New Roman" w:cs="Times New Roman"/>
                                <w:sz w:val="20"/>
                                <w:szCs w:val="20"/>
                              </w:rPr>
                              <w:t xml:space="preserve"> результатив</w:t>
                            </w:r>
                            <w:r>
                              <w:rPr>
                                <w:rFonts w:ascii="Times New Roman" w:hAnsi="Times New Roman" w:cs="Times New Roman"/>
                                <w:sz w:val="20"/>
                                <w:szCs w:val="20"/>
                                <w:lang w:val="ru-RU"/>
                              </w:rPr>
                              <w:t>-</w:t>
                            </w:r>
                            <w:r>
                              <w:rPr>
                                <w:rFonts w:ascii="Times New Roman" w:hAnsi="Times New Roman" w:cs="Times New Roman"/>
                                <w:sz w:val="20"/>
                                <w:szCs w:val="20"/>
                              </w:rPr>
                              <w:t>ности</w:t>
                            </w:r>
                          </w:p>
                        </w:txbxContent>
                      </v:textbox>
                    </v:shape>
                    <v:shape id="Text Box 72" o:spid="_x0000_s1046" type="#_x0000_t202" style="position:absolute;left:1349;top:5304;width:1539;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" strokecolor="black [3213]">
                      <v:textbox>
                        <w:txbxContent>
                          <w:p w14:paraId="6BE9C5DE" w14:textId="77777777" w:rsidR="0071520D" w:rsidRDefault="009C6FC6">
                            <w:pPr>
                              <w:pStyle w:val="21"/>
                              <w:rPr>
                                <w:b/>
                                <w:sz w:val="16"/>
                                <w:szCs w:val="16"/>
                              </w:rPr>
                            </w:pPr>
                            <w:r>
                              <w:rPr>
                                <w:b/>
                                <w:sz w:val="16"/>
                                <w:szCs w:val="16"/>
                              </w:rPr>
                              <w:t>Этап 1:</w:t>
                            </w:r>
                          </w:p>
                          <w:p w14:paraId="0258C9CB" w14:textId="77777777" w:rsidR="0071520D" w:rsidRDefault="009C6FC6">
                            <w:pPr>
                              <w:jc w:val="center"/>
                              <w:rPr>
                                <w:rFonts w:ascii="Times New Roman" w:hAnsi="Times New Roman" w:cs="Times New Roman"/>
                                <w:sz w:val="16"/>
                                <w:szCs w:val="16"/>
                              </w:rPr>
                            </w:pPr>
                            <w:r>
                              <w:rPr>
                                <w:rFonts w:ascii="Times New Roman" w:hAnsi="Times New Roman" w:cs="Times New Roman"/>
                                <w:sz w:val="16"/>
                                <w:szCs w:val="16"/>
                              </w:rPr>
                              <w:t>определение стандартов</w:t>
                            </w:r>
                          </w:p>
                        </w:txbxContent>
                      </v:textbox>
                    </v:shape>
                    <v:line id="Line 73" o:spid="_x0000_s1047" style="position:absolute;visibility:visible;mso-wrap-style:square" from="1254,3876" to="1254,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" strokecolor="black [3213]" strokeweight="1.5pt">
                      <v:stroke endarrow="block"/>
                    </v:line>
                    <v:line id="Line 74" o:spid="_x0000_s1048" style="position:absolute;flip:x;visibility:visible;mso-wrap-style:square" from="2918,6897" to="7752,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" strokecolor="black [3213]" strokeweight="1.5pt">
                      <v:stroke endarrow="block"/>
                    </v:line>
                    <v:line id="Line 75" o:spid="_x0000_s1049" style="position:absolute;visibility:visible;mso-wrap-style:square" from="6954,2793" to="7752,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" strokecolor="black [3213]" strokeweight="1.5pt">
                      <v:stroke endarrow="block"/>
                    </v:line>
                    <v:line id="Line 76" o:spid="_x0000_s1050" style="position:absolute;visibility:visible;mso-wrap-style:square" from="8436,3591" to="8436,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" strokecolor="black [3213]" strokeweight="1.5pt">
                      <v:stroke endarrow="block"/>
                    </v:line>
                    <v:line id="Line 77" o:spid="_x0000_s1051" style="position:absolute;visibility:visible;mso-wrap-style:square" from="8436,5757" to="8436,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" strokecolor="black [3213]" strokeweight="1.5pt">
                      <v:stroke endarrow="block"/>
                    </v:line>
                    <v:line id="Line 78" o:spid="_x0000_s1052" style="position:absolute;visibility:visible;mso-wrap-style:square" from="10488,5301" to="10488,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" strokecolor="black [3213]" strokeweight="1.5pt">
                      <v:stroke endarrow="block"/>
                    </v:line>
                    <v:line id="Line 79" o:spid="_x0000_s1053" style="position:absolute;visibility:visible;mso-wrap-style:square" from="10480,7306" to="10488,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" strokecolor="black [3213]" strokeweight="1.5pt"/>
                    <v:line id="Line 80" o:spid="_x0000_s1054" style="position:absolute;flip:y;visibility:visible;mso-wrap-style:square" from="4275,5472" to="4275,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" strokecolor="black [3213]" strokeweight="1.5pt">
                      <v:stroke endarrow="block"/>
                    </v:line>
                    <v:line id="Line 81" o:spid="_x0000_s1055" style="position:absolute;visibility:visible;mso-wrap-style:square" from="4560,5472" to="4560,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" strokecolor="black [3213]" strokeweight="1.5pt"/>
                    <v:line id="Line 82" o:spid="_x0000_s1056" style="position:absolute;visibility:visible;mso-wrap-style:square" from="4560,5928" to="5643,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" strokecolor="black [3213]" strokeweight="1.5pt"/>
                    <v:line id="Line 83" o:spid="_x0000_s1057" style="position:absolute;flip:y;visibility:visible;mso-wrap-style:square" from="5643,5472" to="5643,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" strokecolor="black [3213]" strokeweight="1.5pt">
                      <v:stroke endarrow="block"/>
                    </v:line>
                    <v:line id="Line 84" o:spid="_x0000_s1058" style="position:absolute;visibility:visible;mso-wrap-style:square" from="2918,6612" to="6555,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" strokecolor="black [3213]" strokeweight="1.5pt"/>
                    <v:line id="Line 85" o:spid="_x0000_s1059" style="position:absolute;flip:y;visibility:visible;mso-wrap-style:square" from="6555,5472" to="6555,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" strokecolor="black [3213]" strokeweight="1.5pt">
                      <v:stroke endarrow="block"/>
                    </v:line>
                    <v:line id="Line 86" o:spid="_x0000_s1060" style="position:absolute;flip:y;visibility:visible;mso-wrap-style:square" from="6156,3477" to="6156,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" strokecolor="black [3213]" strokeweight="1.5pt">
                      <v:stroke endarrow="block"/>
                    </v:line>
                    <v:line id="Line 87" o:spid="_x0000_s1061" style="position:absolute;visibility:visible;mso-wrap-style:square" from="4104,3477" to="4255,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" strokecolor="black [3213]" strokeweight="1.5pt">
                      <v:stroke endarrow="block"/>
                    </v:line>
                    <v:line id="Line 88" o:spid="_x0000_s1062" style="position:absolute;visibility:visible;mso-wrap-style:square" from="3021,4902" to="3363,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" strokecolor="black [3213]" strokeweight="1.5pt">
                      <v:stroke endarrow="block"/>
                    </v:line>
                    <v:line id="Line 89" o:spid="_x0000_s1063" style="position:absolute;flip:y;visibility:visible;mso-wrap-style:square" from="3021,1083" to="3021,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" strokecolor="black [3213]"/>
                    <v:line id="Line 90" o:spid="_x0000_s1064" style="position:absolute;flip:x y;visibility:visible;mso-wrap-style:square" from="4446,3477" to="5643,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" strokecolor="black [3213]" strokeweight="1.5pt">
                      <v:stroke endarrow="block"/>
                    </v:line>
                    <v:line id="Line 91" o:spid="_x0000_s1065" style="position:absolute;visibility:visible;mso-wrap-style:square" from="10374,1083" to="1037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" strokecolor="black [3213]" strokeweight="1.5pt">
                      <v:stroke endarrow="block"/>
                    </v:line>
                    <v:shape id="Text Box 92" o:spid="_x0000_s1066" type="#_x0000_t202" style="position:absolute;left:3192;top:1083;width:395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" strokecolor="black [3213]">
                      <v:textbox>
                        <w:txbxContent>
                          <w:p w14:paraId="3C4926D0" w14:textId="77777777" w:rsidR="0071520D" w:rsidRDefault="009C6FC6">
                            <w:pPr>
                              <w:spacing w:after="0"/>
                              <w:jc w:val="center"/>
                              <w:rPr>
                                <w:rFonts w:ascii="Times New Roman" w:hAnsi="Times New Roman" w:cs="Times New Roman"/>
                                <w:sz w:val="16"/>
                                <w:szCs w:val="16"/>
                              </w:rPr>
                            </w:pPr>
                            <w:r>
                              <w:rPr>
                                <w:rFonts w:ascii="Times New Roman" w:hAnsi="Times New Roman" w:cs="Times New Roman"/>
                                <w:b/>
                                <w:sz w:val="16"/>
                                <w:szCs w:val="16"/>
                              </w:rPr>
                              <w:t>Этап 2:</w:t>
                            </w:r>
                            <w:r>
                              <w:rPr>
                                <w:rFonts w:ascii="Times New Roman" w:hAnsi="Times New Roman" w:cs="Times New Roman"/>
                                <w:sz w:val="16"/>
                                <w:szCs w:val="16"/>
                              </w:rPr>
                              <w:t xml:space="preserve"> сравн</w:t>
                            </w:r>
                            <w:r>
                              <w:rPr>
                                <w:rFonts w:ascii="Times New Roman" w:hAnsi="Times New Roman" w:cs="Times New Roman"/>
                                <w:sz w:val="16"/>
                                <w:szCs w:val="16"/>
                                <w:lang w:val="ru-RU"/>
                              </w:rPr>
                              <w:t xml:space="preserve">ение </w:t>
                            </w:r>
                            <w:r>
                              <w:rPr>
                                <w:rFonts w:ascii="Times New Roman" w:hAnsi="Times New Roman" w:cs="Times New Roman"/>
                                <w:sz w:val="16"/>
                                <w:szCs w:val="16"/>
                              </w:rPr>
                              <w:t>результат</w:t>
                            </w:r>
                            <w:r>
                              <w:rPr>
                                <w:rFonts w:ascii="Times New Roman" w:hAnsi="Times New Roman" w:cs="Times New Roman"/>
                                <w:sz w:val="16"/>
                                <w:szCs w:val="16"/>
                                <w:lang w:val="ru-RU"/>
                              </w:rPr>
                              <w:t>ов</w:t>
                            </w:r>
                            <w:r>
                              <w:rPr>
                                <w:rFonts w:ascii="Times New Roman" w:hAnsi="Times New Roman" w:cs="Times New Roman"/>
                                <w:sz w:val="16"/>
                                <w:szCs w:val="16"/>
                              </w:rPr>
                              <w:t xml:space="preserve"> со стандартами</w:t>
                            </w:r>
                          </w:p>
                        </w:txbxContent>
                      </v:textbox>
                    </v:shape>
                    <v:line id="Line 93" o:spid="_x0000_s1067" style="position:absolute;flip:x;visibility:visible;mso-wrap-style:square" from="3192,1653" to="7125,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" strokecolor="black [3213]">
                      <v:stroke dashstyle="longDash"/>
                    </v:line>
                    <v:shape id="Text Box 94" o:spid="_x0000_s1068" type="#_x0000_t202" style="position:absolute;left:7638;top:1083;width:195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" strokecolor="black [3213]">
                      <v:textbox>
                        <w:txbxContent>
                          <w:p w14:paraId="31412004" w14:textId="77777777" w:rsidR="0071520D" w:rsidRDefault="009C6FC6">
                            <w:pPr>
                              <w:spacing w:after="0"/>
                              <w:jc w:val="center"/>
                              <w:rPr>
                                <w:rFonts w:ascii="Times New Roman" w:hAnsi="Times New Roman" w:cs="Times New Roman"/>
                                <w:sz w:val="16"/>
                                <w:szCs w:val="16"/>
                              </w:rPr>
                            </w:pPr>
                            <w:r>
                              <w:rPr>
                                <w:rFonts w:ascii="Times New Roman" w:hAnsi="Times New Roman" w:cs="Times New Roman"/>
                                <w:b/>
                                <w:sz w:val="16"/>
                                <w:szCs w:val="16"/>
                              </w:rPr>
                              <w:t>Этап 3:</w:t>
                            </w:r>
                            <w:r>
                              <w:rPr>
                                <w:rFonts w:ascii="Times New Roman" w:hAnsi="Times New Roman" w:cs="Times New Roman"/>
                                <w:sz w:val="16"/>
                                <w:szCs w:val="16"/>
                              </w:rPr>
                              <w:t xml:space="preserve"> действия</w:t>
                            </w:r>
                          </w:p>
                        </w:txbxContent>
                      </v:textbox>
                    </v:shape>
                    <v:line id="Line 95" o:spid="_x0000_s1069" style="position:absolute;visibility:visible;mso-wrap-style:square" from="3021,1083" to="10374,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" strokecolor="black [3213]" strokeweight="1.5pt"/>
                    <v:shape id="Text Box 96" o:spid="_x0000_s1070" type="#_x0000_t202" style="position:absolute;left:9174;top:4446;width:62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" strokecolor="black [3213]">
                      <v:textbox>
                        <w:txbxContent>
                          <w:p w14:paraId="0E02DF1A" w14:textId="77777777" w:rsidR="0071520D" w:rsidRDefault="009C6FC6">
                            <w:pPr>
                              <w:rPr>
                                <w:sz w:val="16"/>
                                <w:szCs w:val="16"/>
                              </w:rPr>
                            </w:pPr>
                            <w:r>
                              <w:rPr>
                                <w:sz w:val="16"/>
                                <w:szCs w:val="16"/>
                              </w:rPr>
                              <w:t>Да</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7" o:spid="_x0000_s1071" type="#_x0000_t9" style="position:absolute;left:7658;top:4208;width:1738;height:1414;rotation:-19734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" adj="5121" strokecolor="black [3213]" strokeweight="2.25pt">
                      <v:textbox>
                        <w:txbxContent>
                          <w:p w14:paraId="6A34F5AB" w14:textId="77777777" w:rsidR="0071520D" w:rsidRDefault="009C6FC6">
                            <w:pPr>
                              <w:ind w:left="-142" w:right="-109"/>
                              <w:jc w:val="center"/>
                              <w:rPr>
                                <w:rFonts w:ascii="Times New Roman" w:hAnsi="Times New Roman" w:cs="Times New Roman"/>
                                <w:sz w:val="16"/>
                                <w:szCs w:val="16"/>
                                <w:lang w:val="ru-RU"/>
                              </w:rPr>
                            </w:pPr>
                            <w:r>
                              <w:rPr>
                                <w:rFonts w:ascii="Times New Roman" w:hAnsi="Times New Roman" w:cs="Times New Roman"/>
                                <w:sz w:val="16"/>
                                <w:szCs w:val="16"/>
                                <w:lang w:val="ru-RU"/>
                              </w:rPr>
                              <w:t>Выявление отклонений</w:t>
                            </w:r>
                          </w:p>
                        </w:txbxContent>
                      </v:textbox>
                    </v:shape>
                    <v:shape id="Text Box 98" o:spid="_x0000_s1072" type="#_x0000_t202" style="position:absolute;left:9690;top:4252;width:1710;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" strokecolor="black [3213]" strokeweight="2.25pt">
                      <v:textbox>
                        <w:txbxContent>
                          <w:p w14:paraId="76745714" w14:textId="77777777" w:rsidR="0071520D" w:rsidRDefault="009C6FC6">
                            <w:pPr>
                              <w:pStyle w:val="21"/>
                            </w:pPr>
                            <w:r>
                              <w:t>Установле-ние причины отклонения</w:t>
                            </w:r>
                          </w:p>
                        </w:txbxContent>
                      </v:textbox>
                    </v:shape>
                    <v:line id="Line 99" o:spid="_x0000_s1073" style="position:absolute;visibility:visible;mso-wrap-style:square" from="9282,4902" to="9690,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" strokecolor="black [3213]" strokeweight="1.5pt">
                      <v:stroke endarrow="block"/>
                    </v:line>
                    <v:shape id="Text Box 100" o:spid="_x0000_s1074" type="#_x0000_t202" style="position:absolute;left:9006;top:2223;width:65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" strokecolor="black [3213]">
                      <v:textbox>
                        <w:txbxContent>
                          <w:p w14:paraId="1CBAF22C" w14:textId="77777777" w:rsidR="0071520D" w:rsidRDefault="009C6FC6">
                            <w:pPr>
                              <w:rPr>
                                <w:rFonts w:ascii="Times New Roman" w:hAnsi="Times New Roman" w:cs="Times New Roman"/>
                                <w:sz w:val="16"/>
                                <w:szCs w:val="16"/>
                              </w:rPr>
                            </w:pPr>
                            <w:r>
                              <w:rPr>
                                <w:rFonts w:ascii="Times New Roman" w:hAnsi="Times New Roman" w:cs="Times New Roman"/>
                                <w:sz w:val="16"/>
                                <w:szCs w:val="16"/>
                              </w:rPr>
                              <w:t>Да</w:t>
                            </w:r>
                          </w:p>
                        </w:txbxContent>
                      </v:textbox>
                    </v:shape>
                    <v:shape id="AutoShape 101" o:spid="_x0000_s1075" type="#_x0000_t9" style="position:absolute;left:7638;top:2166;width:1547;height:1351;rotation:-20710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" adj="5827" strokecolor="black [3213]" strokeweight="2.25pt">
                      <v:textbox>
                        <w:txbxContent>
                          <w:p w14:paraId="6F4A6652" w14:textId="77777777" w:rsidR="0071520D" w:rsidRDefault="009C6FC6">
                            <w:pPr>
                              <w:pStyle w:val="21"/>
                              <w:ind w:left="-142" w:right="-186"/>
                              <w:rPr>
                                <w:sz w:val="16"/>
                                <w:szCs w:val="16"/>
                              </w:rPr>
                            </w:pPr>
                            <w:r>
                              <w:rPr>
                                <w:sz w:val="16"/>
                                <w:szCs w:val="16"/>
                              </w:rPr>
                              <w:t>Цели достиг-нуты</w:t>
                            </w:r>
                          </w:p>
                        </w:txbxContent>
                      </v:textbox>
                    </v:shape>
                    <v:shape id="Text Box 102" o:spid="_x0000_s1076" type="#_x0000_t202" style="position:absolute;left:9576;top:2394;width:171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" strokecolor="black [3213]" strokeweight="2.25pt">
                      <v:textbox>
                        <w:txbxContent>
                          <w:p w14:paraId="1CB9DF68" w14:textId="77777777" w:rsidR="0071520D" w:rsidRDefault="009C6FC6">
                            <w:pPr>
                              <w:pStyle w:val="21"/>
                            </w:pPr>
                            <w:r>
                              <w:t>Ничего не предпринимать</w:t>
                            </w:r>
                          </w:p>
                        </w:txbxContent>
                      </v:textbox>
                    </v:shape>
                    <v:shape id="Text Box 103" o:spid="_x0000_s1077" type="#_x0000_t202" style="position:absolute;left:8493;top:3591;width:68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" strokecolor="black [3213]">
                      <v:textbox>
                        <w:txbxContent>
                          <w:p w14:paraId="4FF16FB5" w14:textId="77777777" w:rsidR="0071520D" w:rsidRDefault="009C6FC6">
                            <w:pPr>
                              <w:rPr>
                                <w:rFonts w:ascii="Times New Roman" w:hAnsi="Times New Roman" w:cs="Times New Roman"/>
                                <w:sz w:val="16"/>
                                <w:szCs w:val="16"/>
                              </w:rPr>
                            </w:pPr>
                            <w:r>
                              <w:rPr>
                                <w:rFonts w:ascii="Times New Roman" w:hAnsi="Times New Roman" w:cs="Times New Roman"/>
                                <w:sz w:val="16"/>
                                <w:szCs w:val="16"/>
                              </w:rPr>
                              <w:t>Нет</w:t>
                            </w:r>
                          </w:p>
                        </w:txbxContent>
                      </v:textbox>
                    </v:shape>
                    <v:shape id="Text Box 104" o:spid="_x0000_s1078" type="#_x0000_t202" style="position:absolute;left:8493;top:5814;width:82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" strokecolor="black [3213]">
                      <v:textbox>
                        <w:txbxContent>
                          <w:p w14:paraId="3E4CFBEE" w14:textId="77777777" w:rsidR="0071520D" w:rsidRDefault="009C6FC6">
                            <w:pPr>
                              <w:rPr>
                                <w:sz w:val="16"/>
                                <w:szCs w:val="16"/>
                              </w:rPr>
                            </w:pPr>
                            <w:r>
                              <w:rPr>
                                <w:rFonts w:ascii="Times New Roman" w:hAnsi="Times New Roman" w:cs="Times New Roman"/>
                                <w:sz w:val="16"/>
                                <w:szCs w:val="16"/>
                              </w:rPr>
                              <w:t>Не</w:t>
                            </w:r>
                            <w:r>
                              <w:rPr>
                                <w:sz w:val="16"/>
                                <w:szCs w:val="16"/>
                              </w:rPr>
                              <w:t>т</w:t>
                            </w:r>
                          </w:p>
                        </w:txbxContent>
                      </v:textbox>
                    </v:shape>
                  </v:group>
                </v:group>
                <w10:wrap type="topAndBottom" anchorx="margin"/>
              </v:group>
            </w:pict>
          </mc:Fallback>
        </mc:AlternateContent>
      </w:r>
      <w:r>
        <w:rPr>
          <w:rFonts w:ascii="Times New Roman" w:hAnsi="Times New Roman" w:cs="Times New Roman"/>
          <w:sz w:val="28"/>
          <w:szCs w:val="28"/>
          <w:lang w:val="ru-RU"/>
        </w:rPr>
        <w:t>Рисунок 1.4 – Функциональная схема повышения качества</w:t>
      </w:r>
    </w:p>
    <w:p w14:paraId="4AC9447B" w14:textId="77777777" w:rsidR="0071520D" w:rsidRDefault="009C6FC6">
      <w:pPr>
        <w:pStyle w:val="a7"/>
        <w:tabs>
          <w:tab w:val="left" w:pos="0"/>
        </w:tabs>
        <w:spacing w:after="0" w:line="240" w:lineRule="auto"/>
        <w:ind w:left="0"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образовательной услуги</w:t>
      </w:r>
    </w:p>
    <w:p w14:paraId="26550478" w14:textId="77777777" w:rsidR="0071520D" w:rsidRDefault="0071520D">
      <w:pPr>
        <w:pStyle w:val="a7"/>
        <w:tabs>
          <w:tab w:val="left" w:pos="0"/>
        </w:tabs>
        <w:spacing w:after="0" w:line="240" w:lineRule="auto"/>
        <w:ind w:left="0" w:firstLine="709"/>
        <w:jc w:val="both"/>
        <w:rPr>
          <w:rFonts w:ascii="Times New Roman" w:hAnsi="Times New Roman" w:cs="Times New Roman"/>
          <w:sz w:val="28"/>
          <w:szCs w:val="28"/>
          <w:lang w:val="ru-RU"/>
        </w:rPr>
      </w:pPr>
    </w:p>
    <w:p w14:paraId="269924A5" w14:textId="77777777" w:rsidR="0071520D" w:rsidRDefault="009C6FC6">
      <w:pPr>
        <w:pStyle w:val="a7"/>
        <w:tabs>
          <w:tab w:val="left" w:pos="0"/>
        </w:tabs>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Исходя из представленной схемы (рис. 1.4), процесс повышения качества образовательной услуги Процесс включает принятие нормативно-правовых документов, государственных критериев качества, стандартов, оценку фактически достигнутых рез</w:t>
      </w:r>
      <w:r>
        <w:rPr>
          <w:rFonts w:ascii="Times New Roman" w:hAnsi="Times New Roman" w:cs="Times New Roman"/>
          <w:sz w:val="28"/>
          <w:szCs w:val="28"/>
          <w:lang w:val="ru-RU"/>
        </w:rPr>
        <w:t>ультатов и внесение корректировок. Последнее применяется в случае значительных отличий от указанного. Однако стандарты, планы и организационные структуры представляют собой лишь видение будущего с точки зрения участников образовательного процесса. Различны</w:t>
      </w:r>
      <w:r>
        <w:rPr>
          <w:rFonts w:ascii="Times New Roman" w:hAnsi="Times New Roman" w:cs="Times New Roman"/>
          <w:sz w:val="28"/>
          <w:szCs w:val="28"/>
          <w:lang w:val="ru-RU"/>
        </w:rPr>
        <w:t>е обстоятельства могут помешать реализации задуманного. Изменения в законах, социальных ценностях, технологиях, условиях конкуренции и других переменных окружающей среды могут сделать планы, которые казались реальными на момент их создания, недостижимыми с</w:t>
      </w:r>
      <w:r>
        <w:rPr>
          <w:rFonts w:ascii="Times New Roman" w:hAnsi="Times New Roman" w:cs="Times New Roman"/>
          <w:sz w:val="28"/>
          <w:szCs w:val="28"/>
          <w:lang w:val="ru-RU"/>
        </w:rPr>
        <w:t>пустя некоторое время.</w:t>
      </w:r>
      <w:r>
        <w:rPr>
          <w:lang w:val="ru-RU"/>
        </w:rPr>
        <w:t xml:space="preserve"> </w:t>
      </w:r>
      <w:r>
        <w:rPr>
          <w:rFonts w:ascii="Times New Roman" w:hAnsi="Times New Roman" w:cs="Times New Roman"/>
          <w:sz w:val="28"/>
          <w:szCs w:val="28"/>
          <w:lang w:val="ru-RU"/>
        </w:rPr>
        <w:t>Поэтому к информационному мониторингу для управления качеством образовательной услуги вуза выдвигаются требования по обеспечению контрольной функции.</w:t>
      </w:r>
    </w:p>
    <w:p w14:paraId="5C1F987E" w14:textId="77777777" w:rsidR="0071520D" w:rsidRDefault="009C6FC6">
      <w:pPr>
        <w:spacing w:after="0" w:line="240" w:lineRule="auto"/>
        <w:ind w:firstLine="709"/>
        <w:jc w:val="both"/>
        <w:rPr>
          <w:rFonts w:ascii="Times New Roman" w:hAnsi="Times New Roman" w:cs="Times New Roman"/>
          <w:sz w:val="28"/>
          <w:szCs w:val="28"/>
          <w:lang w:val="ru-RU"/>
        </w:rPr>
      </w:pPr>
      <w:bookmarkStart w:id="5" w:name="_Hlk187332303"/>
      <w:r>
        <w:rPr>
          <w:rFonts w:ascii="Times New Roman" w:hAnsi="Times New Roman" w:cs="Times New Roman"/>
          <w:i/>
          <w:sz w:val="28"/>
          <w:szCs w:val="28"/>
          <w:lang w:val="ru-RU"/>
        </w:rPr>
        <w:t>Функция контроля</w:t>
      </w:r>
      <w:r>
        <w:rPr>
          <w:rFonts w:ascii="Times New Roman" w:hAnsi="Times New Roman" w:cs="Times New Roman"/>
          <w:sz w:val="28"/>
          <w:szCs w:val="28"/>
          <w:lang w:val="ru-RU"/>
        </w:rPr>
        <w:t xml:space="preserve"> является одной из функций управления, позволяющей выявлять возникн</w:t>
      </w:r>
      <w:r>
        <w:rPr>
          <w:rFonts w:ascii="Times New Roman" w:hAnsi="Times New Roman" w:cs="Times New Roman"/>
          <w:sz w:val="28"/>
          <w:szCs w:val="28"/>
          <w:lang w:val="ru-RU"/>
        </w:rPr>
        <w:t>овение проблемы заранее, до ее перехода в кризис</w:t>
      </w:r>
      <w:bookmarkEnd w:id="5"/>
      <w:r>
        <w:rPr>
          <w:rFonts w:ascii="Times New Roman" w:hAnsi="Times New Roman" w:cs="Times New Roman"/>
          <w:sz w:val="28"/>
          <w:szCs w:val="28"/>
          <w:lang w:val="ru-RU"/>
        </w:rPr>
        <w:t xml:space="preserve"> [88].</w:t>
      </w:r>
    </w:p>
    <w:p w14:paraId="432A0FB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Автоматизированный контроль позволяет осуществлять временную поддержку принятия решений руководителем, поскольку сравнивая фактические результаты с запланированными и отвечая на вопрос о достижении пос</w:t>
      </w:r>
      <w:r>
        <w:rPr>
          <w:rFonts w:ascii="Times New Roman" w:hAnsi="Times New Roman" w:cs="Times New Roman"/>
          <w:sz w:val="28"/>
          <w:szCs w:val="28"/>
          <w:lang w:val="ru-RU"/>
        </w:rPr>
        <w:t>тавленных задач для реализации стратегии и целей необходимо определить области успеха и неудач. Таким образом, контроль играет важную роль в определении направлений деятельности, которые наиболее эффективно способствуют достижению общих целей. Анализируя у</w:t>
      </w:r>
      <w:r>
        <w:rPr>
          <w:rFonts w:ascii="Times New Roman" w:hAnsi="Times New Roman" w:cs="Times New Roman"/>
          <w:sz w:val="28"/>
          <w:szCs w:val="28"/>
          <w:lang w:val="ru-RU"/>
        </w:rPr>
        <w:t>спехи и неудачи в образовательном процессе, а также их причины, можно быстро адаптировать вуз к изменяющимся требованиям внешней среды, обеспечивая наибольшие темпы продвижения к основным целям образовательного процесса.</w:t>
      </w:r>
    </w:p>
    <w:p w14:paraId="3FA98F3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создании системы информационног</w:t>
      </w:r>
      <w:r>
        <w:rPr>
          <w:rFonts w:ascii="Times New Roman" w:hAnsi="Times New Roman" w:cs="Times New Roman"/>
          <w:sz w:val="28"/>
          <w:szCs w:val="28"/>
          <w:lang w:val="ru-RU"/>
        </w:rPr>
        <w:t>о мониторинга образовательного процесса вуза контроль является не надзором за исполнением, а инструментом для получения информационного ресурса для последующего анализа и моделирования мероприятий по улучшению предоставления образовательной услуги.</w:t>
      </w:r>
    </w:p>
    <w:p w14:paraId="66E7D924" w14:textId="77777777" w:rsidR="0071520D" w:rsidRDefault="0071520D">
      <w:pPr>
        <w:spacing w:after="0" w:line="240" w:lineRule="auto"/>
        <w:ind w:firstLine="709"/>
        <w:jc w:val="both"/>
        <w:rPr>
          <w:rFonts w:ascii="Times New Roman" w:hAnsi="Times New Roman" w:cs="Times New Roman"/>
          <w:b/>
          <w:sz w:val="28"/>
          <w:szCs w:val="28"/>
          <w:lang w:val="ru-RU"/>
        </w:rPr>
      </w:pPr>
    </w:p>
    <w:p w14:paraId="678221B4" w14:textId="77777777" w:rsidR="0071520D" w:rsidRDefault="009C6FC6">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1.3 Ме</w:t>
      </w:r>
      <w:r>
        <w:rPr>
          <w:rFonts w:ascii="Times New Roman" w:hAnsi="Times New Roman" w:cs="Times New Roman"/>
          <w:b/>
          <w:sz w:val="28"/>
          <w:szCs w:val="28"/>
          <w:lang w:val="ru-RU"/>
        </w:rPr>
        <w:t>тоды и инструменты управления качеством образовательного процесса</w:t>
      </w:r>
    </w:p>
    <w:p w14:paraId="0653D84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работе [90], можно выделить основные функции системы управления качеством образования:</w:t>
      </w:r>
    </w:p>
    <w:p w14:paraId="599BCB4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планирование показателей качества образования;</w:t>
      </w:r>
    </w:p>
    <w:p w14:paraId="48D1DC8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контроль плановых показателей;</w:t>
      </w:r>
    </w:p>
    <w:p w14:paraId="3604EA7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корректиру</w:t>
      </w:r>
      <w:r>
        <w:rPr>
          <w:rFonts w:ascii="Times New Roman" w:hAnsi="Times New Roman" w:cs="Times New Roman"/>
          <w:sz w:val="28"/>
          <w:szCs w:val="28"/>
          <w:lang w:val="ru-RU"/>
        </w:rPr>
        <w:t>ющие и упреждающие действия;</w:t>
      </w:r>
    </w:p>
    <w:p w14:paraId="75A3105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мониторинг состояния качества образования;</w:t>
      </w:r>
    </w:p>
    <w:p w14:paraId="0BB7069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адаптация к изменениям (возмущениям) внешней и внутренней среды;</w:t>
      </w:r>
    </w:p>
    <w:p w14:paraId="07859E9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интеграция в общую систему управления организации как отдельной подсистемы.</w:t>
      </w:r>
    </w:p>
    <w:p w14:paraId="2C229DE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Управление качеством [79, 88] высшего</w:t>
      </w:r>
      <w:r>
        <w:rPr>
          <w:rFonts w:ascii="Times New Roman" w:hAnsi="Times New Roman" w:cs="Times New Roman"/>
          <w:sz w:val="28"/>
          <w:szCs w:val="28"/>
          <w:lang w:val="ru-RU"/>
        </w:rPr>
        <w:t xml:space="preserve"> образования относится к ситуационному управлению, в основе которого лежат подходы: </w:t>
      </w:r>
    </w:p>
    <w:p w14:paraId="470FF7C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формирование вариантов-альтернатив управленческих решений; </w:t>
      </w:r>
    </w:p>
    <w:p w14:paraId="4AA1D08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решение задач текущего и перспективного планирования; </w:t>
      </w:r>
    </w:p>
    <w:p w14:paraId="3CCABF1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выработка стратегии управления качеством образования как на короткий, так и на продолжительный периоды; </w:t>
      </w:r>
    </w:p>
    <w:p w14:paraId="49109CB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обеспечение единства ближних и дальних целей; сбалансирование затрат разных видов ресурсов и т.д.</w:t>
      </w:r>
    </w:p>
    <w:p w14:paraId="1D599C8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Заложенные в международных стандартах [91] принци</w:t>
      </w:r>
      <w:r>
        <w:rPr>
          <w:rFonts w:ascii="Times New Roman" w:hAnsi="Times New Roman" w:cs="Times New Roman"/>
          <w:sz w:val="28"/>
          <w:szCs w:val="28"/>
          <w:lang w:val="ru-RU"/>
        </w:rPr>
        <w:t>пы качества позволяют успешно их использовать при разработке СППР и формировать соответствующие методы и инструменты, позволяющие оценить качество образовательной услуги вуза. Указанное можно рассмотреть через ряд критериев.</w:t>
      </w:r>
    </w:p>
    <w:p w14:paraId="11D7DFA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Критерий 1: центризм потребител</w:t>
      </w:r>
      <w:r>
        <w:rPr>
          <w:rFonts w:ascii="Times New Roman" w:hAnsi="Times New Roman" w:cs="Times New Roman"/>
          <w:sz w:val="28"/>
          <w:szCs w:val="28"/>
          <w:lang w:val="ru-RU"/>
        </w:rPr>
        <w:t>я услуги.</w:t>
      </w:r>
    </w:p>
    <w:p w14:paraId="21AB20D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Учебное заведение зависит от своих студентов и слушателей, поэтому оно должно понимать их текущие и будущие потребности, удовлетворять их запросы и стремиться превзойти ожидания. Это означает, что успех определяется не мнением заведения о своей р</w:t>
      </w:r>
      <w:r>
        <w:rPr>
          <w:rFonts w:ascii="Times New Roman" w:hAnsi="Times New Roman" w:cs="Times New Roman"/>
          <w:sz w:val="28"/>
          <w:szCs w:val="28"/>
          <w:lang w:val="ru-RU"/>
        </w:rPr>
        <w:t xml:space="preserve">аботе, а восприятием образовательной услуги </w:t>
      </w:r>
      <w:r>
        <w:rPr>
          <w:rFonts w:ascii="Times New Roman" w:hAnsi="Times New Roman" w:cs="Times New Roman"/>
          <w:sz w:val="28"/>
          <w:szCs w:val="28"/>
          <w:lang w:val="ru-RU"/>
        </w:rPr>
        <w:lastRenderedPageBreak/>
        <w:t>потребителями. Ориентация на потребителя требует изменения мышления, чтобы учитывать точку зрения другой стороны, что в свою очередь способствует повышению престижа учебного заведения.</w:t>
      </w:r>
    </w:p>
    <w:p w14:paraId="3D17D3E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Критерий 2: в основе базиса</w:t>
      </w:r>
      <w:r>
        <w:rPr>
          <w:rFonts w:ascii="Times New Roman" w:hAnsi="Times New Roman" w:cs="Times New Roman"/>
          <w:sz w:val="28"/>
          <w:szCs w:val="28"/>
          <w:lang w:val="ru-RU"/>
        </w:rPr>
        <w:t xml:space="preserve"> лежит качество.</w:t>
      </w:r>
    </w:p>
    <w:p w14:paraId="56288800"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Руководители обеспечивают единство целей организации, создавая среду, в которой сотрудники активно участвуют в решении задач. Управление качеством образования требует изменения мышления руководителей. Преимущества реализации этого принципа</w:t>
      </w:r>
      <w:r>
        <w:rPr>
          <w:rFonts w:ascii="Times New Roman" w:eastAsia="Times New Roman" w:hAnsi="Times New Roman" w:cs="Times New Roman"/>
          <w:sz w:val="28"/>
          <w:szCs w:val="28"/>
          <w:lang w:val="ru-RU" w:eastAsia="uk-UA"/>
        </w:rPr>
        <w:t xml:space="preserve"> включают не только планирование по целям, но и планирование отдельно приоритетных задач, повышение ответственности за результаты, и, конечно же, мотивацию за достижение личных целей в рамках целей организации.</w:t>
      </w:r>
    </w:p>
    <w:p w14:paraId="6BF64E5A"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Критерий 3: педагог также в контуре управленч</w:t>
      </w:r>
      <w:r>
        <w:rPr>
          <w:rFonts w:ascii="Times New Roman" w:eastAsia="Times New Roman" w:hAnsi="Times New Roman" w:cs="Times New Roman"/>
          <w:sz w:val="28"/>
          <w:szCs w:val="28"/>
          <w:lang w:val="ru-RU" w:eastAsia="uk-UA"/>
        </w:rPr>
        <w:t>еской системы.</w:t>
      </w:r>
    </w:p>
    <w:p w14:paraId="6328B12E"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Деятельность по управлению качеством должна охватывать весь профессорско-преподавательский состав. Управление качеством высшего образования требует коллективных усилий. Это означает, что все, кто занимается маркетингом, планированием, образо</w:t>
      </w:r>
      <w:r>
        <w:rPr>
          <w:rFonts w:ascii="Times New Roman" w:eastAsia="Times New Roman" w:hAnsi="Times New Roman" w:cs="Times New Roman"/>
          <w:sz w:val="28"/>
          <w:szCs w:val="28"/>
          <w:lang w:val="ru-RU" w:eastAsia="uk-UA"/>
        </w:rPr>
        <w:t>вательными исследованиями, учебной деятельностью, а также экономические службы, юристы, отдел кадров и другие, должны участвовать в управлении качеством. Важно определить степень свободы действий сотрудников в рамках их должностных обязанностей, так как эт</w:t>
      </w:r>
      <w:r>
        <w:rPr>
          <w:rFonts w:ascii="Times New Roman" w:eastAsia="Times New Roman" w:hAnsi="Times New Roman" w:cs="Times New Roman"/>
          <w:sz w:val="28"/>
          <w:szCs w:val="28"/>
          <w:lang w:val="ru-RU" w:eastAsia="uk-UA"/>
        </w:rPr>
        <w:t>о способствует творчеству и активному участию в управлении качеством. Преимущества реализации этого принципа включают рост заинтересованности персонала в успехах организации и их участие в решении общих задач.</w:t>
      </w:r>
    </w:p>
    <w:p w14:paraId="2B220D80"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Критерий 4: процесс является вектором </w:t>
      </w:r>
      <w:r>
        <w:rPr>
          <w:rFonts w:ascii="Times New Roman" w:eastAsia="Times New Roman" w:hAnsi="Times New Roman" w:cs="Times New Roman"/>
          <w:sz w:val="28"/>
          <w:szCs w:val="28"/>
          <w:lang w:val="ru-RU" w:eastAsia="uk-UA"/>
        </w:rPr>
        <w:t>управления.</w:t>
      </w:r>
    </w:p>
    <w:p w14:paraId="546CAE88"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Достижение желаемого результата становится более эффективным, когда управление ресурсами и видами деятельности осуществляется как процессами, представляющими собой последовательные действия. Важно, чтобы вопросы качества образования были интегр</w:t>
      </w:r>
      <w:r>
        <w:rPr>
          <w:rFonts w:ascii="Times New Roman" w:eastAsia="Times New Roman" w:hAnsi="Times New Roman" w:cs="Times New Roman"/>
          <w:sz w:val="28"/>
          <w:szCs w:val="28"/>
          <w:lang w:val="ru-RU" w:eastAsia="uk-UA"/>
        </w:rPr>
        <w:t>ированы в каждый процесс. Такой подход позволяет определить приоритетные направления развития организации, прогнозировать результаты деятельности, оценивать возможности для улучшения, более эффективно использовать ресурсы и снижать затраты на образовательн</w:t>
      </w:r>
      <w:r>
        <w:rPr>
          <w:rFonts w:ascii="Times New Roman" w:eastAsia="Times New Roman" w:hAnsi="Times New Roman" w:cs="Times New Roman"/>
          <w:sz w:val="28"/>
          <w:szCs w:val="28"/>
          <w:lang w:val="ru-RU" w:eastAsia="uk-UA"/>
        </w:rPr>
        <w:t>ую деятельность.</w:t>
      </w:r>
    </w:p>
    <w:p w14:paraId="687078B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Критерий 5: системность управления.</w:t>
      </w:r>
    </w:p>
    <w:p w14:paraId="3DD4C2A0"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Системный подход подразумевает определение, понимание и управление взаимосвязанными процессами для повышения результативности и эффективности организации. Преимущества этого включают установление связей </w:t>
      </w:r>
      <w:r>
        <w:rPr>
          <w:rFonts w:ascii="Times New Roman" w:eastAsia="Times New Roman" w:hAnsi="Times New Roman" w:cs="Times New Roman"/>
          <w:sz w:val="28"/>
          <w:szCs w:val="28"/>
          <w:lang w:val="ru-RU" w:eastAsia="uk-UA"/>
        </w:rPr>
        <w:t>между процессами системы, выявление процессов, которые наиболее эффективно приводят к желаемым результатам, сосредоточение усилий на ключевых действиях, непрерывное улучшение процессов через мониторинг, оценку и последующую модернизацию.</w:t>
      </w:r>
    </w:p>
    <w:p w14:paraId="263B576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Критерий 6: вектор</w:t>
      </w:r>
      <w:r>
        <w:rPr>
          <w:rFonts w:ascii="Times New Roman" w:hAnsi="Times New Roman" w:cs="Times New Roman"/>
          <w:sz w:val="28"/>
          <w:szCs w:val="28"/>
          <w:lang w:val="ru-RU"/>
        </w:rPr>
        <w:t xml:space="preserve"> улучшения.</w:t>
      </w:r>
    </w:p>
    <w:p w14:paraId="4D94FE1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Быстрое реагирование на возникающие риски – это управление по вектору улучшения. Внедрение всего нового и инновационного – также акцент этого критерия.</w:t>
      </w:r>
    </w:p>
    <w:p w14:paraId="67E53D0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Критерий 7: факты предотвращают риск кризиса.</w:t>
      </w:r>
    </w:p>
    <w:p w14:paraId="606332F9"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lastRenderedPageBreak/>
        <w:t>Эффективные решения принимаются на основе логи</w:t>
      </w:r>
      <w:r>
        <w:rPr>
          <w:rFonts w:ascii="Times New Roman" w:eastAsia="Times New Roman" w:hAnsi="Times New Roman" w:cs="Times New Roman"/>
          <w:sz w:val="28"/>
          <w:szCs w:val="28"/>
          <w:lang w:val="ru-RU" w:eastAsia="uk-UA"/>
        </w:rPr>
        <w:t>ческого или интуитивного анализа фактических данных и информации. Это предотвращает возникновение кризиса, поскольку каждое кризисное явление своевременно изучается, анализируется и предотвращается. Такой подход возможен, поскольку постоянно получаются дос</w:t>
      </w:r>
      <w:r>
        <w:rPr>
          <w:rFonts w:ascii="Times New Roman" w:eastAsia="Times New Roman" w:hAnsi="Times New Roman" w:cs="Times New Roman"/>
          <w:sz w:val="28"/>
          <w:szCs w:val="28"/>
          <w:lang w:val="ru-RU" w:eastAsia="uk-UA"/>
        </w:rPr>
        <w:t>товерные данные и информация, информация надежна, проводится подготовка персонала, способного анализировать данные и принимать решения на их основе.</w:t>
      </w:r>
    </w:p>
    <w:p w14:paraId="58A756D8"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В международной практике </w:t>
      </w:r>
      <w:r>
        <w:rPr>
          <w:rFonts w:ascii="Times New Roman" w:hAnsi="Times New Roman" w:cs="Times New Roman"/>
          <w:sz w:val="28"/>
          <w:szCs w:val="28"/>
          <w:lang w:val="ru-RU"/>
        </w:rPr>
        <w:t xml:space="preserve">[62] </w:t>
      </w:r>
      <w:r>
        <w:rPr>
          <w:rFonts w:ascii="Times New Roman" w:eastAsia="Times New Roman" w:hAnsi="Times New Roman" w:cs="Times New Roman"/>
          <w:sz w:val="28"/>
          <w:szCs w:val="28"/>
          <w:lang w:val="ru-RU" w:eastAsia="uk-UA"/>
        </w:rPr>
        <w:t>можно выделить следующие основные методы оценки качества высшего образования:</w:t>
      </w:r>
    </w:p>
    <w:p w14:paraId="26BB74E3"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а) традиционный – качество образования ассоциируется с престижем учебного заведения. Высокое качество образования способствует престижу вуза, а его выпускники занимают выгодные позиции на рынке труда.</w:t>
      </w:r>
    </w:p>
    <w:p w14:paraId="007FE8D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 научный метод – соответствие уровня полученного об</w:t>
      </w:r>
      <w:r>
        <w:rPr>
          <w:rFonts w:ascii="Times New Roman" w:hAnsi="Times New Roman" w:cs="Times New Roman"/>
          <w:sz w:val="28"/>
          <w:szCs w:val="28"/>
          <w:lang w:val="ru-RU"/>
        </w:rPr>
        <w:t>разования стандартам. При этом рассматривается качество образования как услуги, качественные показатели, показатели процесса, отрасли в целом, спрос и результаты, формирование предложений на рынке труда и соответствие подготовки на рынке образовательных ус</w:t>
      </w:r>
      <w:r>
        <w:rPr>
          <w:rFonts w:ascii="Times New Roman" w:hAnsi="Times New Roman" w:cs="Times New Roman"/>
          <w:sz w:val="28"/>
          <w:szCs w:val="28"/>
          <w:lang w:val="ru-RU"/>
        </w:rPr>
        <w:t>луг;</w:t>
      </w:r>
    </w:p>
    <w:p w14:paraId="4613E7F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маркетинговый – хорошее образование полностью удовлетворяет потребителя;</w:t>
      </w:r>
    </w:p>
    <w:p w14:paraId="04B74F4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 потребительский метод – образовательную услугу может сам потребитель описать и представить, как бы он видел себя после получения такой услуги;</w:t>
      </w:r>
    </w:p>
    <w:p w14:paraId="0769BDA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 демократический – определе</w:t>
      </w:r>
      <w:r>
        <w:rPr>
          <w:rFonts w:ascii="Times New Roman" w:hAnsi="Times New Roman" w:cs="Times New Roman"/>
          <w:sz w:val="28"/>
          <w:szCs w:val="28"/>
          <w:lang w:val="ru-RU"/>
        </w:rPr>
        <w:t>ние общей пользы обществу в регионе, где находится вуз.</w:t>
      </w:r>
    </w:p>
    <w:p w14:paraId="7E9D552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Инструменты управления качеством образовательного процесса можно рассмотреть с позиции квалиметрии [92]. </w:t>
      </w:r>
      <w:bookmarkStart w:id="6" w:name="_Hlk187332324"/>
      <w:r>
        <w:rPr>
          <w:rFonts w:ascii="Times New Roman" w:hAnsi="Times New Roman" w:cs="Times New Roman"/>
          <w:i/>
          <w:sz w:val="28"/>
          <w:szCs w:val="28"/>
          <w:lang w:val="ru-RU"/>
        </w:rPr>
        <w:t>Квалиметрия</w:t>
      </w:r>
      <w:r>
        <w:rPr>
          <w:rFonts w:ascii="Times New Roman" w:hAnsi="Times New Roman" w:cs="Times New Roman"/>
          <w:sz w:val="28"/>
          <w:szCs w:val="28"/>
          <w:lang w:val="ru-RU"/>
        </w:rPr>
        <w:t xml:space="preserve"> (англ. – </w:t>
      </w:r>
      <w:proofErr w:type="spellStart"/>
      <w:r>
        <w:rPr>
          <w:rFonts w:ascii="Times New Roman" w:hAnsi="Times New Roman" w:cs="Times New Roman"/>
          <w:sz w:val="28"/>
          <w:szCs w:val="28"/>
          <w:lang w:val="ru-RU"/>
        </w:rPr>
        <w:t>qualimetry</w:t>
      </w:r>
      <w:proofErr w:type="spellEnd"/>
      <w:r>
        <w:rPr>
          <w:rFonts w:ascii="Times New Roman" w:hAnsi="Times New Roman" w:cs="Times New Roman"/>
          <w:sz w:val="28"/>
          <w:szCs w:val="28"/>
          <w:lang w:val="ru-RU"/>
        </w:rPr>
        <w:t xml:space="preserve">, лат. </w:t>
      </w:r>
      <w:proofErr w:type="spellStart"/>
      <w:r>
        <w:rPr>
          <w:rFonts w:ascii="Times New Roman" w:hAnsi="Times New Roman" w:cs="Times New Roman"/>
          <w:sz w:val="28"/>
          <w:szCs w:val="28"/>
          <w:lang w:val="ru-RU"/>
        </w:rPr>
        <w:t>quales</w:t>
      </w:r>
      <w:proofErr w:type="spellEnd"/>
      <w:r>
        <w:rPr>
          <w:rFonts w:ascii="Times New Roman" w:hAnsi="Times New Roman" w:cs="Times New Roman"/>
          <w:sz w:val="28"/>
          <w:szCs w:val="28"/>
          <w:lang w:val="ru-RU"/>
        </w:rPr>
        <w:t xml:space="preserve"> – качество; греч. </w:t>
      </w:r>
      <w:proofErr w:type="spellStart"/>
      <w:r>
        <w:rPr>
          <w:rFonts w:ascii="Times New Roman" w:hAnsi="Times New Roman" w:cs="Times New Roman"/>
          <w:sz w:val="28"/>
          <w:szCs w:val="28"/>
          <w:lang w:val="ru-RU"/>
        </w:rPr>
        <w:t>mετρέω</w:t>
      </w:r>
      <w:proofErr w:type="spellEnd"/>
      <w:r>
        <w:rPr>
          <w:rFonts w:ascii="Times New Roman" w:hAnsi="Times New Roman" w:cs="Times New Roman"/>
          <w:sz w:val="28"/>
          <w:szCs w:val="28"/>
          <w:lang w:val="ru-RU"/>
        </w:rPr>
        <w:t xml:space="preserve"> – меряю) – наука, изучающ</w:t>
      </w:r>
      <w:r>
        <w:rPr>
          <w:rFonts w:ascii="Times New Roman" w:hAnsi="Times New Roman" w:cs="Times New Roman"/>
          <w:sz w:val="28"/>
          <w:szCs w:val="28"/>
          <w:lang w:val="ru-RU"/>
        </w:rPr>
        <w:t xml:space="preserve">ая методологию и проблематику комплексного измерения и количественной оценки качественных характеристик любого объекта или системы. </w:t>
      </w:r>
      <w:bookmarkEnd w:id="6"/>
      <w:r>
        <w:rPr>
          <w:rFonts w:ascii="Times New Roman" w:hAnsi="Times New Roman" w:cs="Times New Roman"/>
          <w:sz w:val="28"/>
          <w:szCs w:val="28"/>
          <w:lang w:val="ru-RU"/>
        </w:rPr>
        <w:t xml:space="preserve">Квалиметрию рассматривают как часть теории управления качеством, теории принятия решений, основывающейся на выборе наиболее </w:t>
      </w:r>
      <w:r>
        <w:rPr>
          <w:rFonts w:ascii="Times New Roman" w:hAnsi="Times New Roman" w:cs="Times New Roman"/>
          <w:sz w:val="28"/>
          <w:szCs w:val="28"/>
          <w:lang w:val="ru-RU"/>
        </w:rPr>
        <w:t xml:space="preserve">оптимальных методов и средств воздействия на объект с целью повышения их способности удовлетворять существующие и будущие потребности людей. Предметом изучение квалиметрии выступают количественные и несколькие методы оценки качества. </w:t>
      </w:r>
    </w:p>
    <w:p w14:paraId="74D7CC4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Квалиметрия используе</w:t>
      </w:r>
      <w:r>
        <w:rPr>
          <w:rFonts w:ascii="Times New Roman" w:hAnsi="Times New Roman" w:cs="Times New Roman"/>
          <w:sz w:val="28"/>
          <w:szCs w:val="28"/>
          <w:lang w:val="ru-RU"/>
        </w:rPr>
        <w:t>т в своих исследованиях методы линейного, нелинейного и динамического программирования, методы экспериментальной психологии, метода математической статистики, теорию статистических решений, системный анализ и т.д. [93].</w:t>
      </w:r>
    </w:p>
    <w:p w14:paraId="15C55C7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количественной оценки показателе</w:t>
      </w:r>
      <w:r>
        <w:rPr>
          <w:rFonts w:ascii="Times New Roman" w:hAnsi="Times New Roman" w:cs="Times New Roman"/>
          <w:sz w:val="28"/>
          <w:szCs w:val="28"/>
          <w:lang w:val="ru-RU"/>
        </w:rPr>
        <w:t xml:space="preserve">й качества услуги используется </w:t>
      </w:r>
      <w:proofErr w:type="spellStart"/>
      <w:r>
        <w:rPr>
          <w:rFonts w:ascii="Times New Roman" w:hAnsi="Times New Roman" w:cs="Times New Roman"/>
          <w:sz w:val="28"/>
          <w:szCs w:val="28"/>
          <w:lang w:val="ru-RU"/>
        </w:rPr>
        <w:t>квалиметрический</w:t>
      </w:r>
      <w:proofErr w:type="spellEnd"/>
      <w:r>
        <w:rPr>
          <w:rFonts w:ascii="Times New Roman" w:hAnsi="Times New Roman" w:cs="Times New Roman"/>
          <w:sz w:val="28"/>
          <w:szCs w:val="28"/>
          <w:lang w:val="ru-RU"/>
        </w:rPr>
        <w:t xml:space="preserve"> подход, где качество услуги анализируется с позиции простых и сложных свойств через понимание потребителем своей роли в повышении качества услуги.</w:t>
      </w:r>
    </w:p>
    <w:p w14:paraId="4F785D5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проведении мониторинга качества вуза исследователю необхо</w:t>
      </w:r>
      <w:r>
        <w:rPr>
          <w:rFonts w:ascii="Times New Roman" w:hAnsi="Times New Roman" w:cs="Times New Roman"/>
          <w:sz w:val="28"/>
          <w:szCs w:val="28"/>
          <w:lang w:val="ru-RU"/>
        </w:rPr>
        <w:t xml:space="preserve">димо собрать точную, достоверную и своевременную информацию о разных аспектах и составляющих качества. Использование любого метода сбора информации </w:t>
      </w:r>
      <w:r>
        <w:rPr>
          <w:rFonts w:ascii="Times New Roman" w:hAnsi="Times New Roman" w:cs="Times New Roman"/>
          <w:sz w:val="28"/>
          <w:szCs w:val="28"/>
          <w:lang w:val="ru-RU"/>
        </w:rPr>
        <w:lastRenderedPageBreak/>
        <w:t>должно производиться с соблюдением определенных условий и требований, что дает возможность измерить нужное з</w:t>
      </w:r>
      <w:r>
        <w:rPr>
          <w:rFonts w:ascii="Times New Roman" w:hAnsi="Times New Roman" w:cs="Times New Roman"/>
          <w:sz w:val="28"/>
          <w:szCs w:val="28"/>
          <w:lang w:val="ru-RU"/>
        </w:rPr>
        <w:t>начение и в будущем опираться на полученные данные об исследуемом объекте или процессе. Именно это выступает своеобразной гарантией качества полученной информации и позволяет формулировать на ее основе обоснованные выводы и принимать взвешенные управленчес</w:t>
      </w:r>
      <w:r>
        <w:rPr>
          <w:rFonts w:ascii="Times New Roman" w:hAnsi="Times New Roman" w:cs="Times New Roman"/>
          <w:sz w:val="28"/>
          <w:szCs w:val="28"/>
          <w:lang w:val="ru-RU"/>
        </w:rPr>
        <w:t xml:space="preserve">кие решения, направлены на исправление выявленных недостатков и недопущение негативных явлений. </w:t>
      </w:r>
    </w:p>
    <w:p w14:paraId="57A21AAA" w14:textId="77777777" w:rsidR="0071520D" w:rsidRDefault="009C6FC6">
      <w:pPr>
        <w:spacing w:after="0" w:line="240" w:lineRule="auto"/>
        <w:ind w:firstLine="709"/>
        <w:jc w:val="both"/>
        <w:rPr>
          <w:rFonts w:ascii="Times New Roman" w:hAnsi="Times New Roman" w:cs="Times New Roman"/>
          <w:sz w:val="28"/>
          <w:szCs w:val="28"/>
          <w:lang w:val="ru-RU"/>
        </w:rPr>
      </w:pPr>
      <w:bookmarkStart w:id="7" w:name="_Hlk187332339"/>
      <w:r>
        <w:rPr>
          <w:rFonts w:ascii="Times New Roman" w:hAnsi="Times New Roman" w:cs="Times New Roman"/>
          <w:i/>
          <w:sz w:val="28"/>
          <w:szCs w:val="28"/>
          <w:lang w:val="ru-RU"/>
        </w:rPr>
        <w:t>Измерение</w:t>
      </w:r>
      <w:r>
        <w:rPr>
          <w:rFonts w:ascii="Times New Roman" w:hAnsi="Times New Roman" w:cs="Times New Roman"/>
          <w:sz w:val="28"/>
          <w:szCs w:val="28"/>
          <w:lang w:val="ru-RU"/>
        </w:rPr>
        <w:t xml:space="preserve"> в мониторинговом исследовании – это процесс присвоения численного значения процессам, свойствам, признакам в соответствии с количественными проявлени</w:t>
      </w:r>
      <w:r>
        <w:rPr>
          <w:rFonts w:ascii="Times New Roman" w:hAnsi="Times New Roman" w:cs="Times New Roman"/>
          <w:sz w:val="28"/>
          <w:szCs w:val="28"/>
          <w:lang w:val="ru-RU"/>
        </w:rPr>
        <w:t>ями с применением верно определенных правил [94].</w:t>
      </w:r>
    </w:p>
    <w:bookmarkEnd w:id="7"/>
    <w:p w14:paraId="00E5C4D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помощью измерения дается количественная и качественная оценка свойств и признаков объекта. Измерение может рассматриваться как построение математической модели определенной эмпирической системы. Сама </w:t>
      </w:r>
      <w:r>
        <w:rPr>
          <w:rFonts w:ascii="Times New Roman" w:hAnsi="Times New Roman" w:cs="Times New Roman"/>
          <w:sz w:val="28"/>
          <w:szCs w:val="28"/>
          <w:lang w:val="ru-RU"/>
        </w:rPr>
        <w:t>процедура измерения предполагает три основных этапа: выделение измеряемых величин по всему набору возможных, характеризующих данный объект; нахождение эталона измерения; соотнесение эталона с измеренной величиной и получение соответствующего числового знач</w:t>
      </w:r>
      <w:r>
        <w:rPr>
          <w:rFonts w:ascii="Times New Roman" w:hAnsi="Times New Roman" w:cs="Times New Roman"/>
          <w:sz w:val="28"/>
          <w:szCs w:val="28"/>
          <w:lang w:val="ru-RU"/>
        </w:rPr>
        <w:t>ения.</w:t>
      </w:r>
    </w:p>
    <w:p w14:paraId="09BD918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измерения той или иной величины, показателя качества образовательного процесса используют различные инструменты: тесты, диагностические задания, анкеты, рейтинговая система оценки знаний, система оценки деятельности, мониторинг образовательного п</w:t>
      </w:r>
      <w:r>
        <w:rPr>
          <w:rFonts w:ascii="Times New Roman" w:hAnsi="Times New Roman" w:cs="Times New Roman"/>
          <w:sz w:val="28"/>
          <w:szCs w:val="28"/>
          <w:lang w:val="ru-RU"/>
        </w:rPr>
        <w:t xml:space="preserve">роцесса, мониторинг педагогической деятельности и научной работы. </w:t>
      </w:r>
    </w:p>
    <w:p w14:paraId="48858419"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Fonts w:ascii="Times New Roman" w:hAnsi="Times New Roman" w:cs="Times New Roman"/>
          <w:sz w:val="28"/>
          <w:szCs w:val="28"/>
          <w:lang w:val="ru-RU"/>
        </w:rPr>
        <w:t xml:space="preserve">Анализируя работы </w:t>
      </w:r>
      <w:r>
        <w:rPr>
          <w:rStyle w:val="af9"/>
          <w:rFonts w:ascii="Times New Roman" w:hAnsi="Times New Roman" w:cs="Times New Roman"/>
          <w:b w:val="0"/>
          <w:sz w:val="28"/>
          <w:szCs w:val="28"/>
          <w:lang w:val="ru-RU"/>
        </w:rPr>
        <w:t xml:space="preserve">[20, 33, 38 – 39] и другие, можно сделать вывод о том, что основные инструменты управления качеством образовательного процесса довольно широко исследованы. Поэтому, </w:t>
      </w:r>
      <w:r>
        <w:rPr>
          <w:rFonts w:ascii="Times New Roman" w:hAnsi="Times New Roman" w:cs="Times New Roman"/>
          <w:color w:val="343541"/>
          <w:sz w:val="28"/>
          <w:szCs w:val="28"/>
          <w:lang w:val="ru-RU"/>
        </w:rPr>
        <w:t>систем</w:t>
      </w:r>
      <w:r>
        <w:rPr>
          <w:rFonts w:ascii="Times New Roman" w:hAnsi="Times New Roman" w:cs="Times New Roman"/>
          <w:color w:val="343541"/>
          <w:sz w:val="28"/>
          <w:szCs w:val="28"/>
          <w:lang w:val="ru-RU"/>
        </w:rPr>
        <w:t>ы анализа данных академического процесса для мониторинга образовательных услуг в вузе требует усовершенствование существующих инструментов и методов с целью оптимизации существующей системы образовательного процесса.</w:t>
      </w:r>
      <w:r>
        <w:rPr>
          <w:rStyle w:val="af9"/>
          <w:rFonts w:ascii="Times New Roman" w:hAnsi="Times New Roman" w:cs="Times New Roman"/>
          <w:b w:val="0"/>
          <w:sz w:val="28"/>
          <w:szCs w:val="28"/>
          <w:lang w:val="ru-RU"/>
        </w:rPr>
        <w:t xml:space="preserve"> </w:t>
      </w:r>
    </w:p>
    <w:p w14:paraId="45298910"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Fonts w:ascii="Times New Roman" w:hAnsi="Times New Roman" w:cs="Times New Roman"/>
          <w:sz w:val="28"/>
          <w:szCs w:val="28"/>
          <w:lang w:val="ru-RU"/>
        </w:rPr>
        <w:t>Например, к</w:t>
      </w:r>
      <w:r>
        <w:rPr>
          <w:rStyle w:val="af9"/>
          <w:rFonts w:ascii="Times New Roman" w:hAnsi="Times New Roman" w:cs="Times New Roman"/>
          <w:b w:val="0"/>
          <w:sz w:val="28"/>
          <w:szCs w:val="28"/>
          <w:lang w:val="ru-RU"/>
        </w:rPr>
        <w:t xml:space="preserve">ейс-метод является образовательным инструментом [80], использующим в своей основе ситуационный анализ и построение модели для решения задачи или глубокого анализа сути проблем [95]. </w:t>
      </w:r>
      <w:bookmarkStart w:id="8" w:name="_Hlk187332355"/>
      <w:r>
        <w:rPr>
          <w:rStyle w:val="af9"/>
          <w:rFonts w:ascii="Times New Roman" w:hAnsi="Times New Roman" w:cs="Times New Roman"/>
          <w:b w:val="0"/>
          <w:i/>
          <w:sz w:val="28"/>
          <w:szCs w:val="28"/>
          <w:lang w:val="ru-RU"/>
        </w:rPr>
        <w:t>Кейс-метод</w:t>
      </w:r>
      <w:r>
        <w:rPr>
          <w:rStyle w:val="af9"/>
          <w:rFonts w:ascii="Times New Roman" w:hAnsi="Times New Roman" w:cs="Times New Roman"/>
          <w:b w:val="0"/>
          <w:sz w:val="28"/>
          <w:szCs w:val="28"/>
          <w:lang w:val="ru-RU"/>
        </w:rPr>
        <w:t xml:space="preserve"> – это описание проблемной ситуации в виде «кейса» или ситуацион</w:t>
      </w:r>
      <w:r>
        <w:rPr>
          <w:rStyle w:val="af9"/>
          <w:rFonts w:ascii="Times New Roman" w:hAnsi="Times New Roman" w:cs="Times New Roman"/>
          <w:b w:val="0"/>
          <w:sz w:val="28"/>
          <w:szCs w:val="28"/>
          <w:lang w:val="ru-RU"/>
        </w:rPr>
        <w:t>ной задачи, основанное на реальных фактах</w:t>
      </w:r>
      <w:bookmarkEnd w:id="8"/>
      <w:r>
        <w:rPr>
          <w:rStyle w:val="af9"/>
          <w:rFonts w:ascii="Times New Roman" w:hAnsi="Times New Roman" w:cs="Times New Roman"/>
          <w:b w:val="0"/>
          <w:sz w:val="28"/>
          <w:szCs w:val="28"/>
          <w:lang w:val="ru-RU"/>
        </w:rPr>
        <w:t xml:space="preserve"> [80]. Кейс состоит из заданий, для которых не существует шаблонного ответа, что и помогает определить, сможет ли участник образовательного процесса с применением имеющихся у него знаний, решить данную ситуацию. При</w:t>
      </w:r>
      <w:r>
        <w:rPr>
          <w:rStyle w:val="af9"/>
          <w:rFonts w:ascii="Times New Roman" w:hAnsi="Times New Roman" w:cs="Times New Roman"/>
          <w:b w:val="0"/>
          <w:sz w:val="28"/>
          <w:szCs w:val="28"/>
          <w:lang w:val="ru-RU"/>
        </w:rPr>
        <w:t xml:space="preserve"> этом информация, составляющая базис кейса, может быть противоречива, а надстройка из реальных фактов, на первый взгляд, не углубляет задачу, а создает ограничение для ее решения.</w:t>
      </w:r>
    </w:p>
    <w:p w14:paraId="657C0207"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proofErr w:type="spellStart"/>
      <w:r>
        <w:rPr>
          <w:rStyle w:val="af9"/>
          <w:rFonts w:ascii="Times New Roman" w:hAnsi="Times New Roman" w:cs="Times New Roman"/>
          <w:b w:val="0"/>
          <w:sz w:val="28"/>
          <w:szCs w:val="28"/>
          <w:lang w:val="ru-RU"/>
        </w:rPr>
        <w:t>Кейсовый</w:t>
      </w:r>
      <w:proofErr w:type="spellEnd"/>
      <w:r>
        <w:rPr>
          <w:rStyle w:val="af9"/>
          <w:rFonts w:ascii="Times New Roman" w:hAnsi="Times New Roman" w:cs="Times New Roman"/>
          <w:b w:val="0"/>
          <w:sz w:val="28"/>
          <w:szCs w:val="28"/>
          <w:lang w:val="ru-RU"/>
        </w:rPr>
        <w:t xml:space="preserve"> метод может быть использован в процессе машинного обучения, посколь</w:t>
      </w:r>
      <w:r>
        <w:rPr>
          <w:rStyle w:val="af9"/>
          <w:rFonts w:ascii="Times New Roman" w:hAnsi="Times New Roman" w:cs="Times New Roman"/>
          <w:b w:val="0"/>
          <w:sz w:val="28"/>
          <w:szCs w:val="28"/>
          <w:lang w:val="ru-RU"/>
        </w:rPr>
        <w:t>ку позволяет решать нетривиальные задачи, обучая систему методике поведения при получении результатов, не подпадающих под существующие шаблоны. Исходя из задач, которые должен решать мониторинг образовательного процесса [81], данную особенность кейс-метода</w:t>
      </w:r>
      <w:r>
        <w:rPr>
          <w:rStyle w:val="af9"/>
          <w:rFonts w:ascii="Times New Roman" w:hAnsi="Times New Roman" w:cs="Times New Roman"/>
          <w:b w:val="0"/>
          <w:sz w:val="28"/>
          <w:szCs w:val="28"/>
          <w:lang w:val="ru-RU"/>
        </w:rPr>
        <w:t xml:space="preserve"> можно эффективно использовать, чтобы выявить особенности, проблемы и результаты </w:t>
      </w:r>
      <w:r>
        <w:rPr>
          <w:rStyle w:val="af9"/>
          <w:rFonts w:ascii="Times New Roman" w:hAnsi="Times New Roman" w:cs="Times New Roman"/>
          <w:b w:val="0"/>
          <w:sz w:val="28"/>
          <w:szCs w:val="28"/>
          <w:lang w:val="ru-RU"/>
        </w:rPr>
        <w:lastRenderedPageBreak/>
        <w:t>образовательного процесса в учебном заведении. Использование кейс-метода в данном случае позволяет:</w:t>
      </w:r>
    </w:p>
    <w:p w14:paraId="6166B0DD"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а) собрать информацию о состоянии учебного процесса в данном учреждении обр</w:t>
      </w:r>
      <w:r>
        <w:rPr>
          <w:rStyle w:val="af9"/>
          <w:rFonts w:ascii="Times New Roman" w:hAnsi="Times New Roman" w:cs="Times New Roman"/>
          <w:b w:val="0"/>
          <w:sz w:val="28"/>
          <w:szCs w:val="28"/>
          <w:lang w:val="ru-RU"/>
        </w:rPr>
        <w:t>азования, выявить, насколько респонденты владеют навыками аналитической работы, понимают задачи, стоящие перед ними, проявляют готовность к познанию нового;</w:t>
      </w:r>
    </w:p>
    <w:p w14:paraId="3B9C04D3"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 xml:space="preserve">б) обработать полученные результаты, привести их в формализованный вид, что в дальнейшем позволяет </w:t>
      </w:r>
      <w:r>
        <w:rPr>
          <w:rStyle w:val="af9"/>
          <w:rFonts w:ascii="Times New Roman" w:hAnsi="Times New Roman" w:cs="Times New Roman"/>
          <w:b w:val="0"/>
          <w:sz w:val="28"/>
          <w:szCs w:val="28"/>
          <w:lang w:val="ru-RU"/>
        </w:rPr>
        <w:t>их использовать для верификации моделей педагогического процесса;</w:t>
      </w:r>
    </w:p>
    <w:p w14:paraId="6B71D3C3"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в) сохранить информацию по результатам прохождения кейса в формализованном виде, что в дальнейшем позволяет использовать данные в прогнозировании развития учебного процесса;</w:t>
      </w:r>
    </w:p>
    <w:p w14:paraId="08D5DA20"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г) выявить, гото</w:t>
      </w:r>
      <w:r>
        <w:rPr>
          <w:rStyle w:val="af9"/>
          <w:rFonts w:ascii="Times New Roman" w:hAnsi="Times New Roman" w:cs="Times New Roman"/>
          <w:b w:val="0"/>
          <w:sz w:val="28"/>
          <w:szCs w:val="28"/>
          <w:lang w:val="ru-RU"/>
        </w:rPr>
        <w:t>вы ли студенты к самостоятельной работе, способны ли мыслить нестандартно, применяя полученные в результате учебного процесса знания;</w:t>
      </w:r>
    </w:p>
    <w:p w14:paraId="0F1DC1E3"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 xml:space="preserve">д) определить, насколько слаженно работают студенты в своих образовательных группах, то есть, обладают ли навыками </w:t>
      </w:r>
      <w:proofErr w:type="spellStart"/>
      <w:r>
        <w:rPr>
          <w:rStyle w:val="af9"/>
          <w:rFonts w:ascii="Times New Roman" w:hAnsi="Times New Roman" w:cs="Times New Roman"/>
          <w:b w:val="0"/>
          <w:sz w:val="28"/>
          <w:szCs w:val="28"/>
          <w:lang w:val="ru-RU"/>
        </w:rPr>
        <w:t>soft</w:t>
      </w:r>
      <w:proofErr w:type="spellEnd"/>
      <w:r>
        <w:rPr>
          <w:rStyle w:val="af9"/>
          <w:rFonts w:ascii="Times New Roman" w:hAnsi="Times New Roman" w:cs="Times New Roman"/>
          <w:b w:val="0"/>
          <w:sz w:val="28"/>
          <w:szCs w:val="28"/>
          <w:lang w:val="ru-RU"/>
        </w:rPr>
        <w:t xml:space="preserve"> </w:t>
      </w:r>
      <w:proofErr w:type="spellStart"/>
      <w:r>
        <w:rPr>
          <w:rStyle w:val="af9"/>
          <w:rFonts w:ascii="Times New Roman" w:hAnsi="Times New Roman" w:cs="Times New Roman"/>
          <w:b w:val="0"/>
          <w:sz w:val="28"/>
          <w:szCs w:val="28"/>
          <w:lang w:val="ru-RU"/>
        </w:rPr>
        <w:t>sk</w:t>
      </w:r>
      <w:r>
        <w:rPr>
          <w:rStyle w:val="af9"/>
          <w:rFonts w:ascii="Times New Roman" w:hAnsi="Times New Roman" w:cs="Times New Roman"/>
          <w:b w:val="0"/>
          <w:sz w:val="28"/>
          <w:szCs w:val="28"/>
          <w:lang w:val="ru-RU"/>
        </w:rPr>
        <w:t>ills</w:t>
      </w:r>
      <w:proofErr w:type="spellEnd"/>
      <w:r>
        <w:rPr>
          <w:rStyle w:val="af9"/>
          <w:rFonts w:ascii="Times New Roman" w:hAnsi="Times New Roman" w:cs="Times New Roman"/>
          <w:b w:val="0"/>
          <w:sz w:val="28"/>
          <w:szCs w:val="28"/>
          <w:lang w:val="ru-RU"/>
        </w:rPr>
        <w:t xml:space="preserve"> и использовать это в дальнейшей педагогической работе.</w:t>
      </w:r>
    </w:p>
    <w:p w14:paraId="03A3E72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рассматривать мониторинг образовательной системы, как сбор, хранение, обработку и распространение информации </w:t>
      </w:r>
      <w:r>
        <w:rPr>
          <w:rStyle w:val="af9"/>
          <w:rFonts w:ascii="Times New Roman" w:hAnsi="Times New Roman" w:cs="Times New Roman"/>
          <w:b w:val="0"/>
          <w:sz w:val="28"/>
          <w:szCs w:val="28"/>
          <w:lang w:val="ru-RU"/>
        </w:rPr>
        <w:t xml:space="preserve">[96] </w:t>
      </w:r>
      <w:r>
        <w:rPr>
          <w:rFonts w:ascii="Times New Roman" w:hAnsi="Times New Roman" w:cs="Times New Roman"/>
          <w:sz w:val="28"/>
          <w:szCs w:val="28"/>
          <w:lang w:val="ru-RU"/>
        </w:rPr>
        <w:t>о состоянии управления учебном заведении для обеспечения качества образовател</w:t>
      </w:r>
      <w:r>
        <w:rPr>
          <w:rFonts w:ascii="Times New Roman" w:hAnsi="Times New Roman" w:cs="Times New Roman"/>
          <w:sz w:val="28"/>
          <w:szCs w:val="28"/>
          <w:lang w:val="ru-RU"/>
        </w:rPr>
        <w:t>ьных услуг, то сразу же возникает вопрос автоматизации указанных процессов. Ведь создание интерактивного кейса на основе информационных технологий – не просто написание теста и его программная реализация. Сюда входят также реализация механизма случайного в</w:t>
      </w:r>
      <w:r>
        <w:rPr>
          <w:rFonts w:ascii="Times New Roman" w:hAnsi="Times New Roman" w:cs="Times New Roman"/>
          <w:sz w:val="28"/>
          <w:szCs w:val="28"/>
          <w:lang w:val="ru-RU"/>
        </w:rPr>
        <w:t xml:space="preserve">ыбора задачи из массива заданий, автоматизированное определение соответствия ответа поставленной задаче с разработкой алгоритма или сценария выполнения </w:t>
      </w:r>
      <w:r>
        <w:rPr>
          <w:rStyle w:val="af9"/>
          <w:rFonts w:ascii="Times New Roman" w:hAnsi="Times New Roman" w:cs="Times New Roman"/>
          <w:b w:val="0"/>
          <w:sz w:val="28"/>
          <w:szCs w:val="28"/>
          <w:lang w:val="ru-RU"/>
        </w:rPr>
        <w:t>[97]</w:t>
      </w:r>
      <w:r>
        <w:rPr>
          <w:rFonts w:ascii="Times New Roman" w:hAnsi="Times New Roman" w:cs="Times New Roman"/>
          <w:sz w:val="28"/>
          <w:szCs w:val="28"/>
          <w:lang w:val="ru-RU"/>
        </w:rPr>
        <w:t xml:space="preserve">, а также тестовое моделирование, позволяющее оценить, насколько кейс позволит получить независимые </w:t>
      </w:r>
      <w:r>
        <w:rPr>
          <w:rFonts w:ascii="Times New Roman" w:hAnsi="Times New Roman" w:cs="Times New Roman"/>
          <w:sz w:val="28"/>
          <w:szCs w:val="28"/>
          <w:lang w:val="ru-RU"/>
        </w:rPr>
        <w:t>от внешних факторов результаты. А с учетом тенденций цифровизации образования и использования инструментов ИИ, адаптации технологий обучения к условиям веб-среды, целесообразной выглядит реализация кейс-метода на Интернет-платформе с использованием чат-бот</w:t>
      </w:r>
      <w:r>
        <w:rPr>
          <w:rFonts w:ascii="Times New Roman" w:hAnsi="Times New Roman" w:cs="Times New Roman"/>
          <w:sz w:val="28"/>
          <w:szCs w:val="28"/>
          <w:lang w:val="ru-RU"/>
        </w:rPr>
        <w:t xml:space="preserve">ов или рекомендационных алгоритмов.  </w:t>
      </w:r>
    </w:p>
    <w:p w14:paraId="41E773C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Далее необходимо рассмотреть возможность создания инструмента для детализации анализа полученных в результате сбора информации данных и инструмента для моделирования процессов, чтобы рассмотреть, каким образом будет пр</w:t>
      </w:r>
      <w:r>
        <w:rPr>
          <w:rFonts w:ascii="Times New Roman" w:hAnsi="Times New Roman" w:cs="Times New Roman"/>
          <w:sz w:val="28"/>
          <w:szCs w:val="28"/>
          <w:lang w:val="ru-RU"/>
        </w:rPr>
        <w:t>оисходить оптимизация и какие результаты она может принести.</w:t>
      </w:r>
    </w:p>
    <w:p w14:paraId="67522E8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Часто в задачах автоматизации используются нечеткие переменные или неявные критерии [84]. Это происходит в процессах принятия решений в ситуациях, когда имеются проблемы с определение цели и зада</w:t>
      </w:r>
      <w:r>
        <w:rPr>
          <w:rFonts w:ascii="Times New Roman" w:hAnsi="Times New Roman" w:cs="Times New Roman"/>
          <w:sz w:val="28"/>
          <w:szCs w:val="28"/>
          <w:lang w:val="ru-RU"/>
        </w:rPr>
        <w:t xml:space="preserve">ч деятельности через призму восприятия одного руководителя или группы лиц, устанавливающих общее направление движения организации [18]. Изменить ситуацию можно внедрением специальных </w:t>
      </w:r>
      <w:proofErr w:type="spellStart"/>
      <w:r>
        <w:rPr>
          <w:rFonts w:ascii="Times New Roman" w:hAnsi="Times New Roman" w:cs="Times New Roman"/>
          <w:sz w:val="28"/>
          <w:szCs w:val="28"/>
          <w:lang w:val="ru-RU"/>
        </w:rPr>
        <w:t>автоматизированнх</w:t>
      </w:r>
      <w:proofErr w:type="spellEnd"/>
      <w:r>
        <w:rPr>
          <w:rFonts w:ascii="Times New Roman" w:hAnsi="Times New Roman" w:cs="Times New Roman"/>
          <w:sz w:val="28"/>
          <w:szCs w:val="28"/>
          <w:lang w:val="ru-RU"/>
        </w:rPr>
        <w:t xml:space="preserve"> систем для управления. </w:t>
      </w:r>
    </w:p>
    <w:p w14:paraId="56CFCD9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Многозадачность и </w:t>
      </w:r>
      <w:proofErr w:type="spellStart"/>
      <w:r>
        <w:rPr>
          <w:rFonts w:ascii="Times New Roman" w:hAnsi="Times New Roman" w:cs="Times New Roman"/>
          <w:sz w:val="28"/>
          <w:szCs w:val="28"/>
          <w:lang w:val="ru-RU"/>
        </w:rPr>
        <w:t>многовариатив</w:t>
      </w:r>
      <w:r>
        <w:rPr>
          <w:rFonts w:ascii="Times New Roman" w:hAnsi="Times New Roman" w:cs="Times New Roman"/>
          <w:sz w:val="28"/>
          <w:szCs w:val="28"/>
          <w:lang w:val="ru-RU"/>
        </w:rPr>
        <w:t>ность</w:t>
      </w:r>
      <w:proofErr w:type="spellEnd"/>
      <w:r>
        <w:rPr>
          <w:rFonts w:ascii="Times New Roman" w:hAnsi="Times New Roman" w:cs="Times New Roman"/>
          <w:sz w:val="28"/>
          <w:szCs w:val="28"/>
          <w:lang w:val="ru-RU"/>
        </w:rPr>
        <w:t xml:space="preserve"> решений в одной системе также может служить причиной возникновения угрозы риска в организации [19]. Модель принятия решений в данном случае не будет исходить из принципа оптимальности. Скорее всего, это будет ситуационная модель или же какой-либо орг</w:t>
      </w:r>
      <w:r>
        <w:rPr>
          <w:rFonts w:ascii="Times New Roman" w:hAnsi="Times New Roman" w:cs="Times New Roman"/>
          <w:sz w:val="28"/>
          <w:szCs w:val="28"/>
          <w:lang w:val="ru-RU"/>
        </w:rPr>
        <w:t>анизационный эксперимент. Позволяющий оптимизировать процесс работы по ряду критериев, нацеленных на решение глобальной задачи. Это выражается в виде предварительного сбора статистики, которая описывает состояние ситуации или экспертизы. Обработка и анализ</w:t>
      </w:r>
      <w:r>
        <w:rPr>
          <w:rFonts w:ascii="Times New Roman" w:hAnsi="Times New Roman" w:cs="Times New Roman"/>
          <w:sz w:val="28"/>
          <w:szCs w:val="28"/>
          <w:lang w:val="ru-RU"/>
        </w:rPr>
        <w:t xml:space="preserve"> данных позволят описать ситуацию формальными методами, как это необходимо для создания программных средств систем поддержки принятия решений. </w:t>
      </w:r>
    </w:p>
    <w:p w14:paraId="7D0E8D1D" w14:textId="77777777" w:rsidR="0071520D" w:rsidRDefault="009C6FC6">
      <w:pPr>
        <w:spacing w:after="0" w:line="240" w:lineRule="auto"/>
        <w:ind w:firstLine="709"/>
        <w:jc w:val="both"/>
        <w:rPr>
          <w:rFonts w:ascii="Times New Roman" w:hAnsi="Times New Roman" w:cs="Times New Roman"/>
          <w:bCs/>
          <w:color w:val="000000"/>
          <w:sz w:val="28"/>
          <w:szCs w:val="28"/>
          <w:lang w:val="ru-RU"/>
        </w:rPr>
      </w:pPr>
      <w:r>
        <w:rPr>
          <w:rFonts w:ascii="Times New Roman" w:hAnsi="Times New Roman" w:cs="Times New Roman"/>
          <w:sz w:val="28"/>
          <w:szCs w:val="28"/>
          <w:lang w:val="ru-RU"/>
        </w:rPr>
        <w:t>Образовательный процесс зачастую слабо формализуется. Это объясняется тем, что приходится обобщать множество раз</w:t>
      </w:r>
      <w:r>
        <w:rPr>
          <w:rFonts w:ascii="Times New Roman" w:hAnsi="Times New Roman" w:cs="Times New Roman"/>
          <w:sz w:val="28"/>
          <w:szCs w:val="28"/>
          <w:lang w:val="ru-RU"/>
        </w:rPr>
        <w:t xml:space="preserve">нородных данных, модели формализации часто </w:t>
      </w:r>
      <w:proofErr w:type="spellStart"/>
      <w:r>
        <w:rPr>
          <w:rFonts w:ascii="Times New Roman" w:hAnsi="Times New Roman" w:cs="Times New Roman"/>
          <w:sz w:val="28"/>
          <w:szCs w:val="28"/>
          <w:lang w:val="ru-RU"/>
        </w:rPr>
        <w:t>многофакторны</w:t>
      </w:r>
      <w:proofErr w:type="spellEnd"/>
      <w:r>
        <w:rPr>
          <w:rFonts w:ascii="Times New Roman" w:hAnsi="Times New Roman" w:cs="Times New Roman"/>
          <w:sz w:val="28"/>
          <w:szCs w:val="28"/>
          <w:lang w:val="ru-RU"/>
        </w:rPr>
        <w:t>, неопределенность имеет существенное значение на конечный результат, а оценки деятельности не могут быть выстроены в систему. В этом случае реализация метода поддержки принятия решений для практическ</w:t>
      </w:r>
      <w:r>
        <w:rPr>
          <w:rFonts w:ascii="Times New Roman" w:hAnsi="Times New Roman" w:cs="Times New Roman"/>
          <w:sz w:val="28"/>
          <w:szCs w:val="28"/>
          <w:lang w:val="ru-RU"/>
        </w:rPr>
        <w:t xml:space="preserve">ого анализа данных образовательного процесса является задачей, которая исследует множество вариантов, а выбор решения стремиться к выполнению принципа оптимальности. </w:t>
      </w:r>
      <w:r>
        <w:rPr>
          <w:rFonts w:ascii="Times New Roman" w:hAnsi="Times New Roman" w:cs="Times New Roman"/>
          <w:bCs/>
          <w:color w:val="000000"/>
          <w:sz w:val="28"/>
          <w:szCs w:val="28"/>
          <w:lang w:val="ru-RU"/>
        </w:rPr>
        <w:t>В этом случае, учитывая, что оптимизация обучения – процесс сложный и многогранный, которы</w:t>
      </w:r>
      <w:r>
        <w:rPr>
          <w:rFonts w:ascii="Times New Roman" w:hAnsi="Times New Roman" w:cs="Times New Roman"/>
          <w:bCs/>
          <w:color w:val="000000"/>
          <w:sz w:val="28"/>
          <w:szCs w:val="28"/>
          <w:lang w:val="ru-RU"/>
        </w:rPr>
        <w:t>й рассматривают через критерии рационального распределения времени, изменения структуры системы, объема и действенности знаний [98]. При всем этом, дистанционный режим обучения обозначил свои требования к оптимизации процесса обучения и новые критерии. Нап</w:t>
      </w:r>
      <w:r>
        <w:rPr>
          <w:rFonts w:ascii="Times New Roman" w:hAnsi="Times New Roman" w:cs="Times New Roman"/>
          <w:bCs/>
          <w:color w:val="000000"/>
          <w:sz w:val="28"/>
          <w:szCs w:val="28"/>
          <w:lang w:val="ru-RU"/>
        </w:rPr>
        <w:t>ример, был выделен критерий необратимости развития информационно-коммуникационных технологий в учебном процессе, повышения эффективности самостоятельной работы студентов и объективности дистанционной оценки полученных знаний [99].</w:t>
      </w:r>
    </w:p>
    <w:p w14:paraId="32489662" w14:textId="77777777" w:rsidR="0071520D" w:rsidRDefault="009C6FC6">
      <w:pPr>
        <w:spacing w:after="0" w:line="240" w:lineRule="auto"/>
        <w:ind w:firstLine="709"/>
        <w:jc w:val="both"/>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Исходя из того, что оптим</w:t>
      </w:r>
      <w:r>
        <w:rPr>
          <w:rFonts w:ascii="Times New Roman" w:hAnsi="Times New Roman" w:cs="Times New Roman"/>
          <w:bCs/>
          <w:color w:val="000000"/>
          <w:sz w:val="28"/>
          <w:szCs w:val="28"/>
          <w:lang w:val="ru-RU"/>
        </w:rPr>
        <w:t>изация – это выбор наилучшего элемента по некоторому критерию из набора доступных альтернатив [100], оптимизацию обучения можно рассматривать как обоснованный выбор подхода к подаче материала для успешной реализации задач [63] и рациональности затрат труда</w:t>
      </w:r>
      <w:r>
        <w:rPr>
          <w:rFonts w:ascii="Times New Roman" w:hAnsi="Times New Roman" w:cs="Times New Roman"/>
          <w:bCs/>
          <w:color w:val="000000"/>
          <w:sz w:val="28"/>
          <w:szCs w:val="28"/>
          <w:lang w:val="ru-RU"/>
        </w:rPr>
        <w:t xml:space="preserve"> участников образовательного процесса.</w:t>
      </w:r>
    </w:p>
    <w:p w14:paraId="25BE096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Cs/>
          <w:color w:val="000000"/>
          <w:sz w:val="28"/>
          <w:szCs w:val="28"/>
          <w:lang w:val="ru-RU"/>
        </w:rPr>
        <w:t>Однако, не смотря на глубокое теоретическое исследование оптимизации процесса обучения, практическим аспектам, и, в частности, моделям наилучшего выбора подходов к подаче материала, в существующих работах уделяется не</w:t>
      </w:r>
      <w:r>
        <w:rPr>
          <w:rFonts w:ascii="Times New Roman" w:hAnsi="Times New Roman" w:cs="Times New Roman"/>
          <w:bCs/>
          <w:color w:val="000000"/>
          <w:sz w:val="28"/>
          <w:szCs w:val="28"/>
          <w:lang w:val="ru-RU"/>
        </w:rPr>
        <w:t>значительное внимание. Это можно объяснить тем, что общество длительное время для оптимизации обучения использовала передовые наработки педагогов-новаторов, основанном на их непосредственном педагогическом опыте. Цифровизация общества, ускорение темпов вне</w:t>
      </w:r>
      <w:r>
        <w:rPr>
          <w:rFonts w:ascii="Times New Roman" w:hAnsi="Times New Roman" w:cs="Times New Roman"/>
          <w:bCs/>
          <w:color w:val="000000"/>
          <w:sz w:val="28"/>
          <w:szCs w:val="28"/>
          <w:lang w:val="ru-RU"/>
        </w:rPr>
        <w:t>дрения информационно-коммуникационных технологий в жизнь каждого гражданина, а также вынужденная изоляция при реализации карантинных мероприятий в период пандемии, привели к новой форме осуществления учебного процесса, основанного полностью на компьютерных</w:t>
      </w:r>
      <w:r>
        <w:rPr>
          <w:rFonts w:ascii="Times New Roman" w:hAnsi="Times New Roman" w:cs="Times New Roman"/>
          <w:bCs/>
          <w:color w:val="000000"/>
          <w:sz w:val="28"/>
          <w:szCs w:val="28"/>
          <w:lang w:val="ru-RU"/>
        </w:rPr>
        <w:t xml:space="preserve"> технологиях. Эта форма потребовала новых управленческих решений – детализирующих отдельные события, обоснованных, базирующихся на математических расчетах и алгоритмизации.</w:t>
      </w:r>
    </w:p>
    <w:p w14:paraId="067B085D" w14:textId="77777777" w:rsidR="0071520D" w:rsidRDefault="0071520D">
      <w:pPr>
        <w:spacing w:after="0" w:line="240" w:lineRule="auto"/>
        <w:ind w:firstLine="709"/>
        <w:jc w:val="both"/>
        <w:rPr>
          <w:rFonts w:ascii="Times New Roman" w:hAnsi="Times New Roman" w:cs="Times New Roman"/>
          <w:sz w:val="28"/>
          <w:szCs w:val="28"/>
          <w:lang w:val="ru-RU"/>
        </w:rPr>
      </w:pPr>
    </w:p>
    <w:p w14:paraId="38FC92C1" w14:textId="77777777" w:rsidR="0071520D" w:rsidRDefault="009C6FC6">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1.4 Методология решения поставленных задач</w:t>
      </w:r>
    </w:p>
    <w:p w14:paraId="4C96CE1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Технология исследования работы </w:t>
      </w:r>
      <w:r>
        <w:rPr>
          <w:rFonts w:ascii="Times New Roman" w:hAnsi="Times New Roman" w:cs="Times New Roman"/>
          <w:sz w:val="28"/>
          <w:szCs w:val="28"/>
          <w:lang w:val="ru-RU"/>
        </w:rPr>
        <w:t>лежит в плоскости математического моделирования и веб-программирования. Начало проекта по разработке модели, которая заложена в основу системы анализа данных, состоит из ответов на два базовых вопроса:</w:t>
      </w:r>
    </w:p>
    <w:p w14:paraId="506CB88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Для кого создается эта система, какова целевая груп</w:t>
      </w:r>
      <w:r>
        <w:rPr>
          <w:rFonts w:ascii="Times New Roman" w:hAnsi="Times New Roman" w:cs="Times New Roman"/>
          <w:sz w:val="28"/>
          <w:szCs w:val="28"/>
          <w:lang w:val="ru-RU"/>
        </w:rPr>
        <w:t>па пользователей и каковы их основные требования?</w:t>
      </w:r>
    </w:p>
    <w:p w14:paraId="75F0A02F" w14:textId="77777777" w:rsidR="0071520D" w:rsidRDefault="009C6FC6">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2) Каким образом будет происходить процесс разработки системы?</w:t>
      </w:r>
    </w:p>
    <w:p w14:paraId="2B3E164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Отвечая на эти вопросы следует помнить, что мониторинг образовательного процесса вуза оперирует информационными потоками о состоянии процесса о</w:t>
      </w:r>
      <w:r>
        <w:rPr>
          <w:rFonts w:ascii="Times New Roman" w:hAnsi="Times New Roman" w:cs="Times New Roman"/>
          <w:sz w:val="28"/>
          <w:szCs w:val="28"/>
          <w:lang w:val="ru-RU"/>
        </w:rPr>
        <w:t>бучения.</w:t>
      </w:r>
    </w:p>
    <w:p w14:paraId="07EA38C1"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Эффективный контроль и повышение качества образовательных услуг зависят от распространения информации. Для успешного функционирования системы контроля необходимо доводить до сотрудников как установленные стандарты, так и достигнутые результаты. По</w:t>
      </w:r>
      <w:r>
        <w:rPr>
          <w:rFonts w:ascii="Times New Roman" w:eastAsia="Times New Roman" w:hAnsi="Times New Roman" w:cs="Times New Roman"/>
          <w:sz w:val="28"/>
          <w:szCs w:val="28"/>
          <w:lang w:val="ru-RU" w:eastAsia="uk-UA"/>
        </w:rPr>
        <w:t>нимание стандартов и прогресса в их достижении является основой системы качества образовательного процесса. Информация должна быть точной, своевременной и представленной в удобной для принятия решений форме. Важно также убедиться, что сотрудники хорошо пон</w:t>
      </w:r>
      <w:r>
        <w:rPr>
          <w:rFonts w:ascii="Times New Roman" w:eastAsia="Times New Roman" w:hAnsi="Times New Roman" w:cs="Times New Roman"/>
          <w:sz w:val="28"/>
          <w:szCs w:val="28"/>
          <w:lang w:val="ru-RU" w:eastAsia="uk-UA"/>
        </w:rPr>
        <w:t>имают установленные стандарты, что требует эффективной коммуникации между теми, кто устанавливает стандарты, и теми, кто их выполняет. Основные трудности в сборе и распространении контрольной информации связаны с коммуникационными проблемами, которые можно</w:t>
      </w:r>
      <w:r>
        <w:rPr>
          <w:rFonts w:ascii="Times New Roman" w:eastAsia="Times New Roman" w:hAnsi="Times New Roman" w:cs="Times New Roman"/>
          <w:sz w:val="28"/>
          <w:szCs w:val="28"/>
          <w:lang w:val="ru-RU" w:eastAsia="uk-UA"/>
        </w:rPr>
        <w:t xml:space="preserve"> выявить с помощью кейс-методов.</w:t>
      </w:r>
    </w:p>
    <w:p w14:paraId="3F90011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eastAsia="uk-UA"/>
        </w:rPr>
        <w:t xml:space="preserve">Хотя часть данных собирается и обрабатывается с помощью информационных технологий, значительная часть информации должна быть обработана человеком. Присутствие человека в этом процессе может привести к искажению информации, </w:t>
      </w:r>
      <w:r>
        <w:rPr>
          <w:rFonts w:ascii="Times New Roman" w:eastAsia="Times New Roman" w:hAnsi="Times New Roman" w:cs="Times New Roman"/>
          <w:sz w:val="28"/>
          <w:szCs w:val="28"/>
          <w:lang w:val="ru-RU" w:eastAsia="uk-UA"/>
        </w:rPr>
        <w:t xml:space="preserve">что особенно важно в случаях, когда неизбежны субъективные оценки. </w:t>
      </w:r>
      <w:r>
        <w:rPr>
          <w:rFonts w:ascii="Times New Roman" w:hAnsi="Times New Roman" w:cs="Times New Roman"/>
          <w:sz w:val="28"/>
          <w:szCs w:val="28"/>
          <w:lang w:val="ru-RU"/>
        </w:rPr>
        <w:t xml:space="preserve">Автоматизация данного процесса с помощью инструментов искусственного интеллекта позволить избежать субъективности. </w:t>
      </w:r>
    </w:p>
    <w:p w14:paraId="12873D1B"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Информационное обеспечение мониторинга образовательного процесса является</w:t>
      </w:r>
      <w:r>
        <w:rPr>
          <w:rFonts w:ascii="Times New Roman" w:eastAsia="Times New Roman" w:hAnsi="Times New Roman" w:cs="Times New Roman"/>
          <w:sz w:val="28"/>
          <w:szCs w:val="28"/>
          <w:lang w:val="ru-RU" w:eastAsia="uk-UA"/>
        </w:rPr>
        <w:t xml:space="preserve"> формализованной системой, которая предоставляет руководителям необходимую информацию для принятия решений с использованием СППР. Эффективная система мониторинга обязательно должна учитывать различные уровни управления. Ведь каждый руководитель имеет свои </w:t>
      </w:r>
      <w:r>
        <w:rPr>
          <w:rFonts w:ascii="Times New Roman" w:eastAsia="Times New Roman" w:hAnsi="Times New Roman" w:cs="Times New Roman"/>
          <w:sz w:val="28"/>
          <w:szCs w:val="28"/>
          <w:lang w:val="ru-RU" w:eastAsia="uk-UA"/>
        </w:rPr>
        <w:t>задачи, для них необходимо обеспечение информацией, данными, аналитикой.</w:t>
      </w:r>
    </w:p>
    <w:p w14:paraId="693FF58B"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Система мониторинга, в таком случае, является ориентированной на пользователя. Это означает, что информация управления должна соответствовать уровню руководителя. При разработке инфор</w:t>
      </w:r>
      <w:r>
        <w:rPr>
          <w:rFonts w:ascii="Times New Roman" w:eastAsia="Times New Roman" w:hAnsi="Times New Roman" w:cs="Times New Roman"/>
          <w:sz w:val="28"/>
          <w:szCs w:val="28"/>
          <w:lang w:val="ru-RU" w:eastAsia="uk-UA"/>
        </w:rPr>
        <w:t>мационной системы необходимо учитывать, что информационные потребности руководителей различаются в зависимости от их уровня в иерархии и функциональных обязанностей.</w:t>
      </w:r>
    </w:p>
    <w:p w14:paraId="55BBD34D" w14:textId="77777777" w:rsidR="0071520D" w:rsidRDefault="009C6FC6">
      <w:pPr>
        <w:pStyle w:val="23"/>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Учитывая изложенное, методология исследования работы базируется на принципах, </w:t>
      </w:r>
      <w:r>
        <w:rPr>
          <w:rFonts w:ascii="Times New Roman" w:hAnsi="Times New Roman" w:cs="Times New Roman"/>
          <w:sz w:val="28"/>
          <w:szCs w:val="28"/>
          <w:lang w:val="ru-RU"/>
        </w:rPr>
        <w:t xml:space="preserve">математических и алгоритмических подходах, заложенных в работах </w:t>
      </w:r>
      <w:r>
        <w:rPr>
          <w:rFonts w:ascii="Times New Roman" w:hAnsi="Times New Roman" w:cs="Times New Roman"/>
          <w:sz w:val="28"/>
          <w:szCs w:val="28"/>
          <w:lang w:val="ru-RU"/>
        </w:rPr>
        <w:lastRenderedPageBreak/>
        <w:t>[101 – 103], а также продолжение следования принципам научных исследований по указанной тематике, изложенным в работах [104 – 106].</w:t>
      </w:r>
    </w:p>
    <w:p w14:paraId="21A609D7" w14:textId="77777777" w:rsidR="0071520D" w:rsidRDefault="009C6FC6">
      <w:pPr>
        <w:pStyle w:val="23"/>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работе принимается, что создание информационной системы мо</w:t>
      </w:r>
      <w:r>
        <w:rPr>
          <w:rFonts w:ascii="Times New Roman" w:hAnsi="Times New Roman" w:cs="Times New Roman"/>
          <w:sz w:val="28"/>
          <w:szCs w:val="28"/>
          <w:lang w:val="ru-RU"/>
        </w:rPr>
        <w:t>ниторинга образовательного процесса  для управления его качеством, может быть описано следующим алгоритмом действий:</w:t>
      </w:r>
    </w:p>
    <w:p w14:paraId="79D440EA" w14:textId="77777777" w:rsidR="0071520D" w:rsidRDefault="009C6FC6">
      <w:pPr>
        <w:numPr>
          <w:ilvl w:val="0"/>
          <w:numId w:val="1"/>
        </w:numPr>
        <w:tabs>
          <w:tab w:val="clear" w:pos="720"/>
          <w:tab w:val="left" w:pos="426"/>
          <w:tab w:val="left" w:pos="993"/>
        </w:tabs>
        <w:spacing w:after="0" w:line="240" w:lineRule="auto"/>
        <w:ind w:left="0"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Cs/>
          <w:sz w:val="28"/>
          <w:szCs w:val="28"/>
          <w:lang w:val="ru-RU" w:eastAsia="uk-UA"/>
        </w:rPr>
        <w:t>Анализ системы принятия решений</w:t>
      </w:r>
      <w:r>
        <w:rPr>
          <w:rFonts w:ascii="Times New Roman" w:eastAsia="Times New Roman" w:hAnsi="Times New Roman" w:cs="Times New Roman"/>
          <w:sz w:val="28"/>
          <w:szCs w:val="28"/>
          <w:lang w:val="ru-RU" w:eastAsia="uk-UA"/>
        </w:rPr>
        <w:t>. Процесс начинается с определения всех типов решений, для которых требуется информация. Необходимо учитыват</w:t>
      </w:r>
      <w:r>
        <w:rPr>
          <w:rFonts w:ascii="Times New Roman" w:eastAsia="Times New Roman" w:hAnsi="Times New Roman" w:cs="Times New Roman"/>
          <w:sz w:val="28"/>
          <w:szCs w:val="28"/>
          <w:lang w:val="ru-RU" w:eastAsia="uk-UA"/>
        </w:rPr>
        <w:t>ь потребности каждого уровня управления и функциональной сферы.</w:t>
      </w:r>
    </w:p>
    <w:p w14:paraId="5ECB399B" w14:textId="77777777" w:rsidR="0071520D" w:rsidRDefault="009C6FC6">
      <w:pPr>
        <w:numPr>
          <w:ilvl w:val="0"/>
          <w:numId w:val="1"/>
        </w:numPr>
        <w:tabs>
          <w:tab w:val="clear" w:pos="720"/>
          <w:tab w:val="left" w:pos="426"/>
          <w:tab w:val="left" w:pos="993"/>
        </w:tabs>
        <w:spacing w:after="0" w:line="240" w:lineRule="auto"/>
        <w:ind w:left="0"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Cs/>
          <w:sz w:val="28"/>
          <w:szCs w:val="28"/>
          <w:lang w:val="ru-RU" w:eastAsia="uk-UA"/>
        </w:rPr>
        <w:t>Анализ информационных требований</w:t>
      </w:r>
      <w:r>
        <w:rPr>
          <w:rFonts w:ascii="Times New Roman" w:eastAsia="Times New Roman" w:hAnsi="Times New Roman" w:cs="Times New Roman"/>
          <w:sz w:val="28"/>
          <w:szCs w:val="28"/>
          <w:lang w:val="ru-RU" w:eastAsia="uk-UA"/>
        </w:rPr>
        <w:t>. Определяется, какой тип информации необходим для принятия каждого решения.</w:t>
      </w:r>
    </w:p>
    <w:p w14:paraId="356DDF07" w14:textId="77777777" w:rsidR="0071520D" w:rsidRDefault="009C6FC6">
      <w:pPr>
        <w:numPr>
          <w:ilvl w:val="0"/>
          <w:numId w:val="1"/>
        </w:numPr>
        <w:tabs>
          <w:tab w:val="clear" w:pos="720"/>
          <w:tab w:val="left" w:pos="426"/>
          <w:tab w:val="left" w:pos="993"/>
        </w:tabs>
        <w:spacing w:after="0" w:line="240" w:lineRule="auto"/>
        <w:ind w:left="0"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Cs/>
          <w:sz w:val="28"/>
          <w:szCs w:val="28"/>
          <w:lang w:val="ru-RU" w:eastAsia="uk-UA"/>
        </w:rPr>
        <w:t>Агрегирование решений</w:t>
      </w:r>
      <w:r>
        <w:rPr>
          <w:rFonts w:ascii="Times New Roman" w:eastAsia="Times New Roman" w:hAnsi="Times New Roman" w:cs="Times New Roman"/>
          <w:sz w:val="28"/>
          <w:szCs w:val="28"/>
          <w:lang w:val="ru-RU" w:eastAsia="uk-UA"/>
        </w:rPr>
        <w:t xml:space="preserve">. Решения, требующие одинаковую или схожую информацию, должны </w:t>
      </w:r>
      <w:r>
        <w:rPr>
          <w:rFonts w:ascii="Times New Roman" w:eastAsia="Times New Roman" w:hAnsi="Times New Roman" w:cs="Times New Roman"/>
          <w:sz w:val="28"/>
          <w:szCs w:val="28"/>
          <w:lang w:val="ru-RU" w:eastAsia="uk-UA"/>
        </w:rPr>
        <w:t>быть объединены в одну управленческую задачу. Это уменьшит объем информации, необходимой для работы руководителя. Система должна быть согласована и интегрирована с организационной структурой и внешней средой.</w:t>
      </w:r>
    </w:p>
    <w:p w14:paraId="5311E2B6" w14:textId="77777777" w:rsidR="0071520D" w:rsidRDefault="009C6FC6">
      <w:pPr>
        <w:numPr>
          <w:ilvl w:val="0"/>
          <w:numId w:val="1"/>
        </w:numPr>
        <w:tabs>
          <w:tab w:val="clear" w:pos="720"/>
          <w:tab w:val="left" w:pos="426"/>
          <w:tab w:val="left" w:pos="993"/>
        </w:tabs>
        <w:spacing w:after="0" w:line="240" w:lineRule="auto"/>
        <w:ind w:left="0"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Cs/>
          <w:sz w:val="28"/>
          <w:szCs w:val="28"/>
          <w:lang w:val="ru-RU" w:eastAsia="uk-UA"/>
        </w:rPr>
        <w:t>Проектирование процесса обработки информации</w:t>
      </w:r>
      <w:r>
        <w:rPr>
          <w:rFonts w:ascii="Times New Roman" w:eastAsia="Times New Roman" w:hAnsi="Times New Roman" w:cs="Times New Roman"/>
          <w:sz w:val="28"/>
          <w:szCs w:val="28"/>
          <w:lang w:val="ru-RU" w:eastAsia="uk-UA"/>
        </w:rPr>
        <w:t>. Н</w:t>
      </w:r>
      <w:r>
        <w:rPr>
          <w:rFonts w:ascii="Times New Roman" w:eastAsia="Times New Roman" w:hAnsi="Times New Roman" w:cs="Times New Roman"/>
          <w:sz w:val="28"/>
          <w:szCs w:val="28"/>
          <w:lang w:val="ru-RU" w:eastAsia="uk-UA"/>
        </w:rPr>
        <w:t>а этом этапе разрабатывается система для сбора, хранения, передачи и изменения информации.</w:t>
      </w:r>
    </w:p>
    <w:p w14:paraId="703351C8" w14:textId="77777777" w:rsidR="0071520D" w:rsidRDefault="009C6FC6">
      <w:pPr>
        <w:numPr>
          <w:ilvl w:val="0"/>
          <w:numId w:val="1"/>
        </w:numPr>
        <w:tabs>
          <w:tab w:val="clear" w:pos="720"/>
          <w:tab w:val="left" w:pos="426"/>
          <w:tab w:val="left" w:pos="993"/>
        </w:tabs>
        <w:spacing w:after="0" w:line="240" w:lineRule="auto"/>
        <w:ind w:left="0"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Cs/>
          <w:sz w:val="28"/>
          <w:szCs w:val="28"/>
          <w:lang w:val="ru-RU" w:eastAsia="uk-UA"/>
        </w:rPr>
        <w:t>Проектирование системы контроля</w:t>
      </w:r>
      <w:r>
        <w:rPr>
          <w:rFonts w:ascii="Times New Roman" w:eastAsia="Times New Roman" w:hAnsi="Times New Roman" w:cs="Times New Roman"/>
          <w:sz w:val="28"/>
          <w:szCs w:val="28"/>
          <w:lang w:val="ru-RU" w:eastAsia="uk-UA"/>
        </w:rPr>
        <w:t>. Последний и важнейший этап – создание системы для оценки информации, предоставляемой СППР, и исправления ошибок. Также необходимо пр</w:t>
      </w:r>
      <w:r>
        <w:rPr>
          <w:rFonts w:ascii="Times New Roman" w:eastAsia="Times New Roman" w:hAnsi="Times New Roman" w:cs="Times New Roman"/>
          <w:sz w:val="28"/>
          <w:szCs w:val="28"/>
          <w:lang w:val="ru-RU" w:eastAsia="uk-UA"/>
        </w:rPr>
        <w:t>едусмотреть возможность модификации системы мониторинга в соответствии с изменениями ситуации.</w:t>
      </w:r>
    </w:p>
    <w:p w14:paraId="7BD5548C" w14:textId="77777777" w:rsidR="0071520D" w:rsidRDefault="009C6FC6">
      <w:pPr>
        <w:tabs>
          <w:tab w:val="left" w:pos="426"/>
          <w:tab w:val="left" w:pos="993"/>
        </w:tabs>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При моделировании задач оптимизации учебного процесса необходимо соотнести управляемые переменные определенному множеству. Это может быть выражено следующим прим</w:t>
      </w:r>
      <w:r>
        <w:rPr>
          <w:rFonts w:ascii="Times New Roman" w:eastAsia="Times New Roman" w:hAnsi="Times New Roman" w:cs="Times New Roman"/>
          <w:sz w:val="28"/>
          <w:szCs w:val="28"/>
          <w:lang w:val="ru-RU" w:eastAsia="uk-UA"/>
        </w:rPr>
        <w:t>ером:</w:t>
      </w:r>
    </w:p>
    <w:p w14:paraId="42197878" w14:textId="77777777" w:rsidR="0071520D" w:rsidRDefault="009C6FC6">
      <w:pPr>
        <w:numPr>
          <w:ilvl w:val="0"/>
          <w:numId w:val="2"/>
        </w:numPr>
        <w:tabs>
          <w:tab w:val="clear" w:pos="720"/>
          <w:tab w:val="left" w:pos="426"/>
          <w:tab w:val="left" w:pos="993"/>
        </w:tabs>
        <w:spacing w:after="0" w:line="240" w:lineRule="auto"/>
        <w:ind w:left="0"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Cs/>
          <w:sz w:val="28"/>
          <w:szCs w:val="28"/>
          <w:lang w:val="ru-RU" w:eastAsia="uk-UA"/>
        </w:rPr>
        <w:t>Множество целых чисел</w:t>
      </w:r>
      <w:r>
        <w:rPr>
          <w:rFonts w:ascii="Times New Roman" w:eastAsia="Times New Roman" w:hAnsi="Times New Roman" w:cs="Times New Roman"/>
          <w:sz w:val="28"/>
          <w:szCs w:val="28"/>
          <w:lang w:val="ru-RU" w:eastAsia="uk-UA"/>
        </w:rPr>
        <w:t xml:space="preserve"> – количество студентов в группе или подгруппе, работающей над проектом, количество рабочих мест в лаборатории, число компьютеров для выполнения задачи по программированию и т.д.</w:t>
      </w:r>
    </w:p>
    <w:p w14:paraId="662F65F0" w14:textId="77777777" w:rsidR="0071520D" w:rsidRDefault="009C6FC6">
      <w:pPr>
        <w:numPr>
          <w:ilvl w:val="0"/>
          <w:numId w:val="2"/>
        </w:numPr>
        <w:tabs>
          <w:tab w:val="clear" w:pos="720"/>
          <w:tab w:val="left" w:pos="426"/>
          <w:tab w:val="left" w:pos="993"/>
        </w:tabs>
        <w:spacing w:after="0" w:line="240" w:lineRule="auto"/>
        <w:ind w:left="0"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bCs/>
          <w:sz w:val="28"/>
          <w:szCs w:val="28"/>
          <w:lang w:val="ru-RU" w:eastAsia="uk-UA"/>
        </w:rPr>
        <w:t>Множество дискретных значений</w:t>
      </w:r>
      <w:r>
        <w:rPr>
          <w:rFonts w:ascii="Times New Roman" w:eastAsia="Times New Roman" w:hAnsi="Times New Roman" w:cs="Times New Roman"/>
          <w:sz w:val="28"/>
          <w:szCs w:val="28"/>
          <w:lang w:val="ru-RU" w:eastAsia="uk-UA"/>
        </w:rPr>
        <w:t xml:space="preserve"> – стандартные значен</w:t>
      </w:r>
      <w:r>
        <w:rPr>
          <w:rFonts w:ascii="Times New Roman" w:eastAsia="Times New Roman" w:hAnsi="Times New Roman" w:cs="Times New Roman"/>
          <w:sz w:val="28"/>
          <w:szCs w:val="28"/>
          <w:lang w:val="ru-RU" w:eastAsia="uk-UA"/>
        </w:rPr>
        <w:t>ия в учебных задачах, заранее зафиксированные (количество успевающих студентов, число отсутствующих на занятии и т.п.).</w:t>
      </w:r>
    </w:p>
    <w:p w14:paraId="436699EE" w14:textId="77777777" w:rsidR="0071520D" w:rsidRDefault="009C6FC6">
      <w:pPr>
        <w:tabs>
          <w:tab w:val="left" w:pos="426"/>
          <w:tab w:val="left" w:pos="993"/>
        </w:tabs>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В таких задачах необходимо искать значения переменных, которые принадлежат заранее определенному множеству значений D </w:t>
      </w:r>
      <w:r>
        <w:rPr>
          <w:rStyle w:val="markedcontent"/>
          <w:rFonts w:ascii="Times New Roman" w:hAnsi="Times New Roman" w:cs="Times New Roman"/>
          <w:sz w:val="28"/>
          <w:szCs w:val="28"/>
          <w:lang w:val="ru-RU"/>
        </w:rPr>
        <w:t>[76]</w:t>
      </w:r>
      <w:r>
        <w:rPr>
          <w:rFonts w:ascii="Times New Roman" w:eastAsia="Times New Roman" w:hAnsi="Times New Roman" w:cs="Times New Roman"/>
          <w:sz w:val="28"/>
          <w:szCs w:val="28"/>
          <w:lang w:val="ru-RU" w:eastAsia="uk-UA"/>
        </w:rPr>
        <w:t>.</w:t>
      </w:r>
    </w:p>
    <w:p w14:paraId="522C0EF6" w14:textId="77777777" w:rsidR="0071520D" w:rsidRDefault="009C6FC6">
      <w:pPr>
        <w:spacing w:after="0" w:line="240" w:lineRule="auto"/>
        <w:ind w:firstLine="709"/>
        <w:jc w:val="both"/>
        <w:rPr>
          <w:rFonts w:ascii="Times New Roman" w:hAnsi="Times New Roman" w:cs="Times New Roman"/>
          <w:sz w:val="28"/>
          <w:szCs w:val="28"/>
          <w:lang w:val="ru-RU"/>
        </w:rPr>
      </w:pPr>
      <w:bookmarkStart w:id="9" w:name="_Hlk138110480"/>
      <w:r>
        <w:rPr>
          <w:rFonts w:ascii="Times New Roman" w:hAnsi="Times New Roman" w:cs="Times New Roman"/>
          <w:sz w:val="28"/>
          <w:szCs w:val="28"/>
          <w:lang w:val="ru-RU"/>
        </w:rPr>
        <w:t>Методология исследования базируется на том, что указанные задачи можно решить с помощью задач математической оптимизации с линейной целевой функцией и ограничениями [107]. С помощью линейного целочисленного программирования (ЛЦП) можно представить NP-трудн</w:t>
      </w:r>
      <w:r>
        <w:rPr>
          <w:rFonts w:ascii="Times New Roman" w:hAnsi="Times New Roman" w:cs="Times New Roman"/>
          <w:sz w:val="28"/>
          <w:szCs w:val="28"/>
          <w:lang w:val="ru-RU"/>
        </w:rPr>
        <w:t xml:space="preserve">ую задачу [20], с алгоритмом, в которой переменные принимают два значения – </w:t>
      </w:r>
      <w:r>
        <w:rPr>
          <w:rFonts w:ascii="Times New Roman" w:hAnsi="Times New Roman" w:cs="Times New Roman"/>
          <w:sz w:val="28"/>
          <w:szCs w:val="28"/>
          <w:lang w:val="ru-RU" w:bidi="he-IL"/>
        </w:rPr>
        <w:t>{1} и {0}</w:t>
      </w:r>
      <w:r>
        <w:rPr>
          <w:rFonts w:ascii="Times New Roman" w:hAnsi="Times New Roman" w:cs="Times New Roman"/>
          <w:sz w:val="28"/>
          <w:szCs w:val="28"/>
          <w:lang w:val="ru-RU"/>
        </w:rPr>
        <w:t>, трактуемые, как «истина» и «ложь».</w:t>
      </w:r>
    </w:p>
    <w:p w14:paraId="7F46C27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Основываясь на работах [70, 76] и используя подход [108], можно использовать для решения подобных задач как универсальные методы, так </w:t>
      </w:r>
      <w:r>
        <w:rPr>
          <w:rFonts w:ascii="Times New Roman" w:hAnsi="Times New Roman" w:cs="Times New Roman"/>
          <w:sz w:val="28"/>
          <w:szCs w:val="28"/>
          <w:lang w:val="ru-RU"/>
        </w:rPr>
        <w:t xml:space="preserve">и специальные методы оптимизации. Наиболее интересным является подход с одновременным использованием указанных методов. Например, с использованием в основе задачи вида:  </w:t>
      </w:r>
    </w:p>
    <w:bookmarkEnd w:id="9"/>
    <w:p w14:paraId="58A02E6B" w14:textId="77777777" w:rsidR="0071520D" w:rsidRDefault="0071520D">
      <w:pPr>
        <w:spacing w:after="0" w:line="240" w:lineRule="auto"/>
        <w:ind w:firstLine="709"/>
        <w:jc w:val="both"/>
        <w:rPr>
          <w:rFonts w:ascii="Times New Roman" w:hAnsi="Times New Roman" w:cs="Times New Roman"/>
          <w:sz w:val="28"/>
          <w:szCs w:val="28"/>
          <w:lang w:val="ru-RU"/>
        </w:rPr>
      </w:pPr>
    </w:p>
    <w:tbl>
      <w:tblPr>
        <w:tblW w:w="0" w:type="auto"/>
        <w:tblLook w:val="04A0" w:firstRow="1" w:lastRow="0" w:firstColumn="1" w:lastColumn="0" w:noHBand="0" w:noVBand="1"/>
      </w:tblPr>
      <w:tblGrid>
        <w:gridCol w:w="8500"/>
        <w:gridCol w:w="1128"/>
      </w:tblGrid>
      <w:tr w:rsidR="0071520D" w14:paraId="79404617" w14:textId="77777777">
        <w:tc>
          <w:tcPr>
            <w:tcW w:w="8500" w:type="dxa"/>
          </w:tcPr>
          <w:p w14:paraId="1421A633" w14:textId="77777777" w:rsidR="0071520D" w:rsidRDefault="009C6FC6">
            <w:pPr>
              <w:spacing w:line="360" w:lineRule="auto"/>
              <w:jc w:val="center"/>
              <w:rPr>
                <w:sz w:val="28"/>
                <w:szCs w:val="28"/>
                <w:lang w:val="ru-RU"/>
              </w:rPr>
            </w:pPr>
            <w:r>
              <w:rPr>
                <w:noProof/>
                <w:sz w:val="28"/>
                <w:szCs w:val="28"/>
                <w:lang w:val="ru-RU"/>
              </w:rPr>
              <w:lastRenderedPageBreak/>
              <w:drawing>
                <wp:inline distT="0" distB="0" distL="0" distR="0" wp14:anchorId="7D5C3FE8" wp14:editId="570CA53C">
                  <wp:extent cx="133350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76805" cy="275361"/>
                          </a:xfrm>
                          <a:prstGeom prst="rect">
                            <a:avLst/>
                          </a:prstGeom>
                          <a:noFill/>
                          <a:ln>
                            <a:noFill/>
                          </a:ln>
                        </pic:spPr>
                      </pic:pic>
                    </a:graphicData>
                  </a:graphic>
                </wp:inline>
              </w:drawing>
            </w:r>
          </w:p>
        </w:tc>
        <w:tc>
          <w:tcPr>
            <w:tcW w:w="1128" w:type="dxa"/>
          </w:tcPr>
          <w:p w14:paraId="69F1B882" w14:textId="77777777" w:rsidR="0071520D" w:rsidRDefault="009C6FC6">
            <w:pPr>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(1.3)</w:t>
            </w:r>
          </w:p>
        </w:tc>
      </w:tr>
      <w:tr w:rsidR="0071520D" w14:paraId="163708A9" w14:textId="77777777">
        <w:tc>
          <w:tcPr>
            <w:tcW w:w="8500" w:type="dxa"/>
          </w:tcPr>
          <w:p w14:paraId="31CDCBA7" w14:textId="77777777" w:rsidR="0071520D" w:rsidRDefault="009C6FC6">
            <w:pPr>
              <w:spacing w:line="360" w:lineRule="auto"/>
              <w:jc w:val="center"/>
              <w:rPr>
                <w:sz w:val="28"/>
                <w:szCs w:val="28"/>
                <w:lang w:val="ru-RU"/>
              </w:rPr>
            </w:pPr>
            <w:r>
              <w:rPr>
                <w:noProof/>
                <w:sz w:val="28"/>
                <w:szCs w:val="28"/>
                <w:lang w:val="ru-RU" w:bidi="he-IL"/>
              </w:rPr>
              <w:drawing>
                <wp:inline distT="0" distB="0" distL="0" distR="0" wp14:anchorId="1B2BD5AD" wp14:editId="7BB11061">
                  <wp:extent cx="1393190" cy="288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2287" cy="299252"/>
                          </a:xfrm>
                          <a:prstGeom prst="rect">
                            <a:avLst/>
                          </a:prstGeom>
                          <a:noFill/>
                          <a:ln>
                            <a:noFill/>
                          </a:ln>
                        </pic:spPr>
                      </pic:pic>
                    </a:graphicData>
                  </a:graphic>
                </wp:inline>
              </w:drawing>
            </w:r>
          </w:p>
        </w:tc>
        <w:tc>
          <w:tcPr>
            <w:tcW w:w="1128" w:type="dxa"/>
          </w:tcPr>
          <w:p w14:paraId="3F0AA3B4" w14:textId="77777777" w:rsidR="0071520D" w:rsidRDefault="009C6FC6">
            <w:pPr>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(1.4)</w:t>
            </w:r>
          </w:p>
        </w:tc>
      </w:tr>
      <w:tr w:rsidR="0071520D" w14:paraId="329CF27F" w14:textId="77777777">
        <w:tc>
          <w:tcPr>
            <w:tcW w:w="8500" w:type="dxa"/>
          </w:tcPr>
          <w:p w14:paraId="5853EDD2" w14:textId="77777777" w:rsidR="0071520D" w:rsidRDefault="009C6FC6">
            <w:pPr>
              <w:spacing w:line="360" w:lineRule="auto"/>
              <w:jc w:val="center"/>
              <w:rPr>
                <w:sz w:val="28"/>
                <w:szCs w:val="28"/>
                <w:lang w:val="ru-RU"/>
              </w:rPr>
            </w:pPr>
            <w:r>
              <w:rPr>
                <w:noProof/>
                <w:sz w:val="28"/>
                <w:szCs w:val="28"/>
                <w:lang w:val="ru-RU" w:bidi="he-IL"/>
              </w:rPr>
              <w:drawing>
                <wp:inline distT="0" distB="0" distL="0" distR="0" wp14:anchorId="52CE64D4" wp14:editId="52FF0224">
                  <wp:extent cx="958850" cy="271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81047" cy="278311"/>
                          </a:xfrm>
                          <a:prstGeom prst="rect">
                            <a:avLst/>
                          </a:prstGeom>
                          <a:noFill/>
                          <a:ln>
                            <a:noFill/>
                          </a:ln>
                        </pic:spPr>
                      </pic:pic>
                    </a:graphicData>
                  </a:graphic>
                </wp:inline>
              </w:drawing>
            </w:r>
            <w:r>
              <w:rPr>
                <w:sz w:val="28"/>
                <w:szCs w:val="28"/>
                <w:lang w:val="ru-RU"/>
              </w:rPr>
              <w:t>,</w:t>
            </w:r>
          </w:p>
        </w:tc>
        <w:tc>
          <w:tcPr>
            <w:tcW w:w="1128" w:type="dxa"/>
          </w:tcPr>
          <w:p w14:paraId="26D7747F" w14:textId="77777777" w:rsidR="0071520D" w:rsidRDefault="009C6FC6">
            <w:pPr>
              <w:spacing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(1.5)</w:t>
            </w:r>
          </w:p>
        </w:tc>
      </w:tr>
    </w:tbl>
    <w:p w14:paraId="4A0FBB1E" w14:textId="77777777" w:rsidR="0071520D" w:rsidRDefault="0071520D">
      <w:pPr>
        <w:spacing w:after="0" w:line="240" w:lineRule="auto"/>
        <w:ind w:firstLine="709"/>
        <w:jc w:val="both"/>
        <w:rPr>
          <w:rFonts w:ascii="Times New Roman" w:hAnsi="Times New Roman" w:cs="Times New Roman"/>
          <w:sz w:val="28"/>
          <w:szCs w:val="28"/>
          <w:lang w:val="ru-RU"/>
        </w:rPr>
      </w:pPr>
    </w:p>
    <w:p w14:paraId="588A4497" w14:textId="77777777" w:rsidR="0071520D" w:rsidRDefault="009C6FC6">
      <w:pPr>
        <w:spacing w:after="0" w:line="240" w:lineRule="auto"/>
        <w:jc w:val="both"/>
        <w:rPr>
          <w:rFonts w:ascii="Times New Roman" w:hAnsi="Times New Roman" w:cs="Times New Roman"/>
          <w:sz w:val="28"/>
          <w:szCs w:val="28"/>
          <w:lang w:val="ru-RU" w:bidi="he-IL"/>
        </w:rPr>
      </w:pPr>
      <w:bookmarkStart w:id="10" w:name="_Hlk138110701"/>
      <w:r>
        <w:rPr>
          <w:rFonts w:ascii="Times New Roman" w:hAnsi="Times New Roman" w:cs="Times New Roman"/>
          <w:sz w:val="28"/>
          <w:szCs w:val="28"/>
          <w:lang w:val="ru-RU" w:bidi="he-IL"/>
        </w:rPr>
        <w:t xml:space="preserve">можно получить как целочисленное, так и частично-целочисленное решение. В последнем случае, в выражении (1.5) вместо </w:t>
      </w:r>
      <w:r>
        <w:rPr>
          <w:rFonts w:ascii="Times New Roman" w:hAnsi="Times New Roman" w:cs="Times New Roman"/>
          <w:i/>
          <w:sz w:val="28"/>
          <w:szCs w:val="28"/>
          <w:lang w:val="ru-RU" w:bidi="he-IL"/>
        </w:rPr>
        <w:t>n</w:t>
      </w:r>
      <w:r>
        <w:rPr>
          <w:rFonts w:ascii="Times New Roman" w:hAnsi="Times New Roman" w:cs="Times New Roman"/>
          <w:sz w:val="28"/>
          <w:szCs w:val="28"/>
          <w:lang w:val="ru-RU" w:bidi="he-IL"/>
        </w:rPr>
        <w:t xml:space="preserve"> принимается </w:t>
      </w:r>
      <w:r>
        <w:rPr>
          <w:rFonts w:ascii="Times New Roman" w:hAnsi="Times New Roman" w:cs="Times New Roman"/>
          <w:i/>
          <w:sz w:val="28"/>
          <w:szCs w:val="28"/>
          <w:lang w:val="ru-RU" w:bidi="he-IL"/>
        </w:rPr>
        <w:t>n</w:t>
      </w:r>
      <w:r>
        <w:rPr>
          <w:rFonts w:ascii="Times New Roman" w:hAnsi="Times New Roman" w:cs="Times New Roman"/>
          <w:i/>
          <w:sz w:val="28"/>
          <w:szCs w:val="28"/>
          <w:vertAlign w:val="subscript"/>
          <w:lang w:val="ru-RU" w:bidi="he-IL"/>
        </w:rPr>
        <w:t>1</w:t>
      </w:r>
      <w:r>
        <w:rPr>
          <w:rFonts w:ascii="Times New Roman" w:hAnsi="Times New Roman" w:cs="Times New Roman"/>
          <w:i/>
          <w:sz w:val="28"/>
          <w:szCs w:val="28"/>
          <w:lang w:val="ru-RU" w:bidi="he-IL"/>
        </w:rPr>
        <w:t>&lt;n</w:t>
      </w:r>
      <w:r>
        <w:rPr>
          <w:rFonts w:ascii="Times New Roman" w:hAnsi="Times New Roman" w:cs="Times New Roman"/>
          <w:sz w:val="28"/>
          <w:szCs w:val="28"/>
          <w:lang w:val="ru-RU" w:bidi="he-IL"/>
        </w:rPr>
        <w:t>.</w:t>
      </w:r>
    </w:p>
    <w:p w14:paraId="4B7634C3"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Рассматривая множество </w:t>
      </w:r>
      <w:r>
        <w:rPr>
          <w:rFonts w:ascii="Times New Roman" w:hAnsi="Times New Roman" w:cs="Times New Roman"/>
          <w:i/>
          <w:sz w:val="28"/>
          <w:szCs w:val="28"/>
          <w:lang w:val="ru-RU" w:bidi="he-IL"/>
        </w:rPr>
        <w:t>B</w:t>
      </w:r>
      <w:r>
        <w:rPr>
          <w:rFonts w:ascii="Times New Roman" w:hAnsi="Times New Roman" w:cs="Times New Roman"/>
          <w:sz w:val="28"/>
          <w:szCs w:val="28"/>
          <w:lang w:val="ru-RU" w:bidi="he-IL"/>
        </w:rPr>
        <w:t xml:space="preserve">= {0,1} через булевские переменные, можно определить логический характер сказанного. В этом </w:t>
      </w:r>
      <w:r>
        <w:rPr>
          <w:rFonts w:ascii="Times New Roman" w:hAnsi="Times New Roman" w:cs="Times New Roman"/>
          <w:sz w:val="28"/>
          <w:szCs w:val="28"/>
          <w:lang w:val="ru-RU" w:bidi="he-IL"/>
        </w:rPr>
        <w:t>случае модели (1.3) – (1.5) потребуют введения ограничения</w:t>
      </w:r>
    </w:p>
    <w:bookmarkEnd w:id="10"/>
    <w:p w14:paraId="10D309DD" w14:textId="77777777" w:rsidR="0071520D" w:rsidRDefault="0071520D">
      <w:pPr>
        <w:spacing w:after="0" w:line="240" w:lineRule="auto"/>
        <w:ind w:firstLine="709"/>
        <w:jc w:val="both"/>
        <w:rPr>
          <w:rFonts w:ascii="Times New Roman" w:hAnsi="Times New Roman" w:cs="Times New Roman"/>
          <w:sz w:val="28"/>
          <w:szCs w:val="28"/>
          <w:lang w:val="ru-RU" w:bidi="he-IL"/>
        </w:rPr>
      </w:pPr>
    </w:p>
    <w:tbl>
      <w:tblPr>
        <w:tblW w:w="0" w:type="auto"/>
        <w:tblLook w:val="04A0" w:firstRow="1" w:lastRow="0" w:firstColumn="1" w:lastColumn="0" w:noHBand="0" w:noVBand="1"/>
      </w:tblPr>
      <w:tblGrid>
        <w:gridCol w:w="8359"/>
        <w:gridCol w:w="1269"/>
      </w:tblGrid>
      <w:tr w:rsidR="0071520D" w14:paraId="40BE30E8" w14:textId="77777777">
        <w:tc>
          <w:tcPr>
            <w:tcW w:w="8359" w:type="dxa"/>
          </w:tcPr>
          <w:p w14:paraId="0B2E21C7" w14:textId="77777777" w:rsidR="0071520D" w:rsidRDefault="009C6FC6">
            <w:pPr>
              <w:jc w:val="center"/>
              <w:rPr>
                <w:sz w:val="28"/>
                <w:szCs w:val="28"/>
                <w:lang w:val="ru-RU" w:bidi="he-IL"/>
              </w:rPr>
            </w:pPr>
            <w:r>
              <w:rPr>
                <w:noProof/>
                <w:sz w:val="28"/>
                <w:szCs w:val="28"/>
                <w:lang w:val="ru-RU" w:bidi="he-IL"/>
              </w:rPr>
              <w:drawing>
                <wp:inline distT="0" distB="0" distL="0" distR="0" wp14:anchorId="1C01F2DA" wp14:editId="11CE4B85">
                  <wp:extent cx="648335" cy="250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53510" cy="252345"/>
                          </a:xfrm>
                          <a:prstGeom prst="rect">
                            <a:avLst/>
                          </a:prstGeom>
                          <a:noFill/>
                          <a:ln>
                            <a:noFill/>
                          </a:ln>
                        </pic:spPr>
                      </pic:pic>
                    </a:graphicData>
                  </a:graphic>
                </wp:inline>
              </w:drawing>
            </w:r>
            <w:r>
              <w:rPr>
                <w:sz w:val="28"/>
                <w:szCs w:val="28"/>
                <w:lang w:val="ru-RU" w:bidi="he-IL"/>
              </w:rPr>
              <w:t>.</w:t>
            </w:r>
          </w:p>
        </w:tc>
        <w:tc>
          <w:tcPr>
            <w:tcW w:w="1269" w:type="dxa"/>
          </w:tcPr>
          <w:p w14:paraId="03D29581" w14:textId="77777777" w:rsidR="0071520D" w:rsidRDefault="009C6FC6">
            <w:pPr>
              <w:jc w:val="right"/>
              <w:rPr>
                <w:rFonts w:ascii="Times New Roman" w:hAnsi="Times New Roman" w:cs="Times New Roman"/>
                <w:sz w:val="28"/>
                <w:szCs w:val="28"/>
                <w:lang w:val="ru-RU" w:bidi="he-IL"/>
              </w:rPr>
            </w:pPr>
            <w:r>
              <w:rPr>
                <w:rFonts w:ascii="Times New Roman" w:hAnsi="Times New Roman" w:cs="Times New Roman"/>
                <w:sz w:val="28"/>
                <w:szCs w:val="28"/>
                <w:lang w:val="ru-RU" w:bidi="he-IL"/>
              </w:rPr>
              <w:t>(1.6)</w:t>
            </w:r>
          </w:p>
        </w:tc>
      </w:tr>
    </w:tbl>
    <w:p w14:paraId="5B671337"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При наличии в выражениях (1.3) – (1.5) с учетом ограничения (1.6) булевских переменных можно говорить о классической задаче линейного булевского программирования (ЛБП). Это позволит в итоге использовать в модели оптимизации булевскую логику при утверждения</w:t>
      </w:r>
      <w:r>
        <w:rPr>
          <w:rFonts w:ascii="Times New Roman" w:hAnsi="Times New Roman" w:cs="Times New Roman"/>
          <w:sz w:val="28"/>
          <w:szCs w:val="28"/>
          <w:lang w:val="ru-RU" w:bidi="he-IL"/>
        </w:rPr>
        <w:t>х и формированиях правил. В таком случае, модель оптимизации учебного процесса, при ее формализации и алгоритмизации, может приближаться по своим параметрам к интеллектуальной вычислительной системе. Для ЛПБ существует ряд алгоритмов с аппаратной поддержко</w:t>
      </w:r>
      <w:r>
        <w:rPr>
          <w:rFonts w:ascii="Times New Roman" w:hAnsi="Times New Roman" w:cs="Times New Roman"/>
          <w:sz w:val="28"/>
          <w:szCs w:val="28"/>
          <w:lang w:val="ru-RU" w:bidi="he-IL"/>
        </w:rPr>
        <w:t xml:space="preserve">й [108 – 109], что позволяет довольно в сжатые сроки получить автоматизированную систему управления процессами. </w:t>
      </w:r>
    </w:p>
    <w:p w14:paraId="1C590424" w14:textId="77777777" w:rsidR="0071520D" w:rsidRDefault="009C6FC6">
      <w:pPr>
        <w:spacing w:after="0" w:line="240" w:lineRule="auto"/>
        <w:ind w:firstLine="709"/>
        <w:jc w:val="both"/>
        <w:rPr>
          <w:rFonts w:ascii="Times New Roman" w:hAnsi="Times New Roman" w:cs="Times New Roman"/>
          <w:sz w:val="28"/>
          <w:szCs w:val="28"/>
          <w:lang w:val="ru-RU"/>
        </w:rPr>
      </w:pPr>
      <w:bookmarkStart w:id="11" w:name="_Hlk138110916"/>
      <w:r>
        <w:rPr>
          <w:rFonts w:ascii="Times New Roman" w:hAnsi="Times New Roman" w:cs="Times New Roman"/>
          <w:sz w:val="28"/>
          <w:szCs w:val="28"/>
          <w:lang w:val="ru-RU"/>
        </w:rPr>
        <w:t>Разработка алгоритма оптимизации процесса обучения с использованием универсальных и специальных методов позволит не только автоматизировать опр</w:t>
      </w:r>
      <w:r>
        <w:rPr>
          <w:rFonts w:ascii="Times New Roman" w:hAnsi="Times New Roman" w:cs="Times New Roman"/>
          <w:sz w:val="28"/>
          <w:szCs w:val="28"/>
          <w:lang w:val="ru-RU"/>
        </w:rPr>
        <w:t xml:space="preserve">еделенную модель обучения, но и привести непростую задачу </w:t>
      </w:r>
      <w:r>
        <w:rPr>
          <w:rFonts w:ascii="Times New Roman" w:hAnsi="Times New Roman" w:cs="Times New Roman"/>
          <w:sz w:val="28"/>
          <w:szCs w:val="28"/>
          <w:lang w:val="ru-RU" w:bidi="he-IL"/>
        </w:rPr>
        <w:t xml:space="preserve">ЛЦП к решению с помощью ЛБП. То есть, осуществлять контроль и своевременное управление учебным процессом через критерии </w:t>
      </w:r>
      <w:r>
        <w:rPr>
          <w:rFonts w:ascii="Times New Roman" w:hAnsi="Times New Roman" w:cs="Times New Roman"/>
          <w:sz w:val="28"/>
          <w:szCs w:val="28"/>
          <w:lang w:val="ru-RU"/>
        </w:rPr>
        <w:t>NP-трудной задачи [110] и исключить недопустимое или субъективное решение. Сло</w:t>
      </w:r>
      <w:r>
        <w:rPr>
          <w:rFonts w:ascii="Times New Roman" w:hAnsi="Times New Roman" w:cs="Times New Roman"/>
          <w:sz w:val="28"/>
          <w:szCs w:val="28"/>
          <w:lang w:val="ru-RU"/>
        </w:rPr>
        <w:t>жность алгоритма будет зависеть от матрицы эффективности учебного процесса – то есть, количества элементов, используемых для составления полного набора характеристик эффективного учебного процесса. Однако непосредственно процесс алгоритмизации данной задач</w:t>
      </w:r>
      <w:r>
        <w:rPr>
          <w:rFonts w:ascii="Times New Roman" w:hAnsi="Times New Roman" w:cs="Times New Roman"/>
          <w:sz w:val="28"/>
          <w:szCs w:val="28"/>
          <w:lang w:val="ru-RU"/>
        </w:rPr>
        <w:t xml:space="preserve">и можно упростить с использованием венгерского алгоритма [111]. Благодаря такому решению, предложенный алгоритм может быть реализован как дополнительный модуль для платформ дистанционного образования, таких, как </w:t>
      </w:r>
      <w:proofErr w:type="spellStart"/>
      <w:r>
        <w:rPr>
          <w:rFonts w:ascii="Times New Roman" w:hAnsi="Times New Roman" w:cs="Times New Roman"/>
          <w:sz w:val="28"/>
          <w:szCs w:val="28"/>
          <w:lang w:val="ru-RU"/>
        </w:rPr>
        <w:t>Moodle</w:t>
      </w:r>
      <w:proofErr w:type="spellEnd"/>
      <w:r>
        <w:rPr>
          <w:rFonts w:ascii="Times New Roman" w:hAnsi="Times New Roman" w:cs="Times New Roman"/>
          <w:sz w:val="28"/>
          <w:szCs w:val="28"/>
          <w:lang w:val="ru-RU"/>
        </w:rPr>
        <w:t xml:space="preserve">, </w:t>
      </w:r>
      <w:proofErr w:type="spellStart"/>
      <w:r>
        <w:rPr>
          <w:rStyle w:val="ae"/>
          <w:rFonts w:ascii="Times New Roman" w:hAnsi="Times New Roman" w:cs="Times New Roman"/>
          <w:i w:val="0"/>
          <w:sz w:val="28"/>
          <w:szCs w:val="28"/>
          <w:lang w:val="ru-RU"/>
        </w:rPr>
        <w:t>Platonus</w:t>
      </w:r>
      <w:proofErr w:type="spellEnd"/>
      <w:r>
        <w:rPr>
          <w:rFonts w:ascii="Times New Roman" w:hAnsi="Times New Roman" w:cs="Times New Roman"/>
          <w:sz w:val="28"/>
          <w:szCs w:val="28"/>
          <w:lang w:val="ru-RU"/>
        </w:rPr>
        <w:t>, расширяя их возможности, п</w:t>
      </w:r>
      <w:r>
        <w:rPr>
          <w:rFonts w:ascii="Times New Roman" w:hAnsi="Times New Roman" w:cs="Times New Roman"/>
          <w:sz w:val="28"/>
          <w:szCs w:val="28"/>
          <w:lang w:val="ru-RU"/>
        </w:rPr>
        <w:t xml:space="preserve">оскольку на этой основе можно подключать отдельные инструменты искусственного интеллекта (например, чат-бот для поиска дополнительной информации, расширяя возможности системы поддержки принятия решений). </w:t>
      </w:r>
    </w:p>
    <w:p w14:paraId="1E00A6C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Можно подчеркнуть, что технология, решение которой </w:t>
      </w:r>
      <w:r>
        <w:rPr>
          <w:rFonts w:ascii="Times New Roman" w:hAnsi="Times New Roman" w:cs="Times New Roman"/>
          <w:sz w:val="28"/>
          <w:szCs w:val="28"/>
          <w:lang w:val="ru-RU"/>
        </w:rPr>
        <w:t xml:space="preserve">описывается в данной работе, обрабатывает большие данные. При этом осуществляется </w:t>
      </w:r>
      <w:r>
        <w:rPr>
          <w:rFonts w:ascii="Times New Roman" w:hAnsi="Times New Roman" w:cs="Times New Roman"/>
          <w:sz w:val="28"/>
          <w:szCs w:val="28"/>
          <w:lang w:val="ru-RU"/>
        </w:rPr>
        <w:lastRenderedPageBreak/>
        <w:t>разграничение данных, согласно ролям административного персонала. Разграничение представлено через управление ресурсами в зависимости от уровня каждого руководителя</w:t>
      </w:r>
      <w:bookmarkEnd w:id="11"/>
      <w:r>
        <w:rPr>
          <w:rFonts w:ascii="Times New Roman" w:hAnsi="Times New Roman" w:cs="Times New Roman"/>
          <w:sz w:val="28"/>
          <w:szCs w:val="28"/>
          <w:lang w:val="ru-RU"/>
        </w:rPr>
        <w:t>. Оценка р</w:t>
      </w:r>
      <w:r>
        <w:rPr>
          <w:rFonts w:ascii="Times New Roman" w:hAnsi="Times New Roman" w:cs="Times New Roman"/>
          <w:sz w:val="28"/>
          <w:szCs w:val="28"/>
          <w:lang w:val="ru-RU"/>
        </w:rPr>
        <w:t>азработанной системы проводится с помощью методики DOTMLPF, которая и позволяет оценить все с точки зрения риска в управлении ресурсами, имеющимися в организации.</w:t>
      </w:r>
    </w:p>
    <w:p w14:paraId="1A0B07FF" w14:textId="77777777" w:rsidR="0071520D" w:rsidRDefault="009C6FC6">
      <w:pPr>
        <w:pStyle w:val="23"/>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Выбранный подход к исследованию и проведенный анализ литературных источников позволяет реализ</w:t>
      </w:r>
      <w:r>
        <w:rPr>
          <w:rFonts w:ascii="Times New Roman" w:hAnsi="Times New Roman" w:cs="Times New Roman"/>
          <w:sz w:val="28"/>
          <w:szCs w:val="28"/>
          <w:lang w:val="ru-RU"/>
        </w:rPr>
        <w:t>овать поставленные в диссертационной работе задачи в полном объеме.</w:t>
      </w:r>
    </w:p>
    <w:p w14:paraId="343E8419" w14:textId="77777777" w:rsidR="0071520D" w:rsidRDefault="0071520D">
      <w:pPr>
        <w:spacing w:after="0" w:line="240" w:lineRule="auto"/>
        <w:ind w:firstLine="709"/>
        <w:jc w:val="both"/>
        <w:rPr>
          <w:rFonts w:ascii="Times New Roman" w:hAnsi="Times New Roman" w:cs="Times New Roman"/>
          <w:b/>
          <w:sz w:val="28"/>
          <w:szCs w:val="28"/>
          <w:lang w:val="ru-RU"/>
        </w:rPr>
      </w:pPr>
    </w:p>
    <w:p w14:paraId="5D5E9157" w14:textId="77777777" w:rsidR="0071520D" w:rsidRDefault="009C6FC6">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Выводы по первому разделу</w:t>
      </w:r>
    </w:p>
    <w:p w14:paraId="0FFAA3C7" w14:textId="77777777" w:rsidR="0071520D" w:rsidRDefault="009C6FC6">
      <w:pPr>
        <w:pStyle w:val="23"/>
        <w:spacing w:after="0" w:line="240" w:lineRule="auto"/>
        <w:ind w:left="0" w:firstLine="709"/>
        <w:jc w:val="both"/>
        <w:rPr>
          <w:rFonts w:ascii="Times New Roman" w:hAnsi="Times New Roman" w:cs="Times New Roman"/>
          <w:sz w:val="28"/>
          <w:szCs w:val="28"/>
          <w:lang w:val="ru-RU"/>
        </w:rPr>
      </w:pPr>
      <w:bookmarkStart w:id="12" w:name="_Hlk193208111"/>
      <w:r>
        <w:rPr>
          <w:rFonts w:ascii="Times New Roman" w:hAnsi="Times New Roman" w:cs="Times New Roman"/>
          <w:sz w:val="28"/>
          <w:szCs w:val="28"/>
          <w:lang w:val="ru-RU"/>
        </w:rPr>
        <w:t xml:space="preserve">1. На основе проведенного обзора литературных источников проанализированы процессы информатизации обучения в экосистеме современного образования, </w:t>
      </w:r>
      <w:r>
        <w:rPr>
          <w:rFonts w:ascii="Times New Roman" w:hAnsi="Times New Roman" w:cs="Times New Roman"/>
          <w:sz w:val="28"/>
          <w:szCs w:val="28"/>
          <w:lang w:val="ru-RU"/>
        </w:rPr>
        <w:t>выявлены особенности, характерные для образовательного процесса высших учебных заведений, исследованы модели и функциональная схема оптимизации обучения оптимизации обучения с повышением качества образовательной услуги, определены методы и инструменты</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упра</w:t>
      </w:r>
      <w:r>
        <w:rPr>
          <w:rFonts w:ascii="Times New Roman" w:hAnsi="Times New Roman" w:cs="Times New Roman"/>
          <w:sz w:val="28"/>
          <w:szCs w:val="28"/>
          <w:lang w:val="ru-RU"/>
        </w:rPr>
        <w:t>вления качеством образовательного процесса. В процессе обзора современных научных публикаций по теме исследования обозначены современные информационные технологии и математические основы, позволяющие расширить и углубить оптимизационные решения в образоват</w:t>
      </w:r>
      <w:r>
        <w:rPr>
          <w:rFonts w:ascii="Times New Roman" w:hAnsi="Times New Roman" w:cs="Times New Roman"/>
          <w:sz w:val="28"/>
          <w:szCs w:val="28"/>
          <w:lang w:val="ru-RU"/>
        </w:rPr>
        <w:t>ельном процессе вуза.</w:t>
      </w:r>
    </w:p>
    <w:p w14:paraId="1D69D5B9" w14:textId="77777777" w:rsidR="0071520D" w:rsidRDefault="009C6FC6">
      <w:pPr>
        <w:pStyle w:val="23"/>
        <w:spacing w:after="0" w:line="240" w:lineRule="auto"/>
        <w:ind w:left="0" w:firstLine="709"/>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2. Выявлены существующие проблемы информационного обеспечения мониторинга для управления качеством образовательного процесса вуза, представлена методология поставленных в исследовании задач. Среди проблем, требующих решения, выявлена </w:t>
      </w:r>
      <w:r>
        <w:rPr>
          <w:rFonts w:ascii="Times New Roman" w:hAnsi="Times New Roman" w:cs="Times New Roman"/>
          <w:sz w:val="28"/>
          <w:szCs w:val="28"/>
          <w:lang w:val="ru-RU"/>
        </w:rPr>
        <w:t>необходимость усовершенствования существующего инструментария для проведения тестирования, диагностики качества образовательного процесса. Это решается с помощью автоматизации кейс-метода на платформах обучения</w:t>
      </w:r>
      <w:r>
        <w:rPr>
          <w:rStyle w:val="ae"/>
          <w:rFonts w:ascii="Times New Roman" w:hAnsi="Times New Roman" w:cs="Times New Roman"/>
          <w:i w:val="0"/>
          <w:sz w:val="28"/>
          <w:szCs w:val="28"/>
          <w:lang w:val="ru-RU"/>
        </w:rPr>
        <w:t xml:space="preserve"> с использование искусственного интеллекта для</w:t>
      </w:r>
      <w:r>
        <w:rPr>
          <w:rStyle w:val="ae"/>
          <w:rFonts w:ascii="Times New Roman" w:hAnsi="Times New Roman" w:cs="Times New Roman"/>
          <w:i w:val="0"/>
          <w:sz w:val="28"/>
          <w:szCs w:val="28"/>
          <w:lang w:val="ru-RU"/>
        </w:rPr>
        <w:t xml:space="preserve"> обработки данных.</w:t>
      </w:r>
    </w:p>
    <w:p w14:paraId="0038D82D" w14:textId="77777777" w:rsidR="0071520D" w:rsidRDefault="009C6FC6">
      <w:pPr>
        <w:pStyle w:val="23"/>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Выявленные перспективы развития информационного обеспечения мониторинга, связанные с управлением качеством образовательного процесса, позволяют сделать акцент на усовершенствование систем поддержки принятия решений в вузах в части ана</w:t>
      </w:r>
      <w:r>
        <w:rPr>
          <w:rFonts w:ascii="Times New Roman" w:hAnsi="Times New Roman" w:cs="Times New Roman"/>
          <w:sz w:val="28"/>
          <w:szCs w:val="28"/>
          <w:lang w:val="ru-RU"/>
        </w:rPr>
        <w:t xml:space="preserve">лиза поступающей информации, оперирование требованиями, выдвигаемыми к информации, предназначенной для разных групп управленческого персонала, внедрению новых решений в проектирование систем обработки информации и инструментов для осуществления контроля. </w:t>
      </w:r>
      <w:bookmarkEnd w:id="12"/>
    </w:p>
    <w:p w14:paraId="1FC9F225" w14:textId="77777777" w:rsidR="0071520D" w:rsidRDefault="0071520D">
      <w:pPr>
        <w:pStyle w:val="23"/>
        <w:spacing w:after="0" w:line="240" w:lineRule="auto"/>
        <w:ind w:left="0" w:firstLine="709"/>
        <w:jc w:val="both"/>
        <w:rPr>
          <w:rFonts w:ascii="Times New Roman" w:hAnsi="Times New Roman" w:cs="Times New Roman"/>
          <w:sz w:val="28"/>
          <w:szCs w:val="28"/>
          <w:lang w:val="ru-RU"/>
        </w:rPr>
      </w:pPr>
    </w:p>
    <w:p w14:paraId="215B26F9" w14:textId="77777777" w:rsidR="0071520D" w:rsidRDefault="009C6FC6">
      <w:pPr>
        <w:spacing w:after="0" w:line="240" w:lineRule="auto"/>
        <w:ind w:firstLine="709"/>
        <w:jc w:val="both"/>
        <w:rPr>
          <w:rFonts w:ascii="Times New Roman" w:hAnsi="Times New Roman" w:cs="Times New Roman"/>
          <w:b/>
          <w:caps/>
          <w:sz w:val="28"/>
          <w:szCs w:val="28"/>
          <w:lang w:val="ru-RU"/>
        </w:rPr>
      </w:pPr>
      <w:r>
        <w:rPr>
          <w:rFonts w:ascii="Times New Roman" w:hAnsi="Times New Roman" w:cs="Times New Roman"/>
          <w:b/>
          <w:caps/>
          <w:sz w:val="28"/>
          <w:szCs w:val="28"/>
          <w:lang w:val="ru-RU"/>
        </w:rPr>
        <w:t>2 Формализация подходов и разработка концептуальных основ модели информационной технологии мониторинга образовательного процесса</w:t>
      </w:r>
    </w:p>
    <w:p w14:paraId="40F2E2CB" w14:textId="77777777" w:rsidR="0071520D" w:rsidRDefault="0071520D">
      <w:pPr>
        <w:spacing w:after="0" w:line="240" w:lineRule="auto"/>
        <w:ind w:firstLine="709"/>
        <w:jc w:val="both"/>
        <w:rPr>
          <w:rFonts w:ascii="Times New Roman" w:hAnsi="Times New Roman" w:cs="Times New Roman"/>
          <w:sz w:val="28"/>
          <w:szCs w:val="28"/>
          <w:lang w:val="ru-RU"/>
        </w:rPr>
      </w:pPr>
    </w:p>
    <w:p w14:paraId="40F35266" w14:textId="77777777" w:rsidR="0071520D" w:rsidRDefault="009C6FC6">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2.1 Модель информационной технологии образовательного процесса вуза</w:t>
      </w:r>
    </w:p>
    <w:p w14:paraId="51ACE5E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Опираясь на Государственный стандарт Республики Казахстан</w:t>
      </w:r>
      <w:r>
        <w:rPr>
          <w:rFonts w:ascii="Times New Roman" w:hAnsi="Times New Roman" w:cs="Times New Roman"/>
          <w:sz w:val="28"/>
          <w:szCs w:val="28"/>
          <w:lang w:val="ru-RU"/>
        </w:rPr>
        <w:t xml:space="preserve"> [112], под автоматизированной системой (АС) подразумевается персонал и комплекс </w:t>
      </w:r>
      <w:r>
        <w:rPr>
          <w:rFonts w:ascii="Times New Roman" w:hAnsi="Times New Roman" w:cs="Times New Roman"/>
          <w:sz w:val="28"/>
          <w:szCs w:val="28"/>
          <w:lang w:val="ru-RU"/>
        </w:rPr>
        <w:lastRenderedPageBreak/>
        <w:t xml:space="preserve">средств автоматизации, реализующий информационную технологию для выполнения определенных функций. Согласно указанного стандарта [112], </w:t>
      </w:r>
      <w:bookmarkStart w:id="13" w:name="_Hlk187332401"/>
      <w:r>
        <w:rPr>
          <w:rFonts w:ascii="Times New Roman" w:hAnsi="Times New Roman" w:cs="Times New Roman"/>
          <w:i/>
          <w:sz w:val="28"/>
          <w:szCs w:val="28"/>
          <w:lang w:val="ru-RU"/>
        </w:rPr>
        <w:t>информационное обеспечение</w:t>
      </w:r>
      <w:r>
        <w:rPr>
          <w:rFonts w:ascii="Times New Roman" w:hAnsi="Times New Roman" w:cs="Times New Roman"/>
          <w:sz w:val="28"/>
          <w:szCs w:val="28"/>
          <w:lang w:val="ru-RU"/>
        </w:rPr>
        <w:t xml:space="preserve"> АС составляют</w:t>
      </w:r>
      <w:r>
        <w:rPr>
          <w:rFonts w:ascii="Times New Roman" w:hAnsi="Times New Roman" w:cs="Times New Roman"/>
          <w:sz w:val="28"/>
          <w:szCs w:val="28"/>
          <w:lang w:val="ru-RU"/>
        </w:rPr>
        <w:t xml:space="preserve"> всевозможные источники информации, отвечающие критерию достоверности и сохраняющие свойства информации в процессе ее обработки. Из этого, ориентируясь на [113], под </w:t>
      </w:r>
      <w:r>
        <w:rPr>
          <w:rFonts w:ascii="Times New Roman" w:hAnsi="Times New Roman" w:cs="Times New Roman"/>
          <w:i/>
          <w:sz w:val="28"/>
          <w:szCs w:val="28"/>
          <w:lang w:val="ru-RU"/>
        </w:rPr>
        <w:t>информационной технологией</w:t>
      </w:r>
      <w:r>
        <w:rPr>
          <w:rFonts w:ascii="Times New Roman" w:hAnsi="Times New Roman" w:cs="Times New Roman"/>
          <w:sz w:val="28"/>
          <w:szCs w:val="28"/>
          <w:lang w:val="ru-RU"/>
        </w:rPr>
        <w:t xml:space="preserve"> (ИТ) можно понимать приемы, способы и методы использования комп</w:t>
      </w:r>
      <w:r>
        <w:rPr>
          <w:rFonts w:ascii="Times New Roman" w:hAnsi="Times New Roman" w:cs="Times New Roman"/>
          <w:sz w:val="28"/>
          <w:szCs w:val="28"/>
          <w:lang w:val="ru-RU"/>
        </w:rPr>
        <w:t>ьютерной техники для обработки информации, ее хранения и использования.</w:t>
      </w:r>
    </w:p>
    <w:bookmarkEnd w:id="13"/>
    <w:p w14:paraId="70FD8AE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Ориентируясь на Приказ Министра образования и науки Республики Казахстан «Об утверждении Правил организации учебного процесса по кредитной технологии обучения в организациях высшего и </w:t>
      </w:r>
      <w:r>
        <w:rPr>
          <w:rFonts w:ascii="Times New Roman" w:hAnsi="Times New Roman" w:cs="Times New Roman"/>
          <w:sz w:val="28"/>
          <w:szCs w:val="28"/>
          <w:lang w:val="ru-RU"/>
        </w:rPr>
        <w:t xml:space="preserve">(или) послевузовского образования» [114] и учитывая положения совместного приказа Министра науки и высшего образования Республики Казахстан и Министра национальной экономики Республики Казахстан «Об утверждении критериев оценки степени риска и проверочных </w:t>
      </w:r>
      <w:r>
        <w:rPr>
          <w:rFonts w:ascii="Times New Roman" w:hAnsi="Times New Roman" w:cs="Times New Roman"/>
          <w:sz w:val="28"/>
          <w:szCs w:val="28"/>
          <w:lang w:val="ru-RU"/>
        </w:rPr>
        <w:t>листов за системой образования, в части высшего и послевузовского образования» [115], можно сделать вывод о том, что информационная технология образовательного процесса должна быть нацелена на минимизацию рисков необеспечения установленных нормативными акт</w:t>
      </w:r>
      <w:r>
        <w:rPr>
          <w:rFonts w:ascii="Times New Roman" w:hAnsi="Times New Roman" w:cs="Times New Roman"/>
          <w:sz w:val="28"/>
          <w:szCs w:val="28"/>
          <w:lang w:val="ru-RU"/>
        </w:rPr>
        <w:t>ами критериев учебных достижений учащихся и достижений в научной, образовательной и воспитательной работе профессорско-преподавательского состава (ППС).</w:t>
      </w:r>
    </w:p>
    <w:p w14:paraId="49C625D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Рассматривая объективные и субъективные критерии риска [115], как ситуативную характеристику деятельнос</w:t>
      </w:r>
      <w:r>
        <w:rPr>
          <w:rFonts w:ascii="Times New Roman" w:hAnsi="Times New Roman" w:cs="Times New Roman"/>
          <w:sz w:val="28"/>
          <w:szCs w:val="28"/>
          <w:lang w:val="ru-RU"/>
        </w:rPr>
        <w:t>ти высшего учебного заведения, можно ситуацию представить, как неопределенность. То есть, как деятельность, где присутствует ряд неблагоприятных случаев, которые могут привести к неуспеху выполнения задач. При этом можно выделить:</w:t>
      </w:r>
    </w:p>
    <w:p w14:paraId="51A6A13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 риск в качестве понима</w:t>
      </w:r>
      <w:r>
        <w:rPr>
          <w:rFonts w:ascii="Times New Roman" w:hAnsi="Times New Roman" w:cs="Times New Roman"/>
          <w:sz w:val="28"/>
          <w:szCs w:val="28"/>
          <w:lang w:val="ru-RU"/>
        </w:rPr>
        <w:t>ния неуспешности, неблагоприятных последствий или следующих за риском действий, которые в целом приведут к долгосрочным проблемам в нормальном функционировании;</w:t>
      </w:r>
    </w:p>
    <w:p w14:paraId="00839B5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 риск, как определенные действия, приводящие к потерям (материальным или ресурсным).</w:t>
      </w:r>
    </w:p>
    <w:p w14:paraId="53EB22B5" w14:textId="77777777" w:rsidR="0071520D" w:rsidRDefault="009C6FC6">
      <w:pPr>
        <w:spacing w:after="0" w:line="240" w:lineRule="auto"/>
        <w:ind w:firstLine="709"/>
        <w:jc w:val="both"/>
        <w:rPr>
          <w:rFonts w:ascii="Times New Roman" w:hAnsi="Times New Roman" w:cs="Times New Roman"/>
          <w:sz w:val="20"/>
          <w:szCs w:val="20"/>
          <w:lang w:val="ru-RU"/>
        </w:rPr>
      </w:pPr>
      <w:r>
        <w:rPr>
          <w:rFonts w:ascii="Times New Roman" w:hAnsi="Times New Roman" w:cs="Times New Roman"/>
          <w:sz w:val="28"/>
          <w:szCs w:val="28"/>
          <w:lang w:val="ru-RU"/>
        </w:rPr>
        <w:t xml:space="preserve">в) риск </w:t>
      </w:r>
      <w:r>
        <w:rPr>
          <w:rFonts w:ascii="Times New Roman" w:hAnsi="Times New Roman" w:cs="Times New Roman"/>
          <w:sz w:val="28"/>
          <w:szCs w:val="28"/>
          <w:lang w:val="ru-RU"/>
        </w:rPr>
        <w:t>как ситуация выбора между двумя возможными вариантами действия: менее привлекательным, но более надежным, и более привлекательным, но менее надежным (например, осуществление неудачного выбора специальности, что привело к низким показателям успеваемости).</w:t>
      </w:r>
    </w:p>
    <w:p w14:paraId="7E9F6C3E"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 xml:space="preserve">Исходя из изложенного, можно расширить порядок расчета общего показателя степени риска по субъективным критериям [115] допущениями, позволяющими строить кривые частот возникновения риска в учебных заведениях: </w:t>
      </w:r>
    </w:p>
    <w:p w14:paraId="450880CE"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1) Вероятность возникновения нарушения (пробле</w:t>
      </w:r>
      <w:r>
        <w:rPr>
          <w:rFonts w:ascii="Times New Roman" w:hAnsi="Times New Roman"/>
          <w:sz w:val="28"/>
          <w:szCs w:val="28"/>
        </w:rPr>
        <w:t>мы выполнения установленных критериев). Например, риск снижения успеваемости для учебного заведения может быть представлен через расчетный показатель и фактический в соотношении. Отклонение от расчетной величины анализируется по степени его влияния на оста</w:t>
      </w:r>
      <w:r>
        <w:rPr>
          <w:rFonts w:ascii="Times New Roman" w:hAnsi="Times New Roman"/>
          <w:sz w:val="28"/>
          <w:szCs w:val="28"/>
        </w:rPr>
        <w:t>льные показатели вуза.</w:t>
      </w:r>
    </w:p>
    <w:p w14:paraId="72424975"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lastRenderedPageBreak/>
        <w:t xml:space="preserve">2) Большая вероятность – отклонение, близкое от расчетной величины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о</m:t>
            </m:r>
          </m:sub>
        </m:sSub>
      </m:oMath>
      <w:r>
        <w:rPr>
          <w:rFonts w:ascii="Times New Roman" w:hAnsi="Times New Roman"/>
          <w:sz w:val="28"/>
          <w:szCs w:val="28"/>
        </w:rPr>
        <w:t>. В этом случае вероятность, обозначенная через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о</m:t>
            </m:r>
          </m:sub>
        </m:sSub>
      </m:oMath>
      <w:r>
        <w:rPr>
          <w:rFonts w:ascii="Times New Roman" w:hAnsi="Times New Roman"/>
          <w:sz w:val="28"/>
          <w:szCs w:val="28"/>
        </w:rPr>
        <w:t>), будет стремиться к максимальному показателю, отклоняясь от расчетного.</w:t>
      </w:r>
    </w:p>
    <w:p w14:paraId="7408F98C"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 xml:space="preserve">3) Выполнение установленных критериев </w:t>
      </w:r>
      <w:r>
        <w:rPr>
          <w:rFonts w:ascii="Times New Roman" w:hAnsi="Times New Roman"/>
          <w:i/>
          <w:sz w:val="28"/>
          <w:szCs w:val="28"/>
        </w:rPr>
        <w:t>Δ</w:t>
      </w:r>
      <w:r>
        <w:rPr>
          <w:rFonts w:ascii="Times New Roman" w:hAnsi="Times New Roman"/>
          <w:i/>
          <w:sz w:val="28"/>
          <w:szCs w:val="28"/>
        </w:rPr>
        <w:t xml:space="preserve">П </w:t>
      </w:r>
      <w:r>
        <w:rPr>
          <w:rFonts w:ascii="Times New Roman" w:hAnsi="Times New Roman"/>
          <w:sz w:val="28"/>
          <w:szCs w:val="28"/>
        </w:rPr>
        <w:t xml:space="preserve">будет анализироваться в сравнении с расчетным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о</m:t>
            </m:r>
          </m:sub>
        </m:sSub>
      </m:oMath>
      <w:r>
        <w:rPr>
          <w:rFonts w:ascii="Times New Roman" w:hAnsi="Times New Roman"/>
          <w:sz w:val="28"/>
          <w:szCs w:val="28"/>
        </w:rPr>
        <w:t xml:space="preserve">.Это является вероятностью, но уже по уменьшению выявленной проблемы П. то есть, </w:t>
      </w:r>
      <w:r>
        <w:rPr>
          <w:rFonts w:ascii="Times New Roman" w:hAnsi="Times New Roman"/>
          <w:i/>
          <w:sz w:val="28"/>
          <w:szCs w:val="28"/>
        </w:rPr>
        <w:t>ΔП</w:t>
      </w:r>
      <w:r>
        <w:rPr>
          <w:rFonts w:ascii="Times New Roman" w:hAnsi="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о</m:t>
            </m:r>
          </m:sub>
        </m:sSub>
      </m:oMath>
      <w:r>
        <w:rPr>
          <w:rFonts w:ascii="Times New Roman" w:hAnsi="Times New Roman"/>
          <w:sz w:val="28"/>
          <w:szCs w:val="28"/>
        </w:rPr>
        <w:t xml:space="preserve"> –  </w:t>
      </w:r>
      <w:r>
        <w:rPr>
          <w:rFonts w:ascii="Times New Roman" w:hAnsi="Times New Roman"/>
          <w:i/>
          <w:sz w:val="28"/>
          <w:szCs w:val="28"/>
        </w:rPr>
        <w:t>П</w:t>
      </w:r>
      <w:r>
        <w:rPr>
          <w:rFonts w:ascii="Times New Roman" w:hAnsi="Times New Roman"/>
          <w:sz w:val="28"/>
          <w:szCs w:val="28"/>
        </w:rPr>
        <w:t>.</w:t>
      </w:r>
    </w:p>
    <w:p w14:paraId="175A6D5E"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4) Для бесконечных нарушений вероятность возникновения равна 0. Большие нарушения имеют верхний предел, по дос</w:t>
      </w:r>
      <w:r>
        <w:rPr>
          <w:rFonts w:ascii="Times New Roman" w:hAnsi="Times New Roman"/>
          <w:sz w:val="28"/>
          <w:szCs w:val="28"/>
        </w:rPr>
        <w:t>тижению которого организация прекращает свое существование. Для системы образовательного процесса данное положение может быть сформулировано следующим образом: закономерность риска очень больших или бесконечных нарушений подчинена нормальному закону распре</w:t>
      </w:r>
      <w:r>
        <w:rPr>
          <w:rFonts w:ascii="Times New Roman" w:hAnsi="Times New Roman"/>
          <w:sz w:val="28"/>
          <w:szCs w:val="28"/>
        </w:rPr>
        <w:t xml:space="preserve">деления вероятностей. </w:t>
      </w:r>
    </w:p>
    <w:p w14:paraId="03226C38"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В описанном случае кривая потерь риска может быть представлена через характеризующие каждое событие стандартные точки:</w:t>
      </w:r>
    </w:p>
    <w:p w14:paraId="5A9E553E"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 xml:space="preserve">а) ΔП = 0, П =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о</m:t>
            </m:r>
          </m:sub>
        </m:sSub>
      </m:oMath>
      <w:r>
        <w:rPr>
          <w:rFonts w:ascii="Times New Roman" w:hAnsi="Times New Roman"/>
          <w:sz w:val="28"/>
          <w:szCs w:val="28"/>
        </w:rPr>
        <w:t xml:space="preserve"> –  точка вероятности, близкой к нулю, когда вероятность значительно меньше единицы;</w:t>
      </w:r>
    </w:p>
    <w:p w14:paraId="07390E83"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 xml:space="preserve">б) ΔП = </w:t>
      </w: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о</m:t>
            </m:r>
          </m:sub>
        </m:sSub>
      </m:oMath>
      <w:r>
        <w:rPr>
          <w:rFonts w:ascii="Times New Roman" w:hAnsi="Times New Roman"/>
          <w:sz w:val="28"/>
          <w:szCs w:val="28"/>
        </w:rPr>
        <w:t xml:space="preserve">, </w:t>
      </w:r>
      <w:r>
        <w:rPr>
          <w:rFonts w:ascii="Times New Roman" w:hAnsi="Times New Roman"/>
          <w:sz w:val="28"/>
          <w:szCs w:val="28"/>
        </w:rPr>
        <w:t xml:space="preserve">Р =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oMath>
      <w:r>
        <w:rPr>
          <w:rFonts w:ascii="Times New Roman" w:hAnsi="Times New Roman"/>
          <w:sz w:val="28"/>
          <w:szCs w:val="28"/>
        </w:rPr>
        <w:t xml:space="preserve"> – точка с границами допустимого риска, то есть точка, позволяющая управлять возникающими нарушениями;</w:t>
      </w:r>
    </w:p>
    <w:p w14:paraId="32EE59AF"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 xml:space="preserve">в)  ΔП = </w:t>
      </w: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о</m:t>
            </m:r>
          </m:sub>
        </m:sSub>
      </m:oMath>
      <w:r>
        <w:rPr>
          <w:rFonts w:ascii="Times New Roman" w:hAnsi="Times New Roman"/>
          <w:sz w:val="28"/>
          <w:szCs w:val="28"/>
        </w:rPr>
        <w:t xml:space="preserve">, Р =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3</m:t>
            </m:r>
          </m:sub>
        </m:sSub>
      </m:oMath>
      <w:r>
        <w:rPr>
          <w:rFonts w:ascii="Times New Roman" w:hAnsi="Times New Roman"/>
          <w:sz w:val="28"/>
          <w:szCs w:val="28"/>
        </w:rPr>
        <w:t xml:space="preserve">  – величина нарушений близка к допустимому значению </w:t>
      </w:r>
      <w:r>
        <w:rPr>
          <w:rFonts w:ascii="Times New Roman" w:hAnsi="Times New Roman"/>
          <w:i/>
          <w:sz w:val="28"/>
          <w:szCs w:val="28"/>
        </w:rPr>
        <w:t>Д</w:t>
      </w:r>
      <w:r>
        <w:rPr>
          <w:rFonts w:ascii="Times New Roman" w:hAnsi="Times New Roman"/>
          <w:i/>
          <w:sz w:val="28"/>
          <w:szCs w:val="28"/>
          <w:vertAlign w:val="subscript"/>
        </w:rPr>
        <w:t>о</w:t>
      </w:r>
      <w:r>
        <w:rPr>
          <w:rFonts w:ascii="Times New Roman" w:hAnsi="Times New Roman"/>
          <w:sz w:val="28"/>
          <w:szCs w:val="28"/>
        </w:rPr>
        <w:t>, то есть кризис, но еще управляемый;</w:t>
      </w:r>
    </w:p>
    <w:p w14:paraId="7CF35AD9"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 xml:space="preserve">г) ΔП =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о</m:t>
            </m:r>
          </m:sub>
        </m:sSub>
      </m:oMath>
      <w:r>
        <w:rPr>
          <w:rFonts w:ascii="Times New Roman" w:hAnsi="Times New Roman"/>
          <w:sz w:val="28"/>
          <w:szCs w:val="28"/>
        </w:rPr>
        <w:t xml:space="preserve">, Р =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4</m:t>
            </m:r>
          </m:sub>
        </m:sSub>
      </m:oMath>
      <w:r>
        <w:rPr>
          <w:rFonts w:ascii="Times New Roman" w:hAnsi="Times New Roman"/>
          <w:sz w:val="28"/>
          <w:szCs w:val="28"/>
        </w:rPr>
        <w:t xml:space="preserve"> –  показатель на</w:t>
      </w:r>
      <w:r>
        <w:rPr>
          <w:rFonts w:ascii="Times New Roman" w:hAnsi="Times New Roman"/>
          <w:sz w:val="28"/>
          <w:szCs w:val="28"/>
        </w:rPr>
        <w:t xml:space="preserve">рушения с признаками критический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о</m:t>
            </m:r>
          </m:sub>
        </m:sSub>
        <m:r>
          <w:rPr>
            <w:rFonts w:ascii="Cambria Math" w:hAnsi="Cambria Math"/>
            <w:sz w:val="28"/>
            <w:szCs w:val="28"/>
          </w:rPr>
          <m:t>,</m:t>
        </m:r>
      </m:oMath>
      <w:r>
        <w:rPr>
          <w:rFonts w:ascii="Times New Roman" w:hAnsi="Times New Roman"/>
          <w:sz w:val="28"/>
          <w:szCs w:val="28"/>
        </w:rPr>
        <w:t xml:space="preserve"> то есть, в данном случае риск приближается к катастрофическому, трудноуправляемому.</w:t>
      </w:r>
    </w:p>
    <w:p w14:paraId="1EF13397"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 xml:space="preserve">Описанные случаи можно представить через математическое ожидание, когда суммируется значение всех возможных вероятностей возникновения </w:t>
      </w:r>
      <w:r>
        <w:rPr>
          <w:rFonts w:ascii="Times New Roman" w:hAnsi="Times New Roman"/>
          <w:sz w:val="28"/>
          <w:szCs w:val="28"/>
        </w:rPr>
        <w:t>рисковой ситуации:</w:t>
      </w:r>
    </w:p>
    <w:p w14:paraId="2654EBF8" w14:textId="77777777" w:rsidR="0071520D" w:rsidRDefault="0071520D">
      <w:pPr>
        <w:pStyle w:val="af7"/>
        <w:ind w:firstLine="709"/>
        <w:jc w:val="both"/>
        <w:rPr>
          <w:rFonts w:ascii="Times New Roman" w:hAnsi="Times New Roman"/>
          <w:sz w:val="28"/>
          <w:szCs w:val="28"/>
        </w:rPr>
      </w:pPr>
    </w:p>
    <w:tbl>
      <w:tblPr>
        <w:tblW w:w="0" w:type="auto"/>
        <w:tblLook w:val="04A0" w:firstRow="1" w:lastRow="0" w:firstColumn="1" w:lastColumn="0" w:noHBand="0" w:noVBand="1"/>
      </w:tblPr>
      <w:tblGrid>
        <w:gridCol w:w="8359"/>
        <w:gridCol w:w="1269"/>
      </w:tblGrid>
      <w:tr w:rsidR="0071520D" w14:paraId="006C7947" w14:textId="77777777">
        <w:tc>
          <w:tcPr>
            <w:tcW w:w="8359" w:type="dxa"/>
          </w:tcPr>
          <w:p w14:paraId="22ED40D8" w14:textId="77777777" w:rsidR="0071520D" w:rsidRDefault="009C6FC6">
            <w:pPr>
              <w:pStyle w:val="af7"/>
              <w:jc w:val="center"/>
              <w:rPr>
                <w:rFonts w:ascii="Times New Roman" w:hAnsi="Times New Roman"/>
                <w:sz w:val="28"/>
                <w:szCs w:val="28"/>
              </w:rPr>
            </w:pPr>
            <m:oMath>
              <m:r>
                <w:rPr>
                  <w:rFonts w:ascii="Cambria Math" w:hAnsi="Cambria Math"/>
                  <w:sz w:val="28"/>
                  <w:szCs w:val="28"/>
                </w:rPr>
                <m:t>E</m:t>
              </m:r>
              <m:r>
                <w:rPr>
                  <w:rFonts w:ascii="Cambria Math" w:hAnsi="Cambria Math"/>
                  <w:sz w:val="28"/>
                  <w:szCs w:val="28"/>
                </w:rPr>
                <m:t>(</m:t>
              </m:r>
              <m:r>
                <w:rPr>
                  <w:rFonts w:ascii="Cambria Math" w:hAnsi="Cambria Math"/>
                  <w:sz w:val="28"/>
                  <w:szCs w:val="28"/>
                </w:rPr>
                <m:t>X</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oMath>
            <w:r>
              <w:rPr>
                <w:rFonts w:ascii="Times New Roman" w:hAnsi="Times New Roman"/>
                <w:sz w:val="28"/>
                <w:szCs w:val="28"/>
              </w:rPr>
              <w:t>,</w:t>
            </w:r>
          </w:p>
        </w:tc>
        <w:tc>
          <w:tcPr>
            <w:tcW w:w="1269" w:type="dxa"/>
          </w:tcPr>
          <w:p w14:paraId="02DD5758" w14:textId="77777777" w:rsidR="0071520D" w:rsidRDefault="009C6FC6">
            <w:pPr>
              <w:pStyle w:val="af7"/>
              <w:jc w:val="right"/>
              <w:rPr>
                <w:rFonts w:ascii="Times New Roman" w:hAnsi="Times New Roman"/>
                <w:sz w:val="28"/>
                <w:szCs w:val="28"/>
              </w:rPr>
            </w:pPr>
            <w:r>
              <w:rPr>
                <w:rFonts w:ascii="Times New Roman" w:hAnsi="Times New Roman"/>
                <w:sz w:val="28"/>
                <w:szCs w:val="28"/>
              </w:rPr>
              <w:t>(2.1)</w:t>
            </w:r>
          </w:p>
        </w:tc>
      </w:tr>
    </w:tbl>
    <w:p w14:paraId="5C755603" w14:textId="77777777" w:rsidR="0071520D" w:rsidRDefault="0071520D">
      <w:pPr>
        <w:pStyle w:val="af7"/>
        <w:ind w:firstLine="709"/>
        <w:jc w:val="both"/>
        <w:rPr>
          <w:rFonts w:ascii="Times New Roman" w:hAnsi="Times New Roman"/>
          <w:sz w:val="28"/>
          <w:szCs w:val="28"/>
          <w:highlight w:val="yellow"/>
        </w:rPr>
      </w:pPr>
    </w:p>
    <w:p w14:paraId="1C718AED"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где:</w:t>
      </w:r>
    </w:p>
    <w:p w14:paraId="4AEB64AA"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Е(Х)  –  математическое ожидание;</w:t>
      </w:r>
    </w:p>
    <w:p w14:paraId="43819AEF" w14:textId="77777777" w:rsidR="0071520D" w:rsidRDefault="009C6FC6">
      <w:pPr>
        <w:pStyle w:val="af7"/>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Pr>
          <w:rFonts w:ascii="Times New Roman" w:hAnsi="Times New Roman"/>
          <w:sz w:val="28"/>
          <w:szCs w:val="28"/>
        </w:rPr>
        <w:t xml:space="preserve"> –  параметры исследуемых условий;</w:t>
      </w:r>
    </w:p>
    <w:p w14:paraId="5E21A01C" w14:textId="77777777" w:rsidR="0071520D" w:rsidRDefault="009C6FC6">
      <w:pPr>
        <w:pStyle w:val="af7"/>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m:t>
        </m:r>
        <m:r>
          <m:rPr>
            <m:nor/>
          </m:rPr>
          <w:rPr>
            <w:rFonts w:ascii="Times New Roman" w:hAnsi="Times New Roman"/>
            <w:sz w:val="28"/>
            <w:szCs w:val="28"/>
          </w:rPr>
          <m:t xml:space="preserve">  </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ctrlPr>
              <w:rPr>
                <w:rFonts w:ascii="Cambria Math" w:hAnsi="Cambria Math"/>
                <w:i/>
                <w:sz w:val="28"/>
                <w:szCs w:val="28"/>
              </w:rPr>
            </m:ctrlP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oMath>
      <w:r>
        <w:rPr>
          <w:rFonts w:ascii="Times New Roman" w:hAnsi="Times New Roman"/>
          <w:sz w:val="28"/>
          <w:szCs w:val="28"/>
        </w:rPr>
        <w:t>–  вероятность принятия этих значений.</w:t>
      </w:r>
    </w:p>
    <w:p w14:paraId="4B08317B"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 xml:space="preserve">Для оценки рассеивания значений </w:t>
      </w:r>
      <w:r>
        <w:rPr>
          <w:rFonts w:ascii="Times New Roman" w:hAnsi="Times New Roman"/>
          <w:sz w:val="28"/>
          <w:szCs w:val="28"/>
        </w:rPr>
        <w:t>параметров условий по (2.1) можно использовать дисперсию:</w:t>
      </w:r>
    </w:p>
    <w:p w14:paraId="145F1753" w14:textId="77777777" w:rsidR="0071520D" w:rsidRDefault="0071520D">
      <w:pPr>
        <w:pStyle w:val="af7"/>
        <w:ind w:firstLine="709"/>
        <w:jc w:val="both"/>
        <w:rPr>
          <w:rFonts w:ascii="Times New Roman" w:hAnsi="Times New Roman"/>
          <w:sz w:val="28"/>
          <w:szCs w:val="28"/>
        </w:rPr>
      </w:pPr>
    </w:p>
    <w:tbl>
      <w:tblPr>
        <w:tblW w:w="0" w:type="auto"/>
        <w:tblLook w:val="04A0" w:firstRow="1" w:lastRow="0" w:firstColumn="1" w:lastColumn="0" w:noHBand="0" w:noVBand="1"/>
      </w:tblPr>
      <w:tblGrid>
        <w:gridCol w:w="8359"/>
        <w:gridCol w:w="1269"/>
      </w:tblGrid>
      <w:tr w:rsidR="0071520D" w14:paraId="5972DC15" w14:textId="77777777">
        <w:tc>
          <w:tcPr>
            <w:tcW w:w="8359" w:type="dxa"/>
          </w:tcPr>
          <w:p w14:paraId="1F0E8440" w14:textId="77777777" w:rsidR="0071520D" w:rsidRDefault="009C6FC6">
            <w:pPr>
              <w:pStyle w:val="af7"/>
              <w:jc w:val="center"/>
              <w:rPr>
                <w:rFonts w:ascii="Times New Roman" w:hAnsi="Times New Roman"/>
                <w:sz w:val="28"/>
                <w:szCs w:val="28"/>
              </w:rPr>
            </w:pPr>
            <m:oMath>
              <m:r>
                <w:rPr>
                  <w:rFonts w:ascii="Cambria Math" w:hAnsi="Cambria Math"/>
                  <w:sz w:val="28"/>
                  <w:szCs w:val="28"/>
                </w:rPr>
                <m:t>D</m:t>
              </m:r>
              <m:r>
                <w:rPr>
                  <w:rFonts w:ascii="Cambria Math" w:hAnsi="Cambria Math"/>
                  <w:sz w:val="28"/>
                  <w:szCs w:val="28"/>
                </w:rPr>
                <m:t>(</m:t>
              </m:r>
              <m:r>
                <w:rPr>
                  <w:rFonts w:ascii="Cambria Math" w:hAnsi="Cambria Math"/>
                  <w:sz w:val="28"/>
                  <w:szCs w:val="28"/>
                </w:rPr>
                <m:t>X</m:t>
              </m:r>
              <m:r>
                <w:rPr>
                  <w:rFonts w:ascii="Cambria Math" w:hAnsi="Cambria Math"/>
                  <w:sz w:val="28"/>
                  <w:szCs w:val="28"/>
                </w:rPr>
                <m:t>)=</m:t>
              </m:r>
              <m:r>
                <w:rPr>
                  <w:rFonts w:ascii="Cambria Math" w:hAnsi="Cambria Math"/>
                  <w:sz w:val="28"/>
                  <w:szCs w:val="28"/>
                </w:rPr>
                <m:t>E</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E</m:t>
              </m:r>
              <m:r>
                <w:rPr>
                  <w:rFonts w:ascii="Cambria Math" w:hAnsi="Cambria Math"/>
                  <w:sz w:val="28"/>
                  <w:szCs w:val="28"/>
                </w:rPr>
                <m:t>(</m:t>
              </m:r>
              <m:r>
                <w:rPr>
                  <w:rFonts w:ascii="Cambria Math" w:hAnsi="Cambria Math"/>
                  <w:sz w:val="28"/>
                  <w:szCs w:val="28"/>
                </w:rPr>
                <m:t>X</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oMath>
            <w:r>
              <w:rPr>
                <w:rFonts w:ascii="Times New Roman" w:hAnsi="Times New Roman"/>
                <w:sz w:val="28"/>
                <w:szCs w:val="28"/>
              </w:rPr>
              <w:t xml:space="preserve">. </w:t>
            </w:r>
          </w:p>
        </w:tc>
        <w:tc>
          <w:tcPr>
            <w:tcW w:w="1269" w:type="dxa"/>
          </w:tcPr>
          <w:p w14:paraId="0AF44E77" w14:textId="77777777" w:rsidR="0071520D" w:rsidRDefault="009C6FC6">
            <w:pPr>
              <w:pStyle w:val="af7"/>
              <w:jc w:val="right"/>
              <w:rPr>
                <w:rFonts w:ascii="Times New Roman" w:hAnsi="Times New Roman"/>
                <w:sz w:val="28"/>
                <w:szCs w:val="28"/>
              </w:rPr>
            </w:pPr>
            <w:r>
              <w:rPr>
                <w:rFonts w:ascii="Times New Roman" w:hAnsi="Times New Roman"/>
                <w:sz w:val="28"/>
                <w:szCs w:val="28"/>
              </w:rPr>
              <w:t>(2.2)</w:t>
            </w:r>
          </w:p>
        </w:tc>
      </w:tr>
    </w:tbl>
    <w:p w14:paraId="2671FBF4" w14:textId="77777777" w:rsidR="0071520D" w:rsidRDefault="0071520D">
      <w:pPr>
        <w:pStyle w:val="af7"/>
        <w:ind w:firstLine="709"/>
        <w:jc w:val="both"/>
        <w:rPr>
          <w:rFonts w:ascii="Times New Roman" w:hAnsi="Times New Roman"/>
          <w:sz w:val="28"/>
          <w:szCs w:val="28"/>
        </w:rPr>
      </w:pPr>
    </w:p>
    <w:p w14:paraId="7DDB8FCF"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 xml:space="preserve">Более конкретная ситуация с возникновением того или иного вида нарушений может быть рассмотрена через среднеквадратическое отклонение. </w:t>
      </w:r>
    </w:p>
    <w:p w14:paraId="6B290609" w14:textId="77777777" w:rsidR="0071520D" w:rsidRDefault="009C6FC6">
      <w:pPr>
        <w:pStyle w:val="af7"/>
        <w:ind w:firstLine="709"/>
        <w:jc w:val="both"/>
        <w:rPr>
          <w:rFonts w:ascii="Times New Roman" w:hAnsi="Times New Roman"/>
          <w:sz w:val="28"/>
          <w:szCs w:val="28"/>
        </w:rPr>
      </w:pPr>
      <w:r>
        <w:rPr>
          <w:rFonts w:ascii="Times New Roman" w:hAnsi="Times New Roman"/>
          <w:sz w:val="28"/>
          <w:szCs w:val="28"/>
        </w:rPr>
        <w:t>Подобный подход через пред</w:t>
      </w:r>
      <w:r>
        <w:rPr>
          <w:rFonts w:ascii="Times New Roman" w:hAnsi="Times New Roman"/>
          <w:sz w:val="28"/>
          <w:szCs w:val="28"/>
        </w:rPr>
        <w:t>ставление нарушений как проблемы выполнения установленных критериев позволит проверочные листы представлять в виде прямой риска, что согласуется с таблицей распределения оценок для руководства [114], а также легко поддается автоматизации и программированию</w:t>
      </w:r>
      <w:r>
        <w:rPr>
          <w:rFonts w:ascii="Times New Roman" w:hAnsi="Times New Roman"/>
          <w:sz w:val="28"/>
          <w:szCs w:val="28"/>
        </w:rPr>
        <w:t xml:space="preserve">. </w:t>
      </w:r>
    </w:p>
    <w:p w14:paraId="1FD981A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Исследуя стандарты [116 – 118], можно сделать вывод о том, что разрабатывая ИТ образовательного процесса в основу помещают или модель обучения, используемую в вузе, или делают упор на задачи, создавая распределённую систему обработки информации. Стандар</w:t>
      </w:r>
      <w:r>
        <w:rPr>
          <w:rFonts w:ascii="Times New Roman" w:hAnsi="Times New Roman" w:cs="Times New Roman"/>
          <w:sz w:val="28"/>
          <w:szCs w:val="28"/>
          <w:lang w:val="ru-RU"/>
        </w:rPr>
        <w:t>ты и нормативные документы делегируют полномочие в отношении подобного решения руководству учебных учреждений. Таким образом, при создании модели ИТ образовательного процесса, следует брать во внимание тот факт, что часть информация для анализа является не</w:t>
      </w:r>
      <w:r>
        <w:rPr>
          <w:rFonts w:ascii="Times New Roman" w:hAnsi="Times New Roman" w:cs="Times New Roman"/>
          <w:sz w:val="28"/>
          <w:szCs w:val="28"/>
          <w:lang w:val="ru-RU"/>
        </w:rPr>
        <w:t>формальной. То есть, присутствует значительный процент риска при принятии решения. Такая информация будет иметь влияние на успех и риск в управлении, а скорость изменения подобной информации создает необходимость в применении формальных методов сбора и обр</w:t>
      </w:r>
      <w:r>
        <w:rPr>
          <w:rFonts w:ascii="Times New Roman" w:hAnsi="Times New Roman" w:cs="Times New Roman"/>
          <w:sz w:val="28"/>
          <w:szCs w:val="28"/>
          <w:lang w:val="ru-RU"/>
        </w:rPr>
        <w:t xml:space="preserve">аботки [119]. </w:t>
      </w:r>
    </w:p>
    <w:p w14:paraId="764EC8C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Современное высшее учебное заведение часто получает проблемы, связанные именно с проблемами обработки информации. Все это обусловлено</w:t>
      </w:r>
      <w:bookmarkStart w:id="14" w:name="_Hlk190468281"/>
      <w:r>
        <w:rPr>
          <w:rFonts w:ascii="Times New Roman" w:hAnsi="Times New Roman" w:cs="Times New Roman"/>
          <w:sz w:val="28"/>
          <w:szCs w:val="28"/>
          <w:lang w:val="ru-RU"/>
        </w:rPr>
        <w:t xml:space="preserve"> процессами развития вуза, внедрением новых технологий обучения, увеличением числа студентов. Однако основны</w:t>
      </w:r>
      <w:r>
        <w:rPr>
          <w:rFonts w:ascii="Times New Roman" w:hAnsi="Times New Roman" w:cs="Times New Roman"/>
          <w:sz w:val="28"/>
          <w:szCs w:val="28"/>
          <w:lang w:val="ru-RU"/>
        </w:rPr>
        <w:t>е проблемы состоят в необходимости отслеживания таких изменений. Внешняя и внутренняя среда вуза сильно изменчива, поэтому различные события имеют большую скорость развития. Справится с этим можно только с помощью современной информационной технологии анал</w:t>
      </w:r>
      <w:r>
        <w:rPr>
          <w:rFonts w:ascii="Times New Roman" w:hAnsi="Times New Roman" w:cs="Times New Roman"/>
          <w:sz w:val="28"/>
          <w:szCs w:val="28"/>
          <w:lang w:val="ru-RU"/>
        </w:rPr>
        <w:t>иза данных. А эффективность ИТ зависит от правильно выбранной модели, которая есть базисом не только для самой ИТ, но и для информатизации всего управленческо-образовательного процесса.</w:t>
      </w:r>
    </w:p>
    <w:p w14:paraId="4779DC4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Цель модели ИТ образовательного процесса вуза ориентирована на объект </w:t>
      </w:r>
      <w:r>
        <w:rPr>
          <w:rFonts w:ascii="Times New Roman" w:hAnsi="Times New Roman" w:cs="Times New Roman"/>
          <w:sz w:val="28"/>
          <w:szCs w:val="28"/>
          <w:lang w:val="ru-RU"/>
        </w:rPr>
        <w:t xml:space="preserve">управления и соответствует системным потребностям объекта управления. </w:t>
      </w:r>
    </w:p>
    <w:bookmarkEnd w:id="14"/>
    <w:p w14:paraId="2904630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Учитывая нормы [114–116], можно принять обобщение, что в управлении учебным заведением наряду с формализованными будут применяться неформализованные процедуры управления. Для вуза такие</w:t>
      </w:r>
      <w:r>
        <w:rPr>
          <w:rFonts w:ascii="Times New Roman" w:hAnsi="Times New Roman" w:cs="Times New Roman"/>
          <w:sz w:val="28"/>
          <w:szCs w:val="28"/>
          <w:lang w:val="ru-RU"/>
        </w:rPr>
        <w:t xml:space="preserve"> процедуры будут однотипными по формальным определениям, но разные по функциональной реализации. Кроме того, каждый факультет, и даже кафедра, с учетом выделенной им автономии и своих особенностей, будут формулировать собственные вектор-функции для реализа</w:t>
      </w:r>
      <w:r>
        <w:rPr>
          <w:rFonts w:ascii="Times New Roman" w:hAnsi="Times New Roman" w:cs="Times New Roman"/>
          <w:sz w:val="28"/>
          <w:szCs w:val="28"/>
          <w:lang w:val="ru-RU"/>
        </w:rPr>
        <w:t>ции поставленных целей и формирования стратегии их достижения. В случае системной неопределенности ситуацию следует представить в виде определенных факторов. При этом благоприятствующим условием станет независимость влияния факторов и ограничений:</w:t>
      </w:r>
    </w:p>
    <w:p w14:paraId="285848E8" w14:textId="77777777" w:rsidR="0071520D" w:rsidRDefault="0071520D">
      <w:pPr>
        <w:spacing w:after="0" w:line="240" w:lineRule="auto"/>
        <w:jc w:val="both"/>
        <w:rPr>
          <w:rFonts w:ascii="Times New Roman" w:hAnsi="Times New Roman" w:cs="Times New Roman"/>
          <w:sz w:val="28"/>
          <w:szCs w:val="28"/>
          <w:lang w:val="ru-RU"/>
        </w:rPr>
      </w:pPr>
    </w:p>
    <w:tbl>
      <w:tblPr>
        <w:tblW w:w="0" w:type="auto"/>
        <w:tblLook w:val="04A0" w:firstRow="1" w:lastRow="0" w:firstColumn="1" w:lastColumn="0" w:noHBand="0" w:noVBand="1"/>
      </w:tblPr>
      <w:tblGrid>
        <w:gridCol w:w="8825"/>
        <w:gridCol w:w="813"/>
      </w:tblGrid>
      <w:tr w:rsidR="0071520D" w14:paraId="5164B17C" w14:textId="77777777">
        <w:tc>
          <w:tcPr>
            <w:tcW w:w="9039" w:type="dxa"/>
            <w:shd w:val="clear" w:color="auto" w:fill="auto"/>
          </w:tcPr>
          <w:p w14:paraId="5DF1B0B0" w14:textId="77777777" w:rsidR="0071520D" w:rsidRDefault="009C6FC6">
            <w:pPr>
              <w:spacing w:after="0" w:line="240" w:lineRule="auto"/>
              <w:jc w:val="center"/>
              <w:rPr>
                <w:rFonts w:ascii="Times New Roman" w:hAnsi="Times New Roman" w:cs="Times New Roman"/>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1</m:t>
                    </m:r>
                    <m:r>
                      <w:rPr>
                        <w:rFonts w:ascii="Cambria Math" w:hAnsi="Cambria Math" w:cs="Times New Roman"/>
                        <w:sz w:val="28"/>
                        <w:szCs w:val="28"/>
                        <w:lang w:val="ru-RU"/>
                      </w:rPr>
                      <m:t>i</m:t>
                    </m:r>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11</m:t>
                    </m:r>
                    <m:r>
                      <w:rPr>
                        <w:rFonts w:ascii="Cambria Math" w:hAnsi="Cambria Math" w:cs="Times New Roman"/>
                        <w:sz w:val="28"/>
                        <w:szCs w:val="28"/>
                        <w:lang w:val="ru-RU"/>
                      </w:rPr>
                      <m:t>i</m:t>
                    </m:r>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12</m:t>
                    </m:r>
                    <m:r>
                      <w:rPr>
                        <w:rFonts w:ascii="Cambria Math" w:hAnsi="Cambria Math" w:cs="Times New Roman"/>
                        <w:sz w:val="28"/>
                        <w:szCs w:val="28"/>
                        <w:lang w:val="ru-RU"/>
                      </w:rPr>
                      <m:t>i</m:t>
                    </m:r>
                    <m:r>
                      <w:rPr>
                        <w:rFonts w:ascii="Cambria Math" w:hAnsi="Cambria Math" w:cs="Times New Roman"/>
                        <w:sz w:val="28"/>
                        <w:szCs w:val="28"/>
                        <w:lang w:val="ru-RU"/>
                      </w:rPr>
                      <m:t>1</m:t>
                    </m:r>
                  </m:sub>
                </m:sSub>
                <m:r>
                  <w:rPr>
                    <w:rFonts w:ascii="Cambria Math" w:hAnsi="Cambria Math" w:cs="Times New Roman"/>
                    <w:sz w:val="28"/>
                    <w:szCs w:val="28"/>
                    <w:lang w:val="ru-RU"/>
                  </w:rPr>
                  <m:t>(</m:t>
                </m:r>
                <m:acc>
                  <m:accPr>
                    <m:chr m:val="́"/>
                    <m:ctrlPr>
                      <w:rPr>
                        <w:rFonts w:ascii="Cambria Math" w:hAnsi="Times New Roman" w:cs="Times New Roman"/>
                        <w:i/>
                        <w:sz w:val="28"/>
                        <w:szCs w:val="28"/>
                        <w:lang w:val="ru-RU"/>
                      </w:rPr>
                    </m:ctrlPr>
                  </m:acc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2</m:t>
                        </m:r>
                      </m:sub>
                    </m:sSub>
                  </m:e>
                </m:acc>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13</m:t>
                    </m:r>
                    <m:r>
                      <w:rPr>
                        <w:rFonts w:ascii="Cambria Math" w:hAnsi="Cambria Math" w:cs="Times New Roman"/>
                        <w:sz w:val="28"/>
                        <w:szCs w:val="28"/>
                        <w:lang w:val="ru-RU"/>
                      </w:rPr>
                      <m:t>i</m:t>
                    </m:r>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bar>
                      <m:barPr>
                        <m:pos m:val="top"/>
                        <m:ctrlPr>
                          <w:rPr>
                            <w:rFonts w:ascii="Cambria Math" w:hAnsi="Cambria Math" w:cs="Times New Roman"/>
                            <w:i/>
                            <w:sz w:val="28"/>
                            <w:szCs w:val="28"/>
                            <w:lang w:val="ru-RU"/>
                          </w:rPr>
                        </m:ctrlPr>
                      </m:barPr>
                      <m:e>
                        <m:r>
                          <w:rPr>
                            <w:rFonts w:ascii="Cambria Math" w:hAnsi="Cambria Math" w:cs="Times New Roman"/>
                            <w:sz w:val="28"/>
                            <w:szCs w:val="28"/>
                            <w:lang w:val="ru-RU"/>
                          </w:rPr>
                          <m:t>1,</m:t>
                        </m:r>
                        <m:r>
                          <w:rPr>
                            <w:rFonts w:ascii="Cambria Math" w:hAnsi="Cambria Math" w:cs="Times New Roman"/>
                            <w:sz w:val="28"/>
                            <w:szCs w:val="28"/>
                            <w:lang w:val="ru-RU"/>
                          </w:rPr>
                          <m:t>m</m:t>
                        </m:r>
                      </m:e>
                    </m:bar>
                  </m:e>
                  <m:sub>
                    <m:r>
                      <w:rPr>
                        <w:rFonts w:ascii="Cambria Math" w:hAnsi="Cambria Math" w:cs="Times New Roman"/>
                        <w:sz w:val="28"/>
                        <w:szCs w:val="28"/>
                        <w:lang w:val="ru-RU"/>
                      </w:rPr>
                      <m:t>1</m:t>
                    </m:r>
                  </m:sub>
                </m:sSub>
                <m:r>
                  <w:rPr>
                    <w:rFonts w:ascii="Cambria Math" w:hAnsi="Cambria Math" w:cs="Times New Roman"/>
                    <w:sz w:val="28"/>
                    <w:szCs w:val="28"/>
                    <w:lang w:val="ru-RU"/>
                  </w:rPr>
                  <m:t>,</m:t>
                </m:r>
                <m:r>
                  <m:rPr>
                    <m:sty m:val="p"/>
                  </m:rPr>
                  <w:rPr>
                    <w:rFonts w:ascii="Cambria Math" w:hAnsi="Cambria Math" w:cs="Times New Roman"/>
                    <w:sz w:val="28"/>
                    <w:szCs w:val="28"/>
                    <w:lang w:val="ru-RU"/>
                  </w:rPr>
                  <w:br/>
                </m:r>
              </m:oMath>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2</m:t>
                    </m:r>
                    <m:r>
                      <w:rPr>
                        <w:rFonts w:ascii="Cambria Math" w:hAnsi="Cambria Math" w:cs="Times New Roman"/>
                        <w:sz w:val="28"/>
                        <w:szCs w:val="28"/>
                        <w:lang w:val="ru-RU"/>
                      </w:rPr>
                      <m:t>i</m:t>
                    </m:r>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21</m:t>
                    </m:r>
                    <m:r>
                      <w:rPr>
                        <w:rFonts w:ascii="Cambria Math" w:hAnsi="Cambria Math" w:cs="Times New Roman"/>
                        <w:sz w:val="28"/>
                        <w:szCs w:val="28"/>
                        <w:lang w:val="ru-RU"/>
                      </w:rPr>
                      <m:t>i</m:t>
                    </m:r>
                    <m:r>
                      <w:rPr>
                        <w:rFonts w:ascii="Cambria Math" w:hAnsi="Cambria Math" w:cs="Times New Roman"/>
                        <w:sz w:val="28"/>
                        <w:szCs w:val="28"/>
                        <w:lang w:val="ru-RU"/>
                      </w:rPr>
                      <m:t>2</m:t>
                    </m:r>
                  </m:sub>
                </m:sSub>
                <m:r>
                  <w:rPr>
                    <w:rFonts w:ascii="Cambria Math" w:hAnsi="Cambria Math" w:cs="Times New Roman"/>
                    <w:sz w:val="28"/>
                    <w:szCs w:val="28"/>
                    <w:lang w:val="ru-RU"/>
                  </w:rPr>
                  <m:t>(</m:t>
                </m:r>
                <m:acc>
                  <m:accPr>
                    <m:chr m:val="́"/>
                    <m:ctrlPr>
                      <w:rPr>
                        <w:rFonts w:ascii="Cambria Math" w:hAnsi="Times New Roman" w:cs="Times New Roman"/>
                        <w:i/>
                        <w:sz w:val="28"/>
                        <w:szCs w:val="28"/>
                        <w:lang w:val="ru-RU"/>
                      </w:rPr>
                    </m:ctrlPr>
                  </m:acc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1</m:t>
                        </m:r>
                      </m:sub>
                    </m:sSub>
                  </m:e>
                </m:acc>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22</m:t>
                    </m:r>
                    <m:r>
                      <w:rPr>
                        <w:rFonts w:ascii="Cambria Math" w:hAnsi="Cambria Math" w:cs="Times New Roman"/>
                        <w:sz w:val="28"/>
                        <w:szCs w:val="28"/>
                        <w:lang w:val="ru-RU"/>
                      </w:rPr>
                      <m:t>i</m:t>
                    </m:r>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23</m:t>
                    </m:r>
                    <m:r>
                      <w:rPr>
                        <w:rFonts w:ascii="Cambria Math" w:hAnsi="Cambria Math" w:cs="Times New Roman"/>
                        <w:sz w:val="28"/>
                        <w:szCs w:val="28"/>
                        <w:lang w:val="ru-RU"/>
                      </w:rPr>
                      <m:t>i</m:t>
                    </m:r>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i</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bar>
                      <m:barPr>
                        <m:pos m:val="top"/>
                        <m:ctrlPr>
                          <w:rPr>
                            <w:rFonts w:ascii="Cambria Math" w:hAnsi="Cambria Math" w:cs="Times New Roman"/>
                            <w:i/>
                            <w:sz w:val="28"/>
                            <w:szCs w:val="28"/>
                            <w:lang w:val="ru-RU"/>
                          </w:rPr>
                        </m:ctrlPr>
                      </m:barPr>
                      <m:e>
                        <m:r>
                          <w:rPr>
                            <w:rFonts w:ascii="Cambria Math" w:hAnsi="Cambria Math" w:cs="Times New Roman"/>
                            <w:sz w:val="28"/>
                            <w:szCs w:val="28"/>
                            <w:lang w:val="ru-RU"/>
                          </w:rPr>
                          <m:t>1,</m:t>
                        </m:r>
                        <m:r>
                          <w:rPr>
                            <w:rFonts w:ascii="Cambria Math" w:hAnsi="Cambria Math" w:cs="Times New Roman"/>
                            <w:sz w:val="28"/>
                            <w:szCs w:val="28"/>
                            <w:lang w:val="ru-RU"/>
                          </w:rPr>
                          <m:t>m</m:t>
                        </m:r>
                      </m:e>
                    </m:bar>
                  </m:e>
                  <m:sub>
                    <m:r>
                      <w:rPr>
                        <w:rFonts w:ascii="Cambria Math" w:hAnsi="Cambria Math" w:cs="Times New Roman"/>
                        <w:sz w:val="28"/>
                        <w:szCs w:val="28"/>
                        <w:lang w:val="ru-RU"/>
                      </w:rPr>
                      <m:t>2</m:t>
                    </m:r>
                  </m:sub>
                </m:sSub>
                <m:r>
                  <w:rPr>
                    <w:rFonts w:ascii="Cambria Math" w:hAnsi="Cambria Math" w:cs="Times New Roman"/>
                    <w:sz w:val="28"/>
                    <w:szCs w:val="28"/>
                    <w:lang w:val="ru-RU"/>
                  </w:rPr>
                  <m:t>,</m:t>
                </m:r>
              </m:oMath>
            </m:oMathPara>
          </w:p>
        </w:tc>
        <w:tc>
          <w:tcPr>
            <w:tcW w:w="815" w:type="dxa"/>
            <w:shd w:val="clear" w:color="auto" w:fill="auto"/>
          </w:tcPr>
          <w:p w14:paraId="1C1449EC" w14:textId="77777777" w:rsidR="0071520D" w:rsidRDefault="009C6FC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(2.3)</w:t>
            </w:r>
          </w:p>
        </w:tc>
      </w:tr>
    </w:tbl>
    <w:p w14:paraId="1EF9B83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где:</w:t>
      </w:r>
    </w:p>
    <w:p w14:paraId="6D1CEB7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1і1</w:t>
      </w:r>
      <w:r>
        <w:rPr>
          <w:rFonts w:ascii="Times New Roman" w:hAnsi="Times New Roman" w:cs="Times New Roman"/>
          <w:sz w:val="28"/>
          <w:szCs w:val="28"/>
          <w:lang w:val="ru-RU"/>
        </w:rPr>
        <w:t xml:space="preserve"> – целевая функция первого факультета; </w:t>
      </w:r>
    </w:p>
    <w:p w14:paraId="0982647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2і2</w:t>
      </w:r>
      <w:r>
        <w:rPr>
          <w:rFonts w:ascii="Times New Roman" w:hAnsi="Times New Roman" w:cs="Times New Roman"/>
          <w:i/>
          <w:sz w:val="28"/>
          <w:szCs w:val="28"/>
          <w:lang w:val="ru-RU"/>
        </w:rPr>
        <w:t xml:space="preserve"> – </w:t>
      </w:r>
      <w:r>
        <w:rPr>
          <w:rFonts w:ascii="Times New Roman" w:hAnsi="Times New Roman" w:cs="Times New Roman"/>
          <w:sz w:val="28"/>
          <w:szCs w:val="28"/>
          <w:lang w:val="ru-RU"/>
        </w:rPr>
        <w:t xml:space="preserve">целевая функция второго факультета; </w:t>
      </w:r>
    </w:p>
    <w:p w14:paraId="6A54E51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 xml:space="preserve">f </w:t>
      </w:r>
      <w:r>
        <w:rPr>
          <w:rFonts w:ascii="Times New Roman" w:hAnsi="Times New Roman" w:cs="Times New Roman"/>
          <w:sz w:val="28"/>
          <w:szCs w:val="28"/>
          <w:lang w:val="ru-RU"/>
        </w:rPr>
        <w:t>с индексами</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 xml:space="preserve">11-13 и 21-23 – составляющие функций; </w:t>
      </w:r>
    </w:p>
    <w:p w14:paraId="55E5CEF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x</w:t>
      </w:r>
      <w:r>
        <w:rPr>
          <w:rFonts w:ascii="Times New Roman" w:hAnsi="Times New Roman" w:cs="Times New Roman"/>
          <w:sz w:val="28"/>
          <w:szCs w:val="28"/>
          <w:lang w:val="ru-RU"/>
        </w:rPr>
        <w:t xml:space="preserve"> – вектор изменений составляющих функций; </w:t>
      </w:r>
    </w:p>
    <w:p w14:paraId="6C40CBB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i</w:t>
      </w:r>
      <w:r>
        <w:rPr>
          <w:rFonts w:ascii="Times New Roman" w:hAnsi="Times New Roman" w:cs="Times New Roman"/>
          <w:sz w:val="28"/>
          <w:szCs w:val="28"/>
          <w:lang w:val="ru-RU"/>
        </w:rPr>
        <w:t xml:space="preserve"> – компонента цели; </w:t>
      </w:r>
    </w:p>
    <w:p w14:paraId="0CD509D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lastRenderedPageBreak/>
        <w:t>α</w:t>
      </w:r>
      <w:r>
        <w:rPr>
          <w:rFonts w:ascii="Times New Roman" w:hAnsi="Times New Roman" w:cs="Times New Roman"/>
          <w:sz w:val="28"/>
          <w:szCs w:val="28"/>
          <w:lang w:val="ru-RU"/>
        </w:rPr>
        <w:t xml:space="preserve"> – вектор характеристики ситуации, которая развивается; </w:t>
      </w:r>
    </w:p>
    <w:p w14:paraId="63E78AC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m</w:t>
      </w:r>
      <w:r>
        <w:rPr>
          <w:rFonts w:ascii="Times New Roman" w:hAnsi="Times New Roman" w:cs="Times New Roman"/>
          <w:sz w:val="28"/>
          <w:szCs w:val="28"/>
          <w:lang w:val="ru-RU"/>
        </w:rPr>
        <w:t xml:space="preserve"> – общее количество факторов, которые описывают ситуацию.</w:t>
      </w:r>
    </w:p>
    <w:p w14:paraId="44C47A1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То есть, для первой функции состав</w:t>
      </w:r>
      <w:r>
        <w:rPr>
          <w:rFonts w:ascii="Times New Roman" w:hAnsi="Times New Roman" w:cs="Times New Roman"/>
          <w:sz w:val="28"/>
          <w:szCs w:val="28"/>
          <w:lang w:val="ru-RU"/>
        </w:rPr>
        <w:t xml:space="preserve">ляющие описывают </w:t>
      </w:r>
      <w:r>
        <w:rPr>
          <w:rFonts w:ascii="Times New Roman" w:hAnsi="Times New Roman" w:cs="Times New Roman"/>
          <w:i/>
          <w:sz w:val="28"/>
          <w:szCs w:val="28"/>
          <w:lang w:val="ru-RU"/>
        </w:rPr>
        <w:t>і</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 xml:space="preserve">компоненту цели как функцию от вектора </w:t>
      </w:r>
      <w:r>
        <w:rPr>
          <w:rFonts w:ascii="Times New Roman" w:hAnsi="Times New Roman" w:cs="Times New Roman"/>
          <w:i/>
          <w:sz w:val="28"/>
          <w:szCs w:val="28"/>
          <w:lang w:val="ru-RU"/>
        </w:rPr>
        <w:t>х</w:t>
      </w:r>
      <w:r>
        <w:rPr>
          <w:rFonts w:ascii="Times New Roman" w:hAnsi="Times New Roman" w:cs="Times New Roman"/>
          <w:i/>
          <w:sz w:val="28"/>
          <w:szCs w:val="28"/>
          <w:vertAlign w:val="subscript"/>
          <w:lang w:val="ru-RU"/>
        </w:rPr>
        <w:t>1</w:t>
      </w:r>
      <w:r>
        <w:rPr>
          <w:rFonts w:ascii="Times New Roman" w:hAnsi="Times New Roman" w:cs="Times New Roman"/>
          <w:sz w:val="28"/>
          <w:szCs w:val="28"/>
          <w:lang w:val="ru-RU"/>
        </w:rPr>
        <w:t>, который изменяется для отдельного факультета; вторым компонентом является прогнозированная функция вектора действия другого факультета того же вуза, третья компонента описывает ситуацию, котора</w:t>
      </w:r>
      <w:r>
        <w:rPr>
          <w:rFonts w:ascii="Times New Roman" w:hAnsi="Times New Roman" w:cs="Times New Roman"/>
          <w:sz w:val="28"/>
          <w:szCs w:val="28"/>
          <w:lang w:val="ru-RU"/>
        </w:rPr>
        <w:t xml:space="preserve">я зависит от вектора α, что количественно характеризует ситуацию в целом. Аналогичное описание и для второй приведенной функции. </w:t>
      </w:r>
    </w:p>
    <w:p w14:paraId="408CB73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Исходя из анализа функций (2.3) при обеспечении качества образовательного процесса вуза в целом, следует не только учитывать в</w:t>
      </w:r>
      <w:r>
        <w:rPr>
          <w:rFonts w:ascii="Times New Roman" w:hAnsi="Times New Roman" w:cs="Times New Roman"/>
          <w:sz w:val="28"/>
          <w:szCs w:val="28"/>
          <w:lang w:val="ru-RU"/>
        </w:rPr>
        <w:t>озможную неопределенность, неполноту и недостоверность информации, поступающей в результате мониторинга, но и взаимосвязь различных факультетов и даже отдельных кафедр при обеспечении заданных критериев успешности.</w:t>
      </w:r>
    </w:p>
    <w:p w14:paraId="715DCAA3" w14:textId="77777777" w:rsidR="0071520D" w:rsidRDefault="009C6FC6">
      <w:pPr>
        <w:spacing w:after="0" w:line="240" w:lineRule="auto"/>
        <w:ind w:firstLine="709"/>
        <w:jc w:val="both"/>
        <w:rPr>
          <w:rFonts w:ascii="Times New Roman" w:hAnsi="Times New Roman" w:cs="Times New Roman"/>
          <w:sz w:val="28"/>
          <w:szCs w:val="28"/>
          <w:lang w:val="ru-RU"/>
        </w:rPr>
      </w:pPr>
      <w:bookmarkStart w:id="15" w:name="_Hlk190468537"/>
      <w:bookmarkStart w:id="16" w:name="_Hlk190463466"/>
      <w:r>
        <w:rPr>
          <w:rFonts w:ascii="Times New Roman" w:hAnsi="Times New Roman" w:cs="Times New Roman"/>
          <w:sz w:val="28"/>
          <w:szCs w:val="28"/>
          <w:lang w:val="ru-RU"/>
        </w:rPr>
        <w:t>Для условий обеспечения качества учебного</w:t>
      </w:r>
      <w:r>
        <w:rPr>
          <w:rFonts w:ascii="Times New Roman" w:hAnsi="Times New Roman" w:cs="Times New Roman"/>
          <w:sz w:val="28"/>
          <w:szCs w:val="28"/>
          <w:lang w:val="ru-RU"/>
        </w:rPr>
        <w:t xml:space="preserve"> процесса цели всех структурных подразделений вуза будут взаимозависимы и могут быть описаны мультипликативными функциями</w:t>
      </w:r>
      <w:bookmarkEnd w:id="15"/>
      <w:r>
        <w:rPr>
          <w:rFonts w:ascii="Times New Roman" w:hAnsi="Times New Roman" w:cs="Times New Roman"/>
          <w:sz w:val="28"/>
          <w:szCs w:val="28"/>
          <w:lang w:val="ru-RU"/>
        </w:rPr>
        <w:t>:</w:t>
      </w:r>
    </w:p>
    <w:p w14:paraId="3633D39D" w14:textId="77777777" w:rsidR="0071520D" w:rsidRDefault="0071520D">
      <w:pPr>
        <w:spacing w:after="0" w:line="240" w:lineRule="auto"/>
        <w:ind w:firstLine="709"/>
        <w:jc w:val="both"/>
        <w:rPr>
          <w:rFonts w:ascii="Times New Roman" w:hAnsi="Times New Roman" w:cs="Times New Roman"/>
          <w:sz w:val="28"/>
          <w:szCs w:val="28"/>
          <w:lang w:val="ru-RU"/>
        </w:rPr>
      </w:pPr>
    </w:p>
    <w:tbl>
      <w:tblPr>
        <w:tblW w:w="0" w:type="auto"/>
        <w:tblLook w:val="04A0" w:firstRow="1" w:lastRow="0" w:firstColumn="1" w:lastColumn="0" w:noHBand="0" w:noVBand="1"/>
      </w:tblPr>
      <w:tblGrid>
        <w:gridCol w:w="8835"/>
        <w:gridCol w:w="803"/>
      </w:tblGrid>
      <w:tr w:rsidR="0071520D" w14:paraId="5A75DEA9" w14:textId="77777777">
        <w:tc>
          <w:tcPr>
            <w:tcW w:w="8835" w:type="dxa"/>
            <w:shd w:val="clear" w:color="auto" w:fill="auto"/>
          </w:tcPr>
          <w:p w14:paraId="7D4A065F" w14:textId="77777777" w:rsidR="0071520D" w:rsidRDefault="009C6FC6">
            <w:pPr>
              <w:rPr>
                <w:rFonts w:eastAsiaTheme="minorEastAsia"/>
                <w:sz w:val="20"/>
                <w:szCs w:val="20"/>
                <w:lang w:val="ru-RU"/>
              </w:rPr>
            </w:pPr>
            <m:oMathPara>
              <m:oMathParaPr>
                <m:jc m:val="left"/>
              </m:oMathParaPr>
              <m:oMath>
                <m:r>
                  <w:rPr>
                    <w:rFonts w:ascii="Cambria Math" w:hAnsi="Times New Roman" w:cs="Times New Roman"/>
                    <w:sz w:val="20"/>
                    <w:szCs w:val="20"/>
                    <w:lang w:val="ru-RU"/>
                  </w:rPr>
                  <m:t>[1+</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m:t>
                    </m:r>
                    <m:r>
                      <w:rPr>
                        <w:rFonts w:ascii="Cambria Math" w:hAnsi="Times New Roman" w:cs="Times New Roman"/>
                        <w:sz w:val="20"/>
                        <w:szCs w:val="20"/>
                        <w:lang w:val="ru-RU"/>
                      </w:rPr>
                      <m:t>i</m:t>
                    </m:r>
                    <m:r>
                      <w:rPr>
                        <w:rFonts w:ascii="Cambria Math" w:hAnsi="Times New Roman" w:cs="Times New Roman"/>
                        <w:sz w:val="20"/>
                        <w:szCs w:val="20"/>
                        <w:lang w:val="ru-RU"/>
                      </w:rPr>
                      <m:t>1</m:t>
                    </m:r>
                  </m:sub>
                </m:sSub>
                <m:d>
                  <m:dPr>
                    <m:endChr m:val="]"/>
                    <m:ctrlPr>
                      <w:rPr>
                        <w:rFonts w:ascii="Cambria Math" w:hAnsi="Times New Roman" w:cs="Times New Roman"/>
                        <w:i/>
                        <w:sz w:val="20"/>
                        <w:szCs w:val="20"/>
                        <w:lang w:val="ru-RU"/>
                      </w:rPr>
                    </m:ctrlPr>
                  </m:d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1</m:t>
                        </m:r>
                      </m:sub>
                    </m:sSub>
                    <m:func>
                      <m:funcPr>
                        <m:ctrlPr>
                          <w:rPr>
                            <w:rFonts w:ascii="Cambria Math" w:hAnsi="Times New Roman" w:cs="Times New Roman"/>
                            <w:i/>
                            <w:sz w:val="20"/>
                            <w:szCs w:val="20"/>
                            <w:lang w:val="ru-RU"/>
                          </w:rPr>
                        </m:ctrlPr>
                      </m:funcPr>
                      <m:fNa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 xml:space="preserve">; </m:t>
                            </m:r>
                            <m:acc>
                              <m:accPr>
                                <m:chr m:val="́"/>
                                <m:ctrlPr>
                                  <w:rPr>
                                    <w:rFonts w:ascii="Cambria Math" w:hAnsi="Times New Roman" w:cs="Times New Roman"/>
                                    <w:i/>
                                    <w:sz w:val="20"/>
                                    <w:szCs w:val="20"/>
                                    <w:lang w:val="ru-RU"/>
                                  </w:rPr>
                                </m:ctrlPr>
                              </m:acc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2</m:t>
                                    </m:r>
                                  </m:sub>
                                </m:sSub>
                              </m:e>
                            </m:acc>
                            <m:r>
                              <w:rPr>
                                <w:rFonts w:ascii="Cambria Math" w:hAnsi="Times New Roman" w:cs="Times New Roman"/>
                                <w:sz w:val="20"/>
                                <w:szCs w:val="20"/>
                                <w:lang w:val="ru-RU"/>
                              </w:rPr>
                              <m:t xml:space="preserve">; </m:t>
                            </m:r>
                            <m:r>
                              <w:rPr>
                                <w:rFonts w:ascii="Cambria Math" w:hAnsi="Times New Roman" w:cs="Times New Roman"/>
                                <w:sz w:val="20"/>
                                <w:szCs w:val="20"/>
                                <w:lang w:val="ru-RU"/>
                              </w:rPr>
                              <m:t>α</m:t>
                            </m:r>
                          </m:e>
                          <m:sub>
                            <m:r>
                              <w:rPr>
                                <w:rFonts w:ascii="Cambria Math" w:hAnsi="Times New Roman" w:cs="Times New Roman"/>
                                <w:sz w:val="20"/>
                                <w:szCs w:val="20"/>
                                <w:lang w:val="ru-RU"/>
                              </w:rPr>
                              <m:t>1</m:t>
                            </m:r>
                          </m:sub>
                        </m:sSub>
                      </m:fName>
                      <m:e>
                        <m:r>
                          <w:rPr>
                            <w:rFonts w:ascii="Cambria Math" w:hAnsi="Times New Roman" w:cs="Times New Roman"/>
                            <w:sz w:val="20"/>
                            <w:szCs w:val="20"/>
                            <w:lang w:val="ru-RU"/>
                          </w:rPr>
                          <m:t>)</m:t>
                        </m:r>
                      </m:e>
                    </m:func>
                  </m:e>
                </m:d>
                <m:r>
                  <w:rPr>
                    <w:rFonts w:ascii="Cambria Math" w:hAnsi="Times New Roman" w:cs="Times New Roman"/>
                    <w:sz w:val="20"/>
                    <w:szCs w:val="20"/>
                    <w:lang w:val="ru-RU"/>
                  </w:rPr>
                  <m:t>=[1+</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11</m:t>
                    </m:r>
                    <m:r>
                      <w:rPr>
                        <w:rFonts w:ascii="Cambria Math" w:hAnsi="Times New Roman" w:cs="Times New Roman"/>
                        <w:sz w:val="20"/>
                        <w:szCs w:val="20"/>
                        <w:lang w:val="ru-RU"/>
                      </w:rPr>
                      <m:t>i</m:t>
                    </m:r>
                    <m:r>
                      <w:rPr>
                        <w:rFonts w:ascii="Cambria Math" w:hAnsi="Times New Roman" w:cs="Times New Roman"/>
                        <w:sz w:val="20"/>
                        <w:szCs w:val="20"/>
                        <w:lang w:val="ru-RU"/>
                      </w:rPr>
                      <m:t>1</m:t>
                    </m:r>
                  </m:sub>
                </m:sSub>
                <m:d>
                  <m:dPr>
                    <m:ctrlPr>
                      <w:rPr>
                        <w:rFonts w:ascii="Cambria Math" w:hAnsi="Times New Roman" w:cs="Times New Roman"/>
                        <w:i/>
                        <w:sz w:val="20"/>
                        <w:szCs w:val="20"/>
                        <w:lang w:val="ru-RU"/>
                      </w:rPr>
                    </m:ctrlPr>
                  </m:d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1</m:t>
                        </m:r>
                      </m:sub>
                    </m:sSub>
                  </m:e>
                </m:d>
                <m:sSup>
                  <m:sSupPr>
                    <m:ctrlPr>
                      <w:rPr>
                        <w:rFonts w:ascii="Cambria Math" w:hAnsi="Times New Roman" w:cs="Times New Roman"/>
                        <w:i/>
                        <w:sz w:val="20"/>
                        <w:szCs w:val="20"/>
                        <w:lang w:val="ru-RU"/>
                      </w:rPr>
                    </m:ctrlPr>
                  </m:sSupPr>
                  <m:e>
                    <m:r>
                      <w:rPr>
                        <w:rFonts w:ascii="Cambria Math" w:hAnsi="Times New Roman" w:cs="Times New Roman"/>
                        <w:sz w:val="20"/>
                        <w:szCs w:val="20"/>
                        <w:lang w:val="ru-RU"/>
                      </w:rPr>
                      <m:t>]</m:t>
                    </m:r>
                  </m:e>
                  <m:sup>
                    <m:r>
                      <w:rPr>
                        <w:rFonts w:ascii="Cambria Math" w:hAnsi="Times New Roman" w:cs="Times New Roman"/>
                        <w:sz w:val="20"/>
                        <w:szCs w:val="20"/>
                        <w:lang w:val="ru-RU"/>
                      </w:rPr>
                      <m:t>γ</m:t>
                    </m:r>
                    <m:r>
                      <w:rPr>
                        <w:rFonts w:ascii="Cambria Math" w:hAnsi="Times New Roman" w:cs="Times New Roman"/>
                        <w:sz w:val="20"/>
                        <w:szCs w:val="20"/>
                        <w:lang w:val="ru-RU"/>
                      </w:rPr>
                      <m:t>11</m:t>
                    </m:r>
                    <m:r>
                      <w:rPr>
                        <w:rFonts w:ascii="Cambria Math" w:hAnsi="Times New Roman" w:cs="Times New Roman"/>
                        <w:sz w:val="20"/>
                        <w:szCs w:val="20"/>
                        <w:lang w:val="ru-RU"/>
                      </w:rPr>
                      <m:t>i</m:t>
                    </m:r>
                    <m:r>
                      <w:rPr>
                        <w:rFonts w:ascii="Cambria Math" w:hAnsi="Times New Roman" w:cs="Times New Roman"/>
                        <w:sz w:val="20"/>
                        <w:szCs w:val="20"/>
                        <w:lang w:val="ru-RU"/>
                      </w:rPr>
                      <m:t>1</m:t>
                    </m:r>
                  </m:sup>
                </m:sSup>
                <m:r>
                  <w:rPr>
                    <w:rFonts w:ascii="Cambria Math" w:hAnsi="Cambria Math" w:cs="Cambria Math"/>
                    <w:sz w:val="20"/>
                    <w:szCs w:val="20"/>
                    <w:lang w:val="ru-RU"/>
                  </w:rPr>
                  <m:t>*</m:t>
                </m:r>
                <m:r>
                  <w:rPr>
                    <w:rFonts w:ascii="Cambria Math" w:hAnsi="Times New Roman" w:cs="Times New Roman"/>
                    <w:sz w:val="20"/>
                    <w:szCs w:val="20"/>
                    <w:lang w:val="ru-RU"/>
                  </w:rPr>
                  <m:t>[1+</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12</m:t>
                    </m:r>
                    <m:r>
                      <w:rPr>
                        <w:rFonts w:ascii="Cambria Math" w:hAnsi="Times New Roman" w:cs="Times New Roman"/>
                        <w:sz w:val="20"/>
                        <w:szCs w:val="20"/>
                        <w:lang w:val="ru-RU"/>
                      </w:rPr>
                      <m:t>i</m:t>
                    </m:r>
                    <m:r>
                      <w:rPr>
                        <w:rFonts w:ascii="Cambria Math" w:hAnsi="Times New Roman" w:cs="Times New Roman"/>
                        <w:sz w:val="20"/>
                        <w:szCs w:val="20"/>
                        <w:lang w:val="ru-RU"/>
                      </w:rPr>
                      <m:t>1</m:t>
                    </m:r>
                  </m:sub>
                </m:sSub>
                <m:d>
                  <m:dPr>
                    <m:ctrlPr>
                      <w:rPr>
                        <w:rFonts w:ascii="Cambria Math" w:hAnsi="Times New Roman" w:cs="Times New Roman"/>
                        <w:i/>
                        <w:sz w:val="20"/>
                        <w:szCs w:val="20"/>
                        <w:lang w:val="ru-RU"/>
                      </w:rPr>
                    </m:ctrlPr>
                  </m:dPr>
                  <m:e>
                    <m:acc>
                      <m:accPr>
                        <m:chr m:val="́"/>
                        <m:ctrlPr>
                          <w:rPr>
                            <w:rFonts w:ascii="Cambria Math" w:hAnsi="Times New Roman" w:cs="Times New Roman"/>
                            <w:i/>
                            <w:sz w:val="20"/>
                            <w:szCs w:val="20"/>
                            <w:lang w:val="ru-RU"/>
                          </w:rPr>
                        </m:ctrlPr>
                      </m:acc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2</m:t>
                            </m:r>
                          </m:sub>
                        </m:sSub>
                      </m:e>
                    </m:acc>
                  </m:e>
                </m:d>
                <m:sSup>
                  <m:sSupPr>
                    <m:ctrlPr>
                      <w:rPr>
                        <w:rFonts w:ascii="Cambria Math" w:hAnsi="Times New Roman" w:cs="Times New Roman"/>
                        <w:i/>
                        <w:sz w:val="20"/>
                        <w:szCs w:val="20"/>
                        <w:lang w:val="ru-RU"/>
                      </w:rPr>
                    </m:ctrlPr>
                  </m:sSupPr>
                  <m:e>
                    <m:r>
                      <w:rPr>
                        <w:rFonts w:ascii="Cambria Math" w:hAnsi="Times New Roman" w:cs="Times New Roman"/>
                        <w:sz w:val="20"/>
                        <w:szCs w:val="20"/>
                        <w:lang w:val="ru-RU"/>
                      </w:rPr>
                      <m:t>]</m:t>
                    </m:r>
                  </m:e>
                  <m:sup>
                    <m:r>
                      <w:rPr>
                        <w:rFonts w:ascii="Cambria Math" w:hAnsi="Times New Roman" w:cs="Times New Roman"/>
                        <w:sz w:val="20"/>
                        <w:szCs w:val="20"/>
                        <w:lang w:val="ru-RU"/>
                      </w:rPr>
                      <m:t>γ</m:t>
                    </m:r>
                    <m:r>
                      <w:rPr>
                        <w:rFonts w:ascii="Cambria Math" w:hAnsi="Times New Roman" w:cs="Times New Roman"/>
                        <w:sz w:val="20"/>
                        <w:szCs w:val="20"/>
                        <w:lang w:val="ru-RU"/>
                      </w:rPr>
                      <m:t>12</m:t>
                    </m:r>
                    <m:r>
                      <w:rPr>
                        <w:rFonts w:ascii="Cambria Math" w:hAnsi="Times New Roman" w:cs="Times New Roman"/>
                        <w:sz w:val="20"/>
                        <w:szCs w:val="20"/>
                        <w:lang w:val="ru-RU"/>
                      </w:rPr>
                      <m:t>i</m:t>
                    </m:r>
                    <m:r>
                      <w:rPr>
                        <w:rFonts w:ascii="Cambria Math" w:hAnsi="Times New Roman" w:cs="Times New Roman"/>
                        <w:sz w:val="20"/>
                        <w:szCs w:val="20"/>
                        <w:lang w:val="ru-RU"/>
                      </w:rPr>
                      <m:t>1</m:t>
                    </m:r>
                  </m:sup>
                </m:sSup>
                <m:r>
                  <w:rPr>
                    <w:rFonts w:ascii="Cambria Math" w:hAnsi="Cambria Math" w:cs="Cambria Math"/>
                    <w:sz w:val="20"/>
                    <w:szCs w:val="20"/>
                    <w:lang w:val="ru-RU"/>
                  </w:rPr>
                  <m:t>*</m:t>
                </m:r>
                <m:r>
                  <w:rPr>
                    <w:rFonts w:ascii="Cambria Math" w:hAnsi="Times New Roman" w:cs="Times New Roman"/>
                    <w:sz w:val="20"/>
                    <w:szCs w:val="20"/>
                    <w:lang w:val="ru-RU"/>
                  </w:rPr>
                  <m:t>[1+</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13</m:t>
                    </m:r>
                    <m:r>
                      <w:rPr>
                        <w:rFonts w:ascii="Cambria Math" w:hAnsi="Times New Roman" w:cs="Times New Roman"/>
                        <w:sz w:val="20"/>
                        <w:szCs w:val="20"/>
                        <w:lang w:val="ru-RU"/>
                      </w:rPr>
                      <m:t>i</m:t>
                    </m:r>
                    <m:r>
                      <w:rPr>
                        <w:rFonts w:ascii="Cambria Math" w:hAnsi="Times New Roman" w:cs="Times New Roman"/>
                        <w:sz w:val="20"/>
                        <w:szCs w:val="20"/>
                        <w:lang w:val="ru-RU"/>
                      </w:rPr>
                      <m:t>1</m:t>
                    </m:r>
                  </m:sub>
                </m:sSub>
                <m:r>
                  <w:rPr>
                    <w:rFonts w:ascii="Cambria Math" w:hAnsi="Times New Roman" w:cs="Times New Roman"/>
                    <w:sz w:val="20"/>
                    <w:szCs w:val="20"/>
                    <w:lang w:val="ru-RU"/>
                  </w:rPr>
                  <m:t>(</m:t>
                </m:r>
                <m:sSup>
                  <m:sSupPr>
                    <m:ctrlPr>
                      <w:rPr>
                        <w:rFonts w:ascii="Cambria Math" w:hAnsi="Times New Roman" w:cs="Times New Roman"/>
                        <w:i/>
                        <w:sz w:val="20"/>
                        <w:szCs w:val="20"/>
                        <w:lang w:val="ru-RU"/>
                      </w:rPr>
                    </m:ctrlPr>
                  </m:sSupPr>
                  <m:e>
                    <m:r>
                      <w:rPr>
                        <w:rFonts w:ascii="Cambria Math" w:hAnsi="Times New Roman" w:cs="Times New Roman"/>
                        <w:sz w:val="20"/>
                        <w:szCs w:val="20"/>
                        <w:lang w:val="ru-RU"/>
                      </w:rPr>
                      <m:t>α</m:t>
                    </m:r>
                  </m:e>
                  <m:sup>
                    <m:r>
                      <w:rPr>
                        <w:rFonts w:ascii="Cambria Math" w:hAnsi="Times New Roman" w:cs="Times New Roman"/>
                        <w:sz w:val="20"/>
                        <w:szCs w:val="20"/>
                        <w:lang w:val="ru-RU"/>
                      </w:rPr>
                      <m:t>1</m:t>
                    </m:r>
                  </m:sup>
                </m:sSup>
                <m:r>
                  <w:rPr>
                    <w:rFonts w:ascii="Cambria Math" w:hAnsi="Times New Roman" w:cs="Times New Roman"/>
                    <w:sz w:val="20"/>
                    <w:szCs w:val="20"/>
                    <w:lang w:val="ru-RU"/>
                  </w:rPr>
                  <m:t>)</m:t>
                </m:r>
                <m:sSup>
                  <m:sSupPr>
                    <m:ctrlPr>
                      <w:rPr>
                        <w:rFonts w:ascii="Cambria Math" w:hAnsi="Times New Roman" w:cs="Times New Roman"/>
                        <w:i/>
                        <w:sz w:val="20"/>
                        <w:szCs w:val="20"/>
                        <w:lang w:val="ru-RU"/>
                      </w:rPr>
                    </m:ctrlPr>
                  </m:sSupPr>
                  <m:e>
                    <m:r>
                      <w:rPr>
                        <w:rFonts w:ascii="Cambria Math" w:hAnsi="Times New Roman" w:cs="Times New Roman"/>
                        <w:sz w:val="20"/>
                        <w:szCs w:val="20"/>
                        <w:lang w:val="ru-RU"/>
                      </w:rPr>
                      <m:t>]</m:t>
                    </m:r>
                  </m:e>
                  <m:sup>
                    <m:r>
                      <w:rPr>
                        <w:rFonts w:ascii="Cambria Math" w:hAnsi="Times New Roman" w:cs="Times New Roman"/>
                        <w:sz w:val="20"/>
                        <w:szCs w:val="20"/>
                        <w:lang w:val="ru-RU"/>
                      </w:rPr>
                      <m:t>γ</m:t>
                    </m:r>
                    <m:r>
                      <w:rPr>
                        <w:rFonts w:ascii="Cambria Math" w:hAnsi="Times New Roman" w:cs="Times New Roman"/>
                        <w:sz w:val="20"/>
                        <w:szCs w:val="20"/>
                        <w:lang w:val="ru-RU"/>
                      </w:rPr>
                      <m:t>13</m:t>
                    </m:r>
                    <m:r>
                      <w:rPr>
                        <w:rFonts w:ascii="Cambria Math" w:hAnsi="Times New Roman" w:cs="Times New Roman"/>
                        <w:sz w:val="20"/>
                        <w:szCs w:val="20"/>
                        <w:lang w:val="ru-RU"/>
                      </w:rPr>
                      <m:t>i</m:t>
                    </m:r>
                    <m:r>
                      <w:rPr>
                        <w:rFonts w:ascii="Cambria Math" w:hAnsi="Times New Roman" w:cs="Times New Roman"/>
                        <w:sz w:val="20"/>
                        <w:szCs w:val="20"/>
                        <w:lang w:val="ru-RU"/>
                      </w:rPr>
                      <m:t>1</m:t>
                    </m:r>
                  </m:sup>
                </m:sSup>
                <m:func>
                  <m:funcPr>
                    <m:ctrlPr>
                      <w:rPr>
                        <w:rFonts w:ascii="Cambria Math" w:hAnsi="Times New Roman" w:cs="Times New Roman"/>
                        <w:i/>
                        <w:sz w:val="20"/>
                        <w:szCs w:val="20"/>
                        <w:lang w:val="ru-RU"/>
                      </w:rPr>
                    </m:ctrlPr>
                  </m:funcPr>
                  <m:fName>
                    <m:r>
                      <w:rPr>
                        <w:rFonts w:ascii="Cambria Math" w:hAnsi="Times New Roman" w:cs="Times New Roman"/>
                        <w:sz w:val="20"/>
                        <w:szCs w:val="20"/>
                        <w:lang w:val="ru-RU"/>
                      </w:rPr>
                      <m:t xml:space="preserve">; </m:t>
                    </m:r>
                  </m:fName>
                  <m:e>
                    <m:r>
                      <w:rPr>
                        <w:rFonts w:ascii="Cambria Math" w:hAnsi="Times New Roman" w:cs="Times New Roman"/>
                        <w:sz w:val="20"/>
                        <w:szCs w:val="20"/>
                        <w:lang w:val="ru-RU"/>
                      </w:rPr>
                      <m:t>i</m:t>
                    </m:r>
                  </m:e>
                </m:func>
                <m:r>
                  <w:rPr>
                    <w:rFonts w:ascii="Cambria Math" w:hAnsi="Times New Roman" w:cs="Times New Roman"/>
                    <w:sz w:val="20"/>
                    <w:szCs w:val="20"/>
                    <w:lang w:val="ru-RU"/>
                  </w:rPr>
                  <m:t>=</m:t>
                </m:r>
                <m:bar>
                  <m:barPr>
                    <m:pos m:val="top"/>
                    <m:ctrlPr>
                      <w:rPr>
                        <w:rFonts w:ascii="Cambria Math" w:hAnsi="Times New Roman" w:cs="Times New Roman"/>
                        <w:i/>
                        <w:sz w:val="20"/>
                        <w:szCs w:val="20"/>
                        <w:lang w:val="ru-RU"/>
                      </w:rPr>
                    </m:ctrlPr>
                  </m:barPr>
                  <m:e>
                    <m:r>
                      <w:rPr>
                        <w:rFonts w:ascii="Cambria Math" w:hAnsi="Times New Roman" w:cs="Times New Roman"/>
                        <w:sz w:val="20"/>
                        <w:szCs w:val="20"/>
                        <w:lang w:val="ru-RU"/>
                      </w:rPr>
                      <m:t>1,</m:t>
                    </m:r>
                    <m:r>
                      <w:rPr>
                        <w:rFonts w:ascii="Cambria Math" w:hAnsi="Times New Roman" w:cs="Times New Roman"/>
                        <w:sz w:val="20"/>
                        <w:szCs w:val="20"/>
                        <w:lang w:val="ru-RU"/>
                      </w:rPr>
                      <m:t>m</m:t>
                    </m:r>
                  </m:e>
                </m:bar>
                <m:r>
                  <w:rPr>
                    <w:rFonts w:ascii="Cambria Math" w:hAnsi="Times New Roman" w:cs="Times New Roman"/>
                    <w:sz w:val="20"/>
                    <w:szCs w:val="20"/>
                    <w:lang w:val="ru-RU"/>
                  </w:rPr>
                  <m:t>,</m:t>
                </m:r>
              </m:oMath>
            </m:oMathPara>
          </w:p>
          <w:p w14:paraId="1BE370A3" w14:textId="77777777" w:rsidR="0071520D" w:rsidRDefault="009C6FC6">
            <w:pPr>
              <w:spacing w:after="0" w:line="240" w:lineRule="auto"/>
              <w:jc w:val="center"/>
              <w:rPr>
                <w:rFonts w:ascii="Times New Roman" w:hAnsi="Times New Roman" w:cs="Times New Roman"/>
                <w:sz w:val="28"/>
                <w:szCs w:val="28"/>
                <w:lang w:val="ru-RU"/>
              </w:rPr>
            </w:pPr>
            <m:oMathPara>
              <m:oMath>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m:t>
                    </m:r>
                    <m:r>
                      <w:rPr>
                        <w:rFonts w:ascii="Cambria Math" w:hAnsi="Times New Roman" w:cs="Times New Roman"/>
                        <w:sz w:val="20"/>
                        <w:szCs w:val="20"/>
                        <w:lang w:val="ru-RU"/>
                      </w:rPr>
                      <m:t>i</m:t>
                    </m:r>
                    <m:r>
                      <w:rPr>
                        <w:rFonts w:ascii="Cambria Math" w:hAnsi="Times New Roman" w:cs="Times New Roman"/>
                        <w:sz w:val="20"/>
                        <w:szCs w:val="20"/>
                        <w:lang w:val="ru-RU"/>
                      </w:rPr>
                      <m:t>1</m:t>
                    </m:r>
                  </m:sub>
                </m:sSub>
                <m:r>
                  <w:rPr>
                    <w:rFonts w:ascii="Cambria Math" w:hAnsi="Times New Roman" w:cs="Times New Roman"/>
                    <w:sz w:val="20"/>
                    <w:szCs w:val="20"/>
                    <w:lang w:val="ru-RU"/>
                  </w:rPr>
                  <m:t>(</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1</m:t>
                    </m:r>
                  </m:sub>
                </m:sSub>
                <m:func>
                  <m:funcPr>
                    <m:ctrlPr>
                      <w:rPr>
                        <w:rFonts w:ascii="Cambria Math" w:hAnsi="Times New Roman" w:cs="Times New Roman"/>
                        <w:i/>
                        <w:sz w:val="20"/>
                        <w:szCs w:val="20"/>
                        <w:lang w:val="ru-RU"/>
                      </w:rPr>
                    </m:ctrlPr>
                  </m:funcPr>
                  <m:fNa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 xml:space="preserve">; </m:t>
                        </m:r>
                        <m:acc>
                          <m:accPr>
                            <m:chr m:val="́"/>
                            <m:ctrlPr>
                              <w:rPr>
                                <w:rFonts w:ascii="Cambria Math" w:hAnsi="Times New Roman" w:cs="Times New Roman"/>
                                <w:i/>
                                <w:sz w:val="20"/>
                                <w:szCs w:val="20"/>
                                <w:lang w:val="ru-RU"/>
                              </w:rPr>
                            </m:ctrlPr>
                          </m:acc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2</m:t>
                                </m:r>
                              </m:sub>
                            </m:sSub>
                          </m:e>
                        </m:acc>
                        <m:r>
                          <w:rPr>
                            <w:rFonts w:ascii="Cambria Math" w:hAnsi="Times New Roman" w:cs="Times New Roman"/>
                            <w:sz w:val="20"/>
                            <w:szCs w:val="20"/>
                            <w:lang w:val="ru-RU"/>
                          </w:rPr>
                          <m:t xml:space="preserve">; </m:t>
                        </m:r>
                        <m:r>
                          <w:rPr>
                            <w:rFonts w:ascii="Cambria Math" w:hAnsi="Times New Roman" w:cs="Times New Roman"/>
                            <w:sz w:val="20"/>
                            <w:szCs w:val="20"/>
                            <w:lang w:val="ru-RU"/>
                          </w:rPr>
                          <m:t>α</m:t>
                        </m:r>
                      </m:e>
                      <m:sub>
                        <m:r>
                          <w:rPr>
                            <w:rFonts w:ascii="Cambria Math" w:hAnsi="Times New Roman" w:cs="Times New Roman"/>
                            <w:sz w:val="20"/>
                            <w:szCs w:val="20"/>
                            <w:lang w:val="ru-RU"/>
                          </w:rPr>
                          <m:t>1</m:t>
                        </m:r>
                      </m:sub>
                    </m:sSub>
                  </m:fName>
                  <m:e>
                    <m:r>
                      <w:rPr>
                        <w:rFonts w:ascii="Cambria Math" w:hAnsi="Times New Roman" w:cs="Times New Roman"/>
                        <w:sz w:val="20"/>
                        <w:szCs w:val="20"/>
                        <w:lang w:val="ru-RU"/>
                      </w:rPr>
                      <m:t>)</m:t>
                    </m:r>
                  </m:e>
                </m:func>
                <m:r>
                  <w:rPr>
                    <w:rFonts w:ascii="Cambria Math" w:hAnsi="Times New Roman" w:cs="Times New Roman"/>
                    <w:sz w:val="20"/>
                    <w:szCs w:val="20"/>
                    <w:lang w:val="ru-RU"/>
                  </w:rPr>
                  <m:t>=</m:t>
                </m:r>
                <m:d>
                  <m:dPr>
                    <m:begChr m:val="{"/>
                    <m:endChr m:val=""/>
                    <m:ctrlPr>
                      <w:rPr>
                        <w:rFonts w:ascii="Cambria Math" w:hAnsi="Times New Roman" w:cs="Times New Roman"/>
                        <w:i/>
                        <w:sz w:val="20"/>
                        <w:szCs w:val="20"/>
                        <w:lang w:val="ru-RU"/>
                      </w:rPr>
                    </m:ctrlPr>
                  </m:dPr>
                  <m:e>
                    <m:r>
                      <w:rPr>
                        <w:rFonts w:ascii="Cambria Math" w:hAnsi="Times New Roman" w:cs="Times New Roman"/>
                        <w:sz w:val="20"/>
                        <w:szCs w:val="20"/>
                        <w:lang w:val="ru-RU"/>
                      </w:rPr>
                      <m:t>[1</m:t>
                    </m:r>
                  </m:e>
                </m:d>
                <m:r>
                  <w:rPr>
                    <w:rFonts w:ascii="Cambria Math" w:hAnsi="Times New Roman" w:cs="Times New Roman"/>
                    <w:sz w:val="20"/>
                    <w:szCs w:val="20"/>
                    <w:lang w:val="ru-RU"/>
                  </w:rPr>
                  <m:t>+</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11</m:t>
                    </m:r>
                    <m:r>
                      <w:rPr>
                        <w:rFonts w:ascii="Cambria Math" w:hAnsi="Times New Roman" w:cs="Times New Roman"/>
                        <w:sz w:val="20"/>
                        <w:szCs w:val="20"/>
                        <w:lang w:val="ru-RU"/>
                      </w:rPr>
                      <m:t>i</m:t>
                    </m:r>
                    <m:r>
                      <w:rPr>
                        <w:rFonts w:ascii="Cambria Math" w:hAnsi="Times New Roman" w:cs="Times New Roman"/>
                        <w:sz w:val="20"/>
                        <w:szCs w:val="20"/>
                        <w:lang w:val="ru-RU"/>
                      </w:rPr>
                      <m:t>1</m:t>
                    </m:r>
                  </m:sub>
                </m:sSub>
                <m:d>
                  <m:dPr>
                    <m:ctrlPr>
                      <w:rPr>
                        <w:rFonts w:ascii="Cambria Math" w:hAnsi="Times New Roman" w:cs="Times New Roman"/>
                        <w:i/>
                        <w:sz w:val="20"/>
                        <w:szCs w:val="20"/>
                        <w:lang w:val="ru-RU"/>
                      </w:rPr>
                    </m:ctrlPr>
                  </m:d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1</m:t>
                        </m:r>
                      </m:sub>
                    </m:sSub>
                  </m:e>
                </m:d>
                <m:sSup>
                  <m:sSupPr>
                    <m:ctrlPr>
                      <w:rPr>
                        <w:rFonts w:ascii="Cambria Math" w:hAnsi="Times New Roman" w:cs="Times New Roman"/>
                        <w:i/>
                        <w:sz w:val="20"/>
                        <w:szCs w:val="20"/>
                        <w:lang w:val="ru-RU"/>
                      </w:rPr>
                    </m:ctrlPr>
                  </m:sSupPr>
                  <m:e>
                    <m:r>
                      <w:rPr>
                        <w:rFonts w:ascii="Cambria Math" w:hAnsi="Times New Roman" w:cs="Times New Roman"/>
                        <w:sz w:val="20"/>
                        <w:szCs w:val="20"/>
                        <w:lang w:val="ru-RU"/>
                      </w:rPr>
                      <m:t>]</m:t>
                    </m:r>
                  </m:e>
                  <m:sup>
                    <m:r>
                      <w:rPr>
                        <w:rFonts w:ascii="Cambria Math" w:hAnsi="Times New Roman" w:cs="Times New Roman"/>
                        <w:sz w:val="20"/>
                        <w:szCs w:val="20"/>
                        <w:lang w:val="ru-RU"/>
                      </w:rPr>
                      <m:t>γ</m:t>
                    </m:r>
                    <m:r>
                      <w:rPr>
                        <w:rFonts w:ascii="Cambria Math" w:hAnsi="Times New Roman" w:cs="Times New Roman"/>
                        <w:sz w:val="20"/>
                        <w:szCs w:val="20"/>
                        <w:lang w:val="ru-RU"/>
                      </w:rPr>
                      <m:t>11</m:t>
                    </m:r>
                    <m:r>
                      <w:rPr>
                        <w:rFonts w:ascii="Cambria Math" w:hAnsi="Times New Roman" w:cs="Times New Roman"/>
                        <w:sz w:val="20"/>
                        <w:szCs w:val="20"/>
                        <w:lang w:val="ru-RU"/>
                      </w:rPr>
                      <m:t>i</m:t>
                    </m:r>
                    <m:r>
                      <w:rPr>
                        <w:rFonts w:ascii="Cambria Math" w:hAnsi="Times New Roman" w:cs="Times New Roman"/>
                        <w:sz w:val="20"/>
                        <w:szCs w:val="20"/>
                        <w:lang w:val="ru-RU"/>
                      </w:rPr>
                      <m:t>1</m:t>
                    </m:r>
                  </m:sup>
                </m:sSup>
                <m:r>
                  <w:rPr>
                    <w:rFonts w:ascii="Cambria Math" w:hAnsi="Cambria Math" w:cs="Cambria Math"/>
                    <w:sz w:val="20"/>
                    <w:szCs w:val="20"/>
                    <w:lang w:val="ru-RU"/>
                  </w:rPr>
                  <m:t>*</m:t>
                </m:r>
                <m:r>
                  <w:rPr>
                    <w:rFonts w:ascii="Cambria Math" w:hAnsi="Times New Roman" w:cs="Times New Roman"/>
                    <w:sz w:val="20"/>
                    <w:szCs w:val="20"/>
                    <w:lang w:val="ru-RU"/>
                  </w:rPr>
                  <m:t>[1+</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12</m:t>
                    </m:r>
                    <m:r>
                      <w:rPr>
                        <w:rFonts w:ascii="Cambria Math" w:hAnsi="Times New Roman" w:cs="Times New Roman"/>
                        <w:sz w:val="20"/>
                        <w:szCs w:val="20"/>
                        <w:lang w:val="ru-RU"/>
                      </w:rPr>
                      <m:t>i</m:t>
                    </m:r>
                    <m:r>
                      <w:rPr>
                        <w:rFonts w:ascii="Cambria Math" w:hAnsi="Times New Roman" w:cs="Times New Roman"/>
                        <w:sz w:val="20"/>
                        <w:szCs w:val="20"/>
                        <w:lang w:val="ru-RU"/>
                      </w:rPr>
                      <m:t>1</m:t>
                    </m:r>
                  </m:sub>
                </m:sSub>
                <m:d>
                  <m:dPr>
                    <m:ctrlPr>
                      <w:rPr>
                        <w:rFonts w:ascii="Cambria Math" w:hAnsi="Times New Roman" w:cs="Times New Roman"/>
                        <w:i/>
                        <w:sz w:val="20"/>
                        <w:szCs w:val="20"/>
                        <w:lang w:val="ru-RU"/>
                      </w:rPr>
                    </m:ctrlPr>
                  </m:dPr>
                  <m:e>
                    <m:acc>
                      <m:accPr>
                        <m:chr m:val="́"/>
                        <m:ctrlPr>
                          <w:rPr>
                            <w:rFonts w:ascii="Cambria Math" w:hAnsi="Times New Roman" w:cs="Times New Roman"/>
                            <w:i/>
                            <w:sz w:val="20"/>
                            <w:szCs w:val="20"/>
                            <w:lang w:val="ru-RU"/>
                          </w:rPr>
                        </m:ctrlPr>
                      </m:acc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2</m:t>
                            </m:r>
                          </m:sub>
                        </m:sSub>
                      </m:e>
                    </m:acc>
                  </m:e>
                </m:d>
                <m:sSup>
                  <m:sSupPr>
                    <m:ctrlPr>
                      <w:rPr>
                        <w:rFonts w:ascii="Cambria Math" w:hAnsi="Times New Roman" w:cs="Times New Roman"/>
                        <w:i/>
                        <w:sz w:val="20"/>
                        <w:szCs w:val="20"/>
                        <w:lang w:val="ru-RU"/>
                      </w:rPr>
                    </m:ctrlPr>
                  </m:sSupPr>
                  <m:e>
                    <m:r>
                      <w:rPr>
                        <w:rFonts w:ascii="Cambria Math" w:hAnsi="Times New Roman" w:cs="Times New Roman"/>
                        <w:sz w:val="20"/>
                        <w:szCs w:val="20"/>
                        <w:lang w:val="ru-RU"/>
                      </w:rPr>
                      <m:t>]</m:t>
                    </m:r>
                  </m:e>
                  <m:sup>
                    <m:r>
                      <w:rPr>
                        <w:rFonts w:ascii="Cambria Math" w:hAnsi="Times New Roman" w:cs="Times New Roman"/>
                        <w:sz w:val="20"/>
                        <w:szCs w:val="20"/>
                        <w:lang w:val="ru-RU"/>
                      </w:rPr>
                      <m:t>γ</m:t>
                    </m:r>
                    <m:r>
                      <w:rPr>
                        <w:rFonts w:ascii="Cambria Math" w:hAnsi="Times New Roman" w:cs="Times New Roman"/>
                        <w:sz w:val="20"/>
                        <w:szCs w:val="20"/>
                        <w:lang w:val="ru-RU"/>
                      </w:rPr>
                      <m:t>12</m:t>
                    </m:r>
                    <m:r>
                      <w:rPr>
                        <w:rFonts w:ascii="Cambria Math" w:hAnsi="Times New Roman" w:cs="Times New Roman"/>
                        <w:sz w:val="20"/>
                        <w:szCs w:val="20"/>
                        <w:lang w:val="ru-RU"/>
                      </w:rPr>
                      <m:t>i</m:t>
                    </m:r>
                    <m:r>
                      <w:rPr>
                        <w:rFonts w:ascii="Cambria Math" w:hAnsi="Times New Roman" w:cs="Times New Roman"/>
                        <w:sz w:val="20"/>
                        <w:szCs w:val="20"/>
                        <w:lang w:val="ru-RU"/>
                      </w:rPr>
                      <m:t>1</m:t>
                    </m:r>
                  </m:sup>
                </m:sSup>
                <m:r>
                  <w:rPr>
                    <w:rFonts w:ascii="Cambria Math" w:hAnsi="Cambria Math" w:cs="Cambria Math"/>
                    <w:sz w:val="20"/>
                    <w:szCs w:val="20"/>
                    <w:lang w:val="ru-RU"/>
                  </w:rPr>
                  <m:t>*</m:t>
                </m:r>
                <m:r>
                  <w:rPr>
                    <w:rFonts w:ascii="Cambria Math" w:hAnsi="Cambria Math" w:cs="Cambria Math"/>
                    <w:sz w:val="20"/>
                    <w:szCs w:val="20"/>
                    <w:lang w:val="ru-RU"/>
                  </w:rPr>
                  <m:t xml:space="preserve"> </m:t>
                </m:r>
                <m:r>
                  <w:rPr>
                    <w:rFonts w:ascii="Cambria Math" w:hAnsi="Times New Roman" w:cs="Times New Roman"/>
                    <w:sz w:val="20"/>
                    <w:szCs w:val="20"/>
                    <w:lang w:val="ru-RU"/>
                  </w:rPr>
                  <m:t>[1+</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13</m:t>
                    </m:r>
                    <m:r>
                      <w:rPr>
                        <w:rFonts w:ascii="Cambria Math" w:hAnsi="Times New Roman" w:cs="Times New Roman"/>
                        <w:sz w:val="20"/>
                        <w:szCs w:val="20"/>
                        <w:lang w:val="ru-RU"/>
                      </w:rPr>
                      <m:t>i</m:t>
                    </m:r>
                    <m:r>
                      <w:rPr>
                        <w:rFonts w:ascii="Cambria Math" w:hAnsi="Times New Roman" w:cs="Times New Roman"/>
                        <w:sz w:val="20"/>
                        <w:szCs w:val="20"/>
                        <w:lang w:val="ru-RU"/>
                      </w:rPr>
                      <m:t>1</m:t>
                    </m:r>
                  </m:sub>
                </m:sSub>
                <m:r>
                  <w:rPr>
                    <w:rFonts w:ascii="Cambria Math" w:hAnsi="Times New Roman" w:cs="Times New Roman"/>
                    <w:sz w:val="20"/>
                    <w:szCs w:val="20"/>
                    <w:lang w:val="ru-RU"/>
                  </w:rPr>
                  <m:t>(</m:t>
                </m:r>
                <m:sSup>
                  <m:sSupPr>
                    <m:ctrlPr>
                      <w:rPr>
                        <w:rFonts w:ascii="Cambria Math" w:hAnsi="Times New Roman" w:cs="Times New Roman"/>
                        <w:i/>
                        <w:sz w:val="20"/>
                        <w:szCs w:val="20"/>
                        <w:lang w:val="ru-RU"/>
                      </w:rPr>
                    </m:ctrlPr>
                  </m:sSupPr>
                  <m:e>
                    <m:r>
                      <w:rPr>
                        <w:rFonts w:ascii="Cambria Math" w:hAnsi="Times New Roman" w:cs="Times New Roman"/>
                        <w:sz w:val="20"/>
                        <w:szCs w:val="20"/>
                        <w:lang w:val="ru-RU"/>
                      </w:rPr>
                      <m:t>α</m:t>
                    </m:r>
                  </m:e>
                  <m:sup>
                    <m:r>
                      <w:rPr>
                        <w:rFonts w:ascii="Cambria Math" w:hAnsi="Times New Roman" w:cs="Times New Roman"/>
                        <w:sz w:val="20"/>
                        <w:szCs w:val="20"/>
                        <w:lang w:val="ru-RU"/>
                      </w:rPr>
                      <m:t>1</m:t>
                    </m:r>
                  </m:sup>
                </m:sSup>
                <m:r>
                  <w:rPr>
                    <w:rFonts w:ascii="Cambria Math" w:hAnsi="Times New Roman" w:cs="Times New Roman"/>
                    <w:sz w:val="20"/>
                    <w:szCs w:val="20"/>
                    <w:lang w:val="ru-RU"/>
                  </w:rPr>
                  <m:t>)</m:t>
                </m:r>
                <m:sSup>
                  <m:sSupPr>
                    <m:ctrlPr>
                      <w:rPr>
                        <w:rFonts w:ascii="Cambria Math" w:hAnsi="Times New Roman" w:cs="Times New Roman"/>
                        <w:i/>
                        <w:sz w:val="20"/>
                        <w:szCs w:val="20"/>
                        <w:lang w:val="ru-RU"/>
                      </w:rPr>
                    </m:ctrlPr>
                  </m:sSupPr>
                  <m:e>
                    <m:r>
                      <w:rPr>
                        <w:rFonts w:ascii="Cambria Math" w:hAnsi="Times New Roman" w:cs="Times New Roman"/>
                        <w:sz w:val="20"/>
                        <w:szCs w:val="20"/>
                        <w:lang w:val="ru-RU"/>
                      </w:rPr>
                      <m:t>]</m:t>
                    </m:r>
                  </m:e>
                  <m:sup>
                    <m:r>
                      <w:rPr>
                        <w:rFonts w:ascii="Cambria Math" w:hAnsi="Times New Roman" w:cs="Times New Roman"/>
                        <w:sz w:val="20"/>
                        <w:szCs w:val="20"/>
                        <w:lang w:val="ru-RU"/>
                      </w:rPr>
                      <m:t>γ</m:t>
                    </m:r>
                    <m:r>
                      <w:rPr>
                        <w:rFonts w:ascii="Cambria Math" w:hAnsi="Times New Roman" w:cs="Times New Roman"/>
                        <w:sz w:val="20"/>
                        <w:szCs w:val="20"/>
                        <w:lang w:val="ru-RU"/>
                      </w:rPr>
                      <m:t>13</m:t>
                    </m:r>
                    <m:r>
                      <w:rPr>
                        <w:rFonts w:ascii="Cambria Math" w:hAnsi="Times New Roman" w:cs="Times New Roman"/>
                        <w:sz w:val="20"/>
                        <w:szCs w:val="20"/>
                        <w:lang w:val="ru-RU"/>
                      </w:rPr>
                      <m:t>i</m:t>
                    </m:r>
                    <m:r>
                      <w:rPr>
                        <w:rFonts w:ascii="Cambria Math" w:hAnsi="Times New Roman" w:cs="Times New Roman"/>
                        <w:sz w:val="20"/>
                        <w:szCs w:val="20"/>
                        <w:lang w:val="ru-RU"/>
                      </w:rPr>
                      <m:t>1</m:t>
                    </m:r>
                  </m:sup>
                </m:sSup>
                <m:r>
                  <w:rPr>
                    <w:rFonts w:ascii="Cambria Math" w:hAnsi="Times New Roman" w:cs="Times New Roman"/>
                    <w:sz w:val="20"/>
                    <w:szCs w:val="20"/>
                    <w:lang w:val="ru-RU"/>
                  </w:rPr>
                  <m:t>-</m:t>
                </m:r>
                <m:d>
                  <m:dPr>
                    <m:begChr m:val=""/>
                    <m:endChr m:val="}"/>
                    <m:ctrlPr>
                      <w:rPr>
                        <w:rFonts w:ascii="Cambria Math" w:hAnsi="Times New Roman" w:cs="Times New Roman"/>
                        <w:i/>
                        <w:sz w:val="20"/>
                        <w:szCs w:val="20"/>
                        <w:lang w:val="ru-RU"/>
                      </w:rPr>
                    </m:ctrlPr>
                  </m:dPr>
                  <m:e>
                    <m:r>
                      <w:rPr>
                        <w:rFonts w:ascii="Cambria Math" w:hAnsi="Times New Roman" w:cs="Times New Roman"/>
                        <w:sz w:val="20"/>
                        <w:szCs w:val="20"/>
                        <w:lang w:val="ru-RU"/>
                      </w:rPr>
                      <m:t>1</m:t>
                    </m:r>
                  </m:e>
                </m:d>
                <m:func>
                  <m:funcPr>
                    <m:ctrlPr>
                      <w:rPr>
                        <w:rFonts w:ascii="Cambria Math" w:hAnsi="Times New Roman" w:cs="Times New Roman"/>
                        <w:i/>
                        <w:sz w:val="20"/>
                        <w:szCs w:val="20"/>
                        <w:lang w:val="ru-RU"/>
                      </w:rPr>
                    </m:ctrlPr>
                  </m:funcPr>
                  <m:fNa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 xml:space="preserve">; </m:t>
                        </m:r>
                        <m:r>
                          <w:rPr>
                            <w:rFonts w:ascii="Cambria Math" w:hAnsi="Times New Roman" w:cs="Times New Roman"/>
                            <w:sz w:val="20"/>
                            <w:szCs w:val="20"/>
                            <w:lang w:val="ru-RU"/>
                          </w:rPr>
                          <m:t>i</m:t>
                        </m:r>
                      </m:e>
                      <m:sub>
                        <m:r>
                          <w:rPr>
                            <w:rFonts w:ascii="Cambria Math" w:hAnsi="Times New Roman" w:cs="Times New Roman"/>
                            <w:sz w:val="20"/>
                            <w:szCs w:val="20"/>
                            <w:lang w:val="ru-RU"/>
                          </w:rPr>
                          <m:t>1</m:t>
                        </m:r>
                      </m:sub>
                    </m:sSub>
                  </m:fName>
                  <m:e>
                    <m:r>
                      <w:rPr>
                        <w:rFonts w:ascii="Cambria Math" w:hAnsi="Times New Roman" w:cs="Times New Roman"/>
                        <w:sz w:val="20"/>
                        <w:szCs w:val="20"/>
                        <w:lang w:val="ru-RU"/>
                      </w:rPr>
                      <m:t>=</m:t>
                    </m:r>
                  </m:e>
                </m:func>
                <m:sSub>
                  <m:sSubPr>
                    <m:ctrlPr>
                      <w:rPr>
                        <w:rFonts w:ascii="Cambria Math" w:hAnsi="Times New Roman" w:cs="Times New Roman"/>
                        <w:i/>
                        <w:sz w:val="20"/>
                        <w:szCs w:val="20"/>
                        <w:lang w:val="ru-RU"/>
                      </w:rPr>
                    </m:ctrlPr>
                  </m:sSubPr>
                  <m:e>
                    <m:bar>
                      <m:barPr>
                        <m:pos m:val="top"/>
                        <m:ctrlPr>
                          <w:rPr>
                            <w:rFonts w:ascii="Cambria Math" w:hAnsi="Times New Roman" w:cs="Times New Roman"/>
                            <w:i/>
                            <w:sz w:val="20"/>
                            <w:szCs w:val="20"/>
                            <w:lang w:val="ru-RU"/>
                          </w:rPr>
                        </m:ctrlPr>
                      </m:barPr>
                      <m:e>
                        <m:r>
                          <w:rPr>
                            <w:rFonts w:ascii="Cambria Math" w:hAnsi="Times New Roman" w:cs="Times New Roman"/>
                            <w:sz w:val="20"/>
                            <w:szCs w:val="20"/>
                            <w:lang w:val="ru-RU"/>
                          </w:rPr>
                          <m:t>1,</m:t>
                        </m:r>
                        <m:r>
                          <w:rPr>
                            <w:rFonts w:ascii="Cambria Math" w:hAnsi="Times New Roman" w:cs="Times New Roman"/>
                            <w:sz w:val="20"/>
                            <w:szCs w:val="20"/>
                            <w:lang w:val="ru-RU"/>
                          </w:rPr>
                          <m:t>m</m:t>
                        </m:r>
                      </m:e>
                    </m:bar>
                  </m:e>
                  <m:sub>
                    <m:r>
                      <w:rPr>
                        <w:rFonts w:ascii="Cambria Math" w:hAnsi="Times New Roman" w:cs="Times New Roman"/>
                        <w:sz w:val="20"/>
                        <w:szCs w:val="20"/>
                        <w:lang w:val="ru-RU"/>
                      </w:rPr>
                      <m:t>1</m:t>
                    </m:r>
                  </m:sub>
                </m:sSub>
                <m:r>
                  <w:rPr>
                    <w:rFonts w:ascii="Cambria Math" w:hAnsi="Times New Roman" w:cs="Times New Roman"/>
                    <w:sz w:val="20"/>
                    <w:szCs w:val="20"/>
                    <w:lang w:val="ru-RU"/>
                  </w:rPr>
                  <m:t>,</m:t>
                </m:r>
              </m:oMath>
            </m:oMathPara>
          </w:p>
        </w:tc>
        <w:tc>
          <w:tcPr>
            <w:tcW w:w="803" w:type="dxa"/>
            <w:shd w:val="clear" w:color="auto" w:fill="auto"/>
          </w:tcPr>
          <w:p w14:paraId="7F64D615" w14:textId="77777777" w:rsidR="0071520D" w:rsidRDefault="009C6FC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(2.4)</w:t>
            </w:r>
          </w:p>
        </w:tc>
      </w:tr>
    </w:tbl>
    <w:p w14:paraId="76EBDD1F" w14:textId="77777777" w:rsidR="0071520D" w:rsidRDefault="0071520D">
      <w:pPr>
        <w:spacing w:after="0" w:line="240" w:lineRule="auto"/>
        <w:ind w:firstLine="709"/>
        <w:jc w:val="both"/>
        <w:rPr>
          <w:rFonts w:ascii="Times New Roman" w:hAnsi="Times New Roman" w:cs="Times New Roman"/>
          <w:sz w:val="28"/>
          <w:szCs w:val="28"/>
          <w:lang w:val="ru-RU"/>
        </w:rPr>
      </w:pPr>
    </w:p>
    <w:p w14:paraId="518EE56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где:</w:t>
      </w:r>
    </w:p>
    <w:p w14:paraId="72034CB3" w14:textId="77777777" w:rsidR="0071520D" w:rsidRDefault="009C6FC6">
      <w:pPr>
        <w:spacing w:after="0" w:line="240" w:lineRule="auto"/>
        <w:ind w:firstLine="709"/>
        <w:jc w:val="both"/>
        <w:rPr>
          <w:rFonts w:ascii="Times New Roman" w:hAnsi="Times New Roman" w:cs="Times New Roman"/>
          <w:sz w:val="28"/>
          <w:szCs w:val="28"/>
          <w:lang w:val="ru-RU"/>
        </w:rPr>
      </w:pPr>
      <m:oMath>
        <m:r>
          <w:rPr>
            <w:rFonts w:ascii="Cambria Math" w:hAnsi="Cambria Math" w:cs="Times New Roman"/>
            <w:sz w:val="28"/>
            <w:szCs w:val="28"/>
            <w:lang w:val="ru-RU"/>
          </w:rPr>
          <m:t>x</m:t>
        </m:r>
        <m:r>
          <w:rPr>
            <w:rFonts w:ascii="Cambria Math" w:hAnsi="Cambria Math" w:cs="Times New Roman"/>
            <w:sz w:val="28"/>
            <w:szCs w:val="28"/>
            <w:lang w:val="ru-RU"/>
          </w:rPr>
          <m:t>,</m:t>
        </m:r>
        <m:acc>
          <m:accPr>
            <m:chr m:val="́"/>
            <m:ctrlPr>
              <w:rPr>
                <w:rFonts w:ascii="Cambria Math" w:hAnsi="Times New Roman" w:cs="Times New Roman"/>
                <w:i/>
                <w:sz w:val="28"/>
                <w:szCs w:val="28"/>
                <w:lang w:val="ru-RU"/>
              </w:rPr>
            </m:ctrlPr>
          </m:accPr>
          <m:e>
            <m:r>
              <w:rPr>
                <w:rFonts w:ascii="Cambria Math" w:hAnsi="Times New Roman" w:cs="Times New Roman"/>
                <w:sz w:val="28"/>
                <w:szCs w:val="28"/>
                <w:lang w:val="ru-RU"/>
              </w:rPr>
              <m:t>x</m:t>
            </m:r>
            <m:r>
              <w:rPr>
                <w:rFonts w:ascii="Cambria Math" w:hAnsi="Times New Roman" w:cs="Times New Roman"/>
                <w:sz w:val="28"/>
                <w:szCs w:val="28"/>
                <w:lang w:val="ru-RU"/>
              </w:rPr>
              <m:t>,</m:t>
            </m:r>
            <m:r>
              <w:rPr>
                <w:rFonts w:ascii="Cambria Math" w:hAnsi="Times New Roman" w:cs="Times New Roman"/>
                <w:sz w:val="28"/>
                <w:szCs w:val="28"/>
                <w:lang w:val="en-US"/>
              </w:rPr>
              <m:t>a</m:t>
            </m:r>
          </m:e>
        </m:acc>
      </m:oMath>
      <w:r>
        <w:rPr>
          <w:rFonts w:ascii="Times New Roman" w:hAnsi="Times New Roman" w:cs="Times New Roman"/>
          <w:sz w:val="28"/>
          <w:szCs w:val="28"/>
          <w:lang w:val="ru-RU"/>
        </w:rPr>
        <w:t xml:space="preserve"> – аргументы, которые обозначают решение несвязанных задач;</w:t>
      </w:r>
    </w:p>
    <w:p w14:paraId="03A25648" w14:textId="77777777" w:rsidR="0071520D" w:rsidRDefault="009C6FC6">
      <w:pPr>
        <w:spacing w:after="0" w:line="240" w:lineRule="auto"/>
        <w:ind w:firstLine="709"/>
        <w:jc w:val="both"/>
        <w:rPr>
          <w:rFonts w:ascii="Times New Roman" w:hAnsi="Times New Roman" w:cs="Times New Roman"/>
          <w:sz w:val="28"/>
          <w:szCs w:val="28"/>
          <w:lang w:val="ru-RU"/>
        </w:rPr>
      </w:pPr>
      <m:oMath>
        <m:r>
          <w:rPr>
            <w:rFonts w:ascii="Cambria Math" w:hAnsi="Cambria Math" w:cs="Times New Roman"/>
            <w:sz w:val="28"/>
            <w:szCs w:val="28"/>
            <w:lang w:val="ru-RU"/>
          </w:rPr>
          <m:t>γ</m:t>
        </m:r>
      </m:oMath>
      <w:r>
        <w:rPr>
          <w:rFonts w:ascii="Times New Roman" w:hAnsi="Times New Roman" w:cs="Times New Roman"/>
          <w:sz w:val="28"/>
          <w:szCs w:val="28"/>
          <w:lang w:val="ru-RU"/>
        </w:rPr>
        <w:t xml:space="preserve"> – параметры текущего события (этапа учебного процесса).</w:t>
      </w:r>
    </w:p>
    <w:p w14:paraId="05D4C753" w14:textId="77777777" w:rsidR="0071520D" w:rsidRDefault="009C6FC6">
      <w:pPr>
        <w:spacing w:after="0" w:line="240" w:lineRule="auto"/>
        <w:ind w:firstLine="709"/>
        <w:jc w:val="both"/>
        <w:rPr>
          <w:rFonts w:ascii="Times New Roman" w:hAnsi="Times New Roman" w:cs="Times New Roman"/>
          <w:i/>
          <w:sz w:val="28"/>
          <w:szCs w:val="28"/>
          <w:lang w:val="ru-RU"/>
        </w:rPr>
      </w:pPr>
      <w:r>
        <w:rPr>
          <w:rFonts w:ascii="Times New Roman" w:hAnsi="Times New Roman" w:cs="Times New Roman"/>
          <w:sz w:val="28"/>
          <w:szCs w:val="28"/>
          <w:lang w:val="ru-RU"/>
        </w:rPr>
        <w:t>Соотношение (2.4) реализуется через функции (</w:t>
      </w:r>
      <w:r>
        <w:rPr>
          <w:rFonts w:ascii="Times New Roman" w:hAnsi="Times New Roman" w:cs="Times New Roman"/>
          <w:i/>
          <w:sz w:val="28"/>
          <w:szCs w:val="28"/>
          <w:lang w:val="ru-RU"/>
        </w:rPr>
        <w:t>f</w:t>
      </w:r>
      <w:r>
        <w:rPr>
          <w:rFonts w:ascii="Times New Roman" w:hAnsi="Times New Roman" w:cs="Times New Roman"/>
          <w:sz w:val="28"/>
          <w:szCs w:val="28"/>
          <w:lang w:val="ru-RU"/>
        </w:rPr>
        <w:t>), аргументы (</w:t>
      </w:r>
      <m:oMath>
        <m:r>
          <w:rPr>
            <w:rFonts w:ascii="Cambria Math" w:hAnsi="Cambria Math" w:cs="Times New Roman"/>
            <w:sz w:val="28"/>
            <w:szCs w:val="28"/>
            <w:lang w:val="ru-RU"/>
          </w:rPr>
          <m:t>x</m:t>
        </m:r>
        <m:r>
          <w:rPr>
            <w:rFonts w:ascii="Cambria Math" w:hAnsi="Cambria Math" w:cs="Times New Roman"/>
            <w:sz w:val="28"/>
            <w:szCs w:val="28"/>
            <w:lang w:val="ru-RU"/>
          </w:rPr>
          <m:t>,</m:t>
        </m:r>
        <m:acc>
          <m:accPr>
            <m:chr m:val="́"/>
            <m:ctrlPr>
              <w:rPr>
                <w:rFonts w:ascii="Cambria Math" w:hAnsi="Times New Roman" w:cs="Times New Roman"/>
                <w:i/>
                <w:sz w:val="28"/>
                <w:szCs w:val="28"/>
                <w:lang w:val="ru-RU"/>
              </w:rPr>
            </m:ctrlPr>
          </m:accPr>
          <m:e>
            <m:r>
              <w:rPr>
                <w:rFonts w:ascii="Cambria Math" w:hAnsi="Times New Roman" w:cs="Times New Roman"/>
                <w:sz w:val="28"/>
                <w:szCs w:val="28"/>
                <w:lang w:val="ru-RU"/>
              </w:rPr>
              <m:t>x</m:t>
            </m:r>
          </m:e>
        </m:acc>
      </m:oMath>
      <w:r>
        <w:rPr>
          <w:rFonts w:ascii="Times New Roman" w:hAnsi="Times New Roman" w:cs="Times New Roman"/>
          <w:sz w:val="28"/>
          <w:szCs w:val="28"/>
          <w:lang w:val="ru-RU"/>
        </w:rPr>
        <w:t>) и параметры (</w:t>
      </w:r>
      <m:oMath>
        <m:r>
          <w:rPr>
            <w:rFonts w:ascii="Cambria Math" w:hAnsi="Cambria Math" w:cs="Times New Roman"/>
            <w:sz w:val="28"/>
            <w:szCs w:val="28"/>
            <w:lang w:val="ru-RU"/>
          </w:rPr>
          <m:t>γ</m:t>
        </m:r>
      </m:oMath>
      <w:r>
        <w:rPr>
          <w:rFonts w:ascii="Times New Roman" w:hAnsi="Times New Roman" w:cs="Times New Roman"/>
          <w:sz w:val="28"/>
          <w:szCs w:val="28"/>
          <w:lang w:val="ru-RU"/>
        </w:rPr>
        <w:t xml:space="preserve">). А изменения деятельности представлены на векторе </w:t>
      </w:r>
      <w:r>
        <w:rPr>
          <w:rFonts w:ascii="Times New Roman" w:hAnsi="Times New Roman" w:cs="Times New Roman"/>
          <w:i/>
          <w:sz w:val="28"/>
          <w:szCs w:val="28"/>
          <w:lang w:val="ru-RU"/>
        </w:rPr>
        <w:t xml:space="preserve">α, </w:t>
      </w:r>
      <w:r>
        <w:rPr>
          <w:rFonts w:ascii="Times New Roman" w:hAnsi="Times New Roman" w:cs="Times New Roman"/>
          <w:sz w:val="28"/>
          <w:szCs w:val="28"/>
          <w:lang w:val="ru-RU"/>
        </w:rPr>
        <w:t>тогда:</w:t>
      </w:r>
    </w:p>
    <w:p w14:paraId="4EEF735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tbl>
      <w:tblPr>
        <w:tblW w:w="9639" w:type="dxa"/>
        <w:tblLayout w:type="fixed"/>
        <w:tblLook w:val="04A0" w:firstRow="1" w:lastRow="0" w:firstColumn="1" w:lastColumn="0" w:noHBand="0" w:noVBand="1"/>
      </w:tblPr>
      <w:tblGrid>
        <w:gridCol w:w="8505"/>
        <w:gridCol w:w="1134"/>
      </w:tblGrid>
      <w:tr w:rsidR="0071520D" w14:paraId="4EC53D83" w14:textId="77777777">
        <w:tc>
          <w:tcPr>
            <w:tcW w:w="8505" w:type="dxa"/>
            <w:shd w:val="clear" w:color="auto" w:fill="auto"/>
          </w:tcPr>
          <w:p w14:paraId="53290003" w14:textId="77777777" w:rsidR="0071520D" w:rsidRDefault="009C6FC6">
            <w:pPr>
              <w:spacing w:after="0" w:line="240" w:lineRule="auto"/>
              <w:rPr>
                <w:rFonts w:ascii="Times New Roman" w:eastAsiaTheme="minorEastAsia" w:hAnsi="Times New Roman" w:cs="Times New Roman"/>
                <w:i/>
                <w:sz w:val="28"/>
                <w:szCs w:val="28"/>
                <w:lang w:val="ru-RU"/>
              </w:rPr>
            </w:pPr>
            <m:oMathPara>
              <m:oMathParaPr>
                <m:jc m:val="center"/>
              </m:oMathParaPr>
              <m:oMath>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f</m:t>
                    </m:r>
                  </m:e>
                  <m:sub>
                    <m:r>
                      <w:rPr>
                        <w:rFonts w:ascii="Cambria Math" w:hAnsi="Times New Roman" w:cs="Times New Roman"/>
                        <w:sz w:val="28"/>
                        <w:szCs w:val="28"/>
                        <w:lang w:val="ru-RU"/>
                      </w:rPr>
                      <m:t>1</m:t>
                    </m:r>
                    <m:r>
                      <w:rPr>
                        <w:rFonts w:ascii="Cambria Math" w:hAnsi="Times New Roman" w:cs="Times New Roman"/>
                        <w:sz w:val="28"/>
                        <w:szCs w:val="28"/>
                        <w:lang w:val="ru-RU"/>
                      </w:rPr>
                      <m:t>i</m:t>
                    </m:r>
                    <m:r>
                      <w:rPr>
                        <w:rFonts w:ascii="Cambria Math" w:hAnsi="Times New Roman" w:cs="Times New Roman"/>
                        <w:sz w:val="28"/>
                        <w:szCs w:val="28"/>
                        <w:lang w:val="ru-RU"/>
                      </w:rPr>
                      <m:t>1</m:t>
                    </m:r>
                  </m:sub>
                </m:sSub>
                <m:d>
                  <m:dPr>
                    <m:ctrlPr>
                      <w:rPr>
                        <w:rFonts w:ascii="Cambria Math" w:hAnsi="Times New Roman" w:cs="Times New Roman"/>
                        <w:i/>
                        <w:sz w:val="28"/>
                        <w:szCs w:val="28"/>
                        <w:lang w:val="ru-RU"/>
                      </w:rPr>
                    </m:ctrlPr>
                  </m:d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1</m:t>
                        </m:r>
                      </m:sub>
                    </m:sSub>
                    <m:r>
                      <w:rPr>
                        <w:rFonts w:ascii="Cambria Math" w:hAnsi="Times New Roman" w:cs="Times New Roman"/>
                        <w:sz w:val="28"/>
                        <w:szCs w:val="28"/>
                        <w:lang w:val="ru-RU"/>
                      </w:rPr>
                      <m:t xml:space="preserve">; </m:t>
                    </m:r>
                    <m:acc>
                      <m:accPr>
                        <m:chr m:val="́"/>
                        <m:ctrlPr>
                          <w:rPr>
                            <w:rFonts w:ascii="Cambria Math" w:hAnsi="Times New Roman" w:cs="Times New Roman"/>
                            <w:i/>
                            <w:sz w:val="28"/>
                            <w:szCs w:val="28"/>
                            <w:lang w:val="ru-RU"/>
                          </w:rPr>
                        </m:ctrlPr>
                      </m:acc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2</m:t>
                            </m:r>
                          </m:sub>
                        </m:sSub>
                      </m:e>
                    </m:acc>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α</m:t>
                            </m:r>
                          </m:e>
                          <m:sub>
                            <m:r>
                              <w:rPr>
                                <w:rFonts w:ascii="Cambria Math" w:hAnsi="Times New Roman" w:cs="Times New Roman"/>
                                <w:sz w:val="28"/>
                                <w:szCs w:val="28"/>
                                <w:lang w:val="ru-RU"/>
                              </w:rPr>
                              <m:t>1</m:t>
                            </m:r>
                          </m:sub>
                        </m:sSub>
                      </m:fName>
                      <m:e>
                        <m:r>
                          <w:rPr>
                            <w:rFonts w:ascii="Cambria Math" w:hAnsi="Times New Roman" w:cs="Times New Roman"/>
                            <w:sz w:val="28"/>
                            <w:szCs w:val="28"/>
                            <w:lang w:val="ru-RU"/>
                          </w:rPr>
                          <m:t>)</m:t>
                        </m:r>
                      </m:e>
                    </m:func>
                    <m:r>
                      <w:rPr>
                        <w:rFonts w:ascii="Cambria Math" w:hAnsi="Times New Roman" w:cs="Times New Roman"/>
                        <w:sz w:val="28"/>
                        <w:szCs w:val="28"/>
                        <w:lang w:val="ru-RU"/>
                      </w:rPr>
                      <m:t>≥</m:t>
                    </m:r>
                    <m:r>
                      <w:rPr>
                        <w:rFonts w:ascii="Cambria Math" w:hAnsi="Times New Roman" w:cs="Times New Roman"/>
                        <w:sz w:val="28"/>
                        <w:szCs w:val="28"/>
                        <w:lang w:val="ru-RU"/>
                      </w:rPr>
                      <m:t>0</m:t>
                    </m:r>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f</m:t>
                            </m:r>
                          </m:e>
                          <m:sub>
                            <m:r>
                              <w:rPr>
                                <w:rFonts w:ascii="Cambria Math" w:hAnsi="Times New Roman" w:cs="Times New Roman"/>
                                <w:sz w:val="28"/>
                                <w:szCs w:val="28"/>
                                <w:lang w:val="ru-RU"/>
                              </w:rPr>
                              <m:t>11</m:t>
                            </m:r>
                            <m:r>
                              <w:rPr>
                                <w:rFonts w:ascii="Cambria Math" w:hAnsi="Times New Roman" w:cs="Times New Roman"/>
                                <w:sz w:val="28"/>
                                <w:szCs w:val="28"/>
                                <w:lang w:val="ru-RU"/>
                              </w:rPr>
                              <m:t>i</m:t>
                            </m:r>
                            <m:r>
                              <w:rPr>
                                <w:rFonts w:ascii="Cambria Math" w:hAnsi="Times New Roman" w:cs="Times New Roman"/>
                                <w:sz w:val="28"/>
                                <w:szCs w:val="28"/>
                                <w:lang w:val="ru-RU"/>
                              </w:rPr>
                              <m:t>1</m:t>
                            </m:r>
                          </m:sub>
                        </m:sSub>
                      </m:fName>
                      <m:e>
                        <m:r>
                          <w:rPr>
                            <w:rFonts w:ascii="Cambria Math" w:hAnsi="Times New Roman" w:cs="Times New Roman"/>
                            <w:sz w:val="28"/>
                            <w:szCs w:val="28"/>
                            <w:lang w:val="ru-RU"/>
                          </w:rPr>
                          <m:t>(</m:t>
                        </m:r>
                      </m:e>
                    </m:func>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1</m:t>
                        </m:r>
                      </m:sub>
                    </m:sSub>
                  </m:e>
                </m:d>
                <m:r>
                  <w:rPr>
                    <w:rFonts w:ascii="Cambria Math" w:hAnsi="Times New Roman" w:cs="Times New Roman"/>
                    <w:sz w:val="28"/>
                    <w:szCs w:val="28"/>
                    <w:lang w:val="ru-RU"/>
                  </w:rPr>
                  <m:t>≥</m:t>
                </m:r>
                <m:r>
                  <w:rPr>
                    <w:rFonts w:ascii="Cambria Math" w:hAnsi="Times New Roman" w:cs="Times New Roman"/>
                    <w:sz w:val="28"/>
                    <w:szCs w:val="28"/>
                    <w:lang w:val="ru-RU"/>
                  </w:rPr>
                  <m:t>0;</m:t>
                </m:r>
              </m:oMath>
            </m:oMathPara>
          </w:p>
          <w:p w14:paraId="66F25565" w14:textId="77777777" w:rsidR="0071520D" w:rsidRDefault="009C6FC6">
            <w:pPr>
              <w:spacing w:after="0" w:line="240" w:lineRule="auto"/>
              <w:rPr>
                <w:rFonts w:ascii="Times New Roman" w:eastAsiaTheme="minorEastAsia" w:hAnsi="Times New Roman" w:cs="Times New Roman"/>
                <w:sz w:val="28"/>
                <w:szCs w:val="28"/>
                <w:lang w:val="ru-RU"/>
              </w:rPr>
            </w:pPr>
            <m:oMathPara>
              <m:oMathParaPr>
                <m:jc m:val="center"/>
              </m:oMathParaP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1</m:t>
                    </m:r>
                  </m:sub>
                </m:sSub>
                <m:r>
                  <w:rPr>
                    <w:rFonts w:ascii="Cambria Math" w:hAnsi="Times New Roman" w:cs="Times New Roman"/>
                    <w:sz w:val="28"/>
                    <w:szCs w:val="28"/>
                    <w:lang w:val="ru-RU"/>
                  </w:rPr>
                  <m:t>=(</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1</m:t>
                    </m:r>
                    <m:r>
                      <w:rPr>
                        <w:rFonts w:ascii="Cambria Math" w:hAnsi="Times New Roman" w:cs="Times New Roman"/>
                        <w:sz w:val="28"/>
                        <w:szCs w:val="28"/>
                        <w:lang w:val="ru-RU"/>
                      </w:rPr>
                      <m:t>j</m:t>
                    </m:r>
                    <m:r>
                      <w:rPr>
                        <w:rFonts w:ascii="Cambria Math" w:hAnsi="Times New Roman" w:cs="Times New Roman"/>
                        <w:sz w:val="28"/>
                        <w:szCs w:val="28"/>
                        <w:lang w:val="ru-RU"/>
                      </w:rPr>
                      <m:t>1</m:t>
                    </m:r>
                  </m:sub>
                </m:sSub>
                <m:d>
                  <m:dPr>
                    <m:begChr m:val="|"/>
                    <m:endChr m:val=""/>
                    <m:ctrlPr>
                      <w:rPr>
                        <w:rFonts w:ascii="Cambria Math" w:hAnsi="Times New Roman" w:cs="Times New Roman"/>
                        <w:i/>
                        <w:sz w:val="28"/>
                        <w:szCs w:val="28"/>
                        <w:lang w:val="ru-RU"/>
                      </w:rPr>
                    </m:ctrlPr>
                  </m:d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1</m:t>
                        </m:r>
                        <m:r>
                          <w:rPr>
                            <w:rFonts w:ascii="Cambria Math" w:hAnsi="Times New Roman" w:cs="Times New Roman"/>
                            <w:sz w:val="28"/>
                            <w:szCs w:val="28"/>
                            <w:lang w:val="ru-RU"/>
                          </w:rPr>
                          <m:t>j</m:t>
                        </m:r>
                        <m:r>
                          <w:rPr>
                            <w:rFonts w:ascii="Cambria Math" w:hAnsi="Times New Roman" w:cs="Times New Roman"/>
                            <w:sz w:val="28"/>
                            <w:szCs w:val="28"/>
                            <w:lang w:val="ru-RU"/>
                          </w:rPr>
                          <m:t>1</m:t>
                        </m:r>
                      </m:sub>
                    </m:sSub>
                    <m:r>
                      <w:rPr>
                        <w:rFonts w:ascii="Cambria Math" w:hAnsi="Times New Roman" w:cs="Times New Roman"/>
                        <w:sz w:val="28"/>
                        <w:szCs w:val="28"/>
                        <w:lang w:val="ru-RU"/>
                      </w:rPr>
                      <m:t>≥</m:t>
                    </m:r>
                    <m:r>
                      <w:rPr>
                        <w:rFonts w:ascii="Cambria Math" w:hAnsi="Times New Roman" w:cs="Times New Roman"/>
                        <w:sz w:val="28"/>
                        <w:szCs w:val="28"/>
                        <w:lang w:val="ru-RU"/>
                      </w:rPr>
                      <m:t>0</m:t>
                    </m:r>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j</m:t>
                            </m:r>
                          </m:e>
                          <m:sub>
                            <m:r>
                              <w:rPr>
                                <w:rFonts w:ascii="Cambria Math" w:hAnsi="Times New Roman" w:cs="Times New Roman"/>
                                <w:sz w:val="28"/>
                                <w:szCs w:val="28"/>
                                <w:lang w:val="ru-RU"/>
                              </w:rPr>
                              <m:t>1</m:t>
                            </m:r>
                          </m:sub>
                        </m:sSub>
                      </m:fName>
                      <m:e>
                        <m:r>
                          <w:rPr>
                            <w:rFonts w:ascii="Cambria Math" w:hAnsi="Times New Roman" w:cs="Times New Roman"/>
                            <w:sz w:val="28"/>
                            <w:szCs w:val="28"/>
                            <w:lang w:val="ru-RU"/>
                          </w:rPr>
                          <m:t>=</m:t>
                        </m:r>
                      </m:e>
                    </m:func>
                    <m:bar>
                      <m:barPr>
                        <m:pos m:val="top"/>
                        <m:ctrlPr>
                          <w:rPr>
                            <w:rFonts w:ascii="Cambria Math" w:hAnsi="Times New Roman" w:cs="Times New Roman"/>
                            <w:i/>
                            <w:sz w:val="28"/>
                            <w:szCs w:val="28"/>
                            <w:lang w:val="ru-RU"/>
                          </w:rPr>
                        </m:ctrlPr>
                      </m:barPr>
                      <m:e>
                        <m:r>
                          <w:rPr>
                            <w:rFonts w:ascii="Cambria Math" w:hAnsi="Times New Roman" w:cs="Times New Roman"/>
                            <w:sz w:val="28"/>
                            <w:szCs w:val="28"/>
                            <w:lang w:val="ru-RU"/>
                          </w:rPr>
                          <m:t>1,</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n</m:t>
                            </m:r>
                          </m:e>
                          <m:sub>
                            <m:r>
                              <w:rPr>
                                <w:rFonts w:ascii="Cambria Math" w:hAnsi="Times New Roman" w:cs="Times New Roman"/>
                                <w:sz w:val="28"/>
                                <w:szCs w:val="28"/>
                                <w:lang w:val="ru-RU"/>
                              </w:rPr>
                              <m:t>1</m:t>
                            </m:r>
                            <m:r>
                              <w:rPr>
                                <w:rFonts w:ascii="Cambria Math" w:hAnsi="Times New Roman" w:cs="Times New Roman"/>
                                <w:sz w:val="28"/>
                                <w:szCs w:val="28"/>
                                <w:lang w:val="ru-RU"/>
                              </w:rPr>
                              <m:t>j</m:t>
                            </m:r>
                            <m:r>
                              <w:rPr>
                                <w:rFonts w:ascii="Cambria Math" w:hAnsi="Times New Roman" w:cs="Times New Roman"/>
                                <w:sz w:val="28"/>
                                <w:szCs w:val="28"/>
                                <w:lang w:val="ru-RU"/>
                              </w:rPr>
                              <m:t>1</m:t>
                            </m:r>
                          </m:sub>
                        </m:sSub>
                        <m:ctrlPr>
                          <w:rPr>
                            <w:rFonts w:ascii="Cambria Math" w:hAnsi="Cambria Math" w:cs="Times New Roman"/>
                            <w:i/>
                            <w:sz w:val="28"/>
                            <w:szCs w:val="28"/>
                            <w:lang w:val="ru-RU"/>
                          </w:rPr>
                        </m:ctrlPr>
                      </m:e>
                    </m:bar>
                    <m:r>
                      <w:rPr>
                        <w:rFonts w:ascii="Cambria Math" w:hAnsi="Times New Roman" w:cs="Times New Roman"/>
                        <w:sz w:val="28"/>
                        <w:szCs w:val="28"/>
                        <w:lang w:val="ru-RU"/>
                      </w:rPr>
                      <m:t>);</m:t>
                    </m:r>
                  </m:e>
                </m:d>
              </m:oMath>
            </m:oMathPara>
          </w:p>
          <w:p w14:paraId="79C2E984" w14:textId="77777777" w:rsidR="0071520D" w:rsidRDefault="009C6FC6">
            <w:pPr>
              <w:spacing w:after="0" w:line="240" w:lineRule="auto"/>
              <w:rPr>
                <w:rFonts w:ascii="Times New Roman" w:eastAsiaTheme="minorEastAsia" w:hAnsi="Times New Roman" w:cs="Times New Roman"/>
                <w:sz w:val="28"/>
                <w:szCs w:val="28"/>
                <w:lang w:val="ru-RU"/>
              </w:rPr>
            </w:pPr>
            <m:oMathPara>
              <m:oMathParaPr>
                <m:jc m:val="center"/>
              </m:oMathParaPr>
              <m:oMath>
                <m:acc>
                  <m:accPr>
                    <m:chr m:val="́"/>
                    <m:ctrlPr>
                      <w:rPr>
                        <w:rFonts w:ascii="Cambria Math" w:hAnsi="Times New Roman" w:cs="Times New Roman"/>
                        <w:i/>
                        <w:sz w:val="28"/>
                        <w:szCs w:val="28"/>
                        <w:lang w:val="ru-RU"/>
                      </w:rPr>
                    </m:ctrlPr>
                  </m:acc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2</m:t>
                        </m:r>
                      </m:sub>
                    </m:sSub>
                  </m:e>
                </m:acc>
                <m:r>
                  <w:rPr>
                    <w:rFonts w:ascii="Cambria Math" w:hAnsi="Times New Roman" w:cs="Times New Roman"/>
                    <w:sz w:val="28"/>
                    <w:szCs w:val="28"/>
                    <w:lang w:val="ru-RU"/>
                  </w:rPr>
                  <m:t>=(</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2</m:t>
                    </m:r>
                    <m:r>
                      <w:rPr>
                        <w:rFonts w:ascii="Cambria Math" w:hAnsi="Times New Roman" w:cs="Times New Roman"/>
                        <w:sz w:val="28"/>
                        <w:szCs w:val="28"/>
                        <w:lang w:val="ru-RU"/>
                      </w:rPr>
                      <m:t>j</m:t>
                    </m:r>
                    <m:r>
                      <w:rPr>
                        <w:rFonts w:ascii="Cambria Math" w:hAnsi="Times New Roman" w:cs="Times New Roman"/>
                        <w:sz w:val="28"/>
                        <w:szCs w:val="28"/>
                        <w:lang w:val="ru-RU"/>
                      </w:rPr>
                      <m:t>2</m:t>
                    </m:r>
                  </m:sub>
                </m:sSub>
                <m:d>
                  <m:dPr>
                    <m:begChr m:val="|"/>
                    <m:endChr m:val=""/>
                    <m:ctrlPr>
                      <w:rPr>
                        <w:rFonts w:ascii="Cambria Math" w:hAnsi="Times New Roman" w:cs="Times New Roman"/>
                        <w:i/>
                        <w:sz w:val="28"/>
                        <w:szCs w:val="28"/>
                        <w:lang w:val="ru-RU"/>
                      </w:rPr>
                    </m:ctrlPr>
                  </m:dPr>
                  <m:e>
                    <m:r>
                      <w:rPr>
                        <w:rFonts w:ascii="Cambria Math" w:hAnsi="Times New Roman" w:cs="Times New Roman"/>
                        <w:sz w:val="28"/>
                        <w:szCs w:val="28"/>
                        <w:lang w:val="ru-RU"/>
                      </w:rPr>
                      <m:t xml:space="preserve"> </m:t>
                    </m:r>
                    <m:acc>
                      <m:accPr>
                        <m:chr m:val="́"/>
                        <m:ctrlPr>
                          <w:rPr>
                            <w:rFonts w:ascii="Cambria Math" w:hAnsi="Times New Roman" w:cs="Times New Roman"/>
                            <w:i/>
                            <w:sz w:val="28"/>
                            <w:szCs w:val="28"/>
                            <w:lang w:val="ru-RU"/>
                          </w:rPr>
                        </m:ctrlPr>
                      </m:acc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2</m:t>
                            </m:r>
                            <m:r>
                              <w:rPr>
                                <w:rFonts w:ascii="Cambria Math" w:hAnsi="Times New Roman" w:cs="Times New Roman"/>
                                <w:sz w:val="28"/>
                                <w:szCs w:val="28"/>
                                <w:lang w:val="ru-RU"/>
                              </w:rPr>
                              <m:t>j</m:t>
                            </m:r>
                            <m:r>
                              <w:rPr>
                                <w:rFonts w:ascii="Cambria Math" w:hAnsi="Times New Roman" w:cs="Times New Roman"/>
                                <w:sz w:val="28"/>
                                <w:szCs w:val="28"/>
                                <w:lang w:val="ru-RU"/>
                              </w:rPr>
                              <m:t>2</m:t>
                            </m:r>
                          </m:sub>
                        </m:sSub>
                      </m:e>
                    </m:acc>
                    <m:r>
                      <w:rPr>
                        <w:rFonts w:ascii="Cambria Math" w:hAnsi="Times New Roman" w:cs="Times New Roman"/>
                        <w:sz w:val="28"/>
                        <w:szCs w:val="28"/>
                        <w:lang w:val="ru-RU"/>
                      </w:rPr>
                      <m:t>≥</m:t>
                    </m:r>
                    <m:r>
                      <w:rPr>
                        <w:rFonts w:ascii="Cambria Math" w:hAnsi="Times New Roman" w:cs="Times New Roman"/>
                        <w:sz w:val="28"/>
                        <w:szCs w:val="28"/>
                        <w:lang w:val="ru-RU"/>
                      </w:rPr>
                      <m:t>0</m:t>
                    </m:r>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j</m:t>
                            </m:r>
                          </m:e>
                          <m:sub>
                            <m:r>
                              <w:rPr>
                                <w:rFonts w:ascii="Cambria Math" w:hAnsi="Times New Roman" w:cs="Times New Roman"/>
                                <w:sz w:val="28"/>
                                <w:szCs w:val="28"/>
                                <w:lang w:val="ru-RU"/>
                              </w:rPr>
                              <m:t>2</m:t>
                            </m:r>
                          </m:sub>
                        </m:sSub>
                      </m:fName>
                      <m:e>
                        <m:r>
                          <w:rPr>
                            <w:rFonts w:ascii="Cambria Math" w:hAnsi="Times New Roman" w:cs="Times New Roman"/>
                            <w:sz w:val="28"/>
                            <w:szCs w:val="28"/>
                            <w:lang w:val="ru-RU"/>
                          </w:rPr>
                          <m:t>=</m:t>
                        </m:r>
                      </m:e>
                    </m:func>
                    <m:bar>
                      <m:barPr>
                        <m:pos m:val="top"/>
                        <m:ctrlPr>
                          <w:rPr>
                            <w:rFonts w:ascii="Cambria Math" w:hAnsi="Times New Roman" w:cs="Times New Roman"/>
                            <w:i/>
                            <w:sz w:val="28"/>
                            <w:szCs w:val="28"/>
                            <w:lang w:val="ru-RU"/>
                          </w:rPr>
                        </m:ctrlPr>
                      </m:barPr>
                      <m:e>
                        <m:r>
                          <w:rPr>
                            <w:rFonts w:ascii="Cambria Math" w:hAnsi="Times New Roman" w:cs="Times New Roman"/>
                            <w:sz w:val="28"/>
                            <w:szCs w:val="28"/>
                            <w:lang w:val="ru-RU"/>
                          </w:rPr>
                          <m:t>1,</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n</m:t>
                            </m:r>
                          </m:e>
                          <m:sub>
                            <m:r>
                              <w:rPr>
                                <w:rFonts w:ascii="Cambria Math" w:hAnsi="Times New Roman" w:cs="Times New Roman"/>
                                <w:sz w:val="28"/>
                                <w:szCs w:val="28"/>
                                <w:lang w:val="ru-RU"/>
                              </w:rPr>
                              <m:t>2</m:t>
                            </m:r>
                            <m:r>
                              <w:rPr>
                                <w:rFonts w:ascii="Cambria Math" w:hAnsi="Times New Roman" w:cs="Times New Roman"/>
                                <w:sz w:val="28"/>
                                <w:szCs w:val="28"/>
                                <w:lang w:val="ru-RU"/>
                              </w:rPr>
                              <m:t>j</m:t>
                            </m:r>
                            <m:r>
                              <w:rPr>
                                <w:rFonts w:ascii="Cambria Math" w:hAnsi="Times New Roman" w:cs="Times New Roman"/>
                                <w:sz w:val="28"/>
                                <w:szCs w:val="28"/>
                                <w:lang w:val="ru-RU"/>
                              </w:rPr>
                              <m:t>2</m:t>
                            </m:r>
                          </m:sub>
                        </m:sSub>
                        <m:ctrlPr>
                          <w:rPr>
                            <w:rFonts w:ascii="Cambria Math" w:hAnsi="Cambria Math" w:cs="Times New Roman"/>
                            <w:i/>
                            <w:sz w:val="28"/>
                            <w:szCs w:val="28"/>
                            <w:lang w:val="ru-RU"/>
                          </w:rPr>
                        </m:ctrlPr>
                      </m:e>
                    </m:bar>
                    <m:r>
                      <w:rPr>
                        <w:rFonts w:ascii="Cambria Math" w:hAnsi="Times New Roman" w:cs="Times New Roman"/>
                        <w:sz w:val="28"/>
                        <w:szCs w:val="28"/>
                        <w:lang w:val="ru-RU"/>
                      </w:rPr>
                      <m:t>);</m:t>
                    </m:r>
                  </m:e>
                </m:d>
              </m:oMath>
            </m:oMathPara>
          </w:p>
          <w:p w14:paraId="45856763" w14:textId="77777777" w:rsidR="0071520D" w:rsidRDefault="009C6FC6">
            <w:pPr>
              <w:spacing w:after="0" w:line="240" w:lineRule="auto"/>
              <w:rPr>
                <w:rFonts w:ascii="Times New Roman" w:eastAsiaTheme="minorEastAsia" w:hAnsi="Times New Roman" w:cs="Times New Roman"/>
                <w:sz w:val="28"/>
                <w:szCs w:val="28"/>
                <w:lang w:val="ru-RU"/>
              </w:rPr>
            </w:pPr>
            <m:oMathPara>
              <m:oMathParaPr>
                <m:jc m:val="center"/>
              </m:oMathParaPr>
              <m:oMath>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α</m:t>
                        </m:r>
                      </m:e>
                      <m:sub>
                        <m:r>
                          <w:rPr>
                            <w:rFonts w:ascii="Cambria Math" w:hAnsi="Times New Roman" w:cs="Times New Roman"/>
                            <w:sz w:val="28"/>
                            <w:szCs w:val="28"/>
                            <w:lang w:val="ru-RU"/>
                          </w:rPr>
                          <m:t>1</m:t>
                        </m:r>
                      </m:sub>
                    </m:sSub>
                  </m:fName>
                  <m:e>
                    <m:r>
                      <w:rPr>
                        <w:rFonts w:ascii="Cambria Math" w:hAnsi="Times New Roman" w:cs="Times New Roman"/>
                        <w:sz w:val="28"/>
                        <w:szCs w:val="28"/>
                        <w:lang w:val="ru-RU"/>
                      </w:rPr>
                      <m:t>=</m:t>
                    </m:r>
                  </m:e>
                </m:func>
                <m:r>
                  <w:rPr>
                    <w:rFonts w:ascii="Cambria Math" w:hAnsi="Times New Roman" w:cs="Times New Roman"/>
                    <w:sz w:val="28"/>
                    <w:szCs w:val="28"/>
                    <w:lang w:val="ru-RU"/>
                  </w:rPr>
                  <m:t>(</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α</m:t>
                    </m:r>
                  </m:e>
                  <m:sub>
                    <m:r>
                      <w:rPr>
                        <w:rFonts w:ascii="Cambria Math" w:hAnsi="Times New Roman" w:cs="Times New Roman"/>
                        <w:sz w:val="28"/>
                        <w:szCs w:val="28"/>
                        <w:lang w:val="ru-RU"/>
                      </w:rPr>
                      <m:t>1</m:t>
                    </m:r>
                    <m:r>
                      <w:rPr>
                        <w:rFonts w:ascii="Cambria Math" w:hAnsi="Times New Roman" w:cs="Times New Roman"/>
                        <w:sz w:val="28"/>
                        <w:szCs w:val="28"/>
                        <w:lang w:val="ru-RU"/>
                      </w:rPr>
                      <m:t>k</m:t>
                    </m:r>
                    <m:r>
                      <w:rPr>
                        <w:rFonts w:ascii="Cambria Math" w:hAnsi="Times New Roman" w:cs="Times New Roman"/>
                        <w:sz w:val="28"/>
                        <w:szCs w:val="28"/>
                        <w:lang w:val="ru-RU"/>
                      </w:rPr>
                      <m:t>1</m:t>
                    </m:r>
                  </m:sub>
                </m:sSub>
                <m:d>
                  <m:dPr>
                    <m:begChr m:val="|"/>
                    <m:endChr m:val=""/>
                    <m:ctrlPr>
                      <w:rPr>
                        <w:rFonts w:ascii="Cambria Math" w:hAnsi="Times New Roman" w:cs="Times New Roman"/>
                        <w:i/>
                        <w:sz w:val="28"/>
                        <w:szCs w:val="28"/>
                        <w:lang w:val="ru-RU"/>
                      </w:rPr>
                    </m:ctrlPr>
                  </m:d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1</m:t>
                        </m:r>
                        <m:r>
                          <w:rPr>
                            <w:rFonts w:ascii="Cambria Math" w:hAnsi="Times New Roman" w:cs="Times New Roman"/>
                            <w:sz w:val="28"/>
                            <w:szCs w:val="28"/>
                            <w:lang w:val="ru-RU"/>
                          </w:rPr>
                          <m:t>r</m:t>
                        </m:r>
                        <m:r>
                          <w:rPr>
                            <w:rFonts w:ascii="Cambria Math" w:hAnsi="Times New Roman" w:cs="Times New Roman"/>
                            <w:sz w:val="28"/>
                            <w:szCs w:val="28"/>
                            <w:lang w:val="ru-RU"/>
                          </w:rPr>
                          <m:t>1</m:t>
                        </m:r>
                      </m:sub>
                    </m:sSub>
                    <m:r>
                      <w:rPr>
                        <w:rFonts w:ascii="Cambria Math" w:hAnsi="Times New Roman" w:cs="Times New Roman"/>
                        <w:sz w:val="28"/>
                        <w:szCs w:val="28"/>
                        <w:lang w:val="ru-RU"/>
                      </w:rPr>
                      <m:t>≥</m:t>
                    </m:r>
                    <m:r>
                      <w:rPr>
                        <w:rFonts w:ascii="Cambria Math" w:hAnsi="Times New Roman" w:cs="Times New Roman"/>
                        <w:sz w:val="28"/>
                        <w:szCs w:val="28"/>
                        <w:lang w:val="ru-RU"/>
                      </w:rPr>
                      <m:t>0</m:t>
                    </m:r>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k</m:t>
                            </m:r>
                          </m:e>
                          <m:sub>
                            <m:r>
                              <w:rPr>
                                <w:rFonts w:ascii="Cambria Math" w:hAnsi="Times New Roman" w:cs="Times New Roman"/>
                                <w:sz w:val="28"/>
                                <w:szCs w:val="28"/>
                                <w:lang w:val="ru-RU"/>
                              </w:rPr>
                              <m:t>1</m:t>
                            </m:r>
                          </m:sub>
                        </m:sSub>
                      </m:fName>
                      <m:e>
                        <m:r>
                          <w:rPr>
                            <w:rFonts w:ascii="Cambria Math" w:hAnsi="Times New Roman" w:cs="Times New Roman"/>
                            <w:sz w:val="28"/>
                            <w:szCs w:val="28"/>
                            <w:lang w:val="ru-RU"/>
                          </w:rPr>
                          <m:t>=</m:t>
                        </m:r>
                      </m:e>
                    </m:func>
                    <m:bar>
                      <m:barPr>
                        <m:pos m:val="top"/>
                        <m:ctrlPr>
                          <w:rPr>
                            <w:rFonts w:ascii="Cambria Math" w:hAnsi="Times New Roman" w:cs="Times New Roman"/>
                            <w:i/>
                            <w:sz w:val="28"/>
                            <w:szCs w:val="28"/>
                            <w:lang w:val="ru-RU"/>
                          </w:rPr>
                        </m:ctrlPr>
                      </m:barPr>
                      <m:e>
                        <m:r>
                          <w:rPr>
                            <w:rFonts w:ascii="Cambria Math" w:hAnsi="Times New Roman" w:cs="Times New Roman"/>
                            <w:sz w:val="28"/>
                            <w:szCs w:val="28"/>
                            <w:lang w:val="ru-RU"/>
                          </w:rPr>
                          <m:t>1,</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k</m:t>
                            </m:r>
                          </m:e>
                          <m:sub>
                            <m:r>
                              <w:rPr>
                                <w:rFonts w:ascii="Cambria Math" w:hAnsi="Times New Roman" w:cs="Times New Roman"/>
                                <w:sz w:val="28"/>
                                <w:szCs w:val="28"/>
                                <w:lang w:val="ru-RU"/>
                              </w:rPr>
                              <m:t>01</m:t>
                            </m:r>
                          </m:sub>
                        </m:sSub>
                        <m:ctrlPr>
                          <w:rPr>
                            <w:rFonts w:ascii="Cambria Math" w:hAnsi="Cambria Math" w:cs="Times New Roman"/>
                            <w:i/>
                            <w:sz w:val="28"/>
                            <w:szCs w:val="28"/>
                            <w:lang w:val="ru-RU"/>
                          </w:rPr>
                        </m:ctrlPr>
                      </m:e>
                    </m:bar>
                    <m:r>
                      <w:rPr>
                        <w:rFonts w:ascii="Cambria Math" w:hAnsi="Times New Roman" w:cs="Times New Roman"/>
                        <w:sz w:val="28"/>
                        <w:szCs w:val="28"/>
                        <w:lang w:val="ru-RU"/>
                      </w:rPr>
                      <m:t>);</m:t>
                    </m:r>
                  </m:e>
                </m:d>
              </m:oMath>
            </m:oMathPara>
          </w:p>
          <w:p w14:paraId="29DC1350" w14:textId="77777777" w:rsidR="0071520D" w:rsidRDefault="009C6FC6">
            <w:pPr>
              <w:spacing w:after="0" w:line="240" w:lineRule="auto"/>
              <w:rPr>
                <w:rFonts w:ascii="Times New Roman" w:eastAsiaTheme="minorEastAsia" w:hAnsi="Times New Roman" w:cs="Times New Roman"/>
                <w:sz w:val="28"/>
                <w:szCs w:val="28"/>
                <w:lang w:val="ru-RU"/>
              </w:rPr>
            </w:pPr>
            <m:oMathPara>
              <m:oMathParaPr>
                <m:jc m:val="center"/>
              </m:oMathParaPr>
              <m:oMath>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11</m:t>
                    </m:r>
                  </m:sub>
                </m:sSub>
                <m:r>
                  <w:rPr>
                    <w:rFonts w:ascii="Cambria Math" w:hAnsi="Times New Roman" w:cs="Times New Roman"/>
                    <w:sz w:val="28"/>
                    <w:szCs w:val="28"/>
                    <w:lang w:val="ru-RU"/>
                  </w:rPr>
                  <m:t>=(</m:t>
                </m:r>
                <m:sSub>
                  <m:sSubPr>
                    <m:ctrlPr>
                      <w:rPr>
                        <w:rFonts w:ascii="Cambria Math" w:hAnsi="Times New Roman" w:cs="Times New Roman"/>
                        <w:i/>
                        <w:sz w:val="28"/>
                        <w:szCs w:val="28"/>
                        <w:lang w:val="ru-RU"/>
                      </w:rPr>
                    </m:ctrlPr>
                  </m:sSub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11</m:t>
                        </m:r>
                      </m:sub>
                    </m:sSub>
                  </m:e>
                  <m:sub>
                    <m:r>
                      <w:rPr>
                        <w:rFonts w:ascii="Cambria Math" w:hAnsi="Times New Roman" w:cs="Times New Roman"/>
                        <w:sz w:val="28"/>
                        <w:szCs w:val="28"/>
                        <w:lang w:val="ru-RU"/>
                      </w:rPr>
                      <m:t>i</m:t>
                    </m:r>
                    <m:r>
                      <w:rPr>
                        <w:rFonts w:ascii="Cambria Math" w:hAnsi="Times New Roman" w:cs="Times New Roman"/>
                        <w:sz w:val="28"/>
                        <w:szCs w:val="28"/>
                        <w:lang w:val="ru-RU"/>
                      </w:rPr>
                      <m:t>1</m:t>
                    </m:r>
                  </m:sub>
                </m:sSub>
                <m:d>
                  <m:dPr>
                    <m:begChr m:val="|"/>
                    <m:endChr m:val=""/>
                    <m:ctrlPr>
                      <w:rPr>
                        <w:rFonts w:ascii="Cambria Math" w:hAnsi="Times New Roman" w:cs="Times New Roman"/>
                        <w:i/>
                        <w:sz w:val="28"/>
                        <w:szCs w:val="28"/>
                        <w:lang w:val="ru-RU"/>
                      </w:rPr>
                    </m:ctrlPr>
                  </m:d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11</m:t>
                        </m:r>
                        <m:r>
                          <w:rPr>
                            <w:rFonts w:ascii="Cambria Math" w:hAnsi="Times New Roman" w:cs="Times New Roman"/>
                            <w:sz w:val="28"/>
                            <w:szCs w:val="28"/>
                            <w:lang w:val="ru-RU"/>
                          </w:rPr>
                          <m:t>i</m:t>
                        </m:r>
                        <m:r>
                          <w:rPr>
                            <w:rFonts w:ascii="Cambria Math" w:hAnsi="Times New Roman" w:cs="Times New Roman"/>
                            <w:sz w:val="28"/>
                            <w:szCs w:val="28"/>
                            <w:lang w:val="ru-RU"/>
                          </w:rPr>
                          <m:t>1</m:t>
                        </m:r>
                      </m:sub>
                    </m:sSub>
                    <m:r>
                      <w:rPr>
                        <w:rFonts w:ascii="Cambria Math" w:hAnsi="Times New Roman" w:cs="Times New Roman"/>
                        <w:sz w:val="28"/>
                        <w:szCs w:val="28"/>
                        <w:lang w:val="ru-RU"/>
                      </w:rPr>
                      <m:t>≥</m:t>
                    </m:r>
                    <m:r>
                      <w:rPr>
                        <w:rFonts w:ascii="Cambria Math" w:hAnsi="Times New Roman" w:cs="Times New Roman"/>
                        <w:sz w:val="28"/>
                        <w:szCs w:val="28"/>
                        <w:lang w:val="ru-RU"/>
                      </w:rPr>
                      <m:t>0</m:t>
                    </m:r>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i</m:t>
                            </m:r>
                          </m:e>
                          <m:sub>
                            <m:r>
                              <w:rPr>
                                <w:rFonts w:ascii="Cambria Math" w:hAnsi="Times New Roman" w:cs="Times New Roman"/>
                                <w:sz w:val="28"/>
                                <w:szCs w:val="28"/>
                                <w:lang w:val="ru-RU"/>
                              </w:rPr>
                              <m:t>1</m:t>
                            </m:r>
                          </m:sub>
                        </m:sSub>
                      </m:fName>
                      <m:e>
                        <m:r>
                          <w:rPr>
                            <w:rFonts w:ascii="Cambria Math" w:hAnsi="Times New Roman" w:cs="Times New Roman"/>
                            <w:sz w:val="28"/>
                            <w:szCs w:val="28"/>
                            <w:lang w:val="ru-RU"/>
                          </w:rPr>
                          <m:t>=</m:t>
                        </m:r>
                      </m:e>
                    </m:func>
                    <m:bar>
                      <m:barPr>
                        <m:pos m:val="top"/>
                        <m:ctrlPr>
                          <w:rPr>
                            <w:rFonts w:ascii="Cambria Math" w:hAnsi="Times New Roman" w:cs="Times New Roman"/>
                            <w:i/>
                            <w:sz w:val="28"/>
                            <w:szCs w:val="28"/>
                            <w:lang w:val="ru-RU"/>
                          </w:rPr>
                        </m:ctrlPr>
                      </m:barPr>
                      <m:e>
                        <m:r>
                          <w:rPr>
                            <w:rFonts w:ascii="Cambria Math" w:hAnsi="Times New Roman" w:cs="Times New Roman"/>
                            <w:sz w:val="28"/>
                            <w:szCs w:val="28"/>
                            <w:lang w:val="ru-RU"/>
                          </w:rPr>
                          <m:t>1,</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m:t>
                            </m:r>
                          </m:e>
                          <m:sub>
                            <m:r>
                              <w:rPr>
                                <w:rFonts w:ascii="Cambria Math" w:hAnsi="Times New Roman" w:cs="Times New Roman"/>
                                <w:sz w:val="28"/>
                                <w:szCs w:val="28"/>
                                <w:lang w:val="ru-RU"/>
                              </w:rPr>
                              <m:t>1</m:t>
                            </m:r>
                          </m:sub>
                        </m:sSub>
                        <m:ctrlPr>
                          <w:rPr>
                            <w:rFonts w:ascii="Cambria Math" w:hAnsi="Cambria Math" w:cs="Times New Roman"/>
                            <w:i/>
                            <w:sz w:val="28"/>
                            <w:szCs w:val="28"/>
                            <w:lang w:val="ru-RU"/>
                          </w:rPr>
                        </m:ctrlPr>
                      </m:e>
                    </m:bar>
                    <m:r>
                      <w:rPr>
                        <w:rFonts w:ascii="Cambria Math" w:hAnsi="Times New Roman" w:cs="Times New Roman"/>
                        <w:sz w:val="28"/>
                        <w:szCs w:val="28"/>
                        <w:lang w:val="ru-RU"/>
                      </w:rPr>
                      <m:t>);</m:t>
                    </m:r>
                    <m:ctrlPr>
                      <w:rPr>
                        <w:rFonts w:ascii="Cambria Math" w:hAnsi="Cambria Math" w:cs="Times New Roman"/>
                        <w:i/>
                        <w:sz w:val="28"/>
                        <w:szCs w:val="28"/>
                        <w:lang w:val="ru-RU"/>
                      </w:rPr>
                    </m:ctrlPr>
                  </m:e>
                </m:d>
              </m:oMath>
            </m:oMathPara>
          </w:p>
          <w:p w14:paraId="7ADDAF70" w14:textId="77777777" w:rsidR="0071520D" w:rsidRDefault="009C6FC6">
            <w:pPr>
              <w:spacing w:after="0" w:line="240" w:lineRule="auto"/>
              <w:rPr>
                <w:rFonts w:ascii="Times New Roman" w:eastAsiaTheme="minorEastAsia" w:hAnsi="Times New Roman" w:cs="Times New Roman"/>
                <w:sz w:val="28"/>
                <w:szCs w:val="28"/>
                <w:lang w:val="ru-RU"/>
              </w:rPr>
            </w:pPr>
            <m:oMathPara>
              <m:oMathParaPr>
                <m:jc m:val="center"/>
              </m:oMathParaPr>
              <m:oMath>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 xml:space="preserve"> </m:t>
                    </m:r>
                    <m:r>
                      <w:rPr>
                        <w:rFonts w:ascii="Cambria Math" w:hAnsi="Times New Roman" w:cs="Times New Roman"/>
                        <w:sz w:val="28"/>
                        <w:szCs w:val="28"/>
                        <w:lang w:val="ru-RU"/>
                      </w:rPr>
                      <m:t>γ</m:t>
                    </m:r>
                  </m:e>
                  <m:sub>
                    <m:r>
                      <w:rPr>
                        <w:rFonts w:ascii="Cambria Math" w:hAnsi="Times New Roman" w:cs="Times New Roman"/>
                        <w:sz w:val="28"/>
                        <w:szCs w:val="28"/>
                        <w:lang w:val="ru-RU"/>
                      </w:rPr>
                      <m:t>12</m:t>
                    </m:r>
                  </m:sub>
                </m:sSub>
                <m:r>
                  <w:rPr>
                    <w:rFonts w:ascii="Cambria Math" w:hAnsi="Times New Roman" w:cs="Times New Roman"/>
                    <w:sz w:val="28"/>
                    <w:szCs w:val="28"/>
                    <w:lang w:val="ru-RU"/>
                  </w:rPr>
                  <m:t>=(</m:t>
                </m:r>
                <m:sSub>
                  <m:sSubPr>
                    <m:ctrlPr>
                      <w:rPr>
                        <w:rFonts w:ascii="Cambria Math" w:hAnsi="Times New Roman" w:cs="Times New Roman"/>
                        <w:i/>
                        <w:sz w:val="28"/>
                        <w:szCs w:val="28"/>
                        <w:lang w:val="ru-RU"/>
                      </w:rPr>
                    </m:ctrlPr>
                  </m:sSub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12</m:t>
                        </m:r>
                      </m:sub>
                    </m:sSub>
                  </m:e>
                  <m:sub>
                    <m:r>
                      <w:rPr>
                        <w:rFonts w:ascii="Cambria Math" w:hAnsi="Times New Roman" w:cs="Times New Roman"/>
                        <w:sz w:val="28"/>
                        <w:szCs w:val="28"/>
                        <w:lang w:val="ru-RU"/>
                      </w:rPr>
                      <m:t>i</m:t>
                    </m:r>
                    <m:r>
                      <w:rPr>
                        <w:rFonts w:ascii="Cambria Math" w:hAnsi="Times New Roman" w:cs="Times New Roman"/>
                        <w:sz w:val="28"/>
                        <w:szCs w:val="28"/>
                        <w:lang w:val="ru-RU"/>
                      </w:rPr>
                      <m:t>1</m:t>
                    </m:r>
                  </m:sub>
                </m:sSub>
                <m:d>
                  <m:dPr>
                    <m:begChr m:val="|"/>
                    <m:endChr m:val=""/>
                    <m:ctrlPr>
                      <w:rPr>
                        <w:rFonts w:ascii="Cambria Math" w:hAnsi="Times New Roman" w:cs="Times New Roman"/>
                        <w:i/>
                        <w:sz w:val="28"/>
                        <w:szCs w:val="28"/>
                        <w:lang w:val="ru-RU"/>
                      </w:rPr>
                    </m:ctrlPr>
                  </m:d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12</m:t>
                        </m:r>
                        <m:r>
                          <w:rPr>
                            <w:rFonts w:ascii="Cambria Math" w:hAnsi="Times New Roman" w:cs="Times New Roman"/>
                            <w:sz w:val="28"/>
                            <w:szCs w:val="28"/>
                            <w:lang w:val="ru-RU"/>
                          </w:rPr>
                          <m:t>i</m:t>
                        </m:r>
                        <m:r>
                          <w:rPr>
                            <w:rFonts w:ascii="Cambria Math" w:hAnsi="Times New Roman" w:cs="Times New Roman"/>
                            <w:sz w:val="28"/>
                            <w:szCs w:val="28"/>
                            <w:lang w:val="ru-RU"/>
                          </w:rPr>
                          <m:t>1</m:t>
                        </m:r>
                      </m:sub>
                    </m:sSub>
                    <m:r>
                      <w:rPr>
                        <w:rFonts w:ascii="Cambria Math" w:hAnsi="Times New Roman" w:cs="Times New Roman"/>
                        <w:sz w:val="28"/>
                        <w:szCs w:val="28"/>
                        <w:lang w:val="ru-RU"/>
                      </w:rPr>
                      <m:t>≥</m:t>
                    </m:r>
                    <m:r>
                      <w:rPr>
                        <w:rFonts w:ascii="Cambria Math" w:hAnsi="Times New Roman" w:cs="Times New Roman"/>
                        <w:sz w:val="28"/>
                        <w:szCs w:val="28"/>
                        <w:lang w:val="ru-RU"/>
                      </w:rPr>
                      <m:t>0</m:t>
                    </m:r>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i</m:t>
                            </m:r>
                          </m:e>
                          <m:sub>
                            <m:r>
                              <w:rPr>
                                <w:rFonts w:ascii="Cambria Math" w:hAnsi="Times New Roman" w:cs="Times New Roman"/>
                                <w:sz w:val="28"/>
                                <w:szCs w:val="28"/>
                                <w:lang w:val="ru-RU"/>
                              </w:rPr>
                              <m:t>1</m:t>
                            </m:r>
                          </m:sub>
                        </m:sSub>
                      </m:fName>
                      <m:e>
                        <m:r>
                          <w:rPr>
                            <w:rFonts w:ascii="Cambria Math" w:hAnsi="Times New Roman" w:cs="Times New Roman"/>
                            <w:sz w:val="28"/>
                            <w:szCs w:val="28"/>
                            <w:lang w:val="ru-RU"/>
                          </w:rPr>
                          <m:t>=</m:t>
                        </m:r>
                      </m:e>
                    </m:func>
                    <m:bar>
                      <m:barPr>
                        <m:pos m:val="top"/>
                        <m:ctrlPr>
                          <w:rPr>
                            <w:rFonts w:ascii="Cambria Math" w:hAnsi="Times New Roman" w:cs="Times New Roman"/>
                            <w:i/>
                            <w:sz w:val="28"/>
                            <w:szCs w:val="28"/>
                            <w:lang w:val="ru-RU"/>
                          </w:rPr>
                        </m:ctrlPr>
                      </m:barPr>
                      <m:e>
                        <m:r>
                          <w:rPr>
                            <w:rFonts w:ascii="Cambria Math" w:hAnsi="Times New Roman" w:cs="Times New Roman"/>
                            <w:sz w:val="28"/>
                            <w:szCs w:val="28"/>
                            <w:lang w:val="ru-RU"/>
                          </w:rPr>
                          <m:t>1,</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m:t>
                            </m:r>
                          </m:e>
                          <m:sub>
                            <m:r>
                              <w:rPr>
                                <w:rFonts w:ascii="Cambria Math" w:hAnsi="Times New Roman" w:cs="Times New Roman"/>
                                <w:sz w:val="28"/>
                                <w:szCs w:val="28"/>
                                <w:lang w:val="ru-RU"/>
                              </w:rPr>
                              <m:t>1</m:t>
                            </m:r>
                          </m:sub>
                        </m:sSub>
                        <m:ctrlPr>
                          <w:rPr>
                            <w:rFonts w:ascii="Cambria Math" w:hAnsi="Cambria Math" w:cs="Times New Roman"/>
                            <w:i/>
                            <w:sz w:val="28"/>
                            <w:szCs w:val="28"/>
                            <w:lang w:val="ru-RU"/>
                          </w:rPr>
                        </m:ctrlPr>
                      </m:e>
                    </m:bar>
                    <m:r>
                      <w:rPr>
                        <w:rFonts w:ascii="Cambria Math" w:hAnsi="Times New Roman" w:cs="Times New Roman"/>
                        <w:sz w:val="28"/>
                        <w:szCs w:val="28"/>
                        <w:lang w:val="ru-RU"/>
                      </w:rPr>
                      <m:t>);</m:t>
                    </m:r>
                  </m:e>
                </m:d>
              </m:oMath>
            </m:oMathPara>
          </w:p>
          <w:p w14:paraId="25A0518D" w14:textId="77777777" w:rsidR="0071520D" w:rsidRDefault="009C6FC6">
            <w:pPr>
              <w:spacing w:after="0" w:line="240" w:lineRule="auto"/>
              <w:rPr>
                <w:rFonts w:ascii="Times New Roman" w:eastAsiaTheme="minorEastAsia" w:hAnsi="Times New Roman" w:cs="Times New Roman"/>
                <w:sz w:val="28"/>
                <w:szCs w:val="28"/>
                <w:lang w:val="ru-RU"/>
              </w:rPr>
            </w:pPr>
            <m:oMathPara>
              <m:oMathParaPr>
                <m:jc m:val="center"/>
              </m:oMathParaPr>
              <m:oMath>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13</m:t>
                    </m:r>
                  </m:sub>
                </m:sSub>
                <m:r>
                  <w:rPr>
                    <w:rFonts w:ascii="Cambria Math" w:hAnsi="Times New Roman" w:cs="Times New Roman"/>
                    <w:sz w:val="28"/>
                    <w:szCs w:val="28"/>
                    <w:lang w:val="ru-RU"/>
                  </w:rPr>
                  <m:t>=(</m:t>
                </m:r>
                <m:sSub>
                  <m:sSubPr>
                    <m:ctrlPr>
                      <w:rPr>
                        <w:rFonts w:ascii="Cambria Math" w:hAnsi="Times New Roman" w:cs="Times New Roman"/>
                        <w:i/>
                        <w:sz w:val="28"/>
                        <w:szCs w:val="28"/>
                        <w:lang w:val="ru-RU"/>
                      </w:rPr>
                    </m:ctrlPr>
                  </m:sSub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13</m:t>
                        </m:r>
                      </m:sub>
                    </m:sSub>
                  </m:e>
                  <m:sub>
                    <m:r>
                      <w:rPr>
                        <w:rFonts w:ascii="Cambria Math" w:hAnsi="Times New Roman" w:cs="Times New Roman"/>
                        <w:sz w:val="28"/>
                        <w:szCs w:val="28"/>
                        <w:lang w:val="ru-RU"/>
                      </w:rPr>
                      <m:t>i</m:t>
                    </m:r>
                    <m:r>
                      <w:rPr>
                        <w:rFonts w:ascii="Cambria Math" w:hAnsi="Times New Roman" w:cs="Times New Roman"/>
                        <w:sz w:val="28"/>
                        <w:szCs w:val="28"/>
                        <w:lang w:val="ru-RU"/>
                      </w:rPr>
                      <m:t>1</m:t>
                    </m:r>
                  </m:sub>
                </m:sSub>
                <m:d>
                  <m:dPr>
                    <m:begChr m:val="|"/>
                    <m:endChr m:val=""/>
                    <m:ctrlPr>
                      <w:rPr>
                        <w:rFonts w:ascii="Cambria Math" w:hAnsi="Times New Roman" w:cs="Times New Roman"/>
                        <w:i/>
                        <w:sz w:val="28"/>
                        <w:szCs w:val="28"/>
                        <w:lang w:val="ru-RU"/>
                      </w:rPr>
                    </m:ctrlPr>
                  </m:d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13</m:t>
                        </m:r>
                        <m:r>
                          <w:rPr>
                            <w:rFonts w:ascii="Cambria Math" w:hAnsi="Times New Roman" w:cs="Times New Roman"/>
                            <w:sz w:val="28"/>
                            <w:szCs w:val="28"/>
                            <w:lang w:val="ru-RU"/>
                          </w:rPr>
                          <m:t>i</m:t>
                        </m:r>
                        <m:r>
                          <w:rPr>
                            <w:rFonts w:ascii="Cambria Math" w:hAnsi="Times New Roman" w:cs="Times New Roman"/>
                            <w:sz w:val="28"/>
                            <w:szCs w:val="28"/>
                            <w:lang w:val="ru-RU"/>
                          </w:rPr>
                          <m:t>1</m:t>
                        </m:r>
                      </m:sub>
                    </m:sSub>
                    <m:r>
                      <w:rPr>
                        <w:rFonts w:ascii="Cambria Math" w:hAnsi="Times New Roman" w:cs="Times New Roman"/>
                        <w:sz w:val="28"/>
                        <w:szCs w:val="28"/>
                        <w:lang w:val="ru-RU"/>
                      </w:rPr>
                      <m:t>≥</m:t>
                    </m:r>
                    <m:r>
                      <w:rPr>
                        <w:rFonts w:ascii="Cambria Math" w:hAnsi="Times New Roman" w:cs="Times New Roman"/>
                        <w:sz w:val="28"/>
                        <w:szCs w:val="28"/>
                        <w:lang w:val="ru-RU"/>
                      </w:rPr>
                      <m:t>0</m:t>
                    </m:r>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i</m:t>
                            </m:r>
                          </m:e>
                          <m:sub>
                            <m:r>
                              <w:rPr>
                                <w:rFonts w:ascii="Cambria Math" w:hAnsi="Times New Roman" w:cs="Times New Roman"/>
                                <w:sz w:val="28"/>
                                <w:szCs w:val="28"/>
                                <w:lang w:val="ru-RU"/>
                              </w:rPr>
                              <m:t>1</m:t>
                            </m:r>
                          </m:sub>
                        </m:sSub>
                      </m:fName>
                      <m:e>
                        <m:r>
                          <w:rPr>
                            <w:rFonts w:ascii="Cambria Math" w:hAnsi="Times New Roman" w:cs="Times New Roman"/>
                            <w:sz w:val="28"/>
                            <w:szCs w:val="28"/>
                            <w:lang w:val="ru-RU"/>
                          </w:rPr>
                          <m:t>=</m:t>
                        </m:r>
                      </m:e>
                    </m:func>
                    <m:bar>
                      <m:barPr>
                        <m:pos m:val="top"/>
                        <m:ctrlPr>
                          <w:rPr>
                            <w:rFonts w:ascii="Cambria Math" w:hAnsi="Times New Roman" w:cs="Times New Roman"/>
                            <w:i/>
                            <w:sz w:val="28"/>
                            <w:szCs w:val="28"/>
                            <w:lang w:val="ru-RU"/>
                          </w:rPr>
                        </m:ctrlPr>
                      </m:barPr>
                      <m:e>
                        <m:r>
                          <w:rPr>
                            <w:rFonts w:ascii="Cambria Math" w:hAnsi="Times New Roman" w:cs="Times New Roman"/>
                            <w:sz w:val="28"/>
                            <w:szCs w:val="28"/>
                            <w:lang w:val="ru-RU"/>
                          </w:rPr>
                          <m:t>1,</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m:t>
                            </m:r>
                          </m:e>
                          <m:sub>
                            <m:r>
                              <w:rPr>
                                <w:rFonts w:ascii="Cambria Math" w:hAnsi="Times New Roman" w:cs="Times New Roman"/>
                                <w:sz w:val="28"/>
                                <w:szCs w:val="28"/>
                                <w:lang w:val="ru-RU"/>
                              </w:rPr>
                              <m:t>1</m:t>
                            </m:r>
                          </m:sub>
                        </m:sSub>
                        <m:ctrlPr>
                          <w:rPr>
                            <w:rFonts w:ascii="Cambria Math" w:hAnsi="Cambria Math" w:cs="Times New Roman"/>
                            <w:i/>
                            <w:sz w:val="28"/>
                            <w:szCs w:val="28"/>
                            <w:lang w:val="ru-RU"/>
                          </w:rPr>
                        </m:ctrlPr>
                      </m:e>
                    </m:bar>
                    <m:r>
                      <w:rPr>
                        <w:rFonts w:ascii="Cambria Math" w:hAnsi="Times New Roman" w:cs="Times New Roman"/>
                        <w:sz w:val="28"/>
                        <w:szCs w:val="28"/>
                        <w:lang w:val="ru-RU"/>
                      </w:rPr>
                      <m:t>)</m:t>
                    </m:r>
                    <m:ctrlPr>
                      <w:rPr>
                        <w:rFonts w:ascii="Cambria Math" w:hAnsi="Cambria Math" w:cs="Times New Roman"/>
                        <w:i/>
                        <w:sz w:val="28"/>
                        <w:szCs w:val="28"/>
                        <w:lang w:val="ru-RU"/>
                      </w:rPr>
                    </m:ctrlPr>
                  </m:e>
                </m:d>
                <m:r>
                  <w:rPr>
                    <w:rFonts w:ascii="Cambria Math" w:hAnsi="Cambria Math" w:cs="Times New Roman"/>
                    <w:sz w:val="28"/>
                    <w:szCs w:val="28"/>
                    <w:lang w:val="ru-RU"/>
                  </w:rPr>
                  <m:t>;</m:t>
                </m:r>
              </m:oMath>
            </m:oMathPara>
          </w:p>
          <w:p w14:paraId="12655D6D" w14:textId="77777777" w:rsidR="0071520D" w:rsidRDefault="009C6FC6">
            <w:pPr>
              <w:spacing w:after="0" w:line="240" w:lineRule="auto"/>
              <w:rPr>
                <w:rFonts w:ascii="Times New Roman" w:eastAsiaTheme="minorEastAsia" w:hAnsi="Times New Roman" w:cs="Times New Roman"/>
                <w:sz w:val="28"/>
                <w:szCs w:val="28"/>
                <w:lang w:val="ru-RU"/>
              </w:rPr>
            </w:pPr>
            <m:oMathPara>
              <m:oMathParaPr>
                <m:jc m:val="center"/>
              </m:oMathParaPr>
              <m:oMath>
                <m:func>
                  <m:funcPr>
                    <m:ctrlPr>
                      <w:rPr>
                        <w:rFonts w:ascii="Cambria Math" w:hAnsi="Times New Roman" w:cs="Times New Roman"/>
                        <w:i/>
                        <w:sz w:val="28"/>
                        <w:szCs w:val="28"/>
                        <w:lang w:val="ru-RU"/>
                      </w:rPr>
                    </m:ctrlPr>
                  </m:funcPr>
                  <m:fName>
                    <m:func>
                      <m:funcPr>
                        <m:ctrlPr>
                          <w:rPr>
                            <w:rFonts w:ascii="Cambria Math" w:hAnsi="Times New Roman" w:cs="Times New Roman"/>
                            <w:i/>
                            <w:sz w:val="28"/>
                            <w:szCs w:val="28"/>
                            <w:lang w:val="ru-RU"/>
                          </w:rPr>
                        </m:ctrlPr>
                      </m:funcPr>
                      <m:fName>
                        <m:sSub>
                          <m:sSubPr>
                            <m:ctrlPr>
                              <w:rPr>
                                <w:rFonts w:ascii="Cambria Math" w:hAnsi="Times New Roman" w:cs="Times New Roman"/>
                                <w:i/>
                                <w:sz w:val="28"/>
                                <w:szCs w:val="28"/>
                                <w:lang w:val="ru-RU"/>
                              </w:rPr>
                            </m:ctrlPr>
                          </m:sSub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11</m:t>
                                </m:r>
                              </m:sub>
                            </m:sSub>
                          </m:e>
                          <m:sub>
                            <m:r>
                              <w:rPr>
                                <w:rFonts w:ascii="Cambria Math" w:hAnsi="Times New Roman" w:cs="Times New Roman"/>
                                <w:sz w:val="28"/>
                                <w:szCs w:val="28"/>
                                <w:lang w:val="ru-RU"/>
                              </w:rPr>
                              <m:t>i</m:t>
                            </m:r>
                            <m:r>
                              <w:rPr>
                                <w:rFonts w:ascii="Cambria Math" w:hAnsi="Times New Roman" w:cs="Times New Roman"/>
                                <w:sz w:val="28"/>
                                <w:szCs w:val="28"/>
                                <w:lang w:val="ru-RU"/>
                              </w:rPr>
                              <m:t>1</m:t>
                            </m:r>
                          </m:sub>
                        </m:sSub>
                        <m:r>
                          <w:rPr>
                            <w:rFonts w:ascii="Cambria Math" w:hAnsi="Cambria Math" w:cs="Cambria Math"/>
                            <w:sz w:val="28"/>
                            <w:szCs w:val="28"/>
                            <w:lang w:val="ru-RU"/>
                          </w:rPr>
                          <m:t>∈</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11</m:t>
                            </m:r>
                          </m:sub>
                        </m:sSub>
                      </m:fName>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γ</m:t>
                            </m:r>
                          </m:e>
                          <m:sub>
                            <m:r>
                              <w:rPr>
                                <w:rFonts w:ascii="Cambria Math" w:hAnsi="Times New Roman" w:cs="Times New Roman"/>
                                <w:sz w:val="28"/>
                                <w:szCs w:val="28"/>
                                <w:lang w:val="ru-RU"/>
                              </w:rPr>
                              <m:t>12</m:t>
                            </m:r>
                            <m:r>
                              <w:rPr>
                                <w:rFonts w:ascii="Cambria Math" w:hAnsi="Times New Roman" w:cs="Times New Roman"/>
                                <w:sz w:val="28"/>
                                <w:szCs w:val="28"/>
                                <w:lang w:val="ru-RU"/>
                              </w:rPr>
                              <m:t>i</m:t>
                            </m:r>
                            <m:r>
                              <w:rPr>
                                <w:rFonts w:ascii="Cambria Math" w:hAnsi="Times New Roman" w:cs="Times New Roman"/>
                                <w:sz w:val="28"/>
                                <w:szCs w:val="28"/>
                                <w:lang w:val="ru-RU"/>
                              </w:rPr>
                              <m:t>1</m:t>
                            </m:r>
                          </m:sub>
                        </m:sSub>
                        <m:ctrlPr>
                          <w:rPr>
                            <w:rFonts w:ascii="Cambria Math" w:hAnsi="Cambria Math" w:cs="Times New Roman"/>
                            <w:i/>
                            <w:sz w:val="28"/>
                            <w:szCs w:val="28"/>
                            <w:lang w:val="ru-RU"/>
                          </w:rPr>
                        </m:ctrlPr>
                      </m:e>
                    </m:func>
                    <m:r>
                      <w:rPr>
                        <w:rFonts w:ascii="Cambria Math" w:hAnsi="Cambria Math" w:cs="Cambria Math"/>
                        <w:sz w:val="28"/>
                        <w:szCs w:val="28"/>
                        <w:lang w:val="ru-RU"/>
                      </w:rPr>
                      <m:t>∈</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12</m:t>
                        </m:r>
                      </m:sub>
                    </m:sSub>
                  </m:fName>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m:t>
                        </m:r>
                        <m:r>
                          <w:rPr>
                            <w:rFonts w:ascii="Cambria Math" w:hAnsi="Times New Roman" w:cs="Times New Roman"/>
                            <w:sz w:val="28"/>
                            <w:szCs w:val="28"/>
                            <w:lang w:val="ru-RU"/>
                          </w:rPr>
                          <m:t>γ</m:t>
                        </m:r>
                      </m:e>
                      <m:sub>
                        <m:r>
                          <w:rPr>
                            <w:rFonts w:ascii="Cambria Math" w:hAnsi="Times New Roman" w:cs="Times New Roman"/>
                            <w:sz w:val="28"/>
                            <w:szCs w:val="28"/>
                            <w:lang w:val="ru-RU"/>
                          </w:rPr>
                          <m:t>13</m:t>
                        </m:r>
                        <m:r>
                          <w:rPr>
                            <w:rFonts w:ascii="Cambria Math" w:hAnsi="Times New Roman" w:cs="Times New Roman"/>
                            <w:sz w:val="28"/>
                            <w:szCs w:val="28"/>
                            <w:lang w:val="ru-RU"/>
                          </w:rPr>
                          <m:t>i</m:t>
                        </m:r>
                        <m:r>
                          <w:rPr>
                            <w:rFonts w:ascii="Cambria Math" w:hAnsi="Times New Roman" w:cs="Times New Roman"/>
                            <w:sz w:val="28"/>
                            <w:szCs w:val="28"/>
                            <w:lang w:val="ru-RU"/>
                          </w:rPr>
                          <m:t>1</m:t>
                        </m:r>
                      </m:sub>
                    </m:sSub>
                    <m:ctrlPr>
                      <w:rPr>
                        <w:rFonts w:ascii="Cambria Math" w:hAnsi="Cambria Math" w:cs="Times New Roman"/>
                        <w:i/>
                        <w:sz w:val="28"/>
                        <w:szCs w:val="28"/>
                        <w:lang w:val="ru-RU"/>
                      </w:rPr>
                    </m:ctrlPr>
                  </m:e>
                </m:func>
                <m:r>
                  <w:rPr>
                    <w:rFonts w:ascii="Cambria Math" w:hAnsi="Cambria Math" w:cs="Cambria Math"/>
                    <w:sz w:val="28"/>
                    <w:szCs w:val="28"/>
                    <w:lang w:val="ru-RU"/>
                  </w:rPr>
                  <m:t>∈</m:t>
                </m:r>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γ</m:t>
                    </m:r>
                  </m:e>
                  <m:sub>
                    <m:r>
                      <w:rPr>
                        <w:rFonts w:ascii="Cambria Math" w:hAnsi="Times New Roman" w:cs="Times New Roman"/>
                        <w:sz w:val="28"/>
                        <w:szCs w:val="28"/>
                        <w:lang w:val="ru-RU"/>
                      </w:rPr>
                      <m:t>13</m:t>
                    </m:r>
                  </m:sub>
                </m:sSub>
                <m:r>
                  <w:rPr>
                    <w:rFonts w:ascii="Cambria Math" w:hAnsi="Times New Roman" w:cs="Times New Roman"/>
                    <w:sz w:val="28"/>
                    <w:szCs w:val="28"/>
                    <w:lang w:val="ru-RU"/>
                  </w:rPr>
                  <m:t>,</m:t>
                </m:r>
              </m:oMath>
            </m:oMathPara>
          </w:p>
          <w:p w14:paraId="55BDD1D9" w14:textId="77777777" w:rsidR="0071520D" w:rsidRDefault="0071520D">
            <w:pPr>
              <w:spacing w:after="0" w:line="240" w:lineRule="auto"/>
              <w:jc w:val="center"/>
              <w:rPr>
                <w:rFonts w:ascii="Times New Roman" w:hAnsi="Times New Roman" w:cs="Times New Roman"/>
                <w:sz w:val="28"/>
                <w:szCs w:val="28"/>
                <w:lang w:val="ru-RU"/>
              </w:rPr>
            </w:pPr>
          </w:p>
        </w:tc>
        <w:tc>
          <w:tcPr>
            <w:tcW w:w="1134" w:type="dxa"/>
            <w:shd w:val="clear" w:color="auto" w:fill="auto"/>
          </w:tcPr>
          <w:p w14:paraId="6E2854F6" w14:textId="77777777" w:rsidR="0071520D" w:rsidRDefault="0071520D">
            <w:pPr>
              <w:spacing w:after="0" w:line="240" w:lineRule="auto"/>
              <w:jc w:val="center"/>
              <w:rPr>
                <w:rFonts w:ascii="Times New Roman" w:hAnsi="Times New Roman" w:cs="Times New Roman"/>
                <w:sz w:val="28"/>
                <w:szCs w:val="28"/>
                <w:lang w:val="ru-RU"/>
              </w:rPr>
            </w:pPr>
          </w:p>
          <w:p w14:paraId="1C50471F" w14:textId="77777777" w:rsidR="0071520D" w:rsidRDefault="009C6FC6">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(2.5)</w:t>
            </w:r>
          </w:p>
        </w:tc>
      </w:tr>
    </w:tbl>
    <w:p w14:paraId="7FD5AED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где:</w:t>
      </w:r>
    </w:p>
    <w:p w14:paraId="43A16FA8" w14:textId="77777777" w:rsidR="0071520D" w:rsidRDefault="009C6FC6">
      <w:pPr>
        <w:spacing w:after="0" w:line="240" w:lineRule="auto"/>
        <w:ind w:firstLine="709"/>
        <w:jc w:val="both"/>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1</m:t>
            </m:r>
            <m:r>
              <w:rPr>
                <w:rFonts w:ascii="Cambria Math" w:hAnsi="Cambria Math" w:cs="Times New Roman"/>
                <w:sz w:val="28"/>
                <w:szCs w:val="28"/>
                <w:lang w:val="ru-RU"/>
              </w:rPr>
              <m:t>i</m:t>
            </m:r>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1</m:t>
            </m:r>
          </m:sub>
        </m:sSub>
        <m:r>
          <w:rPr>
            <w:rFonts w:ascii="Cambria Math" w:hAnsi="Cambria Math" w:cs="Times New Roman"/>
            <w:sz w:val="28"/>
            <w:szCs w:val="28"/>
            <w:lang w:val="ru-RU"/>
          </w:rPr>
          <m:t xml:space="preserve">; </m:t>
        </m:r>
        <m:acc>
          <m:accPr>
            <m:chr m:val="́"/>
            <m:ctrlPr>
              <w:rPr>
                <w:rFonts w:ascii="Cambria Math" w:hAnsi="Times New Roman" w:cs="Times New Roman"/>
                <w:i/>
                <w:sz w:val="28"/>
                <w:szCs w:val="28"/>
                <w:lang w:val="ru-RU"/>
              </w:rPr>
            </m:ctrlPr>
          </m:acc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2</m:t>
                </m:r>
              </m:sub>
            </m:sSub>
          </m:e>
        </m:acc>
        <m:func>
          <m:funcPr>
            <m:ctrlPr>
              <w:rPr>
                <w:rFonts w:ascii="Cambria Math" w:hAnsi="Cambria Math" w:cs="Times New Roman"/>
                <w:i/>
                <w:sz w:val="28"/>
                <w:szCs w:val="28"/>
                <w:lang w:val="ru-RU"/>
              </w:rPr>
            </m:ctrlPr>
          </m:funcPr>
          <m:fNa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m:t>
                </m:r>
                <m:r>
                  <w:rPr>
                    <w:rFonts w:ascii="Cambria Math" w:hAnsi="Cambria Math" w:cs="Times New Roman"/>
                    <w:sz w:val="28"/>
                    <w:szCs w:val="28"/>
                    <w:lang w:val="ru-RU"/>
                  </w:rPr>
                  <m:t>α</m:t>
                </m:r>
              </m:e>
              <m:sub>
                <m:r>
                  <w:rPr>
                    <w:rFonts w:ascii="Cambria Math" w:hAnsi="Cambria Math" w:cs="Times New Roman"/>
                    <w:sz w:val="28"/>
                    <w:szCs w:val="28"/>
                    <w:lang w:val="ru-RU"/>
                  </w:rPr>
                  <m:t>1</m:t>
                </m:r>
              </m:sub>
            </m:sSub>
          </m:fName>
          <m:e>
            <m:r>
              <w:rPr>
                <w:rFonts w:ascii="Cambria Math" w:hAnsi="Cambria Math" w:cs="Times New Roman"/>
                <w:sz w:val="28"/>
                <w:szCs w:val="28"/>
                <w:lang w:val="ru-RU"/>
              </w:rPr>
              <m:t>)</m:t>
            </m:r>
          </m:e>
        </m:func>
        <m:r>
          <w:rPr>
            <w:rFonts w:ascii="Cambria Math" w:hAnsi="Cambria Math" w:cs="Times New Roman"/>
            <w:sz w:val="28"/>
            <w:szCs w:val="28"/>
            <w:lang w:val="ru-RU"/>
          </w:rPr>
          <m:t xml:space="preserve"> </m:t>
        </m:r>
      </m:oMath>
      <w:r>
        <w:rPr>
          <w:rFonts w:ascii="Times New Roman" w:hAnsi="Times New Roman" w:cs="Times New Roman"/>
          <w:sz w:val="28"/>
          <w:szCs w:val="28"/>
          <w:lang w:val="ru-RU"/>
        </w:rPr>
        <w:t xml:space="preserve">– функция, которая описывает общие параметры успешности учебного процесса; </w:t>
      </w:r>
    </w:p>
    <w:p w14:paraId="23455C1F" w14:textId="77777777" w:rsidR="0071520D" w:rsidRDefault="009C6FC6">
      <w:pPr>
        <w:spacing w:after="0" w:line="240" w:lineRule="auto"/>
        <w:ind w:firstLine="709"/>
        <w:jc w:val="both"/>
        <w:rPr>
          <w:rFonts w:ascii="Times New Roman" w:hAnsi="Times New Roman" w:cs="Times New Roman"/>
          <w:sz w:val="28"/>
          <w:szCs w:val="28"/>
          <w:lang w:val="ru-RU"/>
        </w:rPr>
      </w:pPr>
      <m:oMath>
        <m:acc>
          <m:accPr>
            <m:chr m:val="́"/>
            <m:ctrlPr>
              <w:rPr>
                <w:rFonts w:ascii="Cambria Math" w:hAnsi="Times New Roman" w:cs="Times New Roman"/>
                <w:i/>
                <w:sz w:val="28"/>
                <w:szCs w:val="28"/>
                <w:lang w:val="ru-RU"/>
              </w:rPr>
            </m:ctrlPr>
          </m:accPr>
          <m:e>
            <m:sSub>
              <m:sSubPr>
                <m:ctrlPr>
                  <w:rPr>
                    <w:rFonts w:ascii="Cambria Math" w:hAnsi="Times New Roman" w:cs="Times New Roman"/>
                    <w:i/>
                    <w:sz w:val="28"/>
                    <w:szCs w:val="28"/>
                    <w:lang w:val="ru-RU"/>
                  </w:rPr>
                </m:ctrlPr>
              </m:sSubPr>
              <m:e>
                <m:r>
                  <w:rPr>
                    <w:rFonts w:ascii="Cambria Math" w:hAnsi="Times New Roman" w:cs="Times New Roman"/>
                    <w:sz w:val="28"/>
                    <w:szCs w:val="28"/>
                    <w:lang w:val="ru-RU"/>
                  </w:rPr>
                  <m:t>x</m:t>
                </m:r>
              </m:e>
              <m:sub>
                <m:r>
                  <w:rPr>
                    <w:rFonts w:ascii="Cambria Math" w:hAnsi="Times New Roman" w:cs="Times New Roman"/>
                    <w:sz w:val="28"/>
                    <w:szCs w:val="28"/>
                    <w:lang w:val="ru-RU"/>
                  </w:rPr>
                  <m:t>2</m:t>
                </m:r>
              </m:sub>
            </m:sSub>
          </m:e>
        </m:acc>
      </m:oMath>
      <w:r>
        <w:rPr>
          <w:rFonts w:ascii="Times New Roman" w:hAnsi="Times New Roman" w:cs="Times New Roman"/>
          <w:sz w:val="28"/>
          <w:szCs w:val="28"/>
          <w:lang w:val="ru-RU"/>
        </w:rPr>
        <w:t xml:space="preserve"> – аргумент, обозначающий важную задачу для конкретного подразделения вуза;</w:t>
      </w:r>
    </w:p>
    <w:p w14:paraId="36EBCDCE" w14:textId="77777777" w:rsidR="0071520D" w:rsidRDefault="009C6FC6">
      <w:pPr>
        <w:spacing w:after="0" w:line="240" w:lineRule="auto"/>
        <w:ind w:firstLine="709"/>
        <w:jc w:val="both"/>
        <w:rPr>
          <w:rFonts w:ascii="Times New Roman" w:hAnsi="Times New Roman" w:cs="Times New Roman"/>
          <w:sz w:val="28"/>
          <w:szCs w:val="28"/>
          <w:lang w:val="ru-RU"/>
        </w:rPr>
      </w:pPr>
      <m:oMath>
        <m:r>
          <w:rPr>
            <w:rFonts w:ascii="Cambria Math" w:hAnsi="Times New Roman" w:cs="Times New Roman"/>
            <w:sz w:val="28"/>
            <w:szCs w:val="28"/>
            <w:lang w:val="ru-RU"/>
          </w:rPr>
          <w:lastRenderedPageBreak/>
          <m:t>γ</m:t>
        </m:r>
      </m:oMath>
      <w:r>
        <w:rPr>
          <w:rFonts w:ascii="Times New Roman" w:hAnsi="Times New Roman" w:cs="Times New Roman"/>
          <w:sz w:val="28"/>
          <w:szCs w:val="28"/>
          <w:vertAlign w:val="subscript"/>
          <w:lang w:val="ru-RU"/>
        </w:rPr>
        <w:t>11,13</w:t>
      </w:r>
      <w:r>
        <w:rPr>
          <w:rFonts w:ascii="Times New Roman" w:hAnsi="Times New Roman" w:cs="Times New Roman"/>
          <w:sz w:val="28"/>
          <w:szCs w:val="28"/>
          <w:lang w:val="ru-RU"/>
        </w:rPr>
        <w:t xml:space="preserve"> – наиболее значимые события по нормативно-правовым актам, регулирующим дея</w:t>
      </w:r>
      <w:r>
        <w:rPr>
          <w:rFonts w:ascii="Times New Roman" w:hAnsi="Times New Roman" w:cs="Times New Roman"/>
          <w:sz w:val="28"/>
          <w:szCs w:val="28"/>
          <w:lang w:val="ru-RU"/>
        </w:rPr>
        <w:t>тельность вуза.</w:t>
      </w:r>
    </w:p>
    <w:p w14:paraId="0F4328B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этом случае для (2.5) с учетом (2.4) реализовано в аддитивной форме в следующем виде:</w:t>
      </w:r>
    </w:p>
    <w:p w14:paraId="1E7C9B0A" w14:textId="77777777" w:rsidR="0071520D" w:rsidRDefault="0071520D">
      <w:pPr>
        <w:spacing w:after="0" w:line="240" w:lineRule="auto"/>
        <w:ind w:firstLine="709"/>
        <w:jc w:val="both"/>
        <w:rPr>
          <w:rFonts w:ascii="Times New Roman" w:hAnsi="Times New Roman" w:cs="Times New Roman"/>
          <w:sz w:val="28"/>
          <w:szCs w:val="28"/>
          <w:lang w:val="ru-RU"/>
        </w:rPr>
      </w:pPr>
    </w:p>
    <w:tbl>
      <w:tblPr>
        <w:tblW w:w="0" w:type="auto"/>
        <w:tblLook w:val="04A0" w:firstRow="1" w:lastRow="0" w:firstColumn="1" w:lastColumn="0" w:noHBand="0" w:noVBand="1"/>
      </w:tblPr>
      <w:tblGrid>
        <w:gridCol w:w="8825"/>
        <w:gridCol w:w="813"/>
      </w:tblGrid>
      <w:tr w:rsidR="0071520D" w14:paraId="47E783A8" w14:textId="77777777">
        <w:tc>
          <w:tcPr>
            <w:tcW w:w="9039" w:type="dxa"/>
            <w:shd w:val="clear" w:color="auto" w:fill="auto"/>
          </w:tcPr>
          <w:p w14:paraId="2D54A3D4" w14:textId="77777777" w:rsidR="0071520D" w:rsidRDefault="009C6FC6">
            <w:pPr>
              <w:spacing w:after="0" w:line="240" w:lineRule="auto"/>
              <w:jc w:val="center"/>
              <w:rPr>
                <w:rFonts w:ascii="Times New Roman" w:hAnsi="Times New Roman" w:cs="Times New Roman"/>
                <w:i/>
                <w:sz w:val="20"/>
                <w:szCs w:val="20"/>
                <w:lang w:val="ru-RU"/>
              </w:rPr>
            </w:pPr>
            <m:oMathPara>
              <m:oMath>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m:t>
                    </m:r>
                    <m:r>
                      <w:rPr>
                        <w:rFonts w:ascii="Cambria Math" w:hAnsi="Times New Roman" w:cs="Times New Roman"/>
                        <w:sz w:val="20"/>
                        <w:szCs w:val="20"/>
                        <w:lang w:val="ru-RU"/>
                      </w:rPr>
                      <m:t>i</m:t>
                    </m:r>
                    <m:r>
                      <w:rPr>
                        <w:rFonts w:ascii="Cambria Math" w:hAnsi="Times New Roman" w:cs="Times New Roman"/>
                        <w:sz w:val="20"/>
                        <w:szCs w:val="20"/>
                        <w:lang w:val="ru-RU"/>
                      </w:rPr>
                      <m:t>1</m:t>
                    </m:r>
                  </m:sub>
                </m:sSub>
                <m:r>
                  <w:rPr>
                    <w:rFonts w:ascii="Cambria Math" w:hAnsi="Times New Roman" w:cs="Times New Roman"/>
                    <w:sz w:val="20"/>
                    <w:szCs w:val="20"/>
                    <w:lang w:val="ru-RU"/>
                  </w:rPr>
                  <m:t>(</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1</m:t>
                    </m:r>
                  </m:sub>
                </m:sSub>
                <m:r>
                  <w:rPr>
                    <w:rFonts w:ascii="Cambria Math" w:hAnsi="Times New Roman" w:cs="Times New Roman"/>
                    <w:sz w:val="20"/>
                    <w:szCs w:val="20"/>
                    <w:lang w:val="ru-RU"/>
                  </w:rPr>
                  <m:t xml:space="preserve">; </m:t>
                </m:r>
                <m:acc>
                  <m:accPr>
                    <m:chr m:val="́"/>
                    <m:ctrlPr>
                      <w:rPr>
                        <w:rFonts w:ascii="Cambria Math" w:hAnsi="Times New Roman" w:cs="Times New Roman"/>
                        <w:i/>
                        <w:sz w:val="20"/>
                        <w:szCs w:val="20"/>
                        <w:lang w:val="ru-RU"/>
                      </w:rPr>
                    </m:ctrlPr>
                  </m:acc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2</m:t>
                        </m:r>
                      </m:sub>
                    </m:sSub>
                  </m:e>
                </m:acc>
                <m:func>
                  <m:funcPr>
                    <m:ctrlPr>
                      <w:rPr>
                        <w:rFonts w:ascii="Cambria Math" w:hAnsi="Times New Roman" w:cs="Times New Roman"/>
                        <w:i/>
                        <w:sz w:val="20"/>
                        <w:szCs w:val="20"/>
                        <w:lang w:val="ru-RU"/>
                      </w:rPr>
                    </m:ctrlPr>
                  </m:funcPr>
                  <m:fNa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m:t>
                        </m:r>
                        <m:r>
                          <w:rPr>
                            <w:rFonts w:ascii="Cambria Math" w:hAnsi="Times New Roman" w:cs="Times New Roman"/>
                            <w:sz w:val="20"/>
                            <w:szCs w:val="20"/>
                            <w:lang w:val="ru-RU"/>
                          </w:rPr>
                          <m:t>α</m:t>
                        </m:r>
                      </m:e>
                      <m:sub>
                        <m:r>
                          <w:rPr>
                            <w:rFonts w:ascii="Cambria Math" w:hAnsi="Times New Roman" w:cs="Times New Roman"/>
                            <w:sz w:val="20"/>
                            <w:szCs w:val="20"/>
                            <w:lang w:val="ru-RU"/>
                          </w:rPr>
                          <m:t>1</m:t>
                        </m:r>
                      </m:sub>
                    </m:sSub>
                  </m:fName>
                  <m:e>
                    <m:r>
                      <w:rPr>
                        <w:rFonts w:ascii="Cambria Math" w:hAnsi="Times New Roman" w:cs="Times New Roman"/>
                        <w:sz w:val="20"/>
                        <w:szCs w:val="20"/>
                        <w:lang w:val="ru-RU"/>
                      </w:rPr>
                      <m:t>)</m:t>
                    </m:r>
                  </m:e>
                </m:func>
                <m:r>
                  <w:rPr>
                    <w:rFonts w:ascii="Cambria Math" w:hAnsi="Times New Roman" w:cs="Times New Roman"/>
                    <w:sz w:val="20"/>
                    <w:szCs w:val="20"/>
                    <w:lang w:val="ru-RU"/>
                  </w:rPr>
                  <m:t>=</m:t>
                </m:r>
                <m:func>
                  <m:funcPr>
                    <m:ctrlPr>
                      <w:rPr>
                        <w:rFonts w:ascii="Cambria Math" w:hAnsi="Times New Roman" w:cs="Times New Roman"/>
                        <w:i/>
                        <w:sz w:val="20"/>
                        <w:szCs w:val="20"/>
                        <w:lang w:val="ru-RU"/>
                      </w:rPr>
                    </m:ctrlPr>
                  </m:funcPr>
                  <m:fName>
                    <m:r>
                      <w:rPr>
                        <w:rFonts w:ascii="Cambria Math" w:hAnsi="Times New Roman" w:cs="Times New Roman"/>
                        <w:sz w:val="20"/>
                        <w:szCs w:val="20"/>
                        <w:lang w:val="ru-RU"/>
                      </w:rPr>
                      <m:t>exp</m:t>
                    </m:r>
                  </m:fName>
                  <m:e>
                    <m:d>
                      <m:dPr>
                        <m:begChr m:val="{"/>
                        <m:endChr m:val="}"/>
                        <m:ctrlPr>
                          <w:rPr>
                            <w:rFonts w:ascii="Cambria Math" w:hAnsi="Times New Roman" w:cs="Times New Roman"/>
                            <w:i/>
                            <w:sz w:val="20"/>
                            <w:szCs w:val="20"/>
                            <w:lang w:val="ru-RU"/>
                          </w:rPr>
                        </m:ctrlPr>
                      </m:d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γ</m:t>
                            </m:r>
                          </m:e>
                          <m:sub>
                            <m:r>
                              <w:rPr>
                                <w:rFonts w:ascii="Cambria Math" w:hAnsi="Times New Roman" w:cs="Times New Roman"/>
                                <w:sz w:val="20"/>
                                <w:szCs w:val="20"/>
                                <w:lang w:val="ru-RU"/>
                              </w:rPr>
                              <m:t>11</m:t>
                            </m:r>
                            <m:r>
                              <w:rPr>
                                <w:rFonts w:ascii="Cambria Math" w:hAnsi="Times New Roman" w:cs="Times New Roman"/>
                                <w:sz w:val="20"/>
                                <w:szCs w:val="20"/>
                                <w:lang w:val="ru-RU"/>
                              </w:rPr>
                              <m:t>i</m:t>
                            </m:r>
                            <m:r>
                              <w:rPr>
                                <w:rFonts w:ascii="Cambria Math" w:hAnsi="Times New Roman" w:cs="Times New Roman"/>
                                <w:sz w:val="20"/>
                                <w:szCs w:val="20"/>
                                <w:lang w:val="ru-RU"/>
                              </w:rPr>
                              <m:t>1</m:t>
                            </m:r>
                          </m:sub>
                        </m:sSub>
                        <m:r>
                          <w:rPr>
                            <w:rFonts w:ascii="Cambria Math" w:hAnsi="Times New Roman" w:cs="Times New Roman"/>
                            <w:sz w:val="20"/>
                            <w:szCs w:val="20"/>
                            <w:lang w:val="ru-RU"/>
                          </w:rPr>
                          <m:t>In</m:t>
                        </m:r>
                        <m:d>
                          <m:dPr>
                            <m:begChr m:val="["/>
                            <m:endChr m:val="]"/>
                            <m:ctrlPr>
                              <w:rPr>
                                <w:rFonts w:ascii="Cambria Math" w:hAnsi="Times New Roman" w:cs="Times New Roman"/>
                                <w:i/>
                                <w:sz w:val="20"/>
                                <w:szCs w:val="20"/>
                                <w:lang w:val="ru-RU"/>
                              </w:rPr>
                            </m:ctrlPr>
                          </m:dPr>
                          <m:e>
                            <m:r>
                              <w:rPr>
                                <w:rFonts w:ascii="Cambria Math" w:hAnsi="Times New Roman" w:cs="Times New Roman"/>
                                <w:sz w:val="20"/>
                                <w:szCs w:val="20"/>
                                <w:lang w:val="ru-RU"/>
                              </w:rPr>
                              <m:t>1+</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11</m:t>
                                </m:r>
                                <m:r>
                                  <w:rPr>
                                    <w:rFonts w:ascii="Cambria Math" w:hAnsi="Times New Roman" w:cs="Times New Roman"/>
                                    <w:sz w:val="20"/>
                                    <w:szCs w:val="20"/>
                                    <w:lang w:val="ru-RU"/>
                                  </w:rPr>
                                  <m:t>i</m:t>
                                </m:r>
                                <m:r>
                                  <w:rPr>
                                    <w:rFonts w:ascii="Cambria Math" w:hAnsi="Times New Roman" w:cs="Times New Roman"/>
                                    <w:sz w:val="20"/>
                                    <w:szCs w:val="20"/>
                                    <w:lang w:val="ru-RU"/>
                                  </w:rPr>
                                  <m:t>1</m:t>
                                </m:r>
                              </m:sub>
                            </m:sSub>
                            <m:d>
                              <m:dPr>
                                <m:ctrlPr>
                                  <w:rPr>
                                    <w:rFonts w:ascii="Cambria Math" w:hAnsi="Times New Roman" w:cs="Times New Roman"/>
                                    <w:i/>
                                    <w:sz w:val="20"/>
                                    <w:szCs w:val="20"/>
                                    <w:lang w:val="ru-RU"/>
                                  </w:rPr>
                                </m:ctrlPr>
                              </m:d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1</m:t>
                                    </m:r>
                                  </m:sub>
                                </m:sSub>
                              </m:e>
                            </m:d>
                          </m:e>
                        </m:d>
                        <m:r>
                          <w:rPr>
                            <w:rFonts w:ascii="Cambria Math" w:hAnsi="Times New Roman" w:cs="Times New Roman"/>
                            <w:sz w:val="20"/>
                            <w:szCs w:val="20"/>
                            <w:lang w:val="ru-RU"/>
                          </w:rPr>
                          <m:t>+</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γ</m:t>
                            </m:r>
                          </m:e>
                          <m:sub>
                            <m:r>
                              <w:rPr>
                                <w:rFonts w:ascii="Cambria Math" w:hAnsi="Times New Roman" w:cs="Times New Roman"/>
                                <w:sz w:val="20"/>
                                <w:szCs w:val="20"/>
                                <w:lang w:val="ru-RU"/>
                              </w:rPr>
                              <m:t>12</m:t>
                            </m:r>
                            <m:r>
                              <w:rPr>
                                <w:rFonts w:ascii="Cambria Math" w:hAnsi="Times New Roman" w:cs="Times New Roman"/>
                                <w:sz w:val="20"/>
                                <w:szCs w:val="20"/>
                                <w:lang w:val="ru-RU"/>
                              </w:rPr>
                              <m:t>i</m:t>
                            </m:r>
                            <m:r>
                              <w:rPr>
                                <w:rFonts w:ascii="Cambria Math" w:hAnsi="Times New Roman" w:cs="Times New Roman"/>
                                <w:sz w:val="20"/>
                                <w:szCs w:val="20"/>
                                <w:lang w:val="ru-RU"/>
                              </w:rPr>
                              <m:t>1</m:t>
                            </m:r>
                          </m:sub>
                        </m:sSub>
                        <m:r>
                          <w:rPr>
                            <w:rFonts w:ascii="Cambria Math" w:hAnsi="Times New Roman" w:cs="Times New Roman"/>
                            <w:sz w:val="20"/>
                            <w:szCs w:val="20"/>
                            <w:lang w:val="ru-RU"/>
                          </w:rPr>
                          <m:t>In</m:t>
                        </m:r>
                        <m:d>
                          <m:dPr>
                            <m:begChr m:val="["/>
                            <m:endChr m:val="]"/>
                            <m:ctrlPr>
                              <w:rPr>
                                <w:rFonts w:ascii="Cambria Math" w:hAnsi="Times New Roman" w:cs="Times New Roman"/>
                                <w:i/>
                                <w:sz w:val="20"/>
                                <w:szCs w:val="20"/>
                                <w:lang w:val="ru-RU"/>
                              </w:rPr>
                            </m:ctrlPr>
                          </m:dPr>
                          <m:e>
                            <m:r>
                              <w:rPr>
                                <w:rFonts w:ascii="Cambria Math" w:hAnsi="Times New Roman" w:cs="Times New Roman"/>
                                <w:sz w:val="20"/>
                                <w:szCs w:val="20"/>
                                <w:lang w:val="ru-RU"/>
                              </w:rPr>
                              <m:t>1+</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12</m:t>
                                </m:r>
                                <m:r>
                                  <w:rPr>
                                    <w:rFonts w:ascii="Cambria Math" w:hAnsi="Times New Roman" w:cs="Times New Roman"/>
                                    <w:sz w:val="20"/>
                                    <w:szCs w:val="20"/>
                                    <w:lang w:val="ru-RU"/>
                                  </w:rPr>
                                  <m:t>i</m:t>
                                </m:r>
                                <m:r>
                                  <w:rPr>
                                    <w:rFonts w:ascii="Cambria Math" w:hAnsi="Times New Roman" w:cs="Times New Roman"/>
                                    <w:sz w:val="20"/>
                                    <w:szCs w:val="20"/>
                                    <w:lang w:val="ru-RU"/>
                                  </w:rPr>
                                  <m:t>1</m:t>
                                </m:r>
                              </m:sub>
                            </m:sSub>
                            <m:d>
                              <m:dPr>
                                <m:ctrlPr>
                                  <w:rPr>
                                    <w:rFonts w:ascii="Cambria Math" w:hAnsi="Times New Roman" w:cs="Times New Roman"/>
                                    <w:i/>
                                    <w:sz w:val="20"/>
                                    <w:szCs w:val="20"/>
                                    <w:lang w:val="ru-RU"/>
                                  </w:rPr>
                                </m:ctrlPr>
                              </m:dPr>
                              <m:e>
                                <m:acc>
                                  <m:accPr>
                                    <m:chr m:val="́"/>
                                    <m:ctrlPr>
                                      <w:rPr>
                                        <w:rFonts w:ascii="Cambria Math" w:hAnsi="Times New Roman" w:cs="Times New Roman"/>
                                        <w:i/>
                                        <w:sz w:val="20"/>
                                        <w:szCs w:val="20"/>
                                        <w:lang w:val="ru-RU"/>
                                      </w:rPr>
                                    </m:ctrlPr>
                                  </m:acc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x</m:t>
                                        </m:r>
                                      </m:e>
                                      <m:sub>
                                        <m:r>
                                          <w:rPr>
                                            <w:rFonts w:ascii="Cambria Math" w:hAnsi="Times New Roman" w:cs="Times New Roman"/>
                                            <w:sz w:val="20"/>
                                            <w:szCs w:val="20"/>
                                            <w:lang w:val="ru-RU"/>
                                          </w:rPr>
                                          <m:t>2</m:t>
                                        </m:r>
                                      </m:sub>
                                    </m:sSub>
                                  </m:e>
                                </m:acc>
                              </m:e>
                            </m:d>
                          </m:e>
                        </m:d>
                        <m:r>
                          <w:rPr>
                            <w:rFonts w:ascii="Cambria Math" w:hAnsi="Times New Roman" w:cs="Times New Roman"/>
                            <w:sz w:val="20"/>
                            <w:szCs w:val="20"/>
                            <w:lang w:val="ru-RU"/>
                          </w:rPr>
                          <m:t>+</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γ</m:t>
                            </m:r>
                          </m:e>
                          <m:sub>
                            <m:r>
                              <w:rPr>
                                <w:rFonts w:ascii="Cambria Math" w:hAnsi="Times New Roman" w:cs="Times New Roman"/>
                                <w:sz w:val="20"/>
                                <w:szCs w:val="20"/>
                                <w:lang w:val="ru-RU"/>
                              </w:rPr>
                              <m:t>13</m:t>
                            </m:r>
                            <m:r>
                              <w:rPr>
                                <w:rFonts w:ascii="Cambria Math" w:hAnsi="Times New Roman" w:cs="Times New Roman"/>
                                <w:sz w:val="20"/>
                                <w:szCs w:val="20"/>
                                <w:lang w:val="ru-RU"/>
                              </w:rPr>
                              <m:t>i</m:t>
                            </m:r>
                            <m:r>
                              <w:rPr>
                                <w:rFonts w:ascii="Cambria Math" w:hAnsi="Times New Roman" w:cs="Times New Roman"/>
                                <w:sz w:val="20"/>
                                <w:szCs w:val="20"/>
                                <w:lang w:val="ru-RU"/>
                              </w:rPr>
                              <m:t>1</m:t>
                            </m:r>
                          </m:sub>
                        </m:sSub>
                        <m:r>
                          <w:rPr>
                            <w:rFonts w:ascii="Cambria Math" w:hAnsi="Times New Roman" w:cs="Times New Roman"/>
                            <w:sz w:val="20"/>
                            <w:szCs w:val="20"/>
                            <w:lang w:val="ru-RU"/>
                          </w:rPr>
                          <m:t>In</m:t>
                        </m:r>
                        <m:d>
                          <m:dPr>
                            <m:begChr m:val="["/>
                            <m:endChr m:val="]"/>
                            <m:ctrlPr>
                              <w:rPr>
                                <w:rFonts w:ascii="Cambria Math" w:hAnsi="Times New Roman" w:cs="Times New Roman"/>
                                <w:i/>
                                <w:sz w:val="20"/>
                                <w:szCs w:val="20"/>
                                <w:lang w:val="ru-RU"/>
                              </w:rPr>
                            </m:ctrlPr>
                          </m:dPr>
                          <m:e>
                            <m:r>
                              <w:rPr>
                                <w:rFonts w:ascii="Cambria Math" w:hAnsi="Times New Roman" w:cs="Times New Roman"/>
                                <w:sz w:val="20"/>
                                <w:szCs w:val="20"/>
                                <w:lang w:val="ru-RU"/>
                              </w:rPr>
                              <m:t>1+</m:t>
                            </m:r>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f</m:t>
                                </m:r>
                              </m:e>
                              <m:sub>
                                <m:r>
                                  <w:rPr>
                                    <w:rFonts w:ascii="Cambria Math" w:hAnsi="Times New Roman" w:cs="Times New Roman"/>
                                    <w:sz w:val="20"/>
                                    <w:szCs w:val="20"/>
                                    <w:lang w:val="ru-RU"/>
                                  </w:rPr>
                                  <m:t>13</m:t>
                                </m:r>
                                <m:r>
                                  <w:rPr>
                                    <w:rFonts w:ascii="Cambria Math" w:hAnsi="Times New Roman" w:cs="Times New Roman"/>
                                    <w:sz w:val="20"/>
                                    <w:szCs w:val="20"/>
                                    <w:lang w:val="ru-RU"/>
                                  </w:rPr>
                                  <m:t>i</m:t>
                                </m:r>
                                <m:r>
                                  <w:rPr>
                                    <w:rFonts w:ascii="Cambria Math" w:hAnsi="Times New Roman" w:cs="Times New Roman"/>
                                    <w:sz w:val="20"/>
                                    <w:szCs w:val="20"/>
                                    <w:lang w:val="ru-RU"/>
                                  </w:rPr>
                                  <m:t>1</m:t>
                                </m:r>
                              </m:sub>
                            </m:sSub>
                            <m:d>
                              <m:dPr>
                                <m:ctrlPr>
                                  <w:rPr>
                                    <w:rFonts w:ascii="Cambria Math" w:hAnsi="Times New Roman" w:cs="Times New Roman"/>
                                    <w:i/>
                                    <w:sz w:val="20"/>
                                    <w:szCs w:val="20"/>
                                    <w:lang w:val="ru-RU"/>
                                  </w:rPr>
                                </m:ctrlPr>
                              </m:dPr>
                              <m:e>
                                <m:sSub>
                                  <m:sSubPr>
                                    <m:ctrlPr>
                                      <w:rPr>
                                        <w:rFonts w:ascii="Cambria Math" w:hAnsi="Times New Roman" w:cs="Times New Roman"/>
                                        <w:i/>
                                        <w:sz w:val="20"/>
                                        <w:szCs w:val="20"/>
                                        <w:lang w:val="ru-RU"/>
                                      </w:rPr>
                                    </m:ctrlPr>
                                  </m:sSubPr>
                                  <m:e>
                                    <m:r>
                                      <w:rPr>
                                        <w:rFonts w:ascii="Cambria Math" w:hAnsi="Times New Roman" w:cs="Times New Roman"/>
                                        <w:sz w:val="20"/>
                                        <w:szCs w:val="20"/>
                                        <w:lang w:val="ru-RU"/>
                                      </w:rPr>
                                      <m:t>α</m:t>
                                    </m:r>
                                  </m:e>
                                  <m:sub>
                                    <m:r>
                                      <w:rPr>
                                        <w:rFonts w:ascii="Cambria Math" w:hAnsi="Times New Roman" w:cs="Times New Roman"/>
                                        <w:sz w:val="20"/>
                                        <w:szCs w:val="20"/>
                                        <w:lang w:val="ru-RU"/>
                                      </w:rPr>
                                      <m:t>1</m:t>
                                    </m:r>
                                  </m:sub>
                                </m:sSub>
                              </m:e>
                            </m:d>
                          </m:e>
                        </m:d>
                        <m:ctrlPr>
                          <w:rPr>
                            <w:rFonts w:ascii="Cambria Math" w:hAnsi="Cambria Math" w:cs="Times New Roman"/>
                            <w:i/>
                            <w:sz w:val="20"/>
                            <w:szCs w:val="20"/>
                            <w:lang w:val="ru-RU"/>
                          </w:rPr>
                        </m:ctrlPr>
                      </m:e>
                    </m:d>
                    <m:ctrlPr>
                      <w:rPr>
                        <w:rFonts w:ascii="Cambria Math" w:hAnsi="Cambria Math" w:cs="Times New Roman"/>
                        <w:i/>
                        <w:sz w:val="20"/>
                        <w:szCs w:val="20"/>
                        <w:lang w:val="ru-RU"/>
                      </w:rPr>
                    </m:ctrlPr>
                  </m:e>
                </m:func>
                <m:r>
                  <w:rPr>
                    <w:rFonts w:ascii="Cambria Math" w:hAnsi="Cambria Math" w:cs="Times New Roman"/>
                    <w:sz w:val="20"/>
                    <w:szCs w:val="20"/>
                    <w:lang w:val="ru-RU"/>
                  </w:rPr>
                  <m:t>.</m:t>
                </m:r>
              </m:oMath>
            </m:oMathPara>
          </w:p>
        </w:tc>
        <w:tc>
          <w:tcPr>
            <w:tcW w:w="815" w:type="dxa"/>
            <w:shd w:val="clear" w:color="auto" w:fill="auto"/>
          </w:tcPr>
          <w:p w14:paraId="231DC3A6" w14:textId="77777777" w:rsidR="0071520D" w:rsidRDefault="009C6FC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(2.6)</w:t>
            </w:r>
          </w:p>
        </w:tc>
      </w:tr>
    </w:tbl>
    <w:p w14:paraId="17B2A165" w14:textId="77777777" w:rsidR="0071520D" w:rsidRDefault="0071520D">
      <w:pPr>
        <w:spacing w:after="0" w:line="240" w:lineRule="auto"/>
        <w:ind w:firstLine="709"/>
        <w:jc w:val="both"/>
        <w:rPr>
          <w:rFonts w:ascii="Times New Roman" w:hAnsi="Times New Roman" w:cs="Times New Roman"/>
          <w:sz w:val="28"/>
          <w:szCs w:val="28"/>
          <w:lang w:val="ru-RU"/>
        </w:rPr>
      </w:pPr>
    </w:p>
    <w:p w14:paraId="3AE65F9B" w14:textId="77777777" w:rsidR="0071520D" w:rsidRDefault="009C6FC6">
      <w:pPr>
        <w:spacing w:after="0" w:line="240" w:lineRule="auto"/>
        <w:ind w:firstLine="709"/>
        <w:jc w:val="both"/>
        <w:rPr>
          <w:rFonts w:ascii="Times New Roman" w:hAnsi="Times New Roman" w:cs="Times New Roman"/>
          <w:sz w:val="28"/>
          <w:szCs w:val="28"/>
          <w:lang w:val="ru-RU"/>
        </w:rPr>
      </w:pPr>
      <w:bookmarkStart w:id="17" w:name="_Hlk190469182"/>
      <w:r>
        <w:rPr>
          <w:rFonts w:ascii="Times New Roman" w:hAnsi="Times New Roman" w:cs="Times New Roman"/>
          <w:sz w:val="28"/>
          <w:szCs w:val="28"/>
          <w:lang w:val="ru-RU"/>
        </w:rPr>
        <w:t xml:space="preserve">Это означает, что данным </w:t>
      </w:r>
      <w:r>
        <w:rPr>
          <w:rFonts w:ascii="Times New Roman" w:hAnsi="Times New Roman" w:cs="Times New Roman"/>
          <w:sz w:val="28"/>
          <w:szCs w:val="28"/>
          <w:lang w:val="ru-RU"/>
        </w:rPr>
        <w:t>выражением раскрывается системная неопределенность в управлении учебными заведениями</w:t>
      </w:r>
      <w:bookmarkEnd w:id="17"/>
      <w:r>
        <w:rPr>
          <w:rFonts w:ascii="Times New Roman" w:hAnsi="Times New Roman" w:cs="Times New Roman"/>
          <w:sz w:val="28"/>
          <w:szCs w:val="28"/>
          <w:lang w:val="ru-RU"/>
        </w:rPr>
        <w:t xml:space="preserve"> [96]. </w:t>
      </w:r>
    </w:p>
    <w:bookmarkEnd w:id="16"/>
    <w:p w14:paraId="32EE94D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Модель (2.6) позволяет рассматривать объект управления – вуз, – как макросистему (</w:t>
      </w:r>
      <w:proofErr w:type="spellStart"/>
      <w:r>
        <w:rPr>
          <w:rFonts w:ascii="Times New Roman" w:hAnsi="Times New Roman" w:cs="Times New Roman"/>
          <w:sz w:val="28"/>
          <w:szCs w:val="28"/>
          <w:lang w:val="en-US"/>
        </w:rPr>
        <w:t>MaS</w:t>
      </w:r>
      <w:proofErr w:type="spellEnd"/>
      <w:r>
        <w:rPr>
          <w:rFonts w:ascii="Times New Roman" w:hAnsi="Times New Roman" w:cs="Times New Roman"/>
          <w:sz w:val="28"/>
          <w:szCs w:val="28"/>
          <w:lang w:val="ru-RU"/>
        </w:rPr>
        <w:t>), а каждое структурное подразделение как микросистему (</w:t>
      </w:r>
      <w:proofErr w:type="spellStart"/>
      <w:r>
        <w:rPr>
          <w:rFonts w:ascii="Times New Roman" w:hAnsi="Times New Roman" w:cs="Times New Roman"/>
          <w:sz w:val="28"/>
          <w:szCs w:val="28"/>
          <w:lang w:val="en-US"/>
        </w:rPr>
        <w:t>MiS</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MiS</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en-US"/>
        </w:rPr>
        <w:t>MaS</w:t>
      </w:r>
      <w:proofErr w:type="spellEnd"/>
      <w:r>
        <w:rPr>
          <w:rFonts w:ascii="Times New Roman" w:hAnsi="Times New Roman" w:cs="Times New Roman"/>
          <w:sz w:val="28"/>
          <w:szCs w:val="28"/>
          <w:lang w:val="ru-RU"/>
        </w:rPr>
        <w:t xml:space="preserve"> взаимос</w:t>
      </w:r>
      <w:r>
        <w:rPr>
          <w:rFonts w:ascii="Times New Roman" w:hAnsi="Times New Roman" w:cs="Times New Roman"/>
          <w:sz w:val="28"/>
          <w:szCs w:val="28"/>
          <w:lang w:val="ru-RU"/>
        </w:rPr>
        <w:t>вязаны и функционируют (</w:t>
      </w:r>
      <w:r>
        <w:rPr>
          <w:rFonts w:ascii="Times New Roman" w:hAnsi="Times New Roman" w:cs="Times New Roman"/>
          <w:i/>
          <w:sz w:val="28"/>
          <w:szCs w:val="28"/>
          <w:lang w:val="ru-RU"/>
        </w:rPr>
        <w:t xml:space="preserve">F) </w:t>
      </w:r>
      <w:r>
        <w:rPr>
          <w:rFonts w:ascii="Times New Roman" w:hAnsi="Times New Roman" w:cs="Times New Roman"/>
          <w:sz w:val="28"/>
          <w:szCs w:val="28"/>
          <w:lang w:val="ru-RU"/>
        </w:rPr>
        <w:t xml:space="preserve">по назначению: </w:t>
      </w:r>
    </w:p>
    <w:p w14:paraId="05D0427D" w14:textId="77777777" w:rsidR="0071520D" w:rsidRDefault="0071520D">
      <w:pPr>
        <w:spacing w:after="0" w:line="240" w:lineRule="auto"/>
        <w:ind w:firstLine="709"/>
        <w:jc w:val="both"/>
        <w:rPr>
          <w:rFonts w:ascii="Times New Roman" w:hAnsi="Times New Roman" w:cs="Times New Roman"/>
          <w:sz w:val="28"/>
          <w:szCs w:val="28"/>
          <w:lang w:val="ru-RU"/>
        </w:rPr>
      </w:pPr>
    </w:p>
    <w:tbl>
      <w:tblPr>
        <w:tblW w:w="0" w:type="auto"/>
        <w:tblLook w:val="04A0" w:firstRow="1" w:lastRow="0" w:firstColumn="1" w:lastColumn="0" w:noHBand="0" w:noVBand="1"/>
      </w:tblPr>
      <w:tblGrid>
        <w:gridCol w:w="8825"/>
        <w:gridCol w:w="813"/>
      </w:tblGrid>
      <w:tr w:rsidR="0071520D" w14:paraId="6E33EA48" w14:textId="77777777">
        <w:tc>
          <w:tcPr>
            <w:tcW w:w="9039" w:type="dxa"/>
            <w:shd w:val="clear" w:color="auto" w:fill="auto"/>
          </w:tcPr>
          <w:p w14:paraId="2193751A"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MAS</w:t>
            </w: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 F</w:t>
            </w:r>
            <w:r>
              <w:rPr>
                <w:rFonts w:ascii="Times New Roman" w:hAnsi="Times New Roman" w:cs="Times New Roman"/>
                <w:i/>
                <w:sz w:val="28"/>
                <w:szCs w:val="28"/>
                <w:vertAlign w:val="subscript"/>
                <w:lang w:val="ru-RU"/>
              </w:rPr>
              <w:t>2</w:t>
            </w:r>
            <w:r>
              <w:rPr>
                <w:rFonts w:ascii="Times New Roman" w:hAnsi="Times New Roman" w:cs="Times New Roman"/>
                <w:i/>
                <w:sz w:val="28"/>
                <w:szCs w:val="28"/>
                <w:lang w:val="ru-RU"/>
              </w:rPr>
              <w:t xml:space="preserve"> +F</w:t>
            </w:r>
            <w:r>
              <w:rPr>
                <w:rFonts w:ascii="Times New Roman" w:hAnsi="Times New Roman" w:cs="Times New Roman"/>
                <w:i/>
                <w:sz w:val="28"/>
                <w:szCs w:val="28"/>
                <w:vertAlign w:val="subscript"/>
                <w:lang w:val="ru-RU"/>
              </w:rPr>
              <w:t>3</w:t>
            </w:r>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n</w:t>
            </w:r>
            <w:proofErr w:type="spellEnd"/>
            <w:r>
              <w:rPr>
                <w:rFonts w:ascii="Times New Roman" w:hAnsi="Times New Roman" w:cs="Times New Roman"/>
                <w:i/>
                <w:sz w:val="28"/>
                <w:szCs w:val="28"/>
                <w:lang w:val="ru-RU"/>
              </w:rPr>
              <w:t xml:space="preserve"> ,</w:t>
            </w:r>
          </w:p>
        </w:tc>
        <w:tc>
          <w:tcPr>
            <w:tcW w:w="815" w:type="dxa"/>
            <w:shd w:val="clear" w:color="auto" w:fill="auto"/>
          </w:tcPr>
          <w:p w14:paraId="3100290F" w14:textId="77777777" w:rsidR="0071520D" w:rsidRDefault="009C6FC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(2.7)</w:t>
            </w:r>
          </w:p>
        </w:tc>
      </w:tr>
    </w:tbl>
    <w:p w14:paraId="58AFB115" w14:textId="77777777" w:rsidR="0071520D" w:rsidRDefault="0071520D">
      <w:pPr>
        <w:spacing w:after="0" w:line="240" w:lineRule="auto"/>
        <w:ind w:firstLine="709"/>
        <w:jc w:val="both"/>
        <w:rPr>
          <w:rFonts w:ascii="Times New Roman" w:hAnsi="Times New Roman" w:cs="Times New Roman"/>
          <w:sz w:val="28"/>
          <w:szCs w:val="28"/>
          <w:highlight w:val="yellow"/>
          <w:lang w:val="ru-RU"/>
        </w:rPr>
      </w:pPr>
    </w:p>
    <w:p w14:paraId="6729663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где</w:t>
      </w:r>
    </w:p>
    <w:p w14:paraId="3A443CC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1,2,3...n</w:t>
      </w:r>
      <w:r>
        <w:rPr>
          <w:rFonts w:ascii="Times New Roman" w:hAnsi="Times New Roman" w:cs="Times New Roman"/>
          <w:sz w:val="28"/>
          <w:szCs w:val="28"/>
          <w:lang w:val="ru-RU"/>
        </w:rPr>
        <w:t xml:space="preserve"> – задачи образовательного процесса.</w:t>
      </w:r>
    </w:p>
    <w:p w14:paraId="66DC797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выражении (2.7) все показатели системные. То есть, показывают роль </w:t>
      </w:r>
      <w:proofErr w:type="spellStart"/>
      <w:r>
        <w:rPr>
          <w:rFonts w:ascii="Times New Roman" w:hAnsi="Times New Roman" w:cs="Times New Roman"/>
          <w:sz w:val="28"/>
          <w:szCs w:val="28"/>
          <w:lang w:val="en-US"/>
        </w:rPr>
        <w:t>MiS</w:t>
      </w:r>
      <w:proofErr w:type="spellEnd"/>
      <w:r>
        <w:rPr>
          <w:rFonts w:ascii="Times New Roman" w:hAnsi="Times New Roman" w:cs="Times New Roman"/>
          <w:sz w:val="28"/>
          <w:szCs w:val="28"/>
          <w:lang w:val="ru-RU"/>
        </w:rPr>
        <w:t xml:space="preserve"> по выполнению целевых функций и задач </w:t>
      </w:r>
      <w:proofErr w:type="spellStart"/>
      <w:r>
        <w:rPr>
          <w:rFonts w:ascii="Times New Roman" w:hAnsi="Times New Roman" w:cs="Times New Roman"/>
          <w:sz w:val="28"/>
          <w:szCs w:val="28"/>
          <w:lang w:val="en-US"/>
        </w:rPr>
        <w:t>MaS</w:t>
      </w:r>
      <w:proofErr w:type="spellEnd"/>
      <w:r>
        <w:rPr>
          <w:rFonts w:ascii="Times New Roman" w:hAnsi="Times New Roman" w:cs="Times New Roman"/>
          <w:sz w:val="28"/>
          <w:szCs w:val="28"/>
          <w:lang w:val="ru-RU"/>
        </w:rPr>
        <w:t>:</w:t>
      </w:r>
    </w:p>
    <w:p w14:paraId="332D3FB2" w14:textId="77777777" w:rsidR="0071520D" w:rsidRDefault="0071520D">
      <w:pPr>
        <w:spacing w:after="0" w:line="240" w:lineRule="auto"/>
        <w:ind w:firstLine="709"/>
        <w:jc w:val="both"/>
        <w:rPr>
          <w:rFonts w:ascii="Times New Roman" w:hAnsi="Times New Roman" w:cs="Times New Roman"/>
          <w:sz w:val="28"/>
          <w:szCs w:val="28"/>
          <w:highlight w:val="yellow"/>
          <w:lang w:val="ru-RU"/>
        </w:rPr>
      </w:pPr>
    </w:p>
    <w:tbl>
      <w:tblPr>
        <w:tblW w:w="0" w:type="auto"/>
        <w:tblLook w:val="04A0" w:firstRow="1" w:lastRow="0" w:firstColumn="1" w:lastColumn="0" w:noHBand="0" w:noVBand="1"/>
      </w:tblPr>
      <w:tblGrid>
        <w:gridCol w:w="8825"/>
        <w:gridCol w:w="813"/>
      </w:tblGrid>
      <w:tr w:rsidR="0071520D" w14:paraId="0B37351A" w14:textId="77777777">
        <w:tc>
          <w:tcPr>
            <w:tcW w:w="8825" w:type="dxa"/>
            <w:shd w:val="clear" w:color="auto" w:fill="auto"/>
          </w:tcPr>
          <w:p w14:paraId="69F16B99" w14:textId="77777777" w:rsidR="0071520D" w:rsidRDefault="009C6FC6">
            <w:pPr>
              <w:spacing w:after="0" w:line="240" w:lineRule="auto"/>
              <w:jc w:val="center"/>
              <w:rPr>
                <w:rFonts w:ascii="Times New Roman" w:hAnsi="Times New Roman" w:cs="Times New Roman"/>
                <w:sz w:val="28"/>
                <w:szCs w:val="28"/>
                <w:highlight w:val="yellow"/>
                <w:lang w:val="ru-RU"/>
              </w:rPr>
            </w:pP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MIS</w:t>
            </w:r>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MAS</w:t>
            </w: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вд</w:t>
            </w: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ст</w:t>
            </w:r>
            <w:proofErr w:type="spellEnd"/>
            <w:r>
              <w:rPr>
                <w:rFonts w:ascii="Times New Roman" w:hAnsi="Times New Roman" w:cs="Times New Roman"/>
                <w:sz w:val="28"/>
                <w:szCs w:val="28"/>
                <w:lang w:val="ru-RU"/>
              </w:rPr>
              <w:t xml:space="preserve"> , </w:t>
            </w:r>
            <w:r>
              <w:rPr>
                <w:rFonts w:ascii="Times New Roman" w:hAnsi="Times New Roman" w:cs="Times New Roman"/>
                <w:sz w:val="28"/>
                <w:szCs w:val="28"/>
                <w:lang w:val="ru-RU"/>
              </w:rPr>
              <w:tab/>
            </w:r>
          </w:p>
        </w:tc>
        <w:tc>
          <w:tcPr>
            <w:tcW w:w="813" w:type="dxa"/>
            <w:shd w:val="clear" w:color="auto" w:fill="auto"/>
          </w:tcPr>
          <w:p w14:paraId="6DB9C7E9" w14:textId="77777777" w:rsidR="0071520D" w:rsidRDefault="009C6FC6">
            <w:pPr>
              <w:spacing w:after="0" w:line="240" w:lineRule="auto"/>
              <w:jc w:val="both"/>
              <w:rPr>
                <w:rFonts w:ascii="Times New Roman" w:hAnsi="Times New Roman" w:cs="Times New Roman"/>
                <w:sz w:val="28"/>
                <w:szCs w:val="28"/>
                <w:highlight w:val="yellow"/>
                <w:lang w:val="ru-RU"/>
              </w:rPr>
            </w:pPr>
            <w:r>
              <w:rPr>
                <w:rFonts w:ascii="Times New Roman" w:hAnsi="Times New Roman" w:cs="Times New Roman"/>
                <w:sz w:val="28"/>
                <w:szCs w:val="28"/>
                <w:lang w:val="ru-RU"/>
              </w:rPr>
              <w:t>(2.8)</w:t>
            </w:r>
          </w:p>
        </w:tc>
      </w:tr>
    </w:tbl>
    <w:p w14:paraId="5FFCD8DF" w14:textId="77777777" w:rsidR="0071520D" w:rsidRDefault="0071520D">
      <w:pPr>
        <w:spacing w:after="0" w:line="240" w:lineRule="auto"/>
        <w:ind w:firstLine="709"/>
        <w:jc w:val="both"/>
        <w:rPr>
          <w:rFonts w:ascii="Times New Roman" w:hAnsi="Times New Roman" w:cs="Times New Roman"/>
          <w:sz w:val="28"/>
          <w:szCs w:val="28"/>
          <w:lang w:val="ru-RU"/>
        </w:rPr>
      </w:pPr>
    </w:p>
    <w:p w14:paraId="0218C63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вд</w:t>
      </w:r>
      <w:proofErr w:type="spellEnd"/>
      <w:r>
        <w:rPr>
          <w:rFonts w:ascii="Times New Roman" w:hAnsi="Times New Roman" w:cs="Times New Roman"/>
          <w:i/>
          <w:sz w:val="28"/>
          <w:szCs w:val="28"/>
          <w:lang w:val="ru-RU"/>
        </w:rPr>
        <w:t xml:space="preserve"> </w:t>
      </w:r>
      <w:r>
        <w:rPr>
          <w:rFonts w:ascii="Times New Roman" w:hAnsi="Times New Roman" w:cs="Times New Roman"/>
          <w:sz w:val="28"/>
          <w:szCs w:val="28"/>
          <w:lang w:val="ru-RU"/>
        </w:rPr>
        <w:t xml:space="preserve">– взаимодействие с окружающей средой; </w:t>
      </w:r>
    </w:p>
    <w:p w14:paraId="0B7918B4"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ст</w:t>
      </w:r>
      <w:proofErr w:type="spellEnd"/>
      <w:r>
        <w:rPr>
          <w:rFonts w:ascii="Times New Roman" w:hAnsi="Times New Roman" w:cs="Times New Roman"/>
          <w:sz w:val="28"/>
          <w:szCs w:val="28"/>
          <w:lang w:val="ru-RU"/>
        </w:rPr>
        <w:t xml:space="preserve"> – возможность сохранять устойчивость (стабильность).</w:t>
      </w:r>
    </w:p>
    <w:p w14:paraId="3FB57A6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Учитывая, что цель существования вуза, целевая функция и формализация работы структурных подразделений в отношении из предназначения формулируются </w:t>
      </w:r>
      <w:r>
        <w:rPr>
          <w:rFonts w:ascii="Times New Roman" w:hAnsi="Times New Roman" w:cs="Times New Roman"/>
          <w:sz w:val="28"/>
          <w:szCs w:val="28"/>
          <w:lang w:val="en-US"/>
        </w:rPr>
        <w:t>MS</w:t>
      </w:r>
      <w:r>
        <w:rPr>
          <w:rFonts w:ascii="Times New Roman" w:hAnsi="Times New Roman" w:cs="Times New Roman"/>
          <w:sz w:val="28"/>
          <w:szCs w:val="28"/>
          <w:lang w:val="ru-RU"/>
        </w:rPr>
        <w:t>, для адаптации указанного в рамках ин</w:t>
      </w:r>
      <w:r>
        <w:rPr>
          <w:rFonts w:ascii="Times New Roman" w:hAnsi="Times New Roman" w:cs="Times New Roman"/>
          <w:sz w:val="28"/>
          <w:szCs w:val="28"/>
          <w:lang w:val="ru-RU"/>
        </w:rPr>
        <w:t>формационной системы управления, необходимо скорректировать целевую ф</w:t>
      </w:r>
      <w:r>
        <w:rPr>
          <w:rFonts w:ascii="Times New Roman" w:hAnsi="Times New Roman" w:cs="Times New Roman"/>
          <w:sz w:val="28"/>
          <w:szCs w:val="28"/>
          <w:lang w:val="ru-RU"/>
        </w:rPr>
        <w:t xml:space="preserve">ункцию </w:t>
      </w:r>
      <w:proofErr w:type="spellStart"/>
      <w:r>
        <w:rPr>
          <w:rFonts w:ascii="Times New Roman" w:hAnsi="Times New Roman" w:cs="Times New Roman"/>
          <w:sz w:val="28"/>
          <w:szCs w:val="28"/>
          <w:lang w:val="en-US"/>
        </w:rPr>
        <w:t>MaS</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ru-RU"/>
        </w:rPr>
        <w:t xml:space="preserve">с учетом системных ограничений </w:t>
      </w:r>
      <w:proofErr w:type="spellStart"/>
      <w:r>
        <w:rPr>
          <w:rFonts w:ascii="Times New Roman" w:hAnsi="Times New Roman" w:cs="Times New Roman"/>
          <w:sz w:val="28"/>
          <w:szCs w:val="28"/>
          <w:lang w:val="en-US"/>
        </w:rPr>
        <w:t>MiS</w:t>
      </w:r>
      <w:proofErr w:type="spellEnd"/>
      <w:r>
        <w:rPr>
          <w:rFonts w:ascii="Times New Roman" w:hAnsi="Times New Roman" w:cs="Times New Roman"/>
          <w:sz w:val="28"/>
          <w:szCs w:val="28"/>
          <w:lang w:val="ru-RU"/>
        </w:rPr>
        <w:t xml:space="preserve">. Обработка информации в этом процессе подразумевает видоизменение информации, ее формализацию и обобщение для использования в моделях управления. Это можно представить в формульном виде, как </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i</w:t>
      </w:r>
      <w:r>
        <w:rPr>
          <w:rFonts w:ascii="Times New Roman" w:hAnsi="Times New Roman" w:cs="Times New Roman"/>
          <w:i/>
          <w:sz w:val="28"/>
          <w:szCs w:val="28"/>
          <w:lang w:val="ru-RU"/>
        </w:rPr>
        <w:t>MAS</w:t>
      </w:r>
      <w:proofErr w:type="spellEnd"/>
      <w:r>
        <w:rPr>
          <w:rFonts w:ascii="Times New Roman" w:hAnsi="Times New Roman" w:cs="Times New Roman"/>
          <w:i/>
          <w:sz w:val="28"/>
          <w:szCs w:val="28"/>
          <w:lang w:val="ru-RU"/>
        </w:rPr>
        <w:t xml:space="preserve"> = f</w:t>
      </w:r>
      <w:r>
        <w:rPr>
          <w:rFonts w:ascii="Times New Roman" w:hAnsi="Times New Roman" w:cs="Times New Roman"/>
          <w:i/>
          <w:sz w:val="28"/>
          <w:szCs w:val="28"/>
          <w:vertAlign w:val="subscript"/>
          <w:lang w:val="ru-RU"/>
        </w:rPr>
        <w:t>(</w:t>
      </w:r>
      <w:proofErr w:type="spellStart"/>
      <w:r>
        <w:rPr>
          <w:rFonts w:ascii="Times New Roman" w:hAnsi="Times New Roman" w:cs="Times New Roman"/>
          <w:i/>
          <w:sz w:val="28"/>
          <w:szCs w:val="28"/>
          <w:vertAlign w:val="subscript"/>
          <w:lang w:val="ru-RU"/>
        </w:rPr>
        <w:t>x,y,z</w:t>
      </w:r>
      <w:proofErr w:type="spellEnd"/>
      <w:r>
        <w:rPr>
          <w:rFonts w:ascii="Times New Roman" w:hAnsi="Times New Roman" w:cs="Times New Roman"/>
          <w:i/>
          <w:sz w:val="28"/>
          <w:szCs w:val="28"/>
          <w:vertAlign w:val="subscript"/>
          <w:lang w:val="ru-RU"/>
        </w:rPr>
        <w:t>)</w:t>
      </w:r>
      <w:r>
        <w:rPr>
          <w:rFonts w:ascii="Times New Roman" w:hAnsi="Times New Roman" w:cs="Times New Roman"/>
          <w:i/>
          <w:sz w:val="28"/>
          <w:szCs w:val="28"/>
          <w:lang w:val="ru-RU"/>
        </w:rPr>
        <w:t>MAS</w:t>
      </w:r>
      <w:r>
        <w:rPr>
          <w:rFonts w:ascii="Times New Roman" w:hAnsi="Times New Roman" w:cs="Times New Roman"/>
          <w:sz w:val="28"/>
          <w:szCs w:val="28"/>
          <w:lang w:val="ru-RU"/>
        </w:rPr>
        <w:t xml:space="preserve"> с системными ограничениями MIS:                          </w:t>
      </w:r>
      <w:r>
        <w:rPr>
          <w:rFonts w:ascii="Times New Roman" w:hAnsi="Times New Roman" w:cs="Times New Roman"/>
          <w:i/>
          <w:sz w:val="28"/>
          <w:szCs w:val="28"/>
          <w:lang w:val="ru-RU"/>
        </w:rPr>
        <w:t xml:space="preserve"> FMIS = f</w:t>
      </w:r>
      <w:r>
        <w:rPr>
          <w:rFonts w:ascii="Times New Roman" w:hAnsi="Times New Roman" w:cs="Times New Roman"/>
          <w:i/>
          <w:sz w:val="28"/>
          <w:szCs w:val="28"/>
          <w:vertAlign w:val="subscript"/>
          <w:lang w:val="ru-RU"/>
        </w:rPr>
        <w:t>(</w:t>
      </w:r>
      <w:proofErr w:type="spellStart"/>
      <w:r>
        <w:rPr>
          <w:rFonts w:ascii="Times New Roman" w:hAnsi="Times New Roman" w:cs="Times New Roman"/>
          <w:i/>
          <w:sz w:val="28"/>
          <w:szCs w:val="28"/>
          <w:vertAlign w:val="subscript"/>
          <w:lang w:val="ru-RU"/>
        </w:rPr>
        <w:t>x,y,z</w:t>
      </w:r>
      <w:proofErr w:type="spellEnd"/>
      <w:r>
        <w:rPr>
          <w:rFonts w:ascii="Times New Roman" w:hAnsi="Times New Roman" w:cs="Times New Roman"/>
          <w:i/>
          <w:sz w:val="28"/>
          <w:szCs w:val="28"/>
          <w:vertAlign w:val="subscript"/>
          <w:lang w:val="ru-RU"/>
        </w:rPr>
        <w:t>)</w:t>
      </w:r>
      <w:r>
        <w:rPr>
          <w:rFonts w:ascii="Times New Roman" w:hAnsi="Times New Roman" w:cs="Times New Roman"/>
          <w:i/>
          <w:sz w:val="28"/>
          <w:szCs w:val="28"/>
          <w:lang w:val="ru-RU"/>
        </w:rPr>
        <w:t>MIS</w:t>
      </w:r>
      <w:r>
        <w:rPr>
          <w:rFonts w:ascii="Times New Roman" w:hAnsi="Times New Roman" w:cs="Times New Roman"/>
          <w:sz w:val="28"/>
          <w:szCs w:val="28"/>
          <w:lang w:val="ru-RU"/>
        </w:rPr>
        <w:t xml:space="preserve"> с учетом ресурсов (</w:t>
      </w:r>
      <w:r>
        <w:rPr>
          <w:rFonts w:ascii="Times New Roman" w:hAnsi="Times New Roman" w:cs="Times New Roman"/>
          <w:i/>
          <w:sz w:val="28"/>
          <w:szCs w:val="28"/>
          <w:lang w:val="ru-RU"/>
        </w:rPr>
        <w:t>x</w:t>
      </w:r>
      <w:r>
        <w:rPr>
          <w:rFonts w:ascii="Times New Roman" w:hAnsi="Times New Roman" w:cs="Times New Roman"/>
          <w:sz w:val="28"/>
          <w:szCs w:val="28"/>
          <w:lang w:val="ru-RU"/>
        </w:rPr>
        <w:t>), типовых технологий функционирования (</w:t>
      </w:r>
      <w:r>
        <w:rPr>
          <w:rFonts w:ascii="Times New Roman" w:hAnsi="Times New Roman" w:cs="Times New Roman"/>
          <w:i/>
          <w:sz w:val="28"/>
          <w:szCs w:val="28"/>
          <w:lang w:val="ru-RU"/>
        </w:rPr>
        <w:t>y</w:t>
      </w:r>
      <w:r>
        <w:rPr>
          <w:rFonts w:ascii="Times New Roman" w:hAnsi="Times New Roman" w:cs="Times New Roman"/>
          <w:sz w:val="28"/>
          <w:szCs w:val="28"/>
          <w:lang w:val="ru-RU"/>
        </w:rPr>
        <w:t>) и типовых обязанностей участников образовательного процесса (</w:t>
      </w:r>
      <w:r>
        <w:rPr>
          <w:rFonts w:ascii="Times New Roman" w:hAnsi="Times New Roman" w:cs="Times New Roman"/>
          <w:i/>
          <w:sz w:val="28"/>
          <w:szCs w:val="28"/>
          <w:lang w:val="ru-RU"/>
        </w:rPr>
        <w:t>z</w:t>
      </w:r>
      <w:r>
        <w:rPr>
          <w:rFonts w:ascii="Times New Roman" w:hAnsi="Times New Roman" w:cs="Times New Roman"/>
          <w:sz w:val="28"/>
          <w:szCs w:val="28"/>
          <w:lang w:val="ru-RU"/>
        </w:rPr>
        <w:t xml:space="preserve">). </w:t>
      </w:r>
    </w:p>
    <w:p w14:paraId="30247C3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Указанное позволяет представить </w:t>
      </w:r>
      <w:r>
        <w:rPr>
          <w:rFonts w:ascii="Times New Roman" w:hAnsi="Times New Roman" w:cs="Times New Roman"/>
          <w:sz w:val="28"/>
          <w:szCs w:val="28"/>
          <w:lang w:val="ru-RU"/>
        </w:rPr>
        <w:t>согласование целевой функции MAS по критерию качества (рис. 2.1).</w:t>
      </w:r>
    </w:p>
    <w:p w14:paraId="02BD781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mc:AlternateContent>
          <mc:Choice Requires="wpg">
            <w:drawing>
              <wp:inline distT="0" distB="0" distL="0" distR="0" wp14:anchorId="3233FB3E" wp14:editId="0F3A4FC5">
                <wp:extent cx="5666740" cy="3374390"/>
                <wp:effectExtent l="0" t="0" r="10160" b="16510"/>
                <wp:docPr id="20" name="Групувати 20"/>
                <wp:cNvGraphicFramePr/>
                <a:graphic xmlns:a="http://schemas.openxmlformats.org/drawingml/2006/main">
                  <a:graphicData uri="http://schemas.microsoft.com/office/word/2010/wordprocessingGroup">
                    <wpg:wgp>
                      <wpg:cNvGrpSpPr/>
                      <wpg:grpSpPr>
                        <a:xfrm>
                          <a:off x="0" y="0"/>
                          <a:ext cx="5666740" cy="3374543"/>
                          <a:chOff x="1941" y="5824"/>
                          <a:chExt cx="8640" cy="4984"/>
                        </a:xfrm>
                      </wpg:grpSpPr>
                      <wps:wsp>
                        <wps:cNvPr id="21" name="Line 56"/>
                        <wps:cNvCnPr>
                          <a:cxnSpLocks noChangeShapeType="1"/>
                        </wps:cNvCnPr>
                        <wps:spPr bwMode="auto">
                          <a:xfrm>
                            <a:off x="9021" y="8464"/>
                            <a:ext cx="0" cy="480"/>
                          </a:xfrm>
                          <a:prstGeom prst="line">
                            <a:avLst/>
                          </a:prstGeom>
                          <a:noFill/>
                          <a:ln w="12700">
                            <a:solidFill>
                              <a:srgbClr val="0070C0"/>
                            </a:solidFill>
                            <a:round/>
                          </a:ln>
                          <a:effectLst/>
                        </wps:spPr>
                        <wps:bodyPr/>
                      </wps:wsp>
                      <wps:wsp>
                        <wps:cNvPr id="22" name="AutoShape 57"/>
                        <wps:cNvSpPr>
                          <a:spLocks noChangeArrowheads="1"/>
                        </wps:cNvSpPr>
                        <wps:spPr bwMode="auto">
                          <a:xfrm>
                            <a:off x="4821" y="9184"/>
                            <a:ext cx="2349" cy="978"/>
                          </a:xfrm>
                          <a:prstGeom prst="diamond">
                            <a:avLst/>
                          </a:prstGeom>
                          <a:solidFill>
                            <a:srgbClr val="FFFFFF"/>
                          </a:solidFill>
                          <a:ln w="12700">
                            <a:solidFill>
                              <a:srgbClr val="0070C0"/>
                            </a:solidFill>
                            <a:miter lim="800000"/>
                          </a:ln>
                          <a:effectLst/>
                        </wps:spPr>
                        <wps:bodyPr rot="0" vert="horz" wrap="square" lIns="91440" tIns="45720" rIns="91440" bIns="45720" anchor="t" anchorCtr="0" upright="1">
                          <a:noAutofit/>
                        </wps:bodyPr>
                      </wps:wsp>
                      <wps:wsp>
                        <wps:cNvPr id="42" name="Text Box 58"/>
                        <wps:cNvSpPr txBox="1">
                          <a:spLocks noChangeArrowheads="1"/>
                        </wps:cNvSpPr>
                        <wps:spPr bwMode="auto">
                          <a:xfrm>
                            <a:off x="5181" y="9393"/>
                            <a:ext cx="1705" cy="635"/>
                          </a:xfrm>
                          <a:prstGeom prst="rect">
                            <a:avLst/>
                          </a:prstGeom>
                          <a:noFill/>
                          <a:ln w="9525">
                            <a:noFill/>
                            <a:miter lim="800000"/>
                          </a:ln>
                          <a:effectLst/>
                        </wps:spPr>
                        <wps:txbx>
                          <w:txbxContent>
                            <w:p w14:paraId="358BD193" w14:textId="77777777" w:rsidR="0071520D" w:rsidRDefault="009C6FC6">
                              <w:pPr>
                                <w:jc w:val="center"/>
                                <w:rPr>
                                  <w:rFonts w:ascii="Times New Roman" w:hAnsi="Times New Roman" w:cs="Times New Roman"/>
                                  <w:bCs/>
                                  <w:sz w:val="24"/>
                                  <w:szCs w:val="24"/>
                                  <w:vertAlign w:val="subscript"/>
                                  <w:lang w:val="en-US"/>
                                </w:rPr>
                              </w:pPr>
                              <w:r>
                                <w:rPr>
                                  <w:rFonts w:ascii="Times New Roman" w:hAnsi="Times New Roman" w:cs="Times New Roman"/>
                                  <w:bCs/>
                                  <w:sz w:val="24"/>
                                  <w:szCs w:val="24"/>
                                  <w:lang w:val="en-US"/>
                                </w:rPr>
                                <w:t>F</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BA"/>
                              </w:r>
                              <w:r>
                                <w:rPr>
                                  <w:rFonts w:ascii="Times New Roman" w:hAnsi="Times New Roman" w:cs="Times New Roman"/>
                                  <w:bCs/>
                                  <w:sz w:val="24"/>
                                  <w:szCs w:val="24"/>
                                  <w:lang w:val="en-US"/>
                                </w:rPr>
                                <w:t xml:space="preserve"> F’</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r>
                                <w:rPr>
                                  <w:rFonts w:ascii="Times New Roman" w:hAnsi="Times New Roman" w:cs="Times New Roman"/>
                                  <w:bCs/>
                                  <w:sz w:val="24"/>
                                  <w:szCs w:val="24"/>
                                  <w:lang w:val="en-US"/>
                                </w:rPr>
                                <w:t xml:space="preserve"> </w:t>
                              </w:r>
                              <w:r>
                                <w:rPr>
                                  <w:rFonts w:ascii="Times New Roman" w:hAnsi="Times New Roman" w:cs="Times New Roman"/>
                                  <w:bCs/>
                                  <w:sz w:val="24"/>
                                  <w:szCs w:val="24"/>
                                </w:rPr>
                                <w:sym w:font="Symbol" w:char="F0BA"/>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BA"/>
                              </w:r>
                              <w:r>
                                <w:rPr>
                                  <w:rFonts w:ascii="Times New Roman" w:hAnsi="Times New Roman" w:cs="Times New Roman"/>
                                  <w:bCs/>
                                  <w:sz w:val="24"/>
                                  <w:szCs w:val="24"/>
                                  <w:lang w:val="en-US"/>
                                </w:rPr>
                                <w:t>F</w:t>
                              </w:r>
                              <w:r>
                                <w:rPr>
                                  <w:rFonts w:ascii="Times New Roman" w:hAnsi="Times New Roman" w:cs="Times New Roman"/>
                                  <w:bCs/>
                                  <w:sz w:val="24"/>
                                  <w:szCs w:val="24"/>
                                </w:rPr>
                                <w:t>’’</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p>
                          </w:txbxContent>
                        </wps:txbx>
                        <wps:bodyPr rot="0" vert="horz" wrap="square" lIns="0" tIns="0" rIns="0" bIns="0" anchor="t" anchorCtr="0" upright="1">
                          <a:noAutofit/>
                        </wps:bodyPr>
                      </wps:wsp>
                      <wps:wsp>
                        <wps:cNvPr id="44" name="Text Box 59"/>
                        <wps:cNvSpPr txBox="1">
                          <a:spLocks noChangeArrowheads="1"/>
                        </wps:cNvSpPr>
                        <wps:spPr bwMode="auto">
                          <a:xfrm>
                            <a:off x="3305" y="9304"/>
                            <a:ext cx="1592" cy="322"/>
                          </a:xfrm>
                          <a:prstGeom prst="rect">
                            <a:avLst/>
                          </a:prstGeom>
                          <a:noFill/>
                          <a:ln w="9525">
                            <a:noFill/>
                            <a:miter lim="800000"/>
                          </a:ln>
                          <a:effectLst/>
                        </wps:spPr>
                        <wps:txbx>
                          <w:txbxContent>
                            <w:p w14:paraId="56223EDE" w14:textId="77777777" w:rsidR="0071520D" w:rsidRDefault="009C6FC6">
                              <w:pPr>
                                <w:jc w:val="center"/>
                                <w:rPr>
                                  <w:rFonts w:ascii="Times New Roman" w:hAnsi="Times New Roman" w:cs="Times New Roman"/>
                                  <w:bCs/>
                                  <w:sz w:val="24"/>
                                  <w:szCs w:val="24"/>
                                  <w:vertAlign w:val="subscript"/>
                                </w:rPr>
                              </w:pPr>
                              <w:r>
                                <w:rPr>
                                  <w:rFonts w:ascii="Times New Roman" w:hAnsi="Times New Roman" w:cs="Times New Roman"/>
                                  <w:bCs/>
                                  <w:sz w:val="24"/>
                                  <w:szCs w:val="24"/>
                                  <w:lang w:val="en-US"/>
                                </w:rPr>
                                <w:t>F</w:t>
                              </w:r>
                              <w:r>
                                <w:rPr>
                                  <w:rFonts w:ascii="Times New Roman" w:hAnsi="Times New Roman" w:cs="Times New Roman"/>
                                  <w:bCs/>
                                  <w:sz w:val="24"/>
                                  <w:szCs w:val="24"/>
                                </w:rPr>
                                <w:t>’’</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r>
                                <w:rPr>
                                  <w:rFonts w:ascii="Times New Roman" w:hAnsi="Times New Roman" w:cs="Times New Roman"/>
                                  <w:bCs/>
                                  <w:sz w:val="24"/>
                                  <w:szCs w:val="24"/>
                                </w:rPr>
                                <w:t xml:space="preserve"> </w:t>
                              </w:r>
                              <w:r>
                                <w:rPr>
                                  <w:rFonts w:ascii="Times New Roman" w:hAnsi="Times New Roman" w:cs="Times New Roman"/>
                                  <w:bCs/>
                                  <w:sz w:val="24"/>
                                  <w:szCs w:val="24"/>
                                  <w:lang w:val="en-US"/>
                                </w:rPr>
                                <w:sym w:font="Symbol" w:char="F0BB"/>
                              </w:r>
                              <w:r>
                                <w:rPr>
                                  <w:rFonts w:ascii="Times New Roman" w:hAnsi="Times New Roman" w:cs="Times New Roman"/>
                                  <w:bCs/>
                                  <w:sz w:val="24"/>
                                  <w:szCs w:val="24"/>
                                  <w:lang w:val="en-US"/>
                                </w:rPr>
                                <w:t>F</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r>
                                <w:rPr>
                                  <w:rFonts w:ascii="Times New Roman" w:hAnsi="Times New Roman" w:cs="Times New Roman"/>
                                  <w:bCs/>
                                  <w:sz w:val="24"/>
                                  <w:szCs w:val="24"/>
                                </w:rPr>
                                <w:t xml:space="preserve"> </w:t>
                              </w:r>
                            </w:p>
                          </w:txbxContent>
                        </wps:txbx>
                        <wps:bodyPr rot="0" vert="horz" wrap="square" lIns="0" tIns="0" rIns="0" bIns="0" anchor="t" anchorCtr="0" upright="1">
                          <a:noAutofit/>
                        </wps:bodyPr>
                      </wps:wsp>
                      <wps:wsp>
                        <wps:cNvPr id="46" name="Text Box 60"/>
                        <wps:cNvSpPr txBox="1">
                          <a:spLocks noChangeArrowheads="1"/>
                        </wps:cNvSpPr>
                        <wps:spPr bwMode="auto">
                          <a:xfrm>
                            <a:off x="2282" y="5824"/>
                            <a:ext cx="2387" cy="644"/>
                          </a:xfrm>
                          <a:prstGeom prst="rect">
                            <a:avLst/>
                          </a:prstGeom>
                          <a:solidFill>
                            <a:srgbClr val="FFFFFF"/>
                          </a:solidFill>
                          <a:ln w="12700">
                            <a:solidFill>
                              <a:srgbClr val="0070C0"/>
                            </a:solidFill>
                            <a:miter lim="800000"/>
                          </a:ln>
                          <a:effectLst/>
                        </wps:spPr>
                        <wps:txbx>
                          <w:txbxContent>
                            <w:p w14:paraId="00F3FEF2" w14:textId="77777777" w:rsidR="0071520D" w:rsidRDefault="009C6FC6">
                              <w:pPr>
                                <w:spacing w:after="0"/>
                                <w:jc w:val="center"/>
                                <w:rPr>
                                  <w:rFonts w:ascii="Times New Roman" w:hAnsi="Times New Roman" w:cs="Times New Roman"/>
                                  <w:lang w:val="ru-RU"/>
                                </w:rPr>
                              </w:pPr>
                              <w:r>
                                <w:rPr>
                                  <w:rFonts w:ascii="Times New Roman" w:hAnsi="Times New Roman" w:cs="Times New Roman"/>
                                </w:rPr>
                                <w:t xml:space="preserve">1. </w:t>
                              </w:r>
                              <w:r>
                                <w:rPr>
                                  <w:rFonts w:ascii="Times New Roman" w:hAnsi="Times New Roman" w:cs="Times New Roman"/>
                                  <w:lang w:val="ru-RU"/>
                                </w:rPr>
                                <w:t>Постановка задания</w:t>
                              </w:r>
                            </w:p>
                            <w:p w14:paraId="2B882F4E" w14:textId="77777777" w:rsidR="0071520D" w:rsidRDefault="009C6FC6">
                              <w:pPr>
                                <w:spacing w:after="0"/>
                                <w:jc w:val="center"/>
                                <w:rPr>
                                  <w:rFonts w:ascii="Times New Roman" w:hAnsi="Times New Roman" w:cs="Times New Roman"/>
                                </w:rPr>
                              </w:pPr>
                              <w:r>
                                <w:rPr>
                                  <w:rFonts w:ascii="Times New Roman" w:hAnsi="Times New Roman" w:cs="Times New Roman"/>
                                </w:rPr>
                                <w:t>F</w:t>
                              </w:r>
                              <w:r>
                                <w:rPr>
                                  <w:rFonts w:ascii="Times New Roman" w:hAnsi="Times New Roman" w:cs="Times New Roman"/>
                                  <w:vertAlign w:val="subscript"/>
                                </w:rPr>
                                <w:t>i</w:t>
                              </w:r>
                              <w:r>
                                <w:rPr>
                                  <w:rFonts w:ascii="Times New Roman" w:hAnsi="Times New Roman" w:cs="Times New Roman"/>
                                </w:rPr>
                                <w:t xml:space="preserve">МаС = f </w:t>
                              </w:r>
                              <w:r>
                                <w:rPr>
                                  <w:rFonts w:ascii="Times New Roman" w:hAnsi="Times New Roman" w:cs="Times New Roman"/>
                                  <w:vertAlign w:val="subscript"/>
                                </w:rPr>
                                <w:t>(x,y,z)</w:t>
                              </w:r>
                              <w:r>
                                <w:rPr>
                                  <w:rFonts w:ascii="Times New Roman" w:hAnsi="Times New Roman" w:cs="Times New Roman"/>
                                </w:rPr>
                                <w:t xml:space="preserve"> М</w:t>
                              </w:r>
                              <w:r>
                                <w:rPr>
                                  <w:rFonts w:ascii="Times New Roman" w:hAnsi="Times New Roman" w:cs="Times New Roman"/>
                                  <w:lang w:val="ru-RU"/>
                                </w:rPr>
                                <w:t>и</w:t>
                              </w:r>
                              <w:r>
                                <w:rPr>
                                  <w:rFonts w:ascii="Times New Roman" w:hAnsi="Times New Roman" w:cs="Times New Roman"/>
                                </w:rPr>
                                <w:t>С</w:t>
                              </w:r>
                            </w:p>
                          </w:txbxContent>
                        </wps:txbx>
                        <wps:bodyPr rot="0" vert="horz" wrap="square" lIns="91440" tIns="45720" rIns="91440" bIns="45720" anchor="t" anchorCtr="0" upright="1">
                          <a:noAutofit/>
                        </wps:bodyPr>
                      </wps:wsp>
                      <wps:wsp>
                        <wps:cNvPr id="48" name="Text Box 61"/>
                        <wps:cNvSpPr txBox="1">
                          <a:spLocks noChangeArrowheads="1"/>
                        </wps:cNvSpPr>
                        <wps:spPr bwMode="auto">
                          <a:xfrm>
                            <a:off x="2282" y="7005"/>
                            <a:ext cx="2387" cy="1592"/>
                          </a:xfrm>
                          <a:prstGeom prst="rect">
                            <a:avLst/>
                          </a:prstGeom>
                          <a:solidFill>
                            <a:srgbClr val="FFFFFF"/>
                          </a:solidFill>
                          <a:ln w="12700">
                            <a:solidFill>
                              <a:srgbClr val="0070C0"/>
                            </a:solidFill>
                            <a:miter lim="800000"/>
                          </a:ln>
                          <a:effectLst/>
                        </wps:spPr>
                        <wps:txbx>
                          <w:txbxContent>
                            <w:p w14:paraId="5F05DC72" w14:textId="77777777" w:rsidR="0071520D" w:rsidRDefault="009C6FC6">
                              <w:pPr>
                                <w:spacing w:after="0"/>
                                <w:jc w:val="center"/>
                              </w:pPr>
                              <w:r>
                                <w:rPr>
                                  <w:rFonts w:ascii="Times New Roman" w:hAnsi="Times New Roman" w:cs="Times New Roman"/>
                                  <w:sz w:val="20"/>
                                  <w:szCs w:val="20"/>
                                </w:rPr>
                                <w:t xml:space="preserve">2.1. </w:t>
                              </w:r>
                              <w:r>
                                <w:rPr>
                                  <w:rFonts w:ascii="Times New Roman" w:hAnsi="Times New Roman" w:cs="Times New Roman"/>
                                  <w:sz w:val="20"/>
                                  <w:szCs w:val="20"/>
                                  <w:lang w:val="ru-RU"/>
                                </w:rPr>
                                <w:t xml:space="preserve">Установление соответствия этапов проверки существую-щим технологиям </w:t>
                              </w:r>
                              <w:r>
                                <w:rPr>
                                  <w:rFonts w:ascii="Times New Roman" w:hAnsi="Times New Roman" w:cs="Times New Roman"/>
                                  <w:sz w:val="20"/>
                                  <w:szCs w:val="20"/>
                                  <w:lang w:val="ru-RU"/>
                                </w:rPr>
                                <w:t>функционирования</w:t>
                              </w:r>
                            </w:p>
                            <w:p w14:paraId="7EE6E494" w14:textId="77777777" w:rsidR="0071520D" w:rsidRDefault="009C6FC6">
                              <w:pPr>
                                <w:jc w:val="center"/>
                                <w:rPr>
                                  <w:rFonts w:ascii="Times New Roman" w:hAnsi="Times New Roman" w:cs="Times New Roman"/>
                                </w:rPr>
                              </w:pPr>
                              <w:r>
                                <w:rPr>
                                  <w:rFonts w:ascii="Times New Roman" w:hAnsi="Times New Roman" w:cs="Times New Roman"/>
                                </w:rPr>
                                <w:t xml:space="preserve">FМиС = f </w:t>
                              </w:r>
                              <w:r>
                                <w:rPr>
                                  <w:rFonts w:ascii="Times New Roman" w:hAnsi="Times New Roman" w:cs="Times New Roman"/>
                                  <w:vertAlign w:val="subscript"/>
                                </w:rPr>
                                <w:t>(x,y,z)</w:t>
                              </w:r>
                              <w:r>
                                <w:rPr>
                                  <w:rFonts w:ascii="Times New Roman" w:hAnsi="Times New Roman" w:cs="Times New Roman"/>
                                </w:rPr>
                                <w:t xml:space="preserve"> МиС</w:t>
                              </w:r>
                            </w:p>
                          </w:txbxContent>
                        </wps:txbx>
                        <wps:bodyPr rot="0" vert="horz" wrap="square" lIns="91440" tIns="45720" rIns="91440" bIns="45720" anchor="t" anchorCtr="0" upright="1">
                          <a:noAutofit/>
                        </wps:bodyPr>
                      </wps:wsp>
                      <wps:wsp>
                        <wps:cNvPr id="118" name="Text Box 62"/>
                        <wps:cNvSpPr txBox="1">
                          <a:spLocks noChangeArrowheads="1"/>
                        </wps:cNvSpPr>
                        <wps:spPr bwMode="auto">
                          <a:xfrm>
                            <a:off x="5010" y="7005"/>
                            <a:ext cx="2160" cy="1459"/>
                          </a:xfrm>
                          <a:prstGeom prst="rect">
                            <a:avLst/>
                          </a:prstGeom>
                          <a:solidFill>
                            <a:srgbClr val="FFFFFF"/>
                          </a:solidFill>
                          <a:ln w="12700">
                            <a:solidFill>
                              <a:srgbClr val="0070C0"/>
                            </a:solidFill>
                            <a:miter lim="800000"/>
                          </a:ln>
                          <a:effectLst/>
                        </wps:spPr>
                        <wps:txbx>
                          <w:txbxContent>
                            <w:p w14:paraId="64B1BF5C" w14:textId="77777777" w:rsidR="0071520D" w:rsidRDefault="009C6FC6">
                              <w:pPr>
                                <w:spacing w:after="0"/>
                                <w:jc w:val="center"/>
                                <w:rPr>
                                  <w:rFonts w:ascii="Times New Roman" w:hAnsi="Times New Roman" w:cs="Times New Roman"/>
                                  <w:sz w:val="20"/>
                                  <w:szCs w:val="20"/>
                                  <w:lang w:val="ru-RU"/>
                                </w:rPr>
                              </w:pPr>
                              <w:r>
                                <w:rPr>
                                  <w:rFonts w:ascii="Times New Roman" w:hAnsi="Times New Roman" w:cs="Times New Roman"/>
                                  <w:sz w:val="20"/>
                                  <w:szCs w:val="20"/>
                                </w:rPr>
                                <w:t xml:space="preserve">2.2. </w:t>
                              </w:r>
                              <w:r>
                                <w:rPr>
                                  <w:rFonts w:ascii="Times New Roman" w:hAnsi="Times New Roman" w:cs="Times New Roman"/>
                                  <w:sz w:val="20"/>
                                  <w:szCs w:val="20"/>
                                  <w:lang w:val="ru-RU"/>
                                </w:rPr>
                                <w:t>План проведения мониторинга согласно ограничений</w:t>
                              </w:r>
                            </w:p>
                            <w:p w14:paraId="1207183F" w14:textId="77777777" w:rsidR="0071520D" w:rsidRDefault="009C6FC6">
                              <w:pPr>
                                <w:spacing w:after="0"/>
                                <w:jc w:val="center"/>
                                <w:rPr>
                                  <w:rFonts w:ascii="Times New Roman" w:hAnsi="Times New Roman" w:cs="Times New Roman"/>
                                  <w:sz w:val="20"/>
                                  <w:szCs w:val="20"/>
                                </w:rPr>
                              </w:pPr>
                              <m:oMathPara>
                                <m:oMath>
                                  <m:r>
                                    <m:rPr>
                                      <m:nor/>
                                    </m:rPr>
                                    <w:rPr>
                                      <w:rFonts w:ascii="Cambria Math" w:hAnsi="Times New Roman" w:cs="Times New Roman"/>
                                      <w:sz w:val="20"/>
                                      <w:szCs w:val="20"/>
                                    </w:rPr>
                                    <m:t>F</m:t>
                                  </m:r>
                                  <m:r>
                                    <m:rPr>
                                      <m:nor/>
                                    </m:rPr>
                                    <w:rPr>
                                      <w:rFonts w:ascii="Cambria Math" w:hAnsi="Times New Roman" w:cs="Times New Roman"/>
                                      <w:sz w:val="20"/>
                                      <w:szCs w:val="20"/>
                                    </w:rPr>
                                    <m:t>’</m:t>
                                  </m:r>
                                  <m:r>
                                    <m:rPr>
                                      <m:nor/>
                                    </m:rPr>
                                    <w:rPr>
                                      <w:rFonts w:ascii="Cambria Math" w:hAnsi="Times New Roman" w:cs="Times New Roman"/>
                                      <w:sz w:val="20"/>
                                      <w:szCs w:val="20"/>
                                      <w:lang w:val="ru-RU"/>
                                    </w:rPr>
                                    <m:t>МаС</m:t>
                                  </m:r>
                                  <m:r>
                                    <m:rPr>
                                      <m:sty m:val="p"/>
                                    </m:rPr>
                                    <w:rPr>
                                      <w:rFonts w:ascii="Cambria Math" w:hAnsi="Times New Roman" w:cs="Times New Roman"/>
                                      <w:sz w:val="20"/>
                                      <w:szCs w:val="20"/>
                                    </w:rPr>
                                    <m:t>=</m:t>
                                  </m:r>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sSub>
                                            <m:sSubPr>
                                              <m:ctrlPr>
                                                <w:rPr>
                                                  <w:rFonts w:ascii="Cambria Math" w:hAnsi="Times New Roman" w:cs="Times New Roman"/>
                                                  <w:i/>
                                                  <w:sz w:val="20"/>
                                                  <w:szCs w:val="20"/>
                                                </w:rPr>
                                              </m:ctrlPr>
                                            </m:sSubPr>
                                            <m:e>
                                              <m:r>
                                                <w:rPr>
                                                  <w:rFonts w:ascii="Cambria Math" w:hAnsi="Times New Roman" w:cs="Times New Roman"/>
                                                  <w:sz w:val="20"/>
                                                  <w:szCs w:val="20"/>
                                                </w:rPr>
                                                <m:t>x</m:t>
                                              </m:r>
                                            </m:e>
                                            <m:sub>
                                              <m:r>
                                                <w:rPr>
                                                  <w:rFonts w:ascii="Cambria Math" w:hAnsi="Times New Roman" w:cs="Times New Roman"/>
                                                  <w:sz w:val="20"/>
                                                  <w:szCs w:val="20"/>
                                                </w:rPr>
                                                <m:t>1</m:t>
                                              </m:r>
                                            </m:sub>
                                          </m:sSub>
                                          <m:r>
                                            <m:rPr>
                                              <m:nor/>
                                            </m:rPr>
                                            <w:rPr>
                                              <w:rFonts w:ascii="Cambria Math" w:hAnsi="Times New Roman" w:cs="Times New Roman"/>
                                              <w:sz w:val="20"/>
                                              <w:szCs w:val="20"/>
                                            </w:rPr>
                                            <m:t>,</m:t>
                                          </m:r>
                                          <m:sSub>
                                            <m:sSubPr>
                                              <m:ctrlPr>
                                                <w:rPr>
                                                  <w:rFonts w:ascii="Cambria Math" w:hAnsi="Times New Roman" w:cs="Times New Roman"/>
                                                  <w:sz w:val="20"/>
                                                  <w:szCs w:val="20"/>
                                                </w:rPr>
                                              </m:ctrlPr>
                                            </m:sSubPr>
                                            <m:e>
                                              <m:r>
                                                <m:rPr>
                                                  <m:nor/>
                                                </m:rPr>
                                                <w:rPr>
                                                  <w:rFonts w:ascii="Cambria Math" w:hAnsi="Times New Roman" w:cs="Times New Roman"/>
                                                  <w:sz w:val="20"/>
                                                  <w:szCs w:val="20"/>
                                                </w:rPr>
                                                <m:t>y</m:t>
                                              </m:r>
                                            </m:e>
                                            <m:sub>
                                              <m:r>
                                                <w:rPr>
                                                  <w:rFonts w:ascii="Cambria Math" w:hAnsi="Times New Roman" w:cs="Times New Roman"/>
                                                  <w:sz w:val="20"/>
                                                  <w:szCs w:val="20"/>
                                                </w:rPr>
                                                <m:t>1</m:t>
                                              </m:r>
                                              <m:ctrlPr>
                                                <w:rPr>
                                                  <w:rFonts w:ascii="Cambria Math" w:hAnsi="Times New Roman" w:cs="Times New Roman"/>
                                                  <w:i/>
                                                  <w:sz w:val="20"/>
                                                  <w:szCs w:val="20"/>
                                                </w:rPr>
                                              </m:ctrlPr>
                                            </m:sub>
                                          </m:sSub>
                                          <m:r>
                                            <m:rPr>
                                              <m:nor/>
                                            </m:rPr>
                                            <w:rPr>
                                              <w:rFonts w:ascii="Cambria Math" w:hAnsi="Times New Roman" w:cs="Times New Roman"/>
                                              <w:sz w:val="20"/>
                                              <w:szCs w:val="20"/>
                                            </w:rPr>
                                            <m:t xml:space="preserve">, </m:t>
                                          </m:r>
                                          <m:sSub>
                                            <m:sSubPr>
                                              <m:ctrlPr>
                                                <w:rPr>
                                                  <w:rFonts w:ascii="Cambria Math" w:hAnsi="Times New Roman" w:cs="Times New Roman"/>
                                                  <w:sz w:val="20"/>
                                                  <w:szCs w:val="20"/>
                                                </w:rPr>
                                              </m:ctrlPr>
                                            </m:sSubPr>
                                            <m:e>
                                              <m:r>
                                                <m:rPr>
                                                  <m:nor/>
                                                </m:rPr>
                                                <w:rPr>
                                                  <w:rFonts w:ascii="Cambria Math" w:hAnsi="Times New Roman" w:cs="Times New Roman"/>
                                                  <w:sz w:val="20"/>
                                                  <w:szCs w:val="20"/>
                                                </w:rPr>
                                                <m:t>z</m:t>
                                              </m:r>
                                            </m:e>
                                            <m:sub>
                                              <m:r>
                                                <w:rPr>
                                                  <w:rFonts w:ascii="Cambria Math" w:hAnsi="Times New Roman" w:cs="Times New Roman"/>
                                                  <w:sz w:val="20"/>
                                                  <w:szCs w:val="20"/>
                                                </w:rPr>
                                                <m:t>1</m:t>
                                              </m:r>
                                              <m:ctrlPr>
                                                <w:rPr>
                                                  <w:rFonts w:ascii="Cambria Math" w:hAnsi="Times New Roman" w:cs="Times New Roman"/>
                                                  <w:i/>
                                                  <w:sz w:val="20"/>
                                                  <w:szCs w:val="20"/>
                                                </w:rPr>
                                              </m:ctrlPr>
                                            </m:sub>
                                          </m:sSub>
                                        </m:e>
                                        <m:e>
                                          <m:sSub>
                                            <m:sSubPr>
                                              <m:ctrlPr>
                                                <w:rPr>
                                                  <w:rFonts w:ascii="Cambria Math" w:hAnsi="Times New Roman" w:cs="Times New Roman"/>
                                                  <w:i/>
                                                  <w:sz w:val="20"/>
                                                  <w:szCs w:val="20"/>
                                                </w:rPr>
                                              </m:ctrlPr>
                                            </m:sSubPr>
                                            <m:e>
                                              <m:r>
                                                <w:rPr>
                                                  <w:rFonts w:ascii="Cambria Math" w:hAnsi="Times New Roman" w:cs="Times New Roman"/>
                                                  <w:sz w:val="20"/>
                                                  <w:szCs w:val="20"/>
                                                </w:rPr>
                                                <m:t>x</m:t>
                                              </m:r>
                                            </m:e>
                                            <m:sub>
                                              <m:r>
                                                <w:rPr>
                                                  <w:rFonts w:ascii="Cambria Math" w:hAnsi="Times New Roman" w:cs="Times New Roman"/>
                                                  <w:sz w:val="20"/>
                                                  <w:szCs w:val="20"/>
                                                </w:rPr>
                                                <m:t>i</m:t>
                                              </m:r>
                                            </m:sub>
                                          </m:sSub>
                                          <m:r>
                                            <m:rPr>
                                              <m:nor/>
                                            </m:rPr>
                                            <w:rPr>
                                              <w:rFonts w:ascii="Cambria Math" w:hAnsi="Times New Roman" w:cs="Times New Roman"/>
                                              <w:sz w:val="20"/>
                                              <w:szCs w:val="20"/>
                                            </w:rPr>
                                            <m:t>,</m:t>
                                          </m:r>
                                          <m:sSub>
                                            <m:sSubPr>
                                              <m:ctrlPr>
                                                <w:rPr>
                                                  <w:rFonts w:ascii="Cambria Math" w:hAnsi="Times New Roman" w:cs="Times New Roman"/>
                                                  <w:sz w:val="20"/>
                                                  <w:szCs w:val="20"/>
                                                </w:rPr>
                                              </m:ctrlPr>
                                            </m:sSubPr>
                                            <m:e>
                                              <m:r>
                                                <m:rPr>
                                                  <m:nor/>
                                                </m:rPr>
                                                <w:rPr>
                                                  <w:rFonts w:ascii="Cambria Math" w:hAnsi="Times New Roman" w:cs="Times New Roman"/>
                                                  <w:sz w:val="20"/>
                                                  <w:szCs w:val="20"/>
                                                </w:rPr>
                                                <m:t>y</m:t>
                                              </m:r>
                                            </m:e>
                                            <m:sub>
                                              <m:r>
                                                <w:rPr>
                                                  <w:rFonts w:ascii="Cambria Math" w:hAnsi="Times New Roman" w:cs="Times New Roman"/>
                                                  <w:sz w:val="20"/>
                                                  <w:szCs w:val="20"/>
                                                </w:rPr>
                                                <m:t>i</m:t>
                                              </m:r>
                                              <m:ctrlPr>
                                                <w:rPr>
                                                  <w:rFonts w:ascii="Cambria Math" w:hAnsi="Times New Roman" w:cs="Times New Roman"/>
                                                  <w:i/>
                                                  <w:sz w:val="20"/>
                                                  <w:szCs w:val="20"/>
                                                </w:rPr>
                                              </m:ctrlPr>
                                            </m:sub>
                                          </m:sSub>
                                          <m:r>
                                            <m:rPr>
                                              <m:nor/>
                                            </m:rPr>
                                            <w:rPr>
                                              <w:rFonts w:ascii="Cambria Math" w:hAnsi="Times New Roman" w:cs="Times New Roman"/>
                                              <w:sz w:val="20"/>
                                              <w:szCs w:val="20"/>
                                            </w:rPr>
                                            <m:t xml:space="preserve">, </m:t>
                                          </m:r>
                                          <m:sSub>
                                            <m:sSubPr>
                                              <m:ctrlPr>
                                                <w:rPr>
                                                  <w:rFonts w:ascii="Cambria Math" w:hAnsi="Times New Roman" w:cs="Times New Roman"/>
                                                  <w:sz w:val="20"/>
                                                  <w:szCs w:val="20"/>
                                                </w:rPr>
                                              </m:ctrlPr>
                                            </m:sSubPr>
                                            <m:e>
                                              <m:r>
                                                <m:rPr>
                                                  <m:nor/>
                                                </m:rPr>
                                                <w:rPr>
                                                  <w:rFonts w:ascii="Cambria Math" w:hAnsi="Times New Roman" w:cs="Times New Roman"/>
                                                  <w:sz w:val="20"/>
                                                  <w:szCs w:val="20"/>
                                                </w:rPr>
                                                <m:t>z</m:t>
                                              </m:r>
                                            </m:e>
                                            <m:sub>
                                              <m:r>
                                                <w:rPr>
                                                  <w:rFonts w:ascii="Cambria Math" w:hAnsi="Times New Roman" w:cs="Times New Roman"/>
                                                  <w:sz w:val="20"/>
                                                  <w:szCs w:val="20"/>
                                                </w:rPr>
                                                <m:t>i</m:t>
                                              </m:r>
                                              <m:ctrlPr>
                                                <w:rPr>
                                                  <w:rFonts w:ascii="Cambria Math" w:hAnsi="Times New Roman" w:cs="Times New Roman"/>
                                                  <w:i/>
                                                  <w:sz w:val="20"/>
                                                  <w:szCs w:val="20"/>
                                                </w:rPr>
                                              </m:ctrlPr>
                                            </m:sub>
                                          </m:sSub>
                                        </m:e>
                                        <m:e>
                                          <m:sSub>
                                            <m:sSubPr>
                                              <m:ctrlPr>
                                                <w:rPr>
                                                  <w:rFonts w:ascii="Cambria Math" w:hAnsi="Times New Roman" w:cs="Times New Roman"/>
                                                  <w:i/>
                                                  <w:sz w:val="20"/>
                                                  <w:szCs w:val="20"/>
                                                </w:rPr>
                                              </m:ctrlPr>
                                            </m:sSubPr>
                                            <m:e>
                                              <m:r>
                                                <w:rPr>
                                                  <w:rFonts w:ascii="Cambria Math" w:hAnsi="Times New Roman" w:cs="Times New Roman"/>
                                                  <w:sz w:val="20"/>
                                                  <w:szCs w:val="20"/>
                                                </w:rPr>
                                                <m:t>x</m:t>
                                              </m:r>
                                            </m:e>
                                            <m:sub>
                                              <m:r>
                                                <w:rPr>
                                                  <w:rFonts w:ascii="Cambria Math" w:hAnsi="Times New Roman" w:cs="Times New Roman"/>
                                                  <w:sz w:val="20"/>
                                                  <w:szCs w:val="20"/>
                                                </w:rPr>
                                                <m:t>n</m:t>
                                              </m:r>
                                            </m:sub>
                                          </m:sSub>
                                          <m:r>
                                            <m:rPr>
                                              <m:nor/>
                                            </m:rPr>
                                            <w:rPr>
                                              <w:rFonts w:ascii="Cambria Math" w:hAnsi="Times New Roman" w:cs="Times New Roman"/>
                                              <w:sz w:val="20"/>
                                              <w:szCs w:val="20"/>
                                            </w:rPr>
                                            <m:t>,</m:t>
                                          </m:r>
                                          <m:sSub>
                                            <m:sSubPr>
                                              <m:ctrlPr>
                                                <w:rPr>
                                                  <w:rFonts w:ascii="Cambria Math" w:hAnsi="Times New Roman" w:cs="Times New Roman"/>
                                                  <w:sz w:val="20"/>
                                                  <w:szCs w:val="20"/>
                                                </w:rPr>
                                              </m:ctrlPr>
                                            </m:sSubPr>
                                            <m:e>
                                              <m:r>
                                                <m:rPr>
                                                  <m:nor/>
                                                </m:rPr>
                                                <w:rPr>
                                                  <w:rFonts w:ascii="Cambria Math" w:hAnsi="Times New Roman" w:cs="Times New Roman"/>
                                                  <w:sz w:val="20"/>
                                                  <w:szCs w:val="20"/>
                                                </w:rPr>
                                                <m:t>y</m:t>
                                              </m:r>
                                            </m:e>
                                            <m:sub>
                                              <m:r>
                                                <w:rPr>
                                                  <w:rFonts w:ascii="Cambria Math" w:hAnsi="Times New Roman" w:cs="Times New Roman"/>
                                                  <w:sz w:val="20"/>
                                                  <w:szCs w:val="20"/>
                                                </w:rPr>
                                                <m:t>n</m:t>
                                              </m:r>
                                              <m:ctrlPr>
                                                <w:rPr>
                                                  <w:rFonts w:ascii="Cambria Math" w:hAnsi="Times New Roman" w:cs="Times New Roman"/>
                                                  <w:i/>
                                                  <w:sz w:val="20"/>
                                                  <w:szCs w:val="20"/>
                                                </w:rPr>
                                              </m:ctrlPr>
                                            </m:sub>
                                          </m:sSub>
                                          <m:r>
                                            <m:rPr>
                                              <m:nor/>
                                            </m:rPr>
                                            <w:rPr>
                                              <w:rFonts w:ascii="Cambria Math" w:hAnsi="Times New Roman" w:cs="Times New Roman"/>
                                              <w:sz w:val="20"/>
                                              <w:szCs w:val="20"/>
                                            </w:rPr>
                                            <m:t xml:space="preserve">, </m:t>
                                          </m:r>
                                          <m:sSub>
                                            <m:sSubPr>
                                              <m:ctrlPr>
                                                <w:rPr>
                                                  <w:rFonts w:ascii="Cambria Math" w:hAnsi="Times New Roman" w:cs="Times New Roman"/>
                                                  <w:sz w:val="20"/>
                                                  <w:szCs w:val="20"/>
                                                </w:rPr>
                                              </m:ctrlPr>
                                            </m:sSubPr>
                                            <m:e>
                                              <m:r>
                                                <m:rPr>
                                                  <m:nor/>
                                                </m:rPr>
                                                <w:rPr>
                                                  <w:rFonts w:ascii="Cambria Math" w:hAnsi="Times New Roman" w:cs="Times New Roman"/>
                                                  <w:sz w:val="20"/>
                                                  <w:szCs w:val="20"/>
                                                </w:rPr>
                                                <m:t>z</m:t>
                                              </m:r>
                                            </m:e>
                                            <m:sub>
                                              <m:r>
                                                <w:rPr>
                                                  <w:rFonts w:ascii="Cambria Math" w:hAnsi="Times New Roman" w:cs="Times New Roman"/>
                                                  <w:sz w:val="20"/>
                                                  <w:szCs w:val="20"/>
                                                </w:rPr>
                                                <m:t>n</m:t>
                                              </m:r>
                                              <m:ctrlPr>
                                                <w:rPr>
                                                  <w:rFonts w:ascii="Cambria Math" w:hAnsi="Times New Roman" w:cs="Times New Roman"/>
                                                  <w:i/>
                                                  <w:sz w:val="20"/>
                                                  <w:szCs w:val="20"/>
                                                </w:rPr>
                                              </m:ctrlPr>
                                            </m:sub>
                                          </m:sSub>
                                          <m:ctrlPr>
                                            <w:rPr>
                                              <w:rFonts w:ascii="Cambria Math" w:hAnsi="Cambria Math" w:cs="Times New Roman"/>
                                              <w:i/>
                                              <w:sz w:val="20"/>
                                              <w:szCs w:val="20"/>
                                            </w:rPr>
                                          </m:ctrlPr>
                                        </m:e>
                                      </m:eqArr>
                                      <m:ctrlPr>
                                        <w:rPr>
                                          <w:rFonts w:ascii="Cambria Math" w:hAnsi="Cambria Math" w:cs="Times New Roman"/>
                                          <w:i/>
                                          <w:sz w:val="20"/>
                                          <w:szCs w:val="20"/>
                                        </w:rPr>
                                      </m:ctrlPr>
                                    </m:e>
                                  </m:d>
                                </m:oMath>
                              </m:oMathPara>
                            </w:p>
                          </w:txbxContent>
                        </wps:txbx>
                        <wps:bodyPr rot="0" vert="horz" wrap="square" lIns="91440" tIns="45720" rIns="91440" bIns="45720" anchor="t" anchorCtr="0" upright="1">
                          <a:noAutofit/>
                        </wps:bodyPr>
                      </wps:wsp>
                      <wps:wsp>
                        <wps:cNvPr id="120" name="Line 63"/>
                        <wps:cNvCnPr>
                          <a:cxnSpLocks noChangeShapeType="1"/>
                        </wps:cNvCnPr>
                        <wps:spPr bwMode="auto">
                          <a:xfrm>
                            <a:off x="3419" y="6468"/>
                            <a:ext cx="0" cy="537"/>
                          </a:xfrm>
                          <a:prstGeom prst="line">
                            <a:avLst/>
                          </a:prstGeom>
                          <a:noFill/>
                          <a:ln w="12700">
                            <a:solidFill>
                              <a:srgbClr val="0070C0"/>
                            </a:solidFill>
                            <a:round/>
                            <a:tailEnd type="triangle" w="med" len="med"/>
                          </a:ln>
                          <a:effectLst/>
                        </wps:spPr>
                        <wps:bodyPr/>
                      </wps:wsp>
                      <wps:wsp>
                        <wps:cNvPr id="122" name="Line 64"/>
                        <wps:cNvCnPr>
                          <a:cxnSpLocks noChangeShapeType="1"/>
                        </wps:cNvCnPr>
                        <wps:spPr bwMode="auto">
                          <a:xfrm>
                            <a:off x="4669" y="7541"/>
                            <a:ext cx="341" cy="0"/>
                          </a:xfrm>
                          <a:prstGeom prst="line">
                            <a:avLst/>
                          </a:prstGeom>
                          <a:noFill/>
                          <a:ln w="12700">
                            <a:solidFill>
                              <a:srgbClr val="0070C0"/>
                            </a:solidFill>
                            <a:round/>
                            <a:tailEnd type="triangle" w="med" len="med"/>
                          </a:ln>
                          <a:effectLst/>
                        </wps:spPr>
                        <wps:bodyPr/>
                      </wps:wsp>
                      <wps:wsp>
                        <wps:cNvPr id="123" name="Text Box 65"/>
                        <wps:cNvSpPr txBox="1">
                          <a:spLocks noChangeArrowheads="1"/>
                        </wps:cNvSpPr>
                        <wps:spPr bwMode="auto">
                          <a:xfrm>
                            <a:off x="7512" y="7005"/>
                            <a:ext cx="2842" cy="1459"/>
                          </a:xfrm>
                          <a:prstGeom prst="rect">
                            <a:avLst/>
                          </a:prstGeom>
                          <a:solidFill>
                            <a:srgbClr val="FFFFFF"/>
                          </a:solidFill>
                          <a:ln w="12700">
                            <a:solidFill>
                              <a:srgbClr val="0070C0"/>
                            </a:solidFill>
                            <a:miter lim="800000"/>
                          </a:ln>
                          <a:effectLst/>
                        </wps:spPr>
                        <wps:txbx>
                          <w:txbxContent>
                            <w:p w14:paraId="09F8343E" w14:textId="77777777" w:rsidR="0071520D" w:rsidRDefault="009C6FC6">
                              <w:pPr>
                                <w:spacing w:after="0"/>
                                <w:jc w:val="center"/>
                                <w:rPr>
                                  <w:rFonts w:ascii="Times New Roman" w:hAnsi="Times New Roman" w:cs="Times New Roman"/>
                                  <w:sz w:val="20"/>
                                  <w:szCs w:val="20"/>
                                </w:rPr>
                              </w:pPr>
                              <w:r>
                                <w:rPr>
                                  <w:rFonts w:ascii="Times New Roman" w:hAnsi="Times New Roman" w:cs="Times New Roman"/>
                                  <w:sz w:val="20"/>
                                  <w:szCs w:val="20"/>
                                </w:rPr>
                                <w:t xml:space="preserve">2.3. </w:t>
                              </w:r>
                              <w:r>
                                <w:rPr>
                                  <w:rFonts w:ascii="Times New Roman" w:hAnsi="Times New Roman" w:cs="Times New Roman"/>
                                  <w:sz w:val="20"/>
                                  <w:szCs w:val="20"/>
                                  <w:lang w:val="ru-RU"/>
                                </w:rPr>
                                <w:t>Детализация плана для каждого отдельного структурного подразделения МаС:</w:t>
                              </w:r>
                            </w:p>
                            <w:p w14:paraId="11F8E393" w14:textId="77777777" w:rsidR="0071520D" w:rsidRDefault="009C6FC6">
                              <w:pPr>
                                <w:jc w:val="center"/>
                                <w:rPr>
                                  <w:rFonts w:ascii="Times New Roman" w:hAnsi="Times New Roman" w:cs="Times New Roman"/>
                                </w:rPr>
                              </w:pPr>
                              <w:r>
                                <w:rPr>
                                  <w:rFonts w:ascii="Times New Roman" w:hAnsi="Times New Roman" w:cs="Times New Roman"/>
                                </w:rPr>
                                <w:t>F МаС = f</w:t>
                              </w:r>
                              <w:r>
                                <w:rPr>
                                  <w:rFonts w:ascii="Times New Roman" w:hAnsi="Times New Roman" w:cs="Times New Roman"/>
                                  <w:vertAlign w:val="superscript"/>
                                </w:rPr>
                                <w:t>n</w:t>
                              </w:r>
                              <w:r>
                                <w:rPr>
                                  <w:rFonts w:ascii="Times New Roman" w:hAnsi="Times New Roman" w:cs="Times New Roman"/>
                                </w:rPr>
                                <w:t xml:space="preserve"> </w:t>
                              </w:r>
                              <w:r>
                                <w:rPr>
                                  <w:rFonts w:ascii="Times New Roman" w:hAnsi="Times New Roman" w:cs="Times New Roman"/>
                                  <w:vertAlign w:val="subscript"/>
                                </w:rPr>
                                <w:t>(x,y,z)</w:t>
                              </w:r>
                              <w:r>
                                <w:rPr>
                                  <w:rFonts w:ascii="Times New Roman" w:hAnsi="Times New Roman" w:cs="Times New Roman"/>
                                </w:rPr>
                                <w:t xml:space="preserve"> МиС</w:t>
                              </w:r>
                            </w:p>
                          </w:txbxContent>
                        </wps:txbx>
                        <wps:bodyPr rot="0" vert="horz" wrap="square" lIns="91440" tIns="45720" rIns="91440" bIns="45720" anchor="t" anchorCtr="0" upright="1">
                          <a:noAutofit/>
                        </wps:bodyPr>
                      </wps:wsp>
                      <wps:wsp>
                        <wps:cNvPr id="124" name="Line 66"/>
                        <wps:cNvCnPr>
                          <a:cxnSpLocks noChangeShapeType="1"/>
                        </wps:cNvCnPr>
                        <wps:spPr bwMode="auto">
                          <a:xfrm>
                            <a:off x="7170" y="7541"/>
                            <a:ext cx="342" cy="0"/>
                          </a:xfrm>
                          <a:prstGeom prst="line">
                            <a:avLst/>
                          </a:prstGeom>
                          <a:noFill/>
                          <a:ln w="12700">
                            <a:solidFill>
                              <a:srgbClr val="0070C0"/>
                            </a:solidFill>
                            <a:round/>
                            <a:tailEnd type="triangle" w="med" len="med"/>
                          </a:ln>
                          <a:effectLst/>
                        </wps:spPr>
                        <wps:bodyPr/>
                      </wps:wsp>
                      <wps:wsp>
                        <wps:cNvPr id="125" name="Rectangle 67"/>
                        <wps:cNvSpPr>
                          <a:spLocks noChangeArrowheads="1"/>
                        </wps:cNvSpPr>
                        <wps:spPr bwMode="auto">
                          <a:xfrm>
                            <a:off x="2168" y="6575"/>
                            <a:ext cx="8413" cy="2129"/>
                          </a:xfrm>
                          <a:prstGeom prst="rect">
                            <a:avLst/>
                          </a:prstGeom>
                          <a:noFill/>
                          <a:ln w="12700">
                            <a:solidFill>
                              <a:srgbClr val="FF0000"/>
                            </a:solidFill>
                            <a:prstDash val="sysDot"/>
                            <a:miter lim="800000"/>
                          </a:ln>
                          <a:effectLst/>
                        </wps:spPr>
                        <wps:bodyPr rot="0" vert="horz" wrap="square" lIns="91440" tIns="45720" rIns="91440" bIns="45720" anchor="t" anchorCtr="0" upright="1">
                          <a:noAutofit/>
                        </wps:bodyPr>
                      </wps:wsp>
                      <wps:wsp>
                        <wps:cNvPr id="126" name="Text Box 68"/>
                        <wps:cNvSpPr txBox="1">
                          <a:spLocks noChangeArrowheads="1"/>
                        </wps:cNvSpPr>
                        <wps:spPr bwMode="auto">
                          <a:xfrm>
                            <a:off x="3419" y="6575"/>
                            <a:ext cx="6707" cy="350"/>
                          </a:xfrm>
                          <a:prstGeom prst="rect">
                            <a:avLst/>
                          </a:prstGeom>
                          <a:noFill/>
                          <a:ln w="9525">
                            <a:noFill/>
                            <a:miter lim="800000"/>
                          </a:ln>
                          <a:effectLst/>
                        </wps:spPr>
                        <wps:txbx>
                          <w:txbxContent>
                            <w:p w14:paraId="5ADEAE94" w14:textId="77777777" w:rsidR="0071520D" w:rsidRDefault="009C6FC6">
                              <w:pPr>
                                <w:jc w:val="center"/>
                                <w:rPr>
                                  <w:rFonts w:ascii="Times New Roman" w:hAnsi="Times New Roman" w:cs="Times New Roman"/>
                                  <w:i/>
                                  <w:sz w:val="20"/>
                                  <w:szCs w:val="20"/>
                                </w:rPr>
                              </w:pPr>
                              <w:r>
                                <w:rPr>
                                  <w:rFonts w:ascii="Times New Roman" w:hAnsi="Times New Roman" w:cs="Times New Roman"/>
                                  <w:i/>
                                  <w:sz w:val="20"/>
                                  <w:szCs w:val="20"/>
                                  <w:lang w:val="ru-RU"/>
                                </w:rPr>
                                <w:t>Контроль на этапе планирования согласно установленных ограничений, норм и правил</w:t>
                              </w:r>
                              <w:r>
                                <w:rPr>
                                  <w:rFonts w:ascii="Times New Roman" w:hAnsi="Times New Roman" w:cs="Times New Roman"/>
                                  <w:i/>
                                  <w:sz w:val="20"/>
                                  <w:szCs w:val="20"/>
                                </w:rPr>
                                <w:t xml:space="preserve"> </w:t>
                              </w:r>
                            </w:p>
                          </w:txbxContent>
                        </wps:txbx>
                        <wps:bodyPr rot="0" vert="horz" wrap="square" lIns="91440" tIns="45720" rIns="91440" bIns="45720" anchor="t" anchorCtr="0" upright="1">
                          <a:noAutofit/>
                        </wps:bodyPr>
                      </wps:wsp>
                      <wps:wsp>
                        <wps:cNvPr id="127" name="Line 69"/>
                        <wps:cNvCnPr>
                          <a:cxnSpLocks noChangeShapeType="1"/>
                        </wps:cNvCnPr>
                        <wps:spPr bwMode="auto">
                          <a:xfrm flipH="1">
                            <a:off x="6034" y="8944"/>
                            <a:ext cx="2955" cy="0"/>
                          </a:xfrm>
                          <a:prstGeom prst="line">
                            <a:avLst/>
                          </a:prstGeom>
                          <a:noFill/>
                          <a:ln w="12700">
                            <a:solidFill>
                              <a:srgbClr val="0070C0"/>
                            </a:solidFill>
                            <a:round/>
                          </a:ln>
                          <a:effectLst/>
                        </wps:spPr>
                        <wps:bodyPr/>
                      </wps:wsp>
                      <wps:wsp>
                        <wps:cNvPr id="128" name="Line 70"/>
                        <wps:cNvCnPr>
                          <a:cxnSpLocks noChangeShapeType="1"/>
                        </wps:cNvCnPr>
                        <wps:spPr bwMode="auto">
                          <a:xfrm>
                            <a:off x="6021" y="8944"/>
                            <a:ext cx="0" cy="309"/>
                          </a:xfrm>
                          <a:prstGeom prst="line">
                            <a:avLst/>
                          </a:prstGeom>
                          <a:noFill/>
                          <a:ln w="12700">
                            <a:solidFill>
                              <a:srgbClr val="0070C0"/>
                            </a:solidFill>
                            <a:round/>
                            <a:tailEnd type="triangle" w="med" len="med"/>
                          </a:ln>
                          <a:effectLst/>
                        </wps:spPr>
                        <wps:bodyPr/>
                      </wps:wsp>
                      <wps:wsp>
                        <wps:cNvPr id="129" name="Line 71"/>
                        <wps:cNvCnPr>
                          <a:cxnSpLocks noChangeShapeType="1"/>
                        </wps:cNvCnPr>
                        <wps:spPr bwMode="auto">
                          <a:xfrm flipH="1">
                            <a:off x="1941" y="9664"/>
                            <a:ext cx="2956" cy="0"/>
                          </a:xfrm>
                          <a:prstGeom prst="line">
                            <a:avLst/>
                          </a:prstGeom>
                          <a:noFill/>
                          <a:ln w="12700">
                            <a:solidFill>
                              <a:srgbClr val="0070C0"/>
                            </a:solidFill>
                            <a:round/>
                          </a:ln>
                          <a:effectLst/>
                        </wps:spPr>
                        <wps:bodyPr/>
                      </wps:wsp>
                      <wps:wsp>
                        <wps:cNvPr id="130" name="Line 72"/>
                        <wps:cNvCnPr>
                          <a:cxnSpLocks noChangeShapeType="1"/>
                        </wps:cNvCnPr>
                        <wps:spPr bwMode="auto">
                          <a:xfrm flipV="1">
                            <a:off x="1941" y="7649"/>
                            <a:ext cx="0" cy="2015"/>
                          </a:xfrm>
                          <a:prstGeom prst="line">
                            <a:avLst/>
                          </a:prstGeom>
                          <a:noFill/>
                          <a:ln w="12700">
                            <a:solidFill>
                              <a:srgbClr val="0070C0"/>
                            </a:solidFill>
                            <a:round/>
                          </a:ln>
                          <a:effectLst/>
                        </wps:spPr>
                        <wps:bodyPr/>
                      </wps:wsp>
                      <wps:wsp>
                        <wps:cNvPr id="131" name="Line 73"/>
                        <wps:cNvCnPr>
                          <a:cxnSpLocks noChangeShapeType="1"/>
                        </wps:cNvCnPr>
                        <wps:spPr bwMode="auto">
                          <a:xfrm>
                            <a:off x="1941" y="7649"/>
                            <a:ext cx="341" cy="0"/>
                          </a:xfrm>
                          <a:prstGeom prst="line">
                            <a:avLst/>
                          </a:prstGeom>
                          <a:noFill/>
                          <a:ln w="12700">
                            <a:solidFill>
                              <a:srgbClr val="0070C0"/>
                            </a:solidFill>
                            <a:round/>
                            <a:tailEnd type="triangle" w="med" len="med"/>
                          </a:ln>
                          <a:effectLst/>
                        </wps:spPr>
                        <wps:bodyPr/>
                      </wps:wsp>
                      <wps:wsp>
                        <wps:cNvPr id="132" name="Line 74"/>
                        <wps:cNvCnPr>
                          <a:cxnSpLocks noChangeShapeType="1"/>
                        </wps:cNvCnPr>
                        <wps:spPr bwMode="auto">
                          <a:xfrm>
                            <a:off x="8181" y="9664"/>
                            <a:ext cx="0" cy="480"/>
                          </a:xfrm>
                          <a:prstGeom prst="line">
                            <a:avLst/>
                          </a:prstGeom>
                          <a:noFill/>
                          <a:ln w="12700">
                            <a:solidFill>
                              <a:srgbClr val="0070C0"/>
                            </a:solidFill>
                            <a:round/>
                            <a:tailEnd type="triangle" w="med" len="med"/>
                          </a:ln>
                          <a:effectLst/>
                        </wps:spPr>
                        <wps:bodyPr/>
                      </wps:wsp>
                      <wps:wsp>
                        <wps:cNvPr id="133" name="Text Box 75"/>
                        <wps:cNvSpPr txBox="1">
                          <a:spLocks noChangeArrowheads="1"/>
                        </wps:cNvSpPr>
                        <wps:spPr bwMode="auto">
                          <a:xfrm>
                            <a:off x="7170" y="9265"/>
                            <a:ext cx="1819" cy="378"/>
                          </a:xfrm>
                          <a:prstGeom prst="rect">
                            <a:avLst/>
                          </a:prstGeom>
                          <a:noFill/>
                          <a:ln w="9525">
                            <a:noFill/>
                            <a:miter lim="800000"/>
                          </a:ln>
                          <a:effectLst/>
                        </wps:spPr>
                        <wps:txbx>
                          <w:txbxContent>
                            <w:p w14:paraId="3AA47B73" w14:textId="77777777" w:rsidR="0071520D" w:rsidRDefault="009C6FC6">
                              <w:pPr>
                                <w:rPr>
                                  <w:rFonts w:ascii="Times New Roman" w:hAnsi="Times New Roman" w:cs="Times New Roman"/>
                                </w:rPr>
                              </w:pPr>
                              <w:r>
                                <w:rPr>
                                  <w:rFonts w:ascii="Times New Roman" w:hAnsi="Times New Roman" w:cs="Times New Roman"/>
                                </w:rPr>
                                <w:t>F’’</w:t>
                              </w:r>
                              <w:r>
                                <w:rPr>
                                  <w:rFonts w:ascii="Times New Roman" w:hAnsi="Times New Roman" w:cs="Times New Roman"/>
                                  <w:vertAlign w:val="subscript"/>
                                </w:rPr>
                                <w:t>М</w:t>
                              </w:r>
                              <w:r>
                                <w:rPr>
                                  <w:rFonts w:ascii="Times New Roman" w:hAnsi="Times New Roman" w:cs="Times New Roman"/>
                                  <w:vertAlign w:val="subscript"/>
                                  <w:lang w:val="ru-RU"/>
                                </w:rPr>
                                <w:t>и</w:t>
                              </w:r>
                              <w:r>
                                <w:rPr>
                                  <w:rFonts w:ascii="Times New Roman" w:hAnsi="Times New Roman" w:cs="Times New Roman"/>
                                  <w:vertAlign w:val="subscript"/>
                                </w:rPr>
                                <w:t>С</w:t>
                              </w:r>
                              <w:r>
                                <w:rPr>
                                  <w:rFonts w:ascii="Times New Roman" w:hAnsi="Times New Roman" w:cs="Times New Roman"/>
                                </w:rPr>
                                <w:t xml:space="preserve"> </w:t>
                              </w:r>
                              <w:r>
                                <w:rPr>
                                  <w:rFonts w:ascii="Times New Roman" w:hAnsi="Times New Roman" w:cs="Times New Roman"/>
                                  <w:position w:val="-4"/>
                                </w:rPr>
                                <w:object w:dxaOrig="270" w:dyaOrig="195" w14:anchorId="219342EC">
                                  <v:shape id="_x0000_i1031" type="#_x0000_t75" style="width:13.75pt;height:10pt" o:ole="">
                                    <v:imagedata r:id="rId24" o:title=""/>
                                  </v:shape>
                                  <o:OLEObject Type="Embed" ProgID="Equation.3" ShapeID="_x0000_i1031" DrawAspect="Content" ObjectID="_1811843173" r:id="rId25"/>
                                </w:object>
                              </w:r>
                              <w:r>
                                <w:rPr>
                                  <w:rFonts w:ascii="Times New Roman" w:hAnsi="Times New Roman" w:cs="Times New Roman"/>
                                </w:rPr>
                                <w:t>F</w:t>
                              </w:r>
                              <w:r>
                                <w:rPr>
                                  <w:rFonts w:ascii="Times New Roman" w:hAnsi="Times New Roman" w:cs="Times New Roman"/>
                                  <w:vertAlign w:val="subscript"/>
                                </w:rPr>
                                <w:t>М</w:t>
                              </w:r>
                              <w:r>
                                <w:rPr>
                                  <w:rFonts w:ascii="Times New Roman" w:hAnsi="Times New Roman" w:cs="Times New Roman"/>
                                  <w:vertAlign w:val="subscript"/>
                                  <w:lang w:val="ru-RU"/>
                                </w:rPr>
                                <w:t>и</w:t>
                              </w:r>
                              <w:r>
                                <w:rPr>
                                  <w:rFonts w:ascii="Times New Roman" w:hAnsi="Times New Roman" w:cs="Times New Roman"/>
                                  <w:vertAlign w:val="subscript"/>
                                </w:rPr>
                                <w:t>С</w:t>
                              </w:r>
                            </w:p>
                          </w:txbxContent>
                        </wps:txbx>
                        <wps:bodyPr rot="0" vert="horz" wrap="square" lIns="91440" tIns="45720" rIns="91440" bIns="45720" anchor="t" anchorCtr="0" upright="1">
                          <a:noAutofit/>
                        </wps:bodyPr>
                      </wps:wsp>
                      <wps:wsp>
                        <wps:cNvPr id="134" name="Text Box 76"/>
                        <wps:cNvSpPr txBox="1">
                          <a:spLocks noChangeArrowheads="1"/>
                        </wps:cNvSpPr>
                        <wps:spPr bwMode="auto">
                          <a:xfrm>
                            <a:off x="7267" y="10162"/>
                            <a:ext cx="1736" cy="599"/>
                          </a:xfrm>
                          <a:prstGeom prst="rect">
                            <a:avLst/>
                          </a:prstGeom>
                          <a:solidFill>
                            <a:srgbClr val="FFFFFF"/>
                          </a:solidFill>
                          <a:ln w="9525">
                            <a:noFill/>
                            <a:miter lim="800000"/>
                          </a:ln>
                          <a:effectLst/>
                        </wps:spPr>
                        <wps:txbx>
                          <w:txbxContent>
                            <w:p w14:paraId="2774DD7E" w14:textId="77777777" w:rsidR="0071520D" w:rsidRDefault="009C6FC6">
                              <w:pPr>
                                <w:spacing w:after="0"/>
                                <w:jc w:val="center"/>
                                <w:rPr>
                                  <w:rFonts w:ascii="Times New Roman" w:hAnsi="Times New Roman" w:cs="Times New Roman"/>
                                  <w:sz w:val="20"/>
                                  <w:szCs w:val="20"/>
                                </w:rPr>
                              </w:pPr>
                              <w:r>
                                <w:rPr>
                                  <w:rFonts w:ascii="Times New Roman" w:hAnsi="Times New Roman" w:cs="Times New Roman"/>
                                  <w:sz w:val="20"/>
                                  <w:szCs w:val="20"/>
                                  <w:lang w:val="ru-RU"/>
                                </w:rPr>
                                <w:t>Завершение мониторинга</w:t>
                              </w:r>
                              <w:r>
                                <w:rPr>
                                  <w:rFonts w:ascii="Times New Roman" w:hAnsi="Times New Roman" w:cs="Times New Roman"/>
                                  <w:sz w:val="20"/>
                                  <w:szCs w:val="20"/>
                                </w:rPr>
                                <w:t xml:space="preserve"> </w:t>
                              </w:r>
                            </w:p>
                            <w:p w14:paraId="4961E6CA" w14:textId="77777777" w:rsidR="0071520D" w:rsidRDefault="009C6FC6">
                              <w:pPr>
                                <w:jc w:val="center"/>
                              </w:pPr>
                              <w:r>
                                <w:t>завдання</w:t>
                              </w:r>
                            </w:p>
                          </w:txbxContent>
                        </wps:txbx>
                        <wps:bodyPr rot="0" vert="horz" wrap="square" lIns="91440" tIns="45720" rIns="91440" bIns="45720" anchor="t" anchorCtr="0" upright="1">
                          <a:noAutofit/>
                        </wps:bodyPr>
                      </wps:wsp>
                      <wps:wsp>
                        <wps:cNvPr id="135" name="AutoShape 77"/>
                        <wps:cNvSpPr>
                          <a:spLocks noChangeArrowheads="1"/>
                        </wps:cNvSpPr>
                        <wps:spPr bwMode="auto">
                          <a:xfrm>
                            <a:off x="7221" y="10144"/>
                            <a:ext cx="1840" cy="664"/>
                          </a:xfrm>
                          <a:prstGeom prst="flowChartInputOutput">
                            <a:avLst/>
                          </a:prstGeom>
                          <a:noFill/>
                          <a:ln w="12700">
                            <a:solidFill>
                              <a:srgbClr val="0070C0"/>
                            </a:solidFill>
                            <a:miter lim="800000"/>
                          </a:ln>
                          <a:effectLst/>
                        </wps:spPr>
                        <wps:bodyPr rot="0" vert="horz" wrap="square" lIns="91440" tIns="45720" rIns="91440" bIns="45720" anchor="t" anchorCtr="0" upright="1">
                          <a:noAutofit/>
                        </wps:bodyPr>
                      </wps:wsp>
                      <wps:wsp>
                        <wps:cNvPr id="136" name="Line 78"/>
                        <wps:cNvCnPr>
                          <a:cxnSpLocks noChangeShapeType="1"/>
                        </wps:cNvCnPr>
                        <wps:spPr bwMode="auto">
                          <a:xfrm>
                            <a:off x="7101" y="9664"/>
                            <a:ext cx="1080" cy="0"/>
                          </a:xfrm>
                          <a:prstGeom prst="line">
                            <a:avLst/>
                          </a:prstGeom>
                          <a:noFill/>
                          <a:ln w="12700">
                            <a:solidFill>
                              <a:srgbClr val="0070C0"/>
                            </a:solidFill>
                            <a:round/>
                          </a:ln>
                          <a:effectLst/>
                        </wps:spPr>
                        <wps:bodyPr/>
                      </wps:wsp>
                    </wpg:wgp>
                  </a:graphicData>
                </a:graphic>
              </wp:inline>
            </w:drawing>
          </mc:Choice>
          <mc:Fallback>
            <w:pict>
              <v:group w14:anchorId="3233FB3E" id="Групувати 20" o:spid="_x0000_s1079" style="width:446.2pt;height:265.7pt;mso-position-horizontal-relative:char;mso-position-vertical-relative:line" coordorigin="1941,5824" coordsize="8640,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">
                <v:line id="Line 56" o:spid="_x0000_s1080" style="position:absolute;visibility:visible;mso-wrap-style:square" from="9021,8464" to="9021,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" strokecolor="#0070c0" strokeweight="1pt"/>
                <v:shapetype id="_x0000_t4" coordsize="21600,21600" o:spt="4" path="m10800,l,10800,10800,21600,21600,10800xe">
                  <v:stroke joinstyle="miter"/>
                  <v:path gradientshapeok="t" o:connecttype="rect" textboxrect="5400,5400,16200,16200"/>
                </v:shapetype>
                <v:shape id="AutoShape 57" o:spid="_x0000_s1081" type="#_x0000_t4" style="position:absolute;left:4821;top:9184;width:234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" strokecolor="#0070c0" strokeweight="1pt"/>
                <v:shape id="Text Box 58" o:spid="_x0000_s1082" type="#_x0000_t202" style="position:absolute;left:5181;top:9393;width:170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58BD193" w14:textId="77777777" w:rsidR="0071520D" w:rsidRDefault="009C6FC6">
                        <w:pPr>
                          <w:jc w:val="center"/>
                          <w:rPr>
                            <w:rFonts w:ascii="Times New Roman" w:hAnsi="Times New Roman" w:cs="Times New Roman"/>
                            <w:bCs/>
                            <w:sz w:val="24"/>
                            <w:szCs w:val="24"/>
                            <w:vertAlign w:val="subscript"/>
                            <w:lang w:val="en-US"/>
                          </w:rPr>
                        </w:pPr>
                        <w:r>
                          <w:rPr>
                            <w:rFonts w:ascii="Times New Roman" w:hAnsi="Times New Roman" w:cs="Times New Roman"/>
                            <w:bCs/>
                            <w:sz w:val="24"/>
                            <w:szCs w:val="24"/>
                            <w:lang w:val="en-US"/>
                          </w:rPr>
                          <w:t>F</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BA"/>
                        </w:r>
                        <w:r>
                          <w:rPr>
                            <w:rFonts w:ascii="Times New Roman" w:hAnsi="Times New Roman" w:cs="Times New Roman"/>
                            <w:bCs/>
                            <w:sz w:val="24"/>
                            <w:szCs w:val="24"/>
                            <w:lang w:val="en-US"/>
                          </w:rPr>
                          <w:t xml:space="preserve"> F’</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r>
                          <w:rPr>
                            <w:rFonts w:ascii="Times New Roman" w:hAnsi="Times New Roman" w:cs="Times New Roman"/>
                            <w:bCs/>
                            <w:sz w:val="24"/>
                            <w:szCs w:val="24"/>
                            <w:lang w:val="en-US"/>
                          </w:rPr>
                          <w:t xml:space="preserve"> </w:t>
                        </w:r>
                        <w:r>
                          <w:rPr>
                            <w:rFonts w:ascii="Times New Roman" w:hAnsi="Times New Roman" w:cs="Times New Roman"/>
                            <w:bCs/>
                            <w:sz w:val="24"/>
                            <w:szCs w:val="24"/>
                          </w:rPr>
                          <w:sym w:font="Symbol" w:char="F0BA"/>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BA"/>
                        </w:r>
                        <w:r>
                          <w:rPr>
                            <w:rFonts w:ascii="Times New Roman" w:hAnsi="Times New Roman" w:cs="Times New Roman"/>
                            <w:bCs/>
                            <w:sz w:val="24"/>
                            <w:szCs w:val="24"/>
                            <w:lang w:val="en-US"/>
                          </w:rPr>
                          <w:t>F</w:t>
                        </w:r>
                        <w:r>
                          <w:rPr>
                            <w:rFonts w:ascii="Times New Roman" w:hAnsi="Times New Roman" w:cs="Times New Roman"/>
                            <w:bCs/>
                            <w:sz w:val="24"/>
                            <w:szCs w:val="24"/>
                          </w:rPr>
                          <w:t>’’</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p>
                    </w:txbxContent>
                  </v:textbox>
                </v:shape>
                <v:shape id="Text Box 59" o:spid="_x0000_s1083" type="#_x0000_t202" style="position:absolute;left:3305;top:9304;width:159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6223EDE" w14:textId="77777777" w:rsidR="0071520D" w:rsidRDefault="009C6FC6">
                        <w:pPr>
                          <w:jc w:val="center"/>
                          <w:rPr>
                            <w:rFonts w:ascii="Times New Roman" w:hAnsi="Times New Roman" w:cs="Times New Roman"/>
                            <w:bCs/>
                            <w:sz w:val="24"/>
                            <w:szCs w:val="24"/>
                            <w:vertAlign w:val="subscript"/>
                          </w:rPr>
                        </w:pPr>
                        <w:r>
                          <w:rPr>
                            <w:rFonts w:ascii="Times New Roman" w:hAnsi="Times New Roman" w:cs="Times New Roman"/>
                            <w:bCs/>
                            <w:sz w:val="24"/>
                            <w:szCs w:val="24"/>
                            <w:lang w:val="en-US"/>
                          </w:rPr>
                          <w:t>F</w:t>
                        </w:r>
                        <w:r>
                          <w:rPr>
                            <w:rFonts w:ascii="Times New Roman" w:hAnsi="Times New Roman" w:cs="Times New Roman"/>
                            <w:bCs/>
                            <w:sz w:val="24"/>
                            <w:szCs w:val="24"/>
                          </w:rPr>
                          <w:t>’’</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r>
                          <w:rPr>
                            <w:rFonts w:ascii="Times New Roman" w:hAnsi="Times New Roman" w:cs="Times New Roman"/>
                            <w:bCs/>
                            <w:sz w:val="24"/>
                            <w:szCs w:val="24"/>
                          </w:rPr>
                          <w:t xml:space="preserve"> </w:t>
                        </w:r>
                        <w:r>
                          <w:rPr>
                            <w:rFonts w:ascii="Times New Roman" w:hAnsi="Times New Roman" w:cs="Times New Roman"/>
                            <w:bCs/>
                            <w:sz w:val="24"/>
                            <w:szCs w:val="24"/>
                            <w:lang w:val="en-US"/>
                          </w:rPr>
                          <w:sym w:font="Symbol" w:char="F0BB"/>
                        </w:r>
                        <w:r>
                          <w:rPr>
                            <w:rFonts w:ascii="Times New Roman" w:hAnsi="Times New Roman" w:cs="Times New Roman"/>
                            <w:bCs/>
                            <w:sz w:val="24"/>
                            <w:szCs w:val="24"/>
                            <w:lang w:val="en-US"/>
                          </w:rPr>
                          <w:t>F</w:t>
                        </w:r>
                        <w:r>
                          <w:rPr>
                            <w:rFonts w:ascii="Times New Roman" w:hAnsi="Times New Roman" w:cs="Times New Roman"/>
                            <w:bCs/>
                            <w:sz w:val="24"/>
                            <w:szCs w:val="24"/>
                            <w:vertAlign w:val="subscript"/>
                          </w:rPr>
                          <w:t>М</w:t>
                        </w:r>
                        <w:r>
                          <w:rPr>
                            <w:rFonts w:ascii="Times New Roman" w:hAnsi="Times New Roman" w:cs="Times New Roman"/>
                            <w:bCs/>
                            <w:sz w:val="24"/>
                            <w:szCs w:val="24"/>
                            <w:vertAlign w:val="subscript"/>
                            <w:lang w:val="ru-RU"/>
                          </w:rPr>
                          <w:t>и</w:t>
                        </w:r>
                        <w:r>
                          <w:rPr>
                            <w:rFonts w:ascii="Times New Roman" w:hAnsi="Times New Roman" w:cs="Times New Roman"/>
                            <w:bCs/>
                            <w:sz w:val="24"/>
                            <w:szCs w:val="24"/>
                            <w:vertAlign w:val="subscript"/>
                          </w:rPr>
                          <w:t>С</w:t>
                        </w:r>
                        <w:r>
                          <w:rPr>
                            <w:rFonts w:ascii="Times New Roman" w:hAnsi="Times New Roman" w:cs="Times New Roman"/>
                            <w:bCs/>
                            <w:sz w:val="24"/>
                            <w:szCs w:val="24"/>
                          </w:rPr>
                          <w:t xml:space="preserve"> </w:t>
                        </w:r>
                      </w:p>
                    </w:txbxContent>
                  </v:textbox>
                </v:shape>
                <v:shape id="Text Box 60" o:spid="_x0000_s1084" type="#_x0000_t202" style="position:absolute;left:2282;top:5824;width:238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" strokecolor="#0070c0" strokeweight="1pt">
                  <v:textbox>
                    <w:txbxContent>
                      <w:p w14:paraId="00F3FEF2" w14:textId="77777777" w:rsidR="0071520D" w:rsidRDefault="009C6FC6">
                        <w:pPr>
                          <w:spacing w:after="0"/>
                          <w:jc w:val="center"/>
                          <w:rPr>
                            <w:rFonts w:ascii="Times New Roman" w:hAnsi="Times New Roman" w:cs="Times New Roman"/>
                            <w:lang w:val="ru-RU"/>
                          </w:rPr>
                        </w:pPr>
                        <w:r>
                          <w:rPr>
                            <w:rFonts w:ascii="Times New Roman" w:hAnsi="Times New Roman" w:cs="Times New Roman"/>
                          </w:rPr>
                          <w:t xml:space="preserve">1. </w:t>
                        </w:r>
                        <w:r>
                          <w:rPr>
                            <w:rFonts w:ascii="Times New Roman" w:hAnsi="Times New Roman" w:cs="Times New Roman"/>
                            <w:lang w:val="ru-RU"/>
                          </w:rPr>
                          <w:t>Постановка задания</w:t>
                        </w:r>
                      </w:p>
                      <w:p w14:paraId="2B882F4E" w14:textId="77777777" w:rsidR="0071520D" w:rsidRDefault="009C6FC6">
                        <w:pPr>
                          <w:spacing w:after="0"/>
                          <w:jc w:val="center"/>
                          <w:rPr>
                            <w:rFonts w:ascii="Times New Roman" w:hAnsi="Times New Roman" w:cs="Times New Roman"/>
                          </w:rPr>
                        </w:pPr>
                        <w:r>
                          <w:rPr>
                            <w:rFonts w:ascii="Times New Roman" w:hAnsi="Times New Roman" w:cs="Times New Roman"/>
                          </w:rPr>
                          <w:t>F</w:t>
                        </w:r>
                        <w:r>
                          <w:rPr>
                            <w:rFonts w:ascii="Times New Roman" w:hAnsi="Times New Roman" w:cs="Times New Roman"/>
                            <w:vertAlign w:val="subscript"/>
                          </w:rPr>
                          <w:t>i</w:t>
                        </w:r>
                        <w:r>
                          <w:rPr>
                            <w:rFonts w:ascii="Times New Roman" w:hAnsi="Times New Roman" w:cs="Times New Roman"/>
                          </w:rPr>
                          <w:t xml:space="preserve">МаС = f </w:t>
                        </w:r>
                        <w:r>
                          <w:rPr>
                            <w:rFonts w:ascii="Times New Roman" w:hAnsi="Times New Roman" w:cs="Times New Roman"/>
                            <w:vertAlign w:val="subscript"/>
                          </w:rPr>
                          <w:t>(x,y,z)</w:t>
                        </w:r>
                        <w:r>
                          <w:rPr>
                            <w:rFonts w:ascii="Times New Roman" w:hAnsi="Times New Roman" w:cs="Times New Roman"/>
                          </w:rPr>
                          <w:t xml:space="preserve"> М</w:t>
                        </w:r>
                        <w:r>
                          <w:rPr>
                            <w:rFonts w:ascii="Times New Roman" w:hAnsi="Times New Roman" w:cs="Times New Roman"/>
                            <w:lang w:val="ru-RU"/>
                          </w:rPr>
                          <w:t>и</w:t>
                        </w:r>
                        <w:r>
                          <w:rPr>
                            <w:rFonts w:ascii="Times New Roman" w:hAnsi="Times New Roman" w:cs="Times New Roman"/>
                          </w:rPr>
                          <w:t>С</w:t>
                        </w:r>
                      </w:p>
                    </w:txbxContent>
                  </v:textbox>
                </v:shape>
                <v:shape id="Text Box 61" o:spid="_x0000_s1085" type="#_x0000_t202" style="position:absolute;left:2282;top:7005;width:2387;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" strokecolor="#0070c0" strokeweight="1pt">
                  <v:textbox>
                    <w:txbxContent>
                      <w:p w14:paraId="5F05DC72" w14:textId="77777777" w:rsidR="0071520D" w:rsidRDefault="009C6FC6">
                        <w:pPr>
                          <w:spacing w:after="0"/>
                          <w:jc w:val="center"/>
                        </w:pPr>
                        <w:r>
                          <w:rPr>
                            <w:rFonts w:ascii="Times New Roman" w:hAnsi="Times New Roman" w:cs="Times New Roman"/>
                            <w:sz w:val="20"/>
                            <w:szCs w:val="20"/>
                          </w:rPr>
                          <w:t xml:space="preserve">2.1. </w:t>
                        </w:r>
                        <w:r>
                          <w:rPr>
                            <w:rFonts w:ascii="Times New Roman" w:hAnsi="Times New Roman" w:cs="Times New Roman"/>
                            <w:sz w:val="20"/>
                            <w:szCs w:val="20"/>
                            <w:lang w:val="ru-RU"/>
                          </w:rPr>
                          <w:t xml:space="preserve">Установление соответствия этапов проверки существую-щим технологиям </w:t>
                        </w:r>
                        <w:r>
                          <w:rPr>
                            <w:rFonts w:ascii="Times New Roman" w:hAnsi="Times New Roman" w:cs="Times New Roman"/>
                            <w:sz w:val="20"/>
                            <w:szCs w:val="20"/>
                            <w:lang w:val="ru-RU"/>
                          </w:rPr>
                          <w:t>функционирования</w:t>
                        </w:r>
                      </w:p>
                      <w:p w14:paraId="7EE6E494" w14:textId="77777777" w:rsidR="0071520D" w:rsidRDefault="009C6FC6">
                        <w:pPr>
                          <w:jc w:val="center"/>
                          <w:rPr>
                            <w:rFonts w:ascii="Times New Roman" w:hAnsi="Times New Roman" w:cs="Times New Roman"/>
                          </w:rPr>
                        </w:pPr>
                        <w:r>
                          <w:rPr>
                            <w:rFonts w:ascii="Times New Roman" w:hAnsi="Times New Roman" w:cs="Times New Roman"/>
                          </w:rPr>
                          <w:t xml:space="preserve">FМиС = f </w:t>
                        </w:r>
                        <w:r>
                          <w:rPr>
                            <w:rFonts w:ascii="Times New Roman" w:hAnsi="Times New Roman" w:cs="Times New Roman"/>
                            <w:vertAlign w:val="subscript"/>
                          </w:rPr>
                          <w:t>(x,y,z)</w:t>
                        </w:r>
                        <w:r>
                          <w:rPr>
                            <w:rFonts w:ascii="Times New Roman" w:hAnsi="Times New Roman" w:cs="Times New Roman"/>
                          </w:rPr>
                          <w:t xml:space="preserve"> МиС</w:t>
                        </w:r>
                      </w:p>
                    </w:txbxContent>
                  </v:textbox>
                </v:shape>
                <v:shape id="Text Box 62" o:spid="_x0000_s1086" type="#_x0000_t202" style="position:absolute;left:5010;top:7005;width:216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" strokecolor="#0070c0" strokeweight="1pt">
                  <v:textbox>
                    <w:txbxContent>
                      <w:p w14:paraId="64B1BF5C" w14:textId="77777777" w:rsidR="0071520D" w:rsidRDefault="009C6FC6">
                        <w:pPr>
                          <w:spacing w:after="0"/>
                          <w:jc w:val="center"/>
                          <w:rPr>
                            <w:rFonts w:ascii="Times New Roman" w:hAnsi="Times New Roman" w:cs="Times New Roman"/>
                            <w:sz w:val="20"/>
                            <w:szCs w:val="20"/>
                            <w:lang w:val="ru-RU"/>
                          </w:rPr>
                        </w:pPr>
                        <w:r>
                          <w:rPr>
                            <w:rFonts w:ascii="Times New Roman" w:hAnsi="Times New Roman" w:cs="Times New Roman"/>
                            <w:sz w:val="20"/>
                            <w:szCs w:val="20"/>
                          </w:rPr>
                          <w:t xml:space="preserve">2.2. </w:t>
                        </w:r>
                        <w:r>
                          <w:rPr>
                            <w:rFonts w:ascii="Times New Roman" w:hAnsi="Times New Roman" w:cs="Times New Roman"/>
                            <w:sz w:val="20"/>
                            <w:szCs w:val="20"/>
                            <w:lang w:val="ru-RU"/>
                          </w:rPr>
                          <w:t>План проведения мониторинга согласно ограничений</w:t>
                        </w:r>
                      </w:p>
                      <w:p w14:paraId="1207183F" w14:textId="77777777" w:rsidR="0071520D" w:rsidRDefault="009C6FC6">
                        <w:pPr>
                          <w:spacing w:after="0"/>
                          <w:jc w:val="center"/>
                          <w:rPr>
                            <w:rFonts w:ascii="Times New Roman" w:hAnsi="Times New Roman" w:cs="Times New Roman"/>
                            <w:sz w:val="20"/>
                            <w:szCs w:val="20"/>
                          </w:rPr>
                        </w:pPr>
                        <m:oMathPara>
                          <m:oMath>
                            <m:r>
                              <m:rPr>
                                <m:nor/>
                              </m:rPr>
                              <w:rPr>
                                <w:rFonts w:ascii="Cambria Math" w:hAnsi="Times New Roman" w:cs="Times New Roman"/>
                                <w:sz w:val="20"/>
                                <w:szCs w:val="20"/>
                              </w:rPr>
                              <m:t>F</m:t>
                            </m:r>
                            <m:r>
                              <m:rPr>
                                <m:nor/>
                              </m:rPr>
                              <w:rPr>
                                <w:rFonts w:ascii="Cambria Math" w:hAnsi="Times New Roman" w:cs="Times New Roman"/>
                                <w:sz w:val="20"/>
                                <w:szCs w:val="20"/>
                              </w:rPr>
                              <m:t>’</m:t>
                            </m:r>
                            <m:r>
                              <m:rPr>
                                <m:nor/>
                              </m:rPr>
                              <w:rPr>
                                <w:rFonts w:ascii="Cambria Math" w:hAnsi="Times New Roman" w:cs="Times New Roman"/>
                                <w:sz w:val="20"/>
                                <w:szCs w:val="20"/>
                                <w:lang w:val="ru-RU"/>
                              </w:rPr>
                              <m:t>МаС</m:t>
                            </m:r>
                            <m:r>
                              <m:rPr>
                                <m:sty m:val="p"/>
                              </m:rPr>
                              <w:rPr>
                                <w:rFonts w:ascii="Cambria Math" w:hAnsi="Times New Roman" w:cs="Times New Roman"/>
                                <w:sz w:val="20"/>
                                <w:szCs w:val="20"/>
                              </w:rPr>
                              <m:t>=</m:t>
                            </m:r>
                            <m:d>
                              <m:dPr>
                                <m:begChr m:val="{"/>
                                <m:endChr m:val="}"/>
                                <m:ctrlPr>
                                  <w:rPr>
                                    <w:rFonts w:ascii="Cambria Math" w:hAnsi="Times New Roman" w:cs="Times New Roman"/>
                                    <w:i/>
                                    <w:sz w:val="20"/>
                                    <w:szCs w:val="20"/>
                                  </w:rPr>
                                </m:ctrlPr>
                              </m:dPr>
                              <m:e>
                                <m:eqArr>
                                  <m:eqArrPr>
                                    <m:ctrlPr>
                                      <w:rPr>
                                        <w:rFonts w:ascii="Cambria Math" w:hAnsi="Times New Roman" w:cs="Times New Roman"/>
                                        <w:i/>
                                        <w:sz w:val="20"/>
                                        <w:szCs w:val="20"/>
                                      </w:rPr>
                                    </m:ctrlPr>
                                  </m:eqArrPr>
                                  <m:e>
                                    <m:sSub>
                                      <m:sSubPr>
                                        <m:ctrlPr>
                                          <w:rPr>
                                            <w:rFonts w:ascii="Cambria Math" w:hAnsi="Times New Roman" w:cs="Times New Roman"/>
                                            <w:i/>
                                            <w:sz w:val="20"/>
                                            <w:szCs w:val="20"/>
                                          </w:rPr>
                                        </m:ctrlPr>
                                      </m:sSubPr>
                                      <m:e>
                                        <m:r>
                                          <w:rPr>
                                            <w:rFonts w:ascii="Cambria Math" w:hAnsi="Times New Roman" w:cs="Times New Roman"/>
                                            <w:sz w:val="20"/>
                                            <w:szCs w:val="20"/>
                                          </w:rPr>
                                          <m:t>x</m:t>
                                        </m:r>
                                      </m:e>
                                      <m:sub>
                                        <m:r>
                                          <w:rPr>
                                            <w:rFonts w:ascii="Cambria Math" w:hAnsi="Times New Roman" w:cs="Times New Roman"/>
                                            <w:sz w:val="20"/>
                                            <w:szCs w:val="20"/>
                                          </w:rPr>
                                          <m:t>1</m:t>
                                        </m:r>
                                      </m:sub>
                                    </m:sSub>
                                    <m:r>
                                      <m:rPr>
                                        <m:nor/>
                                      </m:rPr>
                                      <w:rPr>
                                        <w:rFonts w:ascii="Cambria Math" w:hAnsi="Times New Roman" w:cs="Times New Roman"/>
                                        <w:sz w:val="20"/>
                                        <w:szCs w:val="20"/>
                                      </w:rPr>
                                      <m:t>,</m:t>
                                    </m:r>
                                    <m:sSub>
                                      <m:sSubPr>
                                        <m:ctrlPr>
                                          <w:rPr>
                                            <w:rFonts w:ascii="Cambria Math" w:hAnsi="Times New Roman" w:cs="Times New Roman"/>
                                            <w:sz w:val="20"/>
                                            <w:szCs w:val="20"/>
                                          </w:rPr>
                                        </m:ctrlPr>
                                      </m:sSubPr>
                                      <m:e>
                                        <m:r>
                                          <m:rPr>
                                            <m:nor/>
                                          </m:rPr>
                                          <w:rPr>
                                            <w:rFonts w:ascii="Cambria Math" w:hAnsi="Times New Roman" w:cs="Times New Roman"/>
                                            <w:sz w:val="20"/>
                                            <w:szCs w:val="20"/>
                                          </w:rPr>
                                          <m:t>y</m:t>
                                        </m:r>
                                      </m:e>
                                      <m:sub>
                                        <m:r>
                                          <w:rPr>
                                            <w:rFonts w:ascii="Cambria Math" w:hAnsi="Times New Roman" w:cs="Times New Roman"/>
                                            <w:sz w:val="20"/>
                                            <w:szCs w:val="20"/>
                                          </w:rPr>
                                          <m:t>1</m:t>
                                        </m:r>
                                        <m:ctrlPr>
                                          <w:rPr>
                                            <w:rFonts w:ascii="Cambria Math" w:hAnsi="Times New Roman" w:cs="Times New Roman"/>
                                            <w:i/>
                                            <w:sz w:val="20"/>
                                            <w:szCs w:val="20"/>
                                          </w:rPr>
                                        </m:ctrlPr>
                                      </m:sub>
                                    </m:sSub>
                                    <m:r>
                                      <m:rPr>
                                        <m:nor/>
                                      </m:rPr>
                                      <w:rPr>
                                        <w:rFonts w:ascii="Cambria Math" w:hAnsi="Times New Roman" w:cs="Times New Roman"/>
                                        <w:sz w:val="20"/>
                                        <w:szCs w:val="20"/>
                                      </w:rPr>
                                      <m:t xml:space="preserve">, </m:t>
                                    </m:r>
                                    <m:sSub>
                                      <m:sSubPr>
                                        <m:ctrlPr>
                                          <w:rPr>
                                            <w:rFonts w:ascii="Cambria Math" w:hAnsi="Times New Roman" w:cs="Times New Roman"/>
                                            <w:sz w:val="20"/>
                                            <w:szCs w:val="20"/>
                                          </w:rPr>
                                        </m:ctrlPr>
                                      </m:sSubPr>
                                      <m:e>
                                        <m:r>
                                          <m:rPr>
                                            <m:nor/>
                                          </m:rPr>
                                          <w:rPr>
                                            <w:rFonts w:ascii="Cambria Math" w:hAnsi="Times New Roman" w:cs="Times New Roman"/>
                                            <w:sz w:val="20"/>
                                            <w:szCs w:val="20"/>
                                          </w:rPr>
                                          <m:t>z</m:t>
                                        </m:r>
                                      </m:e>
                                      <m:sub>
                                        <m:r>
                                          <w:rPr>
                                            <w:rFonts w:ascii="Cambria Math" w:hAnsi="Times New Roman" w:cs="Times New Roman"/>
                                            <w:sz w:val="20"/>
                                            <w:szCs w:val="20"/>
                                          </w:rPr>
                                          <m:t>1</m:t>
                                        </m:r>
                                        <m:ctrlPr>
                                          <w:rPr>
                                            <w:rFonts w:ascii="Cambria Math" w:hAnsi="Times New Roman" w:cs="Times New Roman"/>
                                            <w:i/>
                                            <w:sz w:val="20"/>
                                            <w:szCs w:val="20"/>
                                          </w:rPr>
                                        </m:ctrlPr>
                                      </m:sub>
                                    </m:sSub>
                                  </m:e>
                                  <m:e>
                                    <m:sSub>
                                      <m:sSubPr>
                                        <m:ctrlPr>
                                          <w:rPr>
                                            <w:rFonts w:ascii="Cambria Math" w:hAnsi="Times New Roman" w:cs="Times New Roman"/>
                                            <w:i/>
                                            <w:sz w:val="20"/>
                                            <w:szCs w:val="20"/>
                                          </w:rPr>
                                        </m:ctrlPr>
                                      </m:sSubPr>
                                      <m:e>
                                        <m:r>
                                          <w:rPr>
                                            <w:rFonts w:ascii="Cambria Math" w:hAnsi="Times New Roman" w:cs="Times New Roman"/>
                                            <w:sz w:val="20"/>
                                            <w:szCs w:val="20"/>
                                          </w:rPr>
                                          <m:t>x</m:t>
                                        </m:r>
                                      </m:e>
                                      <m:sub>
                                        <m:r>
                                          <w:rPr>
                                            <w:rFonts w:ascii="Cambria Math" w:hAnsi="Times New Roman" w:cs="Times New Roman"/>
                                            <w:sz w:val="20"/>
                                            <w:szCs w:val="20"/>
                                          </w:rPr>
                                          <m:t>i</m:t>
                                        </m:r>
                                      </m:sub>
                                    </m:sSub>
                                    <m:r>
                                      <m:rPr>
                                        <m:nor/>
                                      </m:rPr>
                                      <w:rPr>
                                        <w:rFonts w:ascii="Cambria Math" w:hAnsi="Times New Roman" w:cs="Times New Roman"/>
                                        <w:sz w:val="20"/>
                                        <w:szCs w:val="20"/>
                                      </w:rPr>
                                      <m:t>,</m:t>
                                    </m:r>
                                    <m:sSub>
                                      <m:sSubPr>
                                        <m:ctrlPr>
                                          <w:rPr>
                                            <w:rFonts w:ascii="Cambria Math" w:hAnsi="Times New Roman" w:cs="Times New Roman"/>
                                            <w:sz w:val="20"/>
                                            <w:szCs w:val="20"/>
                                          </w:rPr>
                                        </m:ctrlPr>
                                      </m:sSubPr>
                                      <m:e>
                                        <m:r>
                                          <m:rPr>
                                            <m:nor/>
                                          </m:rPr>
                                          <w:rPr>
                                            <w:rFonts w:ascii="Cambria Math" w:hAnsi="Times New Roman" w:cs="Times New Roman"/>
                                            <w:sz w:val="20"/>
                                            <w:szCs w:val="20"/>
                                          </w:rPr>
                                          <m:t>y</m:t>
                                        </m:r>
                                      </m:e>
                                      <m:sub>
                                        <m:r>
                                          <w:rPr>
                                            <w:rFonts w:ascii="Cambria Math" w:hAnsi="Times New Roman" w:cs="Times New Roman"/>
                                            <w:sz w:val="20"/>
                                            <w:szCs w:val="20"/>
                                          </w:rPr>
                                          <m:t>i</m:t>
                                        </m:r>
                                        <m:ctrlPr>
                                          <w:rPr>
                                            <w:rFonts w:ascii="Cambria Math" w:hAnsi="Times New Roman" w:cs="Times New Roman"/>
                                            <w:i/>
                                            <w:sz w:val="20"/>
                                            <w:szCs w:val="20"/>
                                          </w:rPr>
                                        </m:ctrlPr>
                                      </m:sub>
                                    </m:sSub>
                                    <m:r>
                                      <m:rPr>
                                        <m:nor/>
                                      </m:rPr>
                                      <w:rPr>
                                        <w:rFonts w:ascii="Cambria Math" w:hAnsi="Times New Roman" w:cs="Times New Roman"/>
                                        <w:sz w:val="20"/>
                                        <w:szCs w:val="20"/>
                                      </w:rPr>
                                      <m:t xml:space="preserve">, </m:t>
                                    </m:r>
                                    <m:sSub>
                                      <m:sSubPr>
                                        <m:ctrlPr>
                                          <w:rPr>
                                            <w:rFonts w:ascii="Cambria Math" w:hAnsi="Times New Roman" w:cs="Times New Roman"/>
                                            <w:sz w:val="20"/>
                                            <w:szCs w:val="20"/>
                                          </w:rPr>
                                        </m:ctrlPr>
                                      </m:sSubPr>
                                      <m:e>
                                        <m:r>
                                          <m:rPr>
                                            <m:nor/>
                                          </m:rPr>
                                          <w:rPr>
                                            <w:rFonts w:ascii="Cambria Math" w:hAnsi="Times New Roman" w:cs="Times New Roman"/>
                                            <w:sz w:val="20"/>
                                            <w:szCs w:val="20"/>
                                          </w:rPr>
                                          <m:t>z</m:t>
                                        </m:r>
                                      </m:e>
                                      <m:sub>
                                        <m:r>
                                          <w:rPr>
                                            <w:rFonts w:ascii="Cambria Math" w:hAnsi="Times New Roman" w:cs="Times New Roman"/>
                                            <w:sz w:val="20"/>
                                            <w:szCs w:val="20"/>
                                          </w:rPr>
                                          <m:t>i</m:t>
                                        </m:r>
                                        <m:ctrlPr>
                                          <w:rPr>
                                            <w:rFonts w:ascii="Cambria Math" w:hAnsi="Times New Roman" w:cs="Times New Roman"/>
                                            <w:i/>
                                            <w:sz w:val="20"/>
                                            <w:szCs w:val="20"/>
                                          </w:rPr>
                                        </m:ctrlPr>
                                      </m:sub>
                                    </m:sSub>
                                  </m:e>
                                  <m:e>
                                    <m:sSub>
                                      <m:sSubPr>
                                        <m:ctrlPr>
                                          <w:rPr>
                                            <w:rFonts w:ascii="Cambria Math" w:hAnsi="Times New Roman" w:cs="Times New Roman"/>
                                            <w:i/>
                                            <w:sz w:val="20"/>
                                            <w:szCs w:val="20"/>
                                          </w:rPr>
                                        </m:ctrlPr>
                                      </m:sSubPr>
                                      <m:e>
                                        <m:r>
                                          <w:rPr>
                                            <w:rFonts w:ascii="Cambria Math" w:hAnsi="Times New Roman" w:cs="Times New Roman"/>
                                            <w:sz w:val="20"/>
                                            <w:szCs w:val="20"/>
                                          </w:rPr>
                                          <m:t>x</m:t>
                                        </m:r>
                                      </m:e>
                                      <m:sub>
                                        <m:r>
                                          <w:rPr>
                                            <w:rFonts w:ascii="Cambria Math" w:hAnsi="Times New Roman" w:cs="Times New Roman"/>
                                            <w:sz w:val="20"/>
                                            <w:szCs w:val="20"/>
                                          </w:rPr>
                                          <m:t>n</m:t>
                                        </m:r>
                                      </m:sub>
                                    </m:sSub>
                                    <m:r>
                                      <m:rPr>
                                        <m:nor/>
                                      </m:rPr>
                                      <w:rPr>
                                        <w:rFonts w:ascii="Cambria Math" w:hAnsi="Times New Roman" w:cs="Times New Roman"/>
                                        <w:sz w:val="20"/>
                                        <w:szCs w:val="20"/>
                                      </w:rPr>
                                      <m:t>,</m:t>
                                    </m:r>
                                    <m:sSub>
                                      <m:sSubPr>
                                        <m:ctrlPr>
                                          <w:rPr>
                                            <w:rFonts w:ascii="Cambria Math" w:hAnsi="Times New Roman" w:cs="Times New Roman"/>
                                            <w:sz w:val="20"/>
                                            <w:szCs w:val="20"/>
                                          </w:rPr>
                                        </m:ctrlPr>
                                      </m:sSubPr>
                                      <m:e>
                                        <m:r>
                                          <m:rPr>
                                            <m:nor/>
                                          </m:rPr>
                                          <w:rPr>
                                            <w:rFonts w:ascii="Cambria Math" w:hAnsi="Times New Roman" w:cs="Times New Roman"/>
                                            <w:sz w:val="20"/>
                                            <w:szCs w:val="20"/>
                                          </w:rPr>
                                          <m:t>y</m:t>
                                        </m:r>
                                      </m:e>
                                      <m:sub>
                                        <m:r>
                                          <w:rPr>
                                            <w:rFonts w:ascii="Cambria Math" w:hAnsi="Times New Roman" w:cs="Times New Roman"/>
                                            <w:sz w:val="20"/>
                                            <w:szCs w:val="20"/>
                                          </w:rPr>
                                          <m:t>n</m:t>
                                        </m:r>
                                        <m:ctrlPr>
                                          <w:rPr>
                                            <w:rFonts w:ascii="Cambria Math" w:hAnsi="Times New Roman" w:cs="Times New Roman"/>
                                            <w:i/>
                                            <w:sz w:val="20"/>
                                            <w:szCs w:val="20"/>
                                          </w:rPr>
                                        </m:ctrlPr>
                                      </m:sub>
                                    </m:sSub>
                                    <m:r>
                                      <m:rPr>
                                        <m:nor/>
                                      </m:rPr>
                                      <w:rPr>
                                        <w:rFonts w:ascii="Cambria Math" w:hAnsi="Times New Roman" w:cs="Times New Roman"/>
                                        <w:sz w:val="20"/>
                                        <w:szCs w:val="20"/>
                                      </w:rPr>
                                      <m:t xml:space="preserve">, </m:t>
                                    </m:r>
                                    <m:sSub>
                                      <m:sSubPr>
                                        <m:ctrlPr>
                                          <w:rPr>
                                            <w:rFonts w:ascii="Cambria Math" w:hAnsi="Times New Roman" w:cs="Times New Roman"/>
                                            <w:sz w:val="20"/>
                                            <w:szCs w:val="20"/>
                                          </w:rPr>
                                        </m:ctrlPr>
                                      </m:sSubPr>
                                      <m:e>
                                        <m:r>
                                          <m:rPr>
                                            <m:nor/>
                                          </m:rPr>
                                          <w:rPr>
                                            <w:rFonts w:ascii="Cambria Math" w:hAnsi="Times New Roman" w:cs="Times New Roman"/>
                                            <w:sz w:val="20"/>
                                            <w:szCs w:val="20"/>
                                          </w:rPr>
                                          <m:t>z</m:t>
                                        </m:r>
                                      </m:e>
                                      <m:sub>
                                        <m:r>
                                          <w:rPr>
                                            <w:rFonts w:ascii="Cambria Math" w:hAnsi="Times New Roman" w:cs="Times New Roman"/>
                                            <w:sz w:val="20"/>
                                            <w:szCs w:val="20"/>
                                          </w:rPr>
                                          <m:t>n</m:t>
                                        </m:r>
                                        <m:ctrlPr>
                                          <w:rPr>
                                            <w:rFonts w:ascii="Cambria Math" w:hAnsi="Times New Roman" w:cs="Times New Roman"/>
                                            <w:i/>
                                            <w:sz w:val="20"/>
                                            <w:szCs w:val="20"/>
                                          </w:rPr>
                                        </m:ctrlPr>
                                      </m:sub>
                                    </m:sSub>
                                    <m:ctrlPr>
                                      <w:rPr>
                                        <w:rFonts w:ascii="Cambria Math" w:hAnsi="Cambria Math" w:cs="Times New Roman"/>
                                        <w:i/>
                                        <w:sz w:val="20"/>
                                        <w:szCs w:val="20"/>
                                      </w:rPr>
                                    </m:ctrlPr>
                                  </m:e>
                                </m:eqArr>
                                <m:ctrlPr>
                                  <w:rPr>
                                    <w:rFonts w:ascii="Cambria Math" w:hAnsi="Cambria Math" w:cs="Times New Roman"/>
                                    <w:i/>
                                    <w:sz w:val="20"/>
                                    <w:szCs w:val="20"/>
                                  </w:rPr>
                                </m:ctrlPr>
                              </m:e>
                            </m:d>
                          </m:oMath>
                        </m:oMathPara>
                      </w:p>
                    </w:txbxContent>
                  </v:textbox>
                </v:shape>
                <v:line id="Line 63" o:spid="_x0000_s1087" style="position:absolute;visibility:visible;mso-wrap-style:square" from="3419,6468" to="3419,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" strokecolor="#0070c0" strokeweight="1pt">
                  <v:stroke endarrow="block"/>
                </v:line>
                <v:line id="Line 64" o:spid="_x0000_s1088" style="position:absolute;visibility:visible;mso-wrap-style:square" from="4669,7541" to="5010,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" strokecolor="#0070c0" strokeweight="1pt">
                  <v:stroke endarrow="block"/>
                </v:line>
                <v:shape id="Text Box 65" o:spid="_x0000_s1089" type="#_x0000_t202" style="position:absolute;left:7512;top:7005;width:2842;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" strokecolor="#0070c0" strokeweight="1pt">
                  <v:textbox>
                    <w:txbxContent>
                      <w:p w14:paraId="09F8343E" w14:textId="77777777" w:rsidR="0071520D" w:rsidRDefault="009C6FC6">
                        <w:pPr>
                          <w:spacing w:after="0"/>
                          <w:jc w:val="center"/>
                          <w:rPr>
                            <w:rFonts w:ascii="Times New Roman" w:hAnsi="Times New Roman" w:cs="Times New Roman"/>
                            <w:sz w:val="20"/>
                            <w:szCs w:val="20"/>
                          </w:rPr>
                        </w:pPr>
                        <w:r>
                          <w:rPr>
                            <w:rFonts w:ascii="Times New Roman" w:hAnsi="Times New Roman" w:cs="Times New Roman"/>
                            <w:sz w:val="20"/>
                            <w:szCs w:val="20"/>
                          </w:rPr>
                          <w:t xml:space="preserve">2.3. </w:t>
                        </w:r>
                        <w:r>
                          <w:rPr>
                            <w:rFonts w:ascii="Times New Roman" w:hAnsi="Times New Roman" w:cs="Times New Roman"/>
                            <w:sz w:val="20"/>
                            <w:szCs w:val="20"/>
                            <w:lang w:val="ru-RU"/>
                          </w:rPr>
                          <w:t>Детализация плана для каждого отдельного структурного подразделения МаС:</w:t>
                        </w:r>
                      </w:p>
                      <w:p w14:paraId="11F8E393" w14:textId="77777777" w:rsidR="0071520D" w:rsidRDefault="009C6FC6">
                        <w:pPr>
                          <w:jc w:val="center"/>
                          <w:rPr>
                            <w:rFonts w:ascii="Times New Roman" w:hAnsi="Times New Roman" w:cs="Times New Roman"/>
                          </w:rPr>
                        </w:pPr>
                        <w:r>
                          <w:rPr>
                            <w:rFonts w:ascii="Times New Roman" w:hAnsi="Times New Roman" w:cs="Times New Roman"/>
                          </w:rPr>
                          <w:t>F МаС = f</w:t>
                        </w:r>
                        <w:r>
                          <w:rPr>
                            <w:rFonts w:ascii="Times New Roman" w:hAnsi="Times New Roman" w:cs="Times New Roman"/>
                            <w:vertAlign w:val="superscript"/>
                          </w:rPr>
                          <w:t>n</w:t>
                        </w:r>
                        <w:r>
                          <w:rPr>
                            <w:rFonts w:ascii="Times New Roman" w:hAnsi="Times New Roman" w:cs="Times New Roman"/>
                          </w:rPr>
                          <w:t xml:space="preserve"> </w:t>
                        </w:r>
                        <w:r>
                          <w:rPr>
                            <w:rFonts w:ascii="Times New Roman" w:hAnsi="Times New Roman" w:cs="Times New Roman"/>
                            <w:vertAlign w:val="subscript"/>
                          </w:rPr>
                          <w:t>(x,y,z)</w:t>
                        </w:r>
                        <w:r>
                          <w:rPr>
                            <w:rFonts w:ascii="Times New Roman" w:hAnsi="Times New Roman" w:cs="Times New Roman"/>
                          </w:rPr>
                          <w:t xml:space="preserve"> МиС</w:t>
                        </w:r>
                      </w:p>
                    </w:txbxContent>
                  </v:textbox>
                </v:shape>
                <v:line id="Line 66" o:spid="_x0000_s1090" style="position:absolute;visibility:visible;mso-wrap-style:square" from="7170,7541" to="7512,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" strokecolor="#0070c0" strokeweight="1pt">
                  <v:stroke endarrow="block"/>
                </v:line>
                <v:rect id="Rectangle 67" o:spid="_x0000_s1091" style="position:absolute;left:2168;top:6575;width:8413;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" filled="f" strokecolor="red" strokeweight="1pt">
                  <v:stroke dashstyle="1 1"/>
                </v:rect>
                <v:shape id="Text Box 68" o:spid="_x0000_s1092" type="#_x0000_t202" style="position:absolute;left:3419;top:6575;width:670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5ADEAE94" w14:textId="77777777" w:rsidR="0071520D" w:rsidRDefault="009C6FC6">
                        <w:pPr>
                          <w:jc w:val="center"/>
                          <w:rPr>
                            <w:rFonts w:ascii="Times New Roman" w:hAnsi="Times New Roman" w:cs="Times New Roman"/>
                            <w:i/>
                            <w:sz w:val="20"/>
                            <w:szCs w:val="20"/>
                          </w:rPr>
                        </w:pPr>
                        <w:r>
                          <w:rPr>
                            <w:rFonts w:ascii="Times New Roman" w:hAnsi="Times New Roman" w:cs="Times New Roman"/>
                            <w:i/>
                            <w:sz w:val="20"/>
                            <w:szCs w:val="20"/>
                            <w:lang w:val="ru-RU"/>
                          </w:rPr>
                          <w:t>Контроль на этапе планирования согласно установленных ограничений, норм и правил</w:t>
                        </w:r>
                        <w:r>
                          <w:rPr>
                            <w:rFonts w:ascii="Times New Roman" w:hAnsi="Times New Roman" w:cs="Times New Roman"/>
                            <w:i/>
                            <w:sz w:val="20"/>
                            <w:szCs w:val="20"/>
                          </w:rPr>
                          <w:t xml:space="preserve"> </w:t>
                        </w:r>
                      </w:p>
                    </w:txbxContent>
                  </v:textbox>
                </v:shape>
                <v:line id="Line 69" o:spid="_x0000_s1093" style="position:absolute;flip:x;visibility:visible;mso-wrap-style:square" from="6034,8944" to="8989,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" strokecolor="#0070c0" strokeweight="1pt"/>
                <v:line id="Line 70" o:spid="_x0000_s1094" style="position:absolute;visibility:visible;mso-wrap-style:square" from="6021,8944" to="6021,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" strokecolor="#0070c0" strokeweight="1pt">
                  <v:stroke endarrow="block"/>
                </v:line>
                <v:line id="Line 71" o:spid="_x0000_s1095" style="position:absolute;flip:x;visibility:visible;mso-wrap-style:square" from="1941,9664" to="4897,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" strokecolor="#0070c0" strokeweight="1pt"/>
                <v:line id="Line 72" o:spid="_x0000_s1096" style="position:absolute;flip:y;visibility:visible;mso-wrap-style:square" from="1941,7649" to="1941,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" strokecolor="#0070c0" strokeweight="1pt"/>
                <v:line id="Line 73" o:spid="_x0000_s1097" style="position:absolute;visibility:visible;mso-wrap-style:square" from="1941,7649" to="228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" strokecolor="#0070c0" strokeweight="1pt">
                  <v:stroke endarrow="block"/>
                </v:line>
                <v:line id="Line 74" o:spid="_x0000_s1098" style="position:absolute;visibility:visible;mso-wrap-style:square" from="8181,9664" to="8181,1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" strokecolor="#0070c0" strokeweight="1pt">
                  <v:stroke endarrow="block"/>
                </v:line>
                <v:shape id="Text Box 75" o:spid="_x0000_s1099" type="#_x0000_t202" style="position:absolute;left:7170;top:9265;width:1819;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3AA47B73" w14:textId="77777777" w:rsidR="0071520D" w:rsidRDefault="009C6FC6">
                        <w:pPr>
                          <w:rPr>
                            <w:rFonts w:ascii="Times New Roman" w:hAnsi="Times New Roman" w:cs="Times New Roman"/>
                          </w:rPr>
                        </w:pPr>
                        <w:r>
                          <w:rPr>
                            <w:rFonts w:ascii="Times New Roman" w:hAnsi="Times New Roman" w:cs="Times New Roman"/>
                          </w:rPr>
                          <w:t>F’’</w:t>
                        </w:r>
                        <w:r>
                          <w:rPr>
                            <w:rFonts w:ascii="Times New Roman" w:hAnsi="Times New Roman" w:cs="Times New Roman"/>
                            <w:vertAlign w:val="subscript"/>
                          </w:rPr>
                          <w:t>М</w:t>
                        </w:r>
                        <w:r>
                          <w:rPr>
                            <w:rFonts w:ascii="Times New Roman" w:hAnsi="Times New Roman" w:cs="Times New Roman"/>
                            <w:vertAlign w:val="subscript"/>
                            <w:lang w:val="ru-RU"/>
                          </w:rPr>
                          <w:t>и</w:t>
                        </w:r>
                        <w:r>
                          <w:rPr>
                            <w:rFonts w:ascii="Times New Roman" w:hAnsi="Times New Roman" w:cs="Times New Roman"/>
                            <w:vertAlign w:val="subscript"/>
                          </w:rPr>
                          <w:t>С</w:t>
                        </w:r>
                        <w:r>
                          <w:rPr>
                            <w:rFonts w:ascii="Times New Roman" w:hAnsi="Times New Roman" w:cs="Times New Roman"/>
                          </w:rPr>
                          <w:t xml:space="preserve"> </w:t>
                        </w:r>
                        <w:r>
                          <w:rPr>
                            <w:rFonts w:ascii="Times New Roman" w:hAnsi="Times New Roman" w:cs="Times New Roman"/>
                            <w:position w:val="-4"/>
                          </w:rPr>
                          <w:object w:dxaOrig="270" w:dyaOrig="195" w14:anchorId="219342EC">
                            <v:shape id="_x0000_i1031" type="#_x0000_t75" style="width:13.75pt;height:10pt" o:ole="">
                              <v:imagedata r:id="rId24" o:title=""/>
                            </v:shape>
                            <o:OLEObject Type="Embed" ProgID="Equation.3" ShapeID="_x0000_i1031" DrawAspect="Content" ObjectID="_1811843173" r:id="rId26"/>
                          </w:object>
                        </w:r>
                        <w:r>
                          <w:rPr>
                            <w:rFonts w:ascii="Times New Roman" w:hAnsi="Times New Roman" w:cs="Times New Roman"/>
                          </w:rPr>
                          <w:t>F</w:t>
                        </w:r>
                        <w:r>
                          <w:rPr>
                            <w:rFonts w:ascii="Times New Roman" w:hAnsi="Times New Roman" w:cs="Times New Roman"/>
                            <w:vertAlign w:val="subscript"/>
                          </w:rPr>
                          <w:t>М</w:t>
                        </w:r>
                        <w:r>
                          <w:rPr>
                            <w:rFonts w:ascii="Times New Roman" w:hAnsi="Times New Roman" w:cs="Times New Roman"/>
                            <w:vertAlign w:val="subscript"/>
                            <w:lang w:val="ru-RU"/>
                          </w:rPr>
                          <w:t>и</w:t>
                        </w:r>
                        <w:r>
                          <w:rPr>
                            <w:rFonts w:ascii="Times New Roman" w:hAnsi="Times New Roman" w:cs="Times New Roman"/>
                            <w:vertAlign w:val="subscript"/>
                          </w:rPr>
                          <w:t>С</w:t>
                        </w:r>
                      </w:p>
                    </w:txbxContent>
                  </v:textbox>
                </v:shape>
                <v:shape id="Text Box 76" o:spid="_x0000_s1100" type="#_x0000_t202" style="position:absolute;left:7267;top:10162;width:173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" stroked="f">
                  <v:textbox>
                    <w:txbxContent>
                      <w:p w14:paraId="2774DD7E" w14:textId="77777777" w:rsidR="0071520D" w:rsidRDefault="009C6FC6">
                        <w:pPr>
                          <w:spacing w:after="0"/>
                          <w:jc w:val="center"/>
                          <w:rPr>
                            <w:rFonts w:ascii="Times New Roman" w:hAnsi="Times New Roman" w:cs="Times New Roman"/>
                            <w:sz w:val="20"/>
                            <w:szCs w:val="20"/>
                          </w:rPr>
                        </w:pPr>
                        <w:r>
                          <w:rPr>
                            <w:rFonts w:ascii="Times New Roman" w:hAnsi="Times New Roman" w:cs="Times New Roman"/>
                            <w:sz w:val="20"/>
                            <w:szCs w:val="20"/>
                            <w:lang w:val="ru-RU"/>
                          </w:rPr>
                          <w:t>Завершение мониторинга</w:t>
                        </w:r>
                        <w:r>
                          <w:rPr>
                            <w:rFonts w:ascii="Times New Roman" w:hAnsi="Times New Roman" w:cs="Times New Roman"/>
                            <w:sz w:val="20"/>
                            <w:szCs w:val="20"/>
                          </w:rPr>
                          <w:t xml:space="preserve"> </w:t>
                        </w:r>
                      </w:p>
                      <w:p w14:paraId="4961E6CA" w14:textId="77777777" w:rsidR="0071520D" w:rsidRDefault="009C6FC6">
                        <w:pPr>
                          <w:jc w:val="center"/>
                        </w:pPr>
                        <w:r>
                          <w:t>завдання</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77" o:spid="_x0000_s1101" type="#_x0000_t111" style="position:absolute;left:7221;top:10144;width:1840;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" filled="f" strokecolor="#0070c0" strokeweight="1pt"/>
                <v:line id="Line 78" o:spid="_x0000_s1102" style="position:absolute;visibility:visible;mso-wrap-style:square" from="7101,9664" to="8181,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" strokecolor="#0070c0" strokeweight="1pt"/>
                <w10:anchorlock/>
              </v:group>
            </w:pict>
          </mc:Fallback>
        </mc:AlternateContent>
      </w:r>
    </w:p>
    <w:p w14:paraId="39B4A960"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2.1 – Функциональная схема анализа соответствия комплекса процедур мониторинга </w:t>
      </w:r>
      <w:r>
        <w:rPr>
          <w:rFonts w:ascii="Times New Roman" w:hAnsi="Times New Roman" w:cs="Times New Roman"/>
          <w:sz w:val="28"/>
          <w:szCs w:val="28"/>
          <w:lang w:val="ru-RU"/>
        </w:rPr>
        <w:t>структурных подразделений по отношению к целям и задачам управления организацией</w:t>
      </w:r>
    </w:p>
    <w:p w14:paraId="62D2A95B" w14:textId="77777777" w:rsidR="0071520D" w:rsidRDefault="0071520D">
      <w:pPr>
        <w:spacing w:after="0" w:line="240" w:lineRule="auto"/>
        <w:ind w:firstLine="709"/>
        <w:jc w:val="both"/>
        <w:rPr>
          <w:rFonts w:ascii="Times New Roman" w:hAnsi="Times New Roman" w:cs="Times New Roman"/>
          <w:sz w:val="28"/>
          <w:szCs w:val="28"/>
          <w:lang w:val="ru-RU"/>
        </w:rPr>
      </w:pPr>
    </w:p>
    <w:p w14:paraId="46B804F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Автоматизация представленного на рис. 2.1 процесса предполагает реализацию трансформации целевой функции объекта управления по критерию качества предоставляемой услуги в сфер</w:t>
      </w:r>
      <w:r>
        <w:rPr>
          <w:rFonts w:ascii="Times New Roman" w:hAnsi="Times New Roman" w:cs="Times New Roman"/>
          <w:sz w:val="28"/>
          <w:szCs w:val="28"/>
          <w:lang w:val="ru-RU"/>
        </w:rPr>
        <w:t>е образования. То есть, с уровня MAS:</w:t>
      </w:r>
    </w:p>
    <w:p w14:paraId="1CA349B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входящий контроль приказов с уровня MAS и их выполнение </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i</w:t>
      </w:r>
      <w:r>
        <w:rPr>
          <w:rFonts w:ascii="Times New Roman" w:hAnsi="Times New Roman" w:cs="Times New Roman"/>
          <w:i/>
          <w:sz w:val="28"/>
          <w:szCs w:val="28"/>
          <w:lang w:val="ru-RU"/>
        </w:rPr>
        <w:t>MAS</w:t>
      </w:r>
      <w:proofErr w:type="spellEnd"/>
      <w:r>
        <w:rPr>
          <w:rFonts w:ascii="Times New Roman" w:hAnsi="Times New Roman" w:cs="Times New Roman"/>
          <w:i/>
          <w:sz w:val="28"/>
          <w:szCs w:val="28"/>
          <w:lang w:val="ru-RU"/>
        </w:rPr>
        <w:t>/FMIS</w:t>
      </w:r>
      <w:r>
        <w:rPr>
          <w:rFonts w:ascii="Times New Roman" w:hAnsi="Times New Roman" w:cs="Times New Roman"/>
          <w:sz w:val="28"/>
          <w:szCs w:val="28"/>
          <w:lang w:val="ru-RU"/>
        </w:rPr>
        <w:t>;</w:t>
      </w:r>
    </w:p>
    <w:p w14:paraId="3F4F4D4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контроль выполнения нормативных документов, относящихся к управлению качеством образовательной услуги MAS:  </w:t>
      </w: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w:t>
      </w:r>
      <w:proofErr w:type="spellStart"/>
      <w:r>
        <w:rPr>
          <w:rFonts w:ascii="Times New Roman" w:hAnsi="Times New Roman" w:cs="Times New Roman"/>
          <w:i/>
          <w:sz w:val="28"/>
          <w:szCs w:val="28"/>
          <w:vertAlign w:val="subscript"/>
          <w:lang w:val="ru-RU"/>
        </w:rPr>
        <w:t>x,y,z</w:t>
      </w:r>
      <w:proofErr w:type="spellEnd"/>
      <w:r>
        <w:rPr>
          <w:rFonts w:ascii="Times New Roman" w:hAnsi="Times New Roman" w:cs="Times New Roman"/>
          <w:i/>
          <w:sz w:val="28"/>
          <w:szCs w:val="28"/>
          <w:vertAlign w:val="subscript"/>
          <w:lang w:val="ru-RU"/>
        </w:rPr>
        <w:t>)</w:t>
      </w:r>
      <w:r>
        <w:rPr>
          <w:rFonts w:ascii="Times New Roman" w:hAnsi="Times New Roman" w:cs="Times New Roman"/>
          <w:i/>
          <w:sz w:val="28"/>
          <w:szCs w:val="28"/>
          <w:lang w:val="ru-RU"/>
        </w:rPr>
        <w:t>MAS / f</w:t>
      </w:r>
      <w:r>
        <w:rPr>
          <w:rFonts w:ascii="Times New Roman" w:hAnsi="Times New Roman" w:cs="Times New Roman"/>
          <w:i/>
          <w:sz w:val="28"/>
          <w:szCs w:val="28"/>
          <w:vertAlign w:val="subscript"/>
          <w:lang w:val="ru-RU"/>
        </w:rPr>
        <w:t>(</w:t>
      </w:r>
      <w:proofErr w:type="spellStart"/>
      <w:r>
        <w:rPr>
          <w:rFonts w:ascii="Times New Roman" w:hAnsi="Times New Roman" w:cs="Times New Roman"/>
          <w:i/>
          <w:sz w:val="28"/>
          <w:szCs w:val="28"/>
          <w:vertAlign w:val="subscript"/>
          <w:lang w:val="ru-RU"/>
        </w:rPr>
        <w:t>x,y,z</w:t>
      </w:r>
      <w:proofErr w:type="spellEnd"/>
      <w:r>
        <w:rPr>
          <w:rFonts w:ascii="Times New Roman" w:hAnsi="Times New Roman" w:cs="Times New Roman"/>
          <w:i/>
          <w:sz w:val="28"/>
          <w:szCs w:val="28"/>
          <w:vertAlign w:val="subscript"/>
          <w:lang w:val="ru-RU"/>
        </w:rPr>
        <w:t>)</w:t>
      </w:r>
      <w:r>
        <w:rPr>
          <w:rFonts w:ascii="Times New Roman" w:hAnsi="Times New Roman" w:cs="Times New Roman"/>
          <w:i/>
          <w:sz w:val="28"/>
          <w:szCs w:val="28"/>
          <w:lang w:val="ru-RU"/>
        </w:rPr>
        <w:t>MIS</w:t>
      </w:r>
      <w:r>
        <w:rPr>
          <w:rFonts w:ascii="Times New Roman" w:hAnsi="Times New Roman" w:cs="Times New Roman"/>
          <w:sz w:val="28"/>
          <w:szCs w:val="28"/>
          <w:lang w:val="ru-RU"/>
        </w:rPr>
        <w:t>.</w:t>
      </w:r>
    </w:p>
    <w:p w14:paraId="6054F3F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Комплекс процедур внутреннего планирования MIS по выполнению задания с учетом условий выполнения требований по повышени</w:t>
      </w:r>
      <w:r>
        <w:rPr>
          <w:rFonts w:ascii="Times New Roman" w:hAnsi="Times New Roman" w:cs="Times New Roman"/>
          <w:sz w:val="28"/>
          <w:szCs w:val="28"/>
          <w:lang w:val="ru-RU"/>
        </w:rPr>
        <w:t>ю качества образовательной услуги с уровня MAS будет состоять из функций:</w:t>
      </w:r>
    </w:p>
    <w:p w14:paraId="3620FE2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адаптации приказов MAS в отношении выполнения системных требований качественной образовательной услуги согласно государственным стандартам </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i</w:t>
      </w:r>
      <w:r>
        <w:rPr>
          <w:rFonts w:ascii="Times New Roman" w:hAnsi="Times New Roman" w:cs="Times New Roman"/>
          <w:i/>
          <w:sz w:val="28"/>
          <w:szCs w:val="28"/>
          <w:lang w:val="ru-RU"/>
        </w:rPr>
        <w:t>MAS</w:t>
      </w:r>
      <w:proofErr w:type="spellEnd"/>
      <w:r>
        <w:rPr>
          <w:rFonts w:ascii="Times New Roman" w:hAnsi="Times New Roman" w:cs="Times New Roman"/>
          <w:i/>
          <w:sz w:val="28"/>
          <w:szCs w:val="28"/>
          <w:lang w:val="ru-RU"/>
        </w:rPr>
        <w:t xml:space="preserve">=f </w:t>
      </w:r>
      <w:r>
        <w:rPr>
          <w:rFonts w:ascii="Times New Roman" w:hAnsi="Times New Roman" w:cs="Times New Roman"/>
          <w:i/>
          <w:sz w:val="28"/>
          <w:szCs w:val="28"/>
          <w:vertAlign w:val="subscript"/>
          <w:lang w:val="ru-RU"/>
        </w:rPr>
        <w:t>(</w:t>
      </w:r>
      <w:proofErr w:type="spellStart"/>
      <w:r>
        <w:rPr>
          <w:rFonts w:ascii="Times New Roman" w:hAnsi="Times New Roman" w:cs="Times New Roman"/>
          <w:i/>
          <w:sz w:val="28"/>
          <w:szCs w:val="28"/>
          <w:vertAlign w:val="subscript"/>
          <w:lang w:val="ru-RU"/>
        </w:rPr>
        <w:t>x,y,z</w:t>
      </w:r>
      <w:proofErr w:type="spellEnd"/>
      <w:r>
        <w:rPr>
          <w:rFonts w:ascii="Times New Roman" w:hAnsi="Times New Roman" w:cs="Times New Roman"/>
          <w:i/>
          <w:sz w:val="28"/>
          <w:szCs w:val="28"/>
          <w:vertAlign w:val="subscript"/>
          <w:lang w:val="ru-RU"/>
        </w:rPr>
        <w:t>)</w:t>
      </w:r>
      <w:r>
        <w:rPr>
          <w:rFonts w:ascii="Times New Roman" w:hAnsi="Times New Roman" w:cs="Times New Roman"/>
          <w:i/>
          <w:sz w:val="28"/>
          <w:szCs w:val="28"/>
          <w:lang w:val="ru-RU"/>
        </w:rPr>
        <w:t>MIS</w:t>
      </w:r>
      <w:r>
        <w:rPr>
          <w:rFonts w:ascii="Times New Roman" w:hAnsi="Times New Roman" w:cs="Times New Roman"/>
          <w:sz w:val="28"/>
          <w:szCs w:val="28"/>
          <w:lang w:val="ru-RU"/>
        </w:rPr>
        <w:t>;</w:t>
      </w:r>
    </w:p>
    <w:p w14:paraId="2AC34F2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формулирование необходимых действий MIS: </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i</w:t>
      </w:r>
      <w:r>
        <w:rPr>
          <w:rFonts w:ascii="Times New Roman" w:hAnsi="Times New Roman" w:cs="Times New Roman"/>
          <w:i/>
          <w:sz w:val="28"/>
          <w:szCs w:val="28"/>
          <w:lang w:val="ru-RU"/>
        </w:rPr>
        <w:t>MAS</w:t>
      </w:r>
      <w:proofErr w:type="spellEnd"/>
      <w:r>
        <w:rPr>
          <w:rFonts w:ascii="Times New Roman" w:hAnsi="Times New Roman" w:cs="Times New Roman"/>
          <w:i/>
          <w:sz w:val="28"/>
          <w:szCs w:val="28"/>
          <w:lang w:val="ru-RU"/>
        </w:rPr>
        <w:t>= f</w:t>
      </w:r>
      <w:r>
        <w:rPr>
          <w:rFonts w:ascii="Times New Roman" w:hAnsi="Times New Roman" w:cs="Times New Roman"/>
          <w:i/>
          <w:sz w:val="28"/>
          <w:szCs w:val="28"/>
          <w:vertAlign w:val="subscript"/>
          <w:lang w:val="ru-RU"/>
        </w:rPr>
        <w:t>(</w:t>
      </w:r>
      <w:proofErr w:type="spellStart"/>
      <w:r>
        <w:rPr>
          <w:rFonts w:ascii="Times New Roman" w:hAnsi="Times New Roman" w:cs="Times New Roman"/>
          <w:i/>
          <w:sz w:val="28"/>
          <w:szCs w:val="28"/>
          <w:vertAlign w:val="subscript"/>
          <w:lang w:val="ru-RU"/>
        </w:rPr>
        <w:t>x,y,z</w:t>
      </w:r>
      <w:proofErr w:type="spellEnd"/>
      <w:r>
        <w:rPr>
          <w:rFonts w:ascii="Times New Roman" w:hAnsi="Times New Roman" w:cs="Times New Roman"/>
          <w:i/>
          <w:sz w:val="28"/>
          <w:szCs w:val="28"/>
          <w:vertAlign w:val="subscript"/>
          <w:lang w:val="ru-RU"/>
        </w:rPr>
        <w:t>)</w:t>
      </w:r>
      <w:r>
        <w:rPr>
          <w:rFonts w:ascii="Times New Roman" w:hAnsi="Times New Roman" w:cs="Times New Roman"/>
          <w:i/>
          <w:sz w:val="28"/>
          <w:szCs w:val="28"/>
          <w:lang w:val="ru-RU"/>
        </w:rPr>
        <w:t>MIS =                     = FMIS</w:t>
      </w:r>
      <w:r>
        <w:rPr>
          <w:rFonts w:ascii="Times New Roman" w:hAnsi="Times New Roman" w:cs="Times New Roman"/>
          <w:sz w:val="28"/>
          <w:szCs w:val="28"/>
          <w:lang w:val="ru-RU"/>
        </w:rPr>
        <w:t xml:space="preserve"> из н</w:t>
      </w:r>
      <w:r>
        <w:rPr>
          <w:rFonts w:ascii="Times New Roman" w:hAnsi="Times New Roman" w:cs="Times New Roman"/>
          <w:sz w:val="28"/>
          <w:szCs w:val="28"/>
          <w:lang w:val="ru-RU"/>
        </w:rPr>
        <w:t>абора типовых решений с акцентом на качество образовательной услуги;</w:t>
      </w:r>
    </w:p>
    <w:p w14:paraId="21C03FF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формирование из необходимых действий по повышению качества образовательной услуги в план действий </w:t>
      </w:r>
      <w:r>
        <w:rPr>
          <w:rFonts w:ascii="Times New Roman" w:hAnsi="Times New Roman" w:cs="Times New Roman"/>
          <w:i/>
          <w:sz w:val="28"/>
          <w:szCs w:val="28"/>
          <w:lang w:val="ru-RU"/>
        </w:rPr>
        <w:t>F’MIS=</w:t>
      </w:r>
      <w:r>
        <w:rPr>
          <w:rFonts w:ascii="Times New Roman" w:hAnsi="Times New Roman" w:cs="Times New Roman"/>
          <w:i/>
          <w:sz w:val="28"/>
          <w:szCs w:val="28"/>
          <w:lang w:val="ru-RU"/>
        </w:rPr>
        <w:sym w:font="Symbol" w:char="F07B"/>
      </w:r>
      <w:r>
        <w:rPr>
          <w:rFonts w:ascii="Times New Roman" w:hAnsi="Times New Roman" w:cs="Times New Roman"/>
          <w:i/>
          <w:sz w:val="28"/>
          <w:szCs w:val="28"/>
          <w:lang w:val="ru-RU"/>
        </w:rPr>
        <w:t>X;Y;Z</w:t>
      </w:r>
      <w:r>
        <w:rPr>
          <w:rFonts w:ascii="Times New Roman" w:hAnsi="Times New Roman" w:cs="Times New Roman"/>
          <w:i/>
          <w:sz w:val="28"/>
          <w:szCs w:val="28"/>
          <w:lang w:val="ru-RU"/>
        </w:rPr>
        <w:sym w:font="Symbol" w:char="F07D"/>
      </w:r>
      <w:r>
        <w:rPr>
          <w:rFonts w:ascii="Times New Roman" w:hAnsi="Times New Roman" w:cs="Times New Roman"/>
          <w:sz w:val="28"/>
          <w:szCs w:val="28"/>
          <w:lang w:val="ru-RU"/>
        </w:rPr>
        <w:t xml:space="preserve"> с детализацией массива ресурсов </w:t>
      </w:r>
      <w:r>
        <w:rPr>
          <w:rFonts w:ascii="Times New Roman" w:hAnsi="Times New Roman" w:cs="Times New Roman"/>
          <w:i/>
          <w:sz w:val="28"/>
          <w:szCs w:val="28"/>
          <w:lang w:val="ru-RU"/>
        </w:rPr>
        <w:t>X</w:t>
      </w:r>
      <w:r>
        <w:rPr>
          <w:rFonts w:ascii="Times New Roman" w:hAnsi="Times New Roman" w:cs="Times New Roman"/>
          <w:sz w:val="28"/>
          <w:szCs w:val="28"/>
          <w:lang w:val="ru-RU"/>
        </w:rPr>
        <w:t xml:space="preserve">, типовых технологий функционирования </w:t>
      </w:r>
      <w:r>
        <w:rPr>
          <w:rFonts w:ascii="Times New Roman" w:hAnsi="Times New Roman" w:cs="Times New Roman"/>
          <w:i/>
          <w:sz w:val="28"/>
          <w:szCs w:val="28"/>
          <w:lang w:val="ru-RU"/>
        </w:rPr>
        <w:t>Y</w:t>
      </w:r>
      <w:r>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комплекса типовых обязанностей участников образовательного процесса </w:t>
      </w:r>
      <w:r>
        <w:rPr>
          <w:rFonts w:ascii="Times New Roman" w:hAnsi="Times New Roman" w:cs="Times New Roman"/>
          <w:i/>
          <w:sz w:val="28"/>
          <w:szCs w:val="28"/>
          <w:lang w:val="ru-RU"/>
        </w:rPr>
        <w:t>Z</w:t>
      </w:r>
      <w:r>
        <w:rPr>
          <w:rFonts w:ascii="Times New Roman" w:hAnsi="Times New Roman" w:cs="Times New Roman"/>
          <w:sz w:val="28"/>
          <w:szCs w:val="28"/>
          <w:lang w:val="ru-RU"/>
        </w:rPr>
        <w:t xml:space="preserve"> в отношении соблюдения критериев качества образовательной услуги при выполнении плана действий;</w:t>
      </w:r>
    </w:p>
    <w:p w14:paraId="6763CF4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формулирование распоряжений административным персоналом MIS с детализацией заданий по </w:t>
      </w:r>
      <w:r>
        <w:rPr>
          <w:rFonts w:ascii="Times New Roman" w:hAnsi="Times New Roman" w:cs="Times New Roman"/>
          <w:sz w:val="28"/>
          <w:szCs w:val="28"/>
          <w:lang w:val="ru-RU"/>
        </w:rPr>
        <w:t xml:space="preserve">обеспечению качества образовательной услуги: </w:t>
      </w:r>
      <w:r>
        <w:rPr>
          <w:rFonts w:ascii="Times New Roman" w:hAnsi="Times New Roman" w:cs="Times New Roman"/>
          <w:i/>
          <w:sz w:val="28"/>
          <w:szCs w:val="28"/>
          <w:lang w:val="ru-RU"/>
        </w:rPr>
        <w:lastRenderedPageBreak/>
        <w:t>F’’MIS= =f</w:t>
      </w:r>
      <w:r>
        <w:rPr>
          <w:rFonts w:ascii="Times New Roman" w:hAnsi="Times New Roman" w:cs="Times New Roman"/>
          <w:i/>
          <w:sz w:val="28"/>
          <w:szCs w:val="28"/>
          <w:vertAlign w:val="subscript"/>
          <w:lang w:val="ru-RU"/>
        </w:rPr>
        <w:t>1(</w:t>
      </w:r>
      <w:proofErr w:type="spellStart"/>
      <w:r>
        <w:rPr>
          <w:rFonts w:ascii="Times New Roman" w:hAnsi="Times New Roman" w:cs="Times New Roman"/>
          <w:i/>
          <w:sz w:val="28"/>
          <w:szCs w:val="28"/>
          <w:vertAlign w:val="subscript"/>
          <w:lang w:val="ru-RU"/>
        </w:rPr>
        <w:t>x,y,z</w:t>
      </w:r>
      <w:proofErr w:type="spellEnd"/>
      <w:r>
        <w:rPr>
          <w:rFonts w:ascii="Times New Roman" w:hAnsi="Times New Roman" w:cs="Times New Roman"/>
          <w:i/>
          <w:sz w:val="28"/>
          <w:szCs w:val="28"/>
          <w:vertAlign w:val="subscript"/>
          <w:lang w:val="ru-RU"/>
        </w:rPr>
        <w:t>)</w:t>
      </w:r>
      <w:r>
        <w:rPr>
          <w:rFonts w:ascii="Times New Roman" w:hAnsi="Times New Roman" w:cs="Times New Roman"/>
          <w:i/>
          <w:sz w:val="28"/>
          <w:szCs w:val="28"/>
          <w:lang w:val="ru-RU"/>
        </w:rPr>
        <w:t>(кафедра)+ f</w:t>
      </w:r>
      <w:r>
        <w:rPr>
          <w:rFonts w:ascii="Times New Roman" w:hAnsi="Times New Roman" w:cs="Times New Roman"/>
          <w:i/>
          <w:sz w:val="28"/>
          <w:szCs w:val="28"/>
          <w:vertAlign w:val="subscript"/>
          <w:lang w:val="ru-RU"/>
        </w:rPr>
        <w:t>2(</w:t>
      </w:r>
      <w:proofErr w:type="spellStart"/>
      <w:r>
        <w:rPr>
          <w:rFonts w:ascii="Times New Roman" w:hAnsi="Times New Roman" w:cs="Times New Roman"/>
          <w:i/>
          <w:sz w:val="28"/>
          <w:szCs w:val="28"/>
          <w:vertAlign w:val="subscript"/>
          <w:lang w:val="ru-RU"/>
        </w:rPr>
        <w:t>x,y,z</w:t>
      </w:r>
      <w:proofErr w:type="spellEnd"/>
      <w:r>
        <w:rPr>
          <w:rFonts w:ascii="Times New Roman" w:hAnsi="Times New Roman" w:cs="Times New Roman"/>
          <w:i/>
          <w:sz w:val="28"/>
          <w:szCs w:val="28"/>
          <w:vertAlign w:val="subscript"/>
          <w:lang w:val="ru-RU"/>
        </w:rPr>
        <w:t>)</w:t>
      </w:r>
      <w:r>
        <w:rPr>
          <w:rFonts w:ascii="Times New Roman" w:hAnsi="Times New Roman" w:cs="Times New Roman"/>
          <w:i/>
          <w:sz w:val="28"/>
          <w:szCs w:val="28"/>
          <w:lang w:val="ru-RU"/>
        </w:rPr>
        <w:t xml:space="preserve">(кафедра)+…+ </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n</w:t>
      </w:r>
      <w:proofErr w:type="spellEnd"/>
      <w:r>
        <w:rPr>
          <w:rFonts w:ascii="Times New Roman" w:hAnsi="Times New Roman" w:cs="Times New Roman"/>
          <w:i/>
          <w:sz w:val="28"/>
          <w:szCs w:val="28"/>
          <w:vertAlign w:val="subscript"/>
          <w:lang w:val="ru-RU"/>
        </w:rPr>
        <w:t>(</w:t>
      </w:r>
      <w:proofErr w:type="spellStart"/>
      <w:r>
        <w:rPr>
          <w:rFonts w:ascii="Times New Roman" w:hAnsi="Times New Roman" w:cs="Times New Roman"/>
          <w:i/>
          <w:sz w:val="28"/>
          <w:szCs w:val="28"/>
          <w:vertAlign w:val="subscript"/>
          <w:lang w:val="ru-RU"/>
        </w:rPr>
        <w:t>x,y,z</w:t>
      </w:r>
      <w:proofErr w:type="spellEnd"/>
      <w:r>
        <w:rPr>
          <w:rFonts w:ascii="Times New Roman" w:hAnsi="Times New Roman" w:cs="Times New Roman"/>
          <w:i/>
          <w:sz w:val="28"/>
          <w:szCs w:val="28"/>
          <w:vertAlign w:val="subscript"/>
          <w:lang w:val="ru-RU"/>
        </w:rPr>
        <w:t>)</w:t>
      </w:r>
      <w:r>
        <w:rPr>
          <w:rFonts w:ascii="Times New Roman" w:hAnsi="Times New Roman" w:cs="Times New Roman"/>
          <w:i/>
          <w:sz w:val="28"/>
          <w:szCs w:val="28"/>
          <w:lang w:val="ru-RU"/>
        </w:rPr>
        <w:t>(кафедра)</w:t>
      </w:r>
      <w:r>
        <w:rPr>
          <w:rFonts w:ascii="Times New Roman" w:hAnsi="Times New Roman" w:cs="Times New Roman"/>
          <w:sz w:val="28"/>
          <w:szCs w:val="28"/>
          <w:lang w:val="ru-RU"/>
        </w:rPr>
        <w:t xml:space="preserve">, где </w:t>
      </w:r>
      <w:r>
        <w:rPr>
          <w:rFonts w:ascii="Times New Roman" w:hAnsi="Times New Roman" w:cs="Times New Roman"/>
          <w:i/>
          <w:sz w:val="28"/>
          <w:szCs w:val="28"/>
          <w:lang w:val="ru-RU"/>
        </w:rPr>
        <w:t>1,2...і...n</w:t>
      </w:r>
      <w:r>
        <w:rPr>
          <w:rFonts w:ascii="Times New Roman" w:hAnsi="Times New Roman" w:cs="Times New Roman"/>
          <w:sz w:val="28"/>
          <w:szCs w:val="28"/>
          <w:lang w:val="ru-RU"/>
        </w:rPr>
        <w:t xml:space="preserve"> – наименование кафедр;</w:t>
      </w:r>
    </w:p>
    <w:p w14:paraId="7B13FF7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осуществление контроля за качеством образовательной услуги, то есть, обеспечение  </w:t>
      </w:r>
      <w:r>
        <w:rPr>
          <w:rFonts w:ascii="Times New Roman" w:hAnsi="Times New Roman" w:cs="Times New Roman"/>
          <w:i/>
          <w:sz w:val="28"/>
          <w:szCs w:val="28"/>
          <w:lang w:val="ru-RU"/>
        </w:rPr>
        <w:t xml:space="preserve">FMIS </w:t>
      </w:r>
      <w:r>
        <w:rPr>
          <w:rFonts w:ascii="Times New Roman" w:hAnsi="Times New Roman" w:cs="Times New Roman"/>
          <w:i/>
          <w:sz w:val="28"/>
          <w:szCs w:val="28"/>
          <w:lang w:val="ru-RU"/>
        </w:rPr>
        <w:sym w:font="Symbol" w:char="F0BA"/>
      </w:r>
      <w:r>
        <w:rPr>
          <w:rFonts w:ascii="Times New Roman" w:hAnsi="Times New Roman" w:cs="Times New Roman"/>
          <w:i/>
          <w:sz w:val="28"/>
          <w:szCs w:val="28"/>
          <w:lang w:val="ru-RU"/>
        </w:rPr>
        <w:t xml:space="preserve">  F’MIS </w:t>
      </w:r>
      <w:r>
        <w:rPr>
          <w:rFonts w:ascii="Times New Roman" w:hAnsi="Times New Roman" w:cs="Times New Roman"/>
          <w:i/>
          <w:sz w:val="28"/>
          <w:szCs w:val="28"/>
          <w:lang w:val="ru-RU"/>
        </w:rPr>
        <w:sym w:font="Symbol" w:char="F0BA"/>
      </w:r>
      <w:r>
        <w:rPr>
          <w:rFonts w:ascii="Times New Roman" w:hAnsi="Times New Roman" w:cs="Times New Roman"/>
          <w:i/>
          <w:sz w:val="28"/>
          <w:szCs w:val="28"/>
          <w:lang w:val="ru-RU"/>
        </w:rPr>
        <w:t xml:space="preserve"> F’’MIS</w:t>
      </w:r>
      <w:r>
        <w:rPr>
          <w:rFonts w:ascii="Times New Roman" w:hAnsi="Times New Roman" w:cs="Times New Roman"/>
          <w:sz w:val="28"/>
          <w:szCs w:val="28"/>
          <w:lang w:val="ru-RU"/>
        </w:rPr>
        <w:t xml:space="preserve">, который завершается переходом к процедурам утверждения результатов контроля по признакам соответствия установленным критериям </w:t>
      </w:r>
      <w:r>
        <w:rPr>
          <w:rFonts w:ascii="Times New Roman" w:hAnsi="Times New Roman" w:cs="Times New Roman"/>
          <w:i/>
          <w:sz w:val="28"/>
          <w:szCs w:val="28"/>
          <w:lang w:val="ru-RU"/>
        </w:rPr>
        <w:t xml:space="preserve">F’’MIS </w:t>
      </w:r>
      <w:r>
        <w:rPr>
          <w:rFonts w:ascii="Times New Roman" w:hAnsi="Times New Roman" w:cs="Times New Roman"/>
          <w:i/>
          <w:sz w:val="28"/>
          <w:szCs w:val="28"/>
          <w:lang w:val="ru-RU"/>
        </w:rPr>
        <w:sym w:font="Symbol" w:char="F0BA"/>
      </w:r>
      <w:r>
        <w:rPr>
          <w:rFonts w:ascii="Times New Roman" w:hAnsi="Times New Roman" w:cs="Times New Roman"/>
          <w:i/>
          <w:sz w:val="28"/>
          <w:szCs w:val="28"/>
          <w:lang w:val="ru-RU"/>
        </w:rPr>
        <w:t xml:space="preserve"> FMIS</w:t>
      </w:r>
      <w:r>
        <w:rPr>
          <w:rFonts w:ascii="Times New Roman" w:hAnsi="Times New Roman" w:cs="Times New Roman"/>
          <w:sz w:val="28"/>
          <w:szCs w:val="28"/>
          <w:lang w:val="ru-RU"/>
        </w:rPr>
        <w:t xml:space="preserve"> или возвращение к началу процедуры для детального анализа существующей проблемы через условное соответствие</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 xml:space="preserve">F’’MIS </w:t>
      </w:r>
      <w:r>
        <w:rPr>
          <w:rFonts w:ascii="Times New Roman" w:hAnsi="Times New Roman" w:cs="Times New Roman"/>
          <w:i/>
          <w:sz w:val="28"/>
          <w:szCs w:val="28"/>
          <w:lang w:val="ru-RU"/>
        </w:rPr>
        <w:sym w:font="Symbol" w:char="F0BB"/>
      </w:r>
      <w:r>
        <w:rPr>
          <w:rFonts w:ascii="Times New Roman" w:hAnsi="Times New Roman" w:cs="Times New Roman"/>
          <w:i/>
          <w:sz w:val="28"/>
          <w:szCs w:val="28"/>
          <w:lang w:val="ru-RU"/>
        </w:rPr>
        <w:t xml:space="preserve"> FMIS</w:t>
      </w:r>
      <w:r>
        <w:rPr>
          <w:rFonts w:ascii="Times New Roman" w:hAnsi="Times New Roman" w:cs="Times New Roman"/>
          <w:sz w:val="28"/>
          <w:szCs w:val="28"/>
          <w:lang w:val="ru-RU"/>
        </w:rPr>
        <w:t xml:space="preserve"> или несоответствие </w:t>
      </w:r>
      <w:r>
        <w:rPr>
          <w:rFonts w:ascii="Times New Roman" w:hAnsi="Times New Roman" w:cs="Times New Roman"/>
          <w:i/>
          <w:sz w:val="28"/>
          <w:szCs w:val="28"/>
          <w:lang w:val="ru-RU"/>
        </w:rPr>
        <w:t xml:space="preserve">F’’MIS </w:t>
      </w:r>
      <w:r>
        <w:rPr>
          <w:rFonts w:ascii="Times New Roman" w:hAnsi="Times New Roman" w:cs="Times New Roman"/>
          <w:i/>
          <w:sz w:val="28"/>
          <w:szCs w:val="28"/>
          <w:lang w:val="ru-RU"/>
        </w:rPr>
        <w:sym w:font="Symbol" w:char="F0B9"/>
      </w:r>
      <w:r>
        <w:rPr>
          <w:rFonts w:ascii="Times New Roman" w:hAnsi="Times New Roman" w:cs="Times New Roman"/>
          <w:i/>
          <w:sz w:val="28"/>
          <w:szCs w:val="28"/>
          <w:lang w:val="ru-RU"/>
        </w:rPr>
        <w:t xml:space="preserve"> FMIS</w:t>
      </w:r>
      <w:r>
        <w:rPr>
          <w:rFonts w:ascii="Times New Roman" w:hAnsi="Times New Roman" w:cs="Times New Roman"/>
          <w:sz w:val="28"/>
          <w:szCs w:val="28"/>
          <w:lang w:val="ru-RU"/>
        </w:rPr>
        <w:t xml:space="preserve"> по установленным критериям.</w:t>
      </w:r>
    </w:p>
    <w:p w14:paraId="493C007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Завершается подобный мониторинг изменением целевой функции MIS в соответствии с полученными результатами, то есть, команд по использованию ресурсов </w:t>
      </w:r>
      <w:r>
        <w:rPr>
          <w:rFonts w:ascii="Times New Roman" w:hAnsi="Times New Roman" w:cs="Times New Roman"/>
          <w:i/>
          <w:sz w:val="28"/>
          <w:szCs w:val="28"/>
          <w:lang w:val="ru-RU"/>
        </w:rPr>
        <w:t>F’’(</w:t>
      </w:r>
      <w:proofErr w:type="spellStart"/>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р</w:t>
      </w:r>
      <w:proofErr w:type="spellEnd"/>
      <w:r>
        <w:rPr>
          <w:rFonts w:ascii="Times New Roman" w:hAnsi="Times New Roman" w:cs="Times New Roman"/>
          <w:i/>
          <w:sz w:val="28"/>
          <w:szCs w:val="28"/>
          <w:lang w:val="ru-RU"/>
        </w:rPr>
        <w:t>)</w:t>
      </w:r>
      <w:r>
        <w:rPr>
          <w:rFonts w:ascii="Times New Roman" w:hAnsi="Times New Roman" w:cs="Times New Roman"/>
          <w:sz w:val="28"/>
          <w:szCs w:val="28"/>
          <w:lang w:val="ru-RU"/>
        </w:rPr>
        <w:t>, взаимодействию с внешне</w:t>
      </w:r>
      <w:r>
        <w:rPr>
          <w:rFonts w:ascii="Times New Roman" w:hAnsi="Times New Roman" w:cs="Times New Roman"/>
          <w:sz w:val="28"/>
          <w:szCs w:val="28"/>
          <w:lang w:val="ru-RU"/>
        </w:rPr>
        <w:t xml:space="preserve">й средой </w:t>
      </w:r>
      <w:r>
        <w:rPr>
          <w:rFonts w:ascii="Times New Roman" w:hAnsi="Times New Roman" w:cs="Times New Roman"/>
          <w:i/>
          <w:sz w:val="28"/>
          <w:szCs w:val="28"/>
          <w:lang w:val="ru-RU"/>
        </w:rPr>
        <w:t>F’’(</w:t>
      </w:r>
      <w:proofErr w:type="spellStart"/>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ср</w:t>
      </w:r>
      <w:proofErr w:type="spellEnd"/>
      <w:r>
        <w:rPr>
          <w:rFonts w:ascii="Times New Roman" w:hAnsi="Times New Roman" w:cs="Times New Roman"/>
          <w:i/>
          <w:sz w:val="28"/>
          <w:szCs w:val="28"/>
          <w:lang w:val="ru-RU"/>
        </w:rPr>
        <w:t>)</w:t>
      </w:r>
      <w:r>
        <w:rPr>
          <w:rFonts w:ascii="Times New Roman" w:hAnsi="Times New Roman" w:cs="Times New Roman"/>
          <w:sz w:val="28"/>
          <w:szCs w:val="28"/>
          <w:lang w:val="ru-RU"/>
        </w:rPr>
        <w:t xml:space="preserve">, выполнению технологий функционирования и типовых обязанностей участников образовательного процесса  </w:t>
      </w:r>
      <w:r>
        <w:rPr>
          <w:rFonts w:ascii="Times New Roman" w:hAnsi="Times New Roman" w:cs="Times New Roman"/>
          <w:i/>
          <w:sz w:val="28"/>
          <w:szCs w:val="28"/>
          <w:lang w:val="ru-RU"/>
        </w:rPr>
        <w:t xml:space="preserve">F’’(Y, Z) </w:t>
      </w:r>
      <w:r>
        <w:rPr>
          <w:rFonts w:ascii="Times New Roman" w:hAnsi="Times New Roman" w:cs="Times New Roman"/>
          <w:sz w:val="28"/>
          <w:szCs w:val="28"/>
          <w:lang w:val="ru-RU"/>
        </w:rPr>
        <w:t xml:space="preserve">при формировании качественной образовательной услуги. При этом формируется комплекс процедур информирования в цикле управления </w:t>
      </w:r>
      <w:r>
        <w:rPr>
          <w:rFonts w:ascii="Times New Roman" w:hAnsi="Times New Roman" w:cs="Times New Roman"/>
          <w:sz w:val="28"/>
          <w:szCs w:val="28"/>
          <w:lang w:val="ru-RU"/>
        </w:rPr>
        <w:t>образовательным учреждением по вектору обратной связи. То есть, информация мониторинга не является простой констатацией фактов. Это информационная свертка по результатам мониторинга соблюдения технологий функционирования и выполнения типовых обязанностей у</w:t>
      </w:r>
      <w:r>
        <w:rPr>
          <w:rFonts w:ascii="Times New Roman" w:hAnsi="Times New Roman" w:cs="Times New Roman"/>
          <w:sz w:val="28"/>
          <w:szCs w:val="28"/>
          <w:lang w:val="ru-RU"/>
        </w:rPr>
        <w:t>частниками образовательного процесса (</w:t>
      </w:r>
      <w:proofErr w:type="spellStart"/>
      <w:r>
        <w:rPr>
          <w:rFonts w:ascii="Times New Roman" w:hAnsi="Times New Roman" w:cs="Times New Roman"/>
          <w:i/>
          <w:sz w:val="28"/>
          <w:szCs w:val="28"/>
          <w:lang w:val="ru-RU"/>
        </w:rPr>
        <w:t>Y</w:t>
      </w:r>
      <w:r>
        <w:rPr>
          <w:rFonts w:ascii="Times New Roman" w:hAnsi="Times New Roman" w:cs="Times New Roman"/>
          <w:i/>
          <w:sz w:val="28"/>
          <w:szCs w:val="28"/>
          <w:vertAlign w:val="subscript"/>
          <w:lang w:val="ru-RU"/>
        </w:rPr>
        <w:t>п</w:t>
      </w:r>
      <w:proofErr w:type="spellEnd"/>
      <w:r>
        <w:rPr>
          <w:rFonts w:ascii="Times New Roman" w:hAnsi="Times New Roman" w:cs="Times New Roman"/>
          <w:i/>
          <w:sz w:val="28"/>
          <w:szCs w:val="28"/>
          <w:lang w:val="ru-RU"/>
        </w:rPr>
        <w:t xml:space="preserve">, </w:t>
      </w:r>
      <w:proofErr w:type="spellStart"/>
      <w:r>
        <w:rPr>
          <w:rFonts w:ascii="Times New Roman" w:hAnsi="Times New Roman" w:cs="Times New Roman"/>
          <w:i/>
          <w:sz w:val="28"/>
          <w:szCs w:val="28"/>
          <w:lang w:val="ru-RU"/>
        </w:rPr>
        <w:t>Z</w:t>
      </w:r>
      <w:r>
        <w:rPr>
          <w:rFonts w:ascii="Times New Roman" w:hAnsi="Times New Roman" w:cs="Times New Roman"/>
          <w:i/>
          <w:sz w:val="28"/>
          <w:szCs w:val="28"/>
          <w:vertAlign w:val="subscript"/>
          <w:lang w:val="ru-RU"/>
        </w:rPr>
        <w:t>п</w:t>
      </w:r>
      <w:proofErr w:type="spellEnd"/>
      <w:r>
        <w:rPr>
          <w:rFonts w:ascii="Times New Roman" w:hAnsi="Times New Roman" w:cs="Times New Roman"/>
          <w:sz w:val="28"/>
          <w:szCs w:val="28"/>
          <w:lang w:val="ru-RU"/>
        </w:rPr>
        <w:t>), мониторинга взаимодействия каждого структурного подразделения вуза с окружающей средой (</w:t>
      </w:r>
      <w:proofErr w:type="spellStart"/>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п</w:t>
      </w:r>
      <w:proofErr w:type="spellEnd"/>
      <w:r>
        <w:rPr>
          <w:rFonts w:ascii="Times New Roman" w:hAnsi="Times New Roman" w:cs="Times New Roman"/>
          <w:i/>
          <w:sz w:val="28"/>
          <w:szCs w:val="28"/>
          <w:vertAlign w:val="subscript"/>
          <w:lang w:val="ru-RU"/>
        </w:rPr>
        <w:t>/ср</w:t>
      </w:r>
      <w:r>
        <w:rPr>
          <w:rFonts w:ascii="Times New Roman" w:hAnsi="Times New Roman" w:cs="Times New Roman"/>
          <w:sz w:val="28"/>
          <w:szCs w:val="28"/>
          <w:lang w:val="ru-RU"/>
        </w:rPr>
        <w:t>), мониторинга ресурсов (</w:t>
      </w:r>
      <w:proofErr w:type="spellStart"/>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п</w:t>
      </w:r>
      <w:proofErr w:type="spellEnd"/>
      <w:r>
        <w:rPr>
          <w:rFonts w:ascii="Times New Roman" w:hAnsi="Times New Roman" w:cs="Times New Roman"/>
          <w:i/>
          <w:sz w:val="28"/>
          <w:szCs w:val="28"/>
          <w:vertAlign w:val="subscript"/>
          <w:lang w:val="ru-RU"/>
        </w:rPr>
        <w:t>/р</w:t>
      </w:r>
      <w:r>
        <w:rPr>
          <w:rFonts w:ascii="Times New Roman" w:hAnsi="Times New Roman" w:cs="Times New Roman"/>
          <w:sz w:val="28"/>
          <w:szCs w:val="28"/>
          <w:lang w:val="ru-RU"/>
        </w:rPr>
        <w:t xml:space="preserve">), расчёта баланса ресурсов для соблюдения технологий и выполнения обязанностей </w:t>
      </w:r>
      <w:r>
        <w:rPr>
          <w:rFonts w:ascii="Times New Roman" w:hAnsi="Times New Roman" w:cs="Times New Roman"/>
          <w:i/>
          <w:sz w:val="28"/>
          <w:szCs w:val="28"/>
          <w:lang w:val="ru-RU"/>
        </w:rPr>
        <w:t>F’’’[(</w:t>
      </w:r>
      <w:proofErr w:type="spellStart"/>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п</w:t>
      </w:r>
      <w:proofErr w:type="spellEnd"/>
      <w:r>
        <w:rPr>
          <w:rFonts w:ascii="Times New Roman" w:hAnsi="Times New Roman" w:cs="Times New Roman"/>
          <w:i/>
          <w:sz w:val="28"/>
          <w:szCs w:val="28"/>
          <w:vertAlign w:val="subscript"/>
          <w:lang w:val="ru-RU"/>
        </w:rPr>
        <w:t>/</w:t>
      </w:r>
      <w:proofErr w:type="spellStart"/>
      <w:r>
        <w:rPr>
          <w:rFonts w:ascii="Times New Roman" w:hAnsi="Times New Roman" w:cs="Times New Roman"/>
          <w:i/>
          <w:sz w:val="28"/>
          <w:szCs w:val="28"/>
          <w:vertAlign w:val="subscript"/>
          <w:lang w:val="ru-RU"/>
        </w:rPr>
        <w:t>ср</w:t>
      </w:r>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п</w:t>
      </w:r>
      <w:proofErr w:type="spellEnd"/>
      <w:r>
        <w:rPr>
          <w:rFonts w:ascii="Times New Roman" w:hAnsi="Times New Roman" w:cs="Times New Roman"/>
          <w:i/>
          <w:sz w:val="28"/>
          <w:szCs w:val="28"/>
          <w:vertAlign w:val="subscript"/>
          <w:lang w:val="ru-RU"/>
        </w:rPr>
        <w:t>/р</w:t>
      </w:r>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Y</w:t>
      </w:r>
      <w:r>
        <w:rPr>
          <w:rFonts w:ascii="Times New Roman" w:hAnsi="Times New Roman" w:cs="Times New Roman"/>
          <w:i/>
          <w:sz w:val="28"/>
          <w:szCs w:val="28"/>
          <w:vertAlign w:val="subscript"/>
          <w:lang w:val="ru-RU"/>
        </w:rPr>
        <w:t>п</w:t>
      </w:r>
      <w:r>
        <w:rPr>
          <w:rFonts w:ascii="Times New Roman" w:hAnsi="Times New Roman" w:cs="Times New Roman"/>
          <w:i/>
          <w:sz w:val="28"/>
          <w:szCs w:val="28"/>
          <w:lang w:val="ru-RU"/>
        </w:rPr>
        <w:t>,Z</w:t>
      </w:r>
      <w:r>
        <w:rPr>
          <w:rFonts w:ascii="Times New Roman" w:hAnsi="Times New Roman" w:cs="Times New Roman"/>
          <w:i/>
          <w:sz w:val="28"/>
          <w:szCs w:val="28"/>
          <w:vertAlign w:val="subscript"/>
          <w:lang w:val="ru-RU"/>
        </w:rPr>
        <w:t>п</w:t>
      </w:r>
      <w:proofErr w:type="spellEnd"/>
      <w:r>
        <w:rPr>
          <w:rFonts w:ascii="Times New Roman" w:hAnsi="Times New Roman" w:cs="Times New Roman"/>
          <w:i/>
          <w:sz w:val="28"/>
          <w:szCs w:val="28"/>
          <w:lang w:val="ru-RU"/>
        </w:rPr>
        <w:t>] / F’’[(</w:t>
      </w:r>
      <w:proofErr w:type="spellStart"/>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ср</w:t>
      </w:r>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р</w:t>
      </w:r>
      <w:proofErr w:type="spellEnd"/>
      <w:r>
        <w:rPr>
          <w:rFonts w:ascii="Times New Roman" w:hAnsi="Times New Roman" w:cs="Times New Roman"/>
          <w:i/>
          <w:sz w:val="28"/>
          <w:szCs w:val="28"/>
          <w:lang w:val="ru-RU"/>
        </w:rPr>
        <w:t>),Y,Z]</w:t>
      </w:r>
      <w:r>
        <w:rPr>
          <w:rFonts w:ascii="Times New Roman" w:hAnsi="Times New Roman" w:cs="Times New Roman"/>
          <w:sz w:val="28"/>
          <w:szCs w:val="28"/>
          <w:lang w:val="ru-RU"/>
        </w:rPr>
        <w:t xml:space="preserve">. </w:t>
      </w:r>
    </w:p>
    <w:p w14:paraId="1DEAFB33"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Разделение информации по уровням обработки MAS и MIS можно рассмотреть через модели выполнения действий по обработке информации и представить их в виде блок-схем. Например, модель ИТ для MAS может быть следующей (рис</w:t>
      </w:r>
      <w:r>
        <w:rPr>
          <w:rFonts w:ascii="Times New Roman" w:hAnsi="Times New Roman" w:cs="Times New Roman"/>
          <w:sz w:val="28"/>
          <w:szCs w:val="28"/>
          <w:lang w:val="ru-RU"/>
        </w:rPr>
        <w:t>. 2.2).</w:t>
      </w:r>
    </w:p>
    <w:p w14:paraId="5AB393D1"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Рассматривая заключительный блок рис. 2.2 можно отметить, что ИТ образовательного процесса уровня MIS (рис. 2.3) должна служить для своевременного выявления предпосылок, которые могут привести к отклонениям от заданных параметров.</w:t>
      </w:r>
    </w:p>
    <w:p w14:paraId="363A8CEC"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Анализируя рис. 2.2 можно отметить, что на уровне MAS особенностью является многоплановость обработки информации и гибкость при достижении поставленных целей. Детализация модели уровня MAS позволяет провести иерархию приоритетов и задач ИТ образовательного</w:t>
      </w:r>
      <w:r>
        <w:rPr>
          <w:rFonts w:ascii="Times New Roman" w:hAnsi="Times New Roman" w:cs="Times New Roman"/>
          <w:sz w:val="28"/>
          <w:szCs w:val="28"/>
          <w:lang w:val="ru-RU"/>
        </w:rPr>
        <w:t xml:space="preserve"> процесса вуза: главной целью ИТ является недопущение выхода события за критические границы.</w:t>
      </w:r>
    </w:p>
    <w:p w14:paraId="7F3D04F5" w14:textId="77777777" w:rsidR="0071520D" w:rsidRDefault="0071520D">
      <w:pPr>
        <w:spacing w:after="0" w:line="240" w:lineRule="auto"/>
        <w:ind w:firstLine="720"/>
        <w:jc w:val="both"/>
        <w:rPr>
          <w:rFonts w:ascii="Times New Roman" w:hAnsi="Times New Roman" w:cs="Times New Roman"/>
          <w:sz w:val="28"/>
          <w:szCs w:val="28"/>
          <w:lang w:val="ru-RU"/>
        </w:rPr>
      </w:pPr>
    </w:p>
    <w:p w14:paraId="62F4394A"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noProof/>
          <w:lang w:val="ru-RU"/>
        </w:rPr>
        <w:lastRenderedPageBreak/>
        <mc:AlternateContent>
          <mc:Choice Requires="wps">
            <w:drawing>
              <wp:anchor distT="0" distB="0" distL="114300" distR="114300" simplePos="0" relativeHeight="251664384" behindDoc="0" locked="0" layoutInCell="1" allowOverlap="1" wp14:anchorId="4B12EEAA" wp14:editId="305ACF25">
                <wp:simplePos x="0" y="0"/>
                <wp:positionH relativeFrom="column">
                  <wp:posOffset>4138930</wp:posOffset>
                </wp:positionH>
                <wp:positionV relativeFrom="paragraph">
                  <wp:posOffset>2720340</wp:posOffset>
                </wp:positionV>
                <wp:extent cx="424815" cy="0"/>
                <wp:effectExtent l="0" t="0" r="0" b="0"/>
                <wp:wrapNone/>
                <wp:docPr id="20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Line 155" o:spid="_x0000_s1026" o:spt="20" style="position:absolute;left:0pt;flip:x;margin-left:325.9pt;margin-top:214.2pt;height:0pt;width:33.45pt;z-index:251664384;mso-width-relative:page;mso-height-relative:page;" filled="f" stroked="t" coordsize="21600,21600" o:gfxdata="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dA1p7YAAAACwEAAA8AAAAAAAAAAQAgAAAAIgAAAGRycy9kb3ducmV2&#10;LnhtbFBLAQIUABQAAAAIAIdO4kD6fqvM/AEAAPMDAAAOAAAAAAAAAAEAIAAAACcBAABkcnMvZTJv&#10;RG9jLnhtbFBLBQYAAAAABgAGAFkBAACVBQAAAAA=&#10;">
                <v:fill on="f" focussize="0,0"/>
                <v:stroke weight="0.5pt" color="#4472C4 [3204]" miterlimit="8" joinstyle="miter"/>
                <v:imagedata o:title=""/>
                <o:lock v:ext="edit" aspectratio="f"/>
              </v:line>
            </w:pict>
          </mc:Fallback>
        </mc:AlternateContent>
      </w:r>
      <w:r>
        <w:rPr>
          <w:rFonts w:ascii="Times New Roman" w:hAnsi="Times New Roman" w:cs="Times New Roman"/>
          <w:noProof/>
          <w:sz w:val="28"/>
          <w:szCs w:val="28"/>
          <w:lang w:val="ru-RU"/>
        </w:rPr>
        <mc:AlternateContent>
          <mc:Choice Requires="wps">
            <w:drawing>
              <wp:anchor distT="0" distB="0" distL="114300" distR="114300" simplePos="0" relativeHeight="251663360" behindDoc="0" locked="0" layoutInCell="1" allowOverlap="1" wp14:anchorId="26C97AB0" wp14:editId="1A7466EA">
                <wp:simplePos x="0" y="0"/>
                <wp:positionH relativeFrom="column">
                  <wp:posOffset>572135</wp:posOffset>
                </wp:positionH>
                <wp:positionV relativeFrom="paragraph">
                  <wp:posOffset>4318000</wp:posOffset>
                </wp:positionV>
                <wp:extent cx="1143000" cy="0"/>
                <wp:effectExtent l="0" t="0" r="0" b="0"/>
                <wp:wrapNone/>
                <wp:docPr id="164" name="Пряма сполучна ліні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2700">
                          <a:solidFill>
                            <a:schemeClr val="accent1"/>
                          </a:solidFill>
                          <a:prstDash val="dash"/>
                          <a:round/>
                        </a:ln>
                      </wps:spPr>
                      <wps:bodyPr/>
                    </wps:wsp>
                  </a:graphicData>
                </a:graphic>
              </wp:anchor>
            </w:drawing>
          </mc:Choice>
          <mc:Fallback xmlns:wpsCustomData="http://www.wps.cn/officeDocument/2013/wpsCustomData">
            <w:pict>
              <v:line id="Пряма сполучна лінія 164" o:spid="_x0000_s1026" o:spt="20" style="position:absolute;left:0pt;margin-left:45.05pt;margin-top:340pt;height:0pt;width:90pt;z-index:251663360;mso-width-relative:page;mso-height-relative:page;" filled="f" stroked="t" coordsize="21600,21600" o:gfxdata="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&#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5q61gAAAAoBAAAPAAAAAAAAAAEAIAAAACIAAABk&#10;cnMvZG93bnJldi54bWxQSwECFAAUAAAACACHTuJAYoWfiwgCAADeAwAADgAAAAAAAAABACAAAAAl&#10;AQAAZHJzL2Uyb0RvYy54bWxQSwUGAAAAAAYABgBZAQAAnwUAAAAA&#10;">
                <v:fill on="f" focussize="0,0"/>
                <v:stroke weight="1pt" color="#4472C4 [3204]" joinstyle="round" dashstyle="dash"/>
                <v:imagedata o:title=""/>
                <o:lock v:ext="edit" aspectratio="f"/>
              </v:line>
            </w:pict>
          </mc:Fallback>
        </mc:AlternateContent>
      </w:r>
      <w:r>
        <w:rPr>
          <w:rFonts w:ascii="Times New Roman" w:hAnsi="Times New Roman" w:cs="Times New Roman"/>
          <w:noProof/>
          <w:sz w:val="28"/>
          <w:szCs w:val="28"/>
          <w:lang w:val="ru-RU"/>
        </w:rPr>
        <mc:AlternateContent>
          <mc:Choice Requires="wpg">
            <w:drawing>
              <wp:inline distT="0" distB="0" distL="0" distR="0" wp14:anchorId="7E9CE297" wp14:editId="63ADB4E9">
                <wp:extent cx="5715000" cy="5372100"/>
                <wp:effectExtent l="0" t="0" r="19050" b="19050"/>
                <wp:docPr id="8" name="Групувати 168"/>
                <wp:cNvGraphicFramePr/>
                <a:graphic xmlns:a="http://schemas.openxmlformats.org/drawingml/2006/main">
                  <a:graphicData uri="http://schemas.microsoft.com/office/word/2010/wordprocessingGroup">
                    <wpg:wgp>
                      <wpg:cNvGrpSpPr/>
                      <wpg:grpSpPr>
                        <a:xfrm>
                          <a:off x="0" y="0"/>
                          <a:ext cx="5715000" cy="5372100"/>
                          <a:chOff x="1958" y="4374"/>
                          <a:chExt cx="9000" cy="8460"/>
                        </a:xfrm>
                      </wpg:grpSpPr>
                      <wps:wsp>
                        <wps:cNvPr id="18" name="Line 150"/>
                        <wps:cNvCnPr>
                          <a:cxnSpLocks noChangeShapeType="1"/>
                        </wps:cNvCnPr>
                        <wps:spPr bwMode="auto">
                          <a:xfrm flipH="1">
                            <a:off x="2138" y="7395"/>
                            <a:ext cx="1800" cy="0"/>
                          </a:xfrm>
                          <a:prstGeom prst="line">
                            <a:avLst/>
                          </a:prstGeom>
                          <a:noFill/>
                          <a:ln w="12700">
                            <a:solidFill>
                              <a:srgbClr val="0070C0"/>
                            </a:solidFill>
                            <a:prstDash val="dash"/>
                            <a:round/>
                          </a:ln>
                        </wps:spPr>
                        <wps:bodyPr/>
                      </wps:wsp>
                      <wpg:grpSp>
                        <wpg:cNvPr id="19" name="Group 151"/>
                        <wpg:cNvGrpSpPr/>
                        <wpg:grpSpPr>
                          <a:xfrm>
                            <a:off x="1958" y="4374"/>
                            <a:ext cx="9000" cy="8460"/>
                            <a:chOff x="1958" y="4374"/>
                            <a:chExt cx="9000" cy="8460"/>
                          </a:xfrm>
                        </wpg:grpSpPr>
                        <wps:wsp>
                          <wps:cNvPr id="219" name="Line 152"/>
                          <wps:cNvCnPr>
                            <a:cxnSpLocks noChangeShapeType="1"/>
                          </wps:cNvCnPr>
                          <wps:spPr bwMode="auto">
                            <a:xfrm>
                              <a:off x="8438" y="10635"/>
                              <a:ext cx="0" cy="540"/>
                            </a:xfrm>
                            <a:prstGeom prst="line">
                              <a:avLst/>
                            </a:prstGeom>
                            <a:noFill/>
                            <a:ln w="12700">
                              <a:solidFill>
                                <a:srgbClr val="0070C0"/>
                              </a:solidFill>
                              <a:prstDash val="dash"/>
                              <a:round/>
                            </a:ln>
                          </wps:spPr>
                          <wps:bodyPr/>
                        </wps:wsp>
                        <wps:wsp>
                          <wps:cNvPr id="220" name="Line 153"/>
                          <wps:cNvCnPr>
                            <a:cxnSpLocks noChangeShapeType="1"/>
                          </wps:cNvCnPr>
                          <wps:spPr bwMode="auto">
                            <a:xfrm>
                              <a:off x="5918" y="6315"/>
                              <a:ext cx="900" cy="0"/>
                            </a:xfrm>
                            <a:prstGeom prst="line">
                              <a:avLst/>
                            </a:prstGeom>
                            <a:noFill/>
                            <a:ln w="12700">
                              <a:solidFill>
                                <a:srgbClr val="0070C0"/>
                              </a:solidFill>
                              <a:round/>
                              <a:tailEnd type="triangle" w="med" len="med"/>
                            </a:ln>
                          </wps:spPr>
                          <wps:bodyPr/>
                        </wps:wsp>
                        <wps:wsp>
                          <wps:cNvPr id="221" name="Line 154"/>
                          <wps:cNvCnPr>
                            <a:cxnSpLocks noChangeShapeType="1"/>
                          </wps:cNvCnPr>
                          <wps:spPr bwMode="auto">
                            <a:xfrm>
                              <a:off x="3938" y="6675"/>
                              <a:ext cx="0" cy="720"/>
                            </a:xfrm>
                            <a:prstGeom prst="line">
                              <a:avLst/>
                            </a:prstGeom>
                            <a:noFill/>
                            <a:ln w="12700">
                              <a:solidFill>
                                <a:srgbClr val="0070C0"/>
                              </a:solidFill>
                              <a:prstDash val="dash"/>
                              <a:round/>
                            </a:ln>
                          </wps:spPr>
                          <wps:bodyPr/>
                        </wps:wsp>
                        <wps:wsp>
                          <wps:cNvPr id="222" name="Line 155"/>
                          <wps:cNvCnPr>
                            <a:cxnSpLocks noChangeShapeType="1"/>
                          </wps:cNvCnPr>
                          <wps:spPr bwMode="auto">
                            <a:xfrm flipH="1">
                              <a:off x="3938" y="8654"/>
                              <a:ext cx="540" cy="0"/>
                            </a:xfrm>
                            <a:prstGeom prst="line">
                              <a:avLst/>
                            </a:prstGeom>
                            <a:noFill/>
                            <a:ln w="12700">
                              <a:solidFill>
                                <a:srgbClr val="0070C0"/>
                              </a:solidFill>
                              <a:round/>
                            </a:ln>
                          </wps:spPr>
                          <wps:bodyPr/>
                        </wps:wsp>
                        <wps:wsp>
                          <wps:cNvPr id="223" name="Line 156"/>
                          <wps:cNvCnPr>
                            <a:cxnSpLocks noChangeShapeType="1"/>
                          </wps:cNvCnPr>
                          <wps:spPr bwMode="auto">
                            <a:xfrm>
                              <a:off x="3938" y="8654"/>
                              <a:ext cx="0" cy="1080"/>
                            </a:xfrm>
                            <a:prstGeom prst="line">
                              <a:avLst/>
                            </a:prstGeom>
                            <a:noFill/>
                            <a:ln w="12700">
                              <a:solidFill>
                                <a:srgbClr val="0070C0"/>
                              </a:solidFill>
                              <a:round/>
                              <a:tailEnd type="triangle" w="med" len="med"/>
                            </a:ln>
                          </wps:spPr>
                          <wps:bodyPr/>
                        </wps:wsp>
                        <wps:wsp>
                          <wps:cNvPr id="224" name="Text Box 157"/>
                          <wps:cNvSpPr txBox="1">
                            <a:spLocks noChangeArrowheads="1"/>
                          </wps:cNvSpPr>
                          <wps:spPr bwMode="auto">
                            <a:xfrm>
                              <a:off x="4118" y="8294"/>
                              <a:ext cx="720" cy="360"/>
                            </a:xfrm>
                            <a:prstGeom prst="rect">
                              <a:avLst/>
                            </a:prstGeom>
                            <a:noFill/>
                            <a:ln w="9525">
                              <a:noFill/>
                              <a:miter lim="800000"/>
                            </a:ln>
                          </wps:spPr>
                          <wps:txbx>
                            <w:txbxContent>
                              <w:p w14:paraId="61DC74A8" w14:textId="77777777" w:rsidR="0071520D" w:rsidRDefault="009C6FC6">
                                <w:pPr>
                                  <w:rPr>
                                    <w:rFonts w:ascii="Times New Roman" w:hAnsi="Times New Roman" w:cs="Times New Roman"/>
                                    <w:sz w:val="16"/>
                                    <w:szCs w:val="16"/>
                                    <w:lang w:val="ru-RU"/>
                                  </w:rPr>
                                </w:pPr>
                                <w:r>
                                  <w:rPr>
                                    <w:rFonts w:ascii="Times New Roman" w:hAnsi="Times New Roman" w:cs="Times New Roman"/>
                                    <w:sz w:val="16"/>
                                    <w:szCs w:val="16"/>
                                    <w:lang w:val="ru-RU"/>
                                  </w:rPr>
                                  <w:t>Да</w:t>
                                </w:r>
                              </w:p>
                            </w:txbxContent>
                          </wps:txbx>
                          <wps:bodyPr rot="0" vert="horz" wrap="square" lIns="91440" tIns="45720" rIns="91440" bIns="45720" anchor="t" anchorCtr="0" upright="1">
                            <a:noAutofit/>
                          </wps:bodyPr>
                        </wps:wsp>
                        <wps:wsp>
                          <wps:cNvPr id="225" name="Text Box 158"/>
                          <wps:cNvSpPr txBox="1">
                            <a:spLocks noChangeArrowheads="1"/>
                          </wps:cNvSpPr>
                          <wps:spPr bwMode="auto">
                            <a:xfrm>
                              <a:off x="2318" y="9735"/>
                              <a:ext cx="3420" cy="900"/>
                            </a:xfrm>
                            <a:prstGeom prst="rect">
                              <a:avLst/>
                            </a:prstGeom>
                            <a:solidFill>
                              <a:srgbClr val="FFFFFF"/>
                            </a:solidFill>
                            <a:ln w="12700">
                              <a:noFill/>
                              <a:miter lim="800000"/>
                            </a:ln>
                          </wps:spPr>
                          <wps:txbx>
                            <w:txbxContent>
                              <w:p w14:paraId="45466903" w14:textId="77777777" w:rsidR="0071520D" w:rsidRDefault="009C6FC6">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w:t>
                                </w:r>
                              </w:p>
                              <w:p w14:paraId="39378197" w14:textId="77777777" w:rsidR="0071520D" w:rsidRDefault="009C6FC6">
                                <w:pPr>
                                  <w:jc w:val="center"/>
                                  <w:rPr>
                                    <w:rFonts w:ascii="Times New Roman" w:hAnsi="Times New Roman" w:cs="Times New Roman"/>
                                    <w:sz w:val="24"/>
                                    <w:szCs w:val="24"/>
                                    <w:lang w:val="ru-RU"/>
                                  </w:rPr>
                                </w:pPr>
                                <w:r>
                                  <w:rPr>
                                    <w:rFonts w:ascii="Times New Roman" w:hAnsi="Times New Roman" w:cs="Times New Roman"/>
                                    <w:sz w:val="24"/>
                                    <w:szCs w:val="24"/>
                                    <w:lang w:val="ru-RU"/>
                                  </w:rPr>
                                  <w:t>Обратная связь</w:t>
                                </w:r>
                              </w:p>
                              <w:p w14:paraId="21734E1B" w14:textId="77777777" w:rsidR="0071520D" w:rsidRDefault="0071520D">
                                <w:pPr>
                                  <w:jc w:val="center"/>
                                </w:pPr>
                              </w:p>
                            </w:txbxContent>
                          </wps:txbx>
                          <wps:bodyPr rot="0" vert="horz" wrap="square" lIns="91440" tIns="45720" rIns="91440" bIns="45720" anchor="t" anchorCtr="0" upright="1">
                            <a:noAutofit/>
                          </wps:bodyPr>
                        </wps:wsp>
                        <wps:wsp>
                          <wps:cNvPr id="226" name="Text Box 159"/>
                          <wps:cNvSpPr txBox="1">
                            <a:spLocks noChangeArrowheads="1"/>
                          </wps:cNvSpPr>
                          <wps:spPr bwMode="auto">
                            <a:xfrm>
                              <a:off x="4624" y="7983"/>
                              <a:ext cx="2880" cy="1119"/>
                            </a:xfrm>
                            <a:prstGeom prst="rect">
                              <a:avLst/>
                            </a:prstGeom>
                            <a:solidFill>
                              <a:srgbClr val="FFFFFF"/>
                            </a:solidFill>
                            <a:ln w="9525">
                              <a:noFill/>
                              <a:miter lim="800000"/>
                            </a:ln>
                          </wps:spPr>
                          <wps:txbx>
                            <w:txbxContent>
                              <w:p w14:paraId="05BBDFA1" w14:textId="77777777" w:rsidR="0071520D" w:rsidRDefault="0071520D">
                                <w:pPr>
                                  <w:spacing w:after="0" w:line="240" w:lineRule="auto"/>
                                  <w:jc w:val="center"/>
                                  <w:rPr>
                                    <w:rFonts w:ascii="Times New Roman" w:hAnsi="Times New Roman" w:cs="Times New Roman"/>
                                    <w:sz w:val="24"/>
                                    <w:szCs w:val="24"/>
                                    <w:lang w:val="ru-RU"/>
                                  </w:rPr>
                                </w:pPr>
                              </w:p>
                              <w:p w14:paraId="137EE82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Отклонение </w:t>
                                </w:r>
                              </w:p>
                              <w:p w14:paraId="069BD5CA" w14:textId="77777777" w:rsidR="0071520D" w:rsidRDefault="009C6FC6">
                                <w:pPr>
                                  <w:spacing w:after="0" w:line="240" w:lineRule="auto"/>
                                  <w:jc w:val="center"/>
                                  <w:rPr>
                                    <w:i/>
                                    <w:sz w:val="18"/>
                                    <w:szCs w:val="18"/>
                                  </w:rPr>
                                </w:pPr>
                                <w:r>
                                  <w:rPr>
                                    <w:rFonts w:ascii="Times New Roman" w:hAnsi="Times New Roman" w:cs="Times New Roman"/>
                                    <w:sz w:val="24"/>
                                    <w:szCs w:val="24"/>
                                    <w:lang w:val="ru-RU"/>
                                  </w:rPr>
                                  <w:t>устранено?</w:t>
                                </w:r>
                              </w:p>
                              <w:p w14:paraId="236568C5" w14:textId="77777777" w:rsidR="0071520D" w:rsidRDefault="009C6FC6">
                                <w:pPr>
                                  <w:rPr>
                                    <w:sz w:val="20"/>
                                    <w:szCs w:val="20"/>
                                  </w:rPr>
                                </w:pPr>
                                <w:r>
                                  <w:rPr>
                                    <w:sz w:val="20"/>
                                    <w:szCs w:val="20"/>
                                  </w:rPr>
                                  <w:t xml:space="preserve"> </w:t>
                                </w:r>
                              </w:p>
                            </w:txbxContent>
                          </wps:txbx>
                          <wps:bodyPr rot="0" vert="horz" wrap="square" lIns="91440" tIns="45720" rIns="91440" bIns="45720" anchor="t" anchorCtr="0" upright="1">
                            <a:noAutofit/>
                          </wps:bodyPr>
                        </wps:wsp>
                        <wps:wsp>
                          <wps:cNvPr id="227" name="AutoShape 160"/>
                          <wps:cNvSpPr>
                            <a:spLocks noChangeArrowheads="1"/>
                          </wps:cNvSpPr>
                          <wps:spPr bwMode="auto">
                            <a:xfrm>
                              <a:off x="4478" y="7935"/>
                              <a:ext cx="3240" cy="1440"/>
                            </a:xfrm>
                            <a:prstGeom prst="flowChartDecision">
                              <a:avLst/>
                            </a:prstGeom>
                            <a:noFill/>
                            <a:ln w="12700">
                              <a:solidFill>
                                <a:srgbClr val="0070C0"/>
                              </a:solidFill>
                              <a:miter lim="800000"/>
                            </a:ln>
                          </wps:spPr>
                          <wps:bodyPr rot="0" vert="horz" wrap="square" lIns="91440" tIns="45720" rIns="91440" bIns="45720" anchor="t" anchorCtr="0" upright="1">
                            <a:noAutofit/>
                          </wps:bodyPr>
                        </wps:wsp>
                        <wps:wsp>
                          <wps:cNvPr id="228" name="Text Box 161"/>
                          <wps:cNvSpPr txBox="1">
                            <a:spLocks noChangeArrowheads="1"/>
                          </wps:cNvSpPr>
                          <wps:spPr bwMode="auto">
                            <a:xfrm>
                              <a:off x="6818" y="9735"/>
                              <a:ext cx="3566" cy="939"/>
                            </a:xfrm>
                            <a:prstGeom prst="rect">
                              <a:avLst/>
                            </a:prstGeom>
                            <a:solidFill>
                              <a:srgbClr val="FFFFFF"/>
                            </a:solidFill>
                            <a:ln w="12700">
                              <a:solidFill>
                                <a:srgbClr val="0070C0"/>
                              </a:solidFill>
                              <a:miter lim="800000"/>
                            </a:ln>
                          </wps:spPr>
                          <wps:txbx>
                            <w:txbxContent>
                              <w:p w14:paraId="039FD6DB"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Аудит. Анализ. </w:t>
                                </w:r>
                              </w:p>
                              <w:p w14:paraId="26023540"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Принятие дополнительных мер</w:t>
                                </w:r>
                              </w:p>
                            </w:txbxContent>
                          </wps:txbx>
                          <wps:bodyPr rot="0" vert="horz" wrap="square" lIns="91440" tIns="45720" rIns="91440" bIns="45720" anchor="t" anchorCtr="0" upright="1">
                            <a:noAutofit/>
                          </wps:bodyPr>
                        </wps:wsp>
                        <wps:wsp>
                          <wps:cNvPr id="229" name="Text Box 162"/>
                          <wps:cNvSpPr txBox="1">
                            <a:spLocks noChangeArrowheads="1"/>
                          </wps:cNvSpPr>
                          <wps:spPr bwMode="auto">
                            <a:xfrm>
                              <a:off x="2318" y="5775"/>
                              <a:ext cx="3780" cy="1299"/>
                            </a:xfrm>
                            <a:prstGeom prst="rect">
                              <a:avLst/>
                            </a:prstGeom>
                            <a:solidFill>
                              <a:srgbClr val="FFFFFF"/>
                            </a:solidFill>
                            <a:ln w="12700">
                              <a:solidFill>
                                <a:srgbClr val="0070C0"/>
                              </a:solidFill>
                              <a:miter lim="800000"/>
                            </a:ln>
                          </wps:spPr>
                          <wps:txbx>
                            <w:txbxContent>
                              <w:p w14:paraId="4733B80F" w14:textId="77777777" w:rsidR="0071520D" w:rsidRDefault="009C6FC6">
                                <w:pPr>
                                  <w:spacing w:after="0"/>
                                  <w:jc w:val="center"/>
                                  <w:rPr>
                                    <w:sz w:val="20"/>
                                    <w:szCs w:val="20"/>
                                  </w:rPr>
                                </w:pPr>
                                <w:r>
                                  <w:rPr>
                                    <w:rFonts w:ascii="Times New Roman" w:hAnsi="Times New Roman" w:cs="Times New Roman"/>
                                    <w:sz w:val="24"/>
                                    <w:szCs w:val="24"/>
                                    <w:lang w:val="ru-RU"/>
                                  </w:rPr>
                                  <w:t xml:space="preserve">Получение сигнала отклонения от норм и правил в </w:t>
                                </w:r>
                                <w:r>
                                  <w:rPr>
                                    <w:rFonts w:ascii="Times New Roman" w:hAnsi="Times New Roman" w:cs="Times New Roman"/>
                                    <w:sz w:val="24"/>
                                    <w:szCs w:val="24"/>
                                    <w:lang w:val="ru-RU"/>
                                  </w:rPr>
                                  <w:t>заданной точке контроля</w:t>
                                </w:r>
                              </w:p>
                            </w:txbxContent>
                          </wps:txbx>
                          <wps:bodyPr rot="0" vert="horz" wrap="square" lIns="91440" tIns="45720" rIns="91440" bIns="45720" anchor="t" anchorCtr="0" upright="1">
                            <a:noAutofit/>
                          </wps:bodyPr>
                        </wps:wsp>
                        <wps:wsp>
                          <wps:cNvPr id="230" name="Text Box 163"/>
                          <wps:cNvSpPr txBox="1">
                            <a:spLocks noChangeArrowheads="1"/>
                          </wps:cNvSpPr>
                          <wps:spPr bwMode="auto">
                            <a:xfrm>
                              <a:off x="6818" y="5634"/>
                              <a:ext cx="4140" cy="1581"/>
                            </a:xfrm>
                            <a:prstGeom prst="rect">
                              <a:avLst/>
                            </a:prstGeom>
                            <a:solidFill>
                              <a:srgbClr val="FFFFFF"/>
                            </a:solidFill>
                            <a:ln w="12700">
                              <a:solidFill>
                                <a:srgbClr val="0070C0"/>
                              </a:solidFill>
                              <a:miter lim="800000"/>
                            </a:ln>
                          </wps:spPr>
                          <wps:txbx>
                            <w:txbxContent>
                              <w:p w14:paraId="0B2ADC27"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Реакция на полученный сигнал. Определение действий. </w:t>
                                </w:r>
                              </w:p>
                              <w:p w14:paraId="064C898E" w14:textId="77777777" w:rsidR="0071520D" w:rsidRDefault="009C6FC6">
                                <w:pPr>
                                  <w:spacing w:after="0"/>
                                  <w:jc w:val="center"/>
                                  <w:rPr>
                                    <w:rFonts w:ascii="Times New Roman" w:hAnsi="Times New Roman" w:cs="Times New Roman"/>
                                    <w:color w:val="000000"/>
                                    <w:sz w:val="24"/>
                                    <w:szCs w:val="24"/>
                                    <w:lang w:val="ru-RU"/>
                                  </w:rPr>
                                </w:pPr>
                                <w:r>
                                  <w:rPr>
                                    <w:rFonts w:ascii="Times New Roman" w:hAnsi="Times New Roman" w:cs="Times New Roman"/>
                                    <w:sz w:val="24"/>
                                    <w:szCs w:val="24"/>
                                    <w:lang w:val="ru-RU"/>
                                  </w:rPr>
                                  <w:t>Решение.</w:t>
                                </w:r>
                                <w:r>
                                  <w:rPr>
                                    <w:rFonts w:ascii="Times New Roman" w:hAnsi="Times New Roman" w:cs="Times New Roman"/>
                                    <w:sz w:val="24"/>
                                    <w:szCs w:val="24"/>
                                    <w:lang w:val="ru-RU"/>
                                  </w:rPr>
                                  <w:br/>
                                  <w:t>Реализация решения.</w:t>
                                </w:r>
                              </w:p>
                              <w:p w14:paraId="4145C7B4" w14:textId="77777777" w:rsidR="0071520D" w:rsidRDefault="0071520D">
                                <w:pPr>
                                  <w:spacing w:after="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1" name="Text Box 164"/>
                          <wps:cNvSpPr txBox="1">
                            <a:spLocks noChangeArrowheads="1"/>
                          </wps:cNvSpPr>
                          <wps:spPr bwMode="auto">
                            <a:xfrm>
                              <a:off x="4204" y="4374"/>
                              <a:ext cx="4568" cy="861"/>
                            </a:xfrm>
                            <a:prstGeom prst="rect">
                              <a:avLst/>
                            </a:prstGeom>
                            <a:solidFill>
                              <a:srgbClr val="FFFFFF"/>
                            </a:solidFill>
                            <a:ln w="12700">
                              <a:solidFill>
                                <a:srgbClr val="0070C0"/>
                              </a:solidFill>
                              <a:miter lim="800000"/>
                            </a:ln>
                          </wps:spPr>
                          <wps:txbx>
                            <w:txbxContent>
                              <w:p w14:paraId="20625A49" w14:textId="77777777" w:rsidR="0071520D" w:rsidRDefault="009C6FC6">
                                <w:pPr>
                                  <w:spacing w:after="0"/>
                                  <w:jc w:val="center"/>
                                  <w:rPr>
                                    <w:rFonts w:ascii="Times New Roman" w:hAnsi="Times New Roman" w:cs="Times New Roman"/>
                                    <w:sz w:val="24"/>
                                    <w:szCs w:val="24"/>
                                  </w:rPr>
                                </w:pPr>
                                <w:r>
                                  <w:rPr>
                                    <w:rFonts w:ascii="Times New Roman" w:hAnsi="Times New Roman" w:cs="Times New Roman"/>
                                    <w:sz w:val="24"/>
                                    <w:szCs w:val="24"/>
                                    <w:lang w:val="ru-RU"/>
                                  </w:rPr>
                                  <w:t xml:space="preserve">Цель </w:t>
                                </w:r>
                                <w:r>
                                  <w:rPr>
                                    <w:rFonts w:ascii="Times New Roman" w:hAnsi="Times New Roman" w:cs="Times New Roman"/>
                                    <w:sz w:val="24"/>
                                    <w:szCs w:val="24"/>
                                  </w:rPr>
                                  <w:t xml:space="preserve">– </w:t>
                                </w:r>
                                <w:r>
                                  <w:rPr>
                                    <w:rFonts w:ascii="Times New Roman" w:hAnsi="Times New Roman" w:cs="Times New Roman"/>
                                    <w:sz w:val="24"/>
                                    <w:szCs w:val="24"/>
                                    <w:lang w:val="ru-RU"/>
                                  </w:rPr>
                                  <w:t>обеспечение функционирования вуза по назначению</w:t>
                                </w:r>
                                <w:r>
                                  <w:rPr>
                                    <w:rFonts w:ascii="Times New Roman" w:hAnsi="Times New Roman" w:cs="Times New Roman"/>
                                    <w:sz w:val="24"/>
                                    <w:szCs w:val="24"/>
                                  </w:rPr>
                                  <w:t xml:space="preserve"> </w:t>
                                </w:r>
                              </w:p>
                              <w:p w14:paraId="782E7097" w14:textId="77777777" w:rsidR="0071520D" w:rsidRDefault="0071520D">
                                <w:pPr>
                                  <w:rPr>
                                    <w:sz w:val="20"/>
                                    <w:szCs w:val="20"/>
                                  </w:rPr>
                                </w:pPr>
                              </w:p>
                            </w:txbxContent>
                          </wps:txbx>
                          <wps:bodyPr rot="0" vert="horz" wrap="square" lIns="91440" tIns="45720" rIns="91440" bIns="45720" anchor="t" anchorCtr="0" upright="1">
                            <a:noAutofit/>
                          </wps:bodyPr>
                        </wps:wsp>
                        <wps:wsp>
                          <wps:cNvPr id="232" name="Line 165"/>
                          <wps:cNvCnPr>
                            <a:cxnSpLocks noChangeShapeType="1"/>
                          </wps:cNvCnPr>
                          <wps:spPr bwMode="auto">
                            <a:xfrm>
                              <a:off x="6458" y="5235"/>
                              <a:ext cx="0" cy="180"/>
                            </a:xfrm>
                            <a:prstGeom prst="line">
                              <a:avLst/>
                            </a:prstGeom>
                            <a:noFill/>
                            <a:ln w="12700">
                              <a:solidFill>
                                <a:srgbClr val="0070C0"/>
                              </a:solidFill>
                              <a:round/>
                            </a:ln>
                          </wps:spPr>
                          <wps:bodyPr/>
                        </wps:wsp>
                        <wps:wsp>
                          <wps:cNvPr id="233" name="Line 166"/>
                          <wps:cNvCnPr>
                            <a:cxnSpLocks noChangeShapeType="1"/>
                          </wps:cNvCnPr>
                          <wps:spPr bwMode="auto">
                            <a:xfrm flipH="1">
                              <a:off x="3938" y="5415"/>
                              <a:ext cx="2520" cy="0"/>
                            </a:xfrm>
                            <a:prstGeom prst="line">
                              <a:avLst/>
                            </a:prstGeom>
                            <a:noFill/>
                            <a:ln w="12700">
                              <a:solidFill>
                                <a:srgbClr val="0070C0"/>
                              </a:solidFill>
                              <a:round/>
                            </a:ln>
                          </wps:spPr>
                          <wps:bodyPr/>
                        </wps:wsp>
                        <wps:wsp>
                          <wps:cNvPr id="234" name="Line 167"/>
                          <wps:cNvCnPr>
                            <a:cxnSpLocks noChangeShapeType="1"/>
                          </wps:cNvCnPr>
                          <wps:spPr bwMode="auto">
                            <a:xfrm>
                              <a:off x="3938" y="5415"/>
                              <a:ext cx="0" cy="360"/>
                            </a:xfrm>
                            <a:prstGeom prst="line">
                              <a:avLst/>
                            </a:prstGeom>
                            <a:noFill/>
                            <a:ln w="12700">
                              <a:solidFill>
                                <a:srgbClr val="0070C0"/>
                              </a:solidFill>
                              <a:round/>
                              <a:tailEnd type="triangle" w="med" len="med"/>
                            </a:ln>
                          </wps:spPr>
                          <wps:bodyPr/>
                        </wps:wsp>
                        <wps:wsp>
                          <wps:cNvPr id="235" name="Line 168"/>
                          <wps:cNvCnPr>
                            <a:cxnSpLocks noChangeShapeType="1"/>
                          </wps:cNvCnPr>
                          <wps:spPr bwMode="auto">
                            <a:xfrm>
                              <a:off x="8978" y="7215"/>
                              <a:ext cx="0" cy="180"/>
                            </a:xfrm>
                            <a:prstGeom prst="line">
                              <a:avLst/>
                            </a:prstGeom>
                            <a:noFill/>
                            <a:ln w="12700">
                              <a:solidFill>
                                <a:srgbClr val="0070C0"/>
                              </a:solidFill>
                              <a:round/>
                            </a:ln>
                          </wps:spPr>
                          <wps:bodyPr/>
                        </wps:wsp>
                        <wps:wsp>
                          <wps:cNvPr id="236" name="Line 169"/>
                          <wps:cNvCnPr>
                            <a:cxnSpLocks noChangeShapeType="1"/>
                          </wps:cNvCnPr>
                          <wps:spPr bwMode="auto">
                            <a:xfrm flipH="1">
                              <a:off x="6098" y="7395"/>
                              <a:ext cx="2880" cy="0"/>
                            </a:xfrm>
                            <a:prstGeom prst="line">
                              <a:avLst/>
                            </a:prstGeom>
                            <a:noFill/>
                            <a:ln w="12700">
                              <a:solidFill>
                                <a:srgbClr val="0070C0"/>
                              </a:solidFill>
                              <a:round/>
                            </a:ln>
                          </wps:spPr>
                          <wps:bodyPr/>
                        </wps:wsp>
                        <wps:wsp>
                          <wps:cNvPr id="237" name="Line 170"/>
                          <wps:cNvCnPr>
                            <a:cxnSpLocks noChangeShapeType="1"/>
                          </wps:cNvCnPr>
                          <wps:spPr bwMode="auto">
                            <a:xfrm>
                              <a:off x="6098" y="7395"/>
                              <a:ext cx="0" cy="540"/>
                            </a:xfrm>
                            <a:prstGeom prst="line">
                              <a:avLst/>
                            </a:prstGeom>
                            <a:noFill/>
                            <a:ln w="12700">
                              <a:solidFill>
                                <a:srgbClr val="0070C0"/>
                              </a:solidFill>
                              <a:round/>
                              <a:tailEnd type="triangle" w="med" len="med"/>
                            </a:ln>
                          </wps:spPr>
                          <wps:bodyPr/>
                        </wps:wsp>
                        <wps:wsp>
                          <wps:cNvPr id="238" name="Line 171"/>
                          <wps:cNvCnPr>
                            <a:cxnSpLocks noChangeShapeType="1"/>
                          </wps:cNvCnPr>
                          <wps:spPr bwMode="auto">
                            <a:xfrm>
                              <a:off x="8438" y="8655"/>
                              <a:ext cx="0" cy="1080"/>
                            </a:xfrm>
                            <a:prstGeom prst="line">
                              <a:avLst/>
                            </a:prstGeom>
                            <a:noFill/>
                            <a:ln w="12700">
                              <a:solidFill>
                                <a:srgbClr val="0070C0"/>
                              </a:solidFill>
                              <a:round/>
                              <a:tailEnd type="triangle" w="med" len="med"/>
                            </a:ln>
                          </wps:spPr>
                          <wps:bodyPr/>
                        </wps:wsp>
                        <wps:wsp>
                          <wps:cNvPr id="239" name="Text Box 172"/>
                          <wps:cNvSpPr txBox="1">
                            <a:spLocks noChangeArrowheads="1"/>
                          </wps:cNvSpPr>
                          <wps:spPr bwMode="auto">
                            <a:xfrm>
                              <a:off x="7538" y="8295"/>
                              <a:ext cx="720" cy="360"/>
                            </a:xfrm>
                            <a:prstGeom prst="rect">
                              <a:avLst/>
                            </a:prstGeom>
                            <a:noFill/>
                            <a:ln w="9525">
                              <a:noFill/>
                              <a:miter lim="800000"/>
                            </a:ln>
                          </wps:spPr>
                          <wps:txbx>
                            <w:txbxContent>
                              <w:p w14:paraId="77992C59" w14:textId="77777777" w:rsidR="0071520D" w:rsidRDefault="009C6FC6">
                                <w:pPr>
                                  <w:rPr>
                                    <w:rFonts w:ascii="Times New Roman" w:hAnsi="Times New Roman" w:cs="Times New Roman"/>
                                    <w:sz w:val="16"/>
                                    <w:szCs w:val="16"/>
                                    <w:lang w:val="ru-RU"/>
                                  </w:rPr>
                                </w:pPr>
                                <w:r>
                                  <w:rPr>
                                    <w:rFonts w:ascii="Times New Roman" w:hAnsi="Times New Roman" w:cs="Times New Roman"/>
                                    <w:sz w:val="16"/>
                                    <w:szCs w:val="16"/>
                                    <w:lang w:val="ru-RU"/>
                                  </w:rPr>
                                  <w:t>Нет</w:t>
                                </w:r>
                              </w:p>
                            </w:txbxContent>
                          </wps:txbx>
                          <wps:bodyPr rot="0" vert="horz" wrap="square" lIns="91440" tIns="45720" rIns="91440" bIns="45720" anchor="t" anchorCtr="0" upright="1">
                            <a:noAutofit/>
                          </wps:bodyPr>
                        </wps:wsp>
                        <wps:wsp>
                          <wps:cNvPr id="240" name="Text Box 173"/>
                          <wps:cNvSpPr txBox="1">
                            <a:spLocks noChangeArrowheads="1"/>
                          </wps:cNvSpPr>
                          <wps:spPr bwMode="auto">
                            <a:xfrm>
                              <a:off x="2318" y="11715"/>
                              <a:ext cx="8460" cy="1119"/>
                            </a:xfrm>
                            <a:prstGeom prst="rect">
                              <a:avLst/>
                            </a:prstGeom>
                            <a:solidFill>
                              <a:srgbClr val="FFFFFF"/>
                            </a:solidFill>
                            <a:ln w="12700">
                              <a:solidFill>
                                <a:srgbClr val="0070C0"/>
                              </a:solidFill>
                              <a:miter lim="800000"/>
                            </a:ln>
                          </wps:spPr>
                          <wps:txbx>
                            <w:txbxContent>
                              <w:p w14:paraId="29732EC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Переход на уровень оперативного управления и контроля.</w:t>
                                </w:r>
                              </w:p>
                              <w:p w14:paraId="42D5EE1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качества </w:t>
                                </w:r>
                                <w:r>
                                  <w:rPr>
                                    <w:rFonts w:ascii="Times New Roman" w:hAnsi="Times New Roman" w:cs="Times New Roman"/>
                                    <w:sz w:val="24"/>
                                    <w:szCs w:val="24"/>
                                    <w:lang w:val="ru-RU"/>
                                  </w:rPr>
                                  <w:t>образовательного процесса. Выявление факторов, которые могут привести к нестабильности оказания образовательной услуги в будущем</w:t>
                                </w:r>
                              </w:p>
                              <w:p w14:paraId="241AEC5A" w14:textId="77777777" w:rsidR="0071520D" w:rsidRDefault="0071520D">
                                <w:pPr>
                                  <w:jc w:val="center"/>
                                  <w:rPr>
                                    <w:sz w:val="16"/>
                                    <w:szCs w:val="16"/>
                                  </w:rPr>
                                </w:pPr>
                              </w:p>
                            </w:txbxContent>
                          </wps:txbx>
                          <wps:bodyPr rot="0" vert="horz" wrap="square" lIns="91440" tIns="45720" rIns="91440" bIns="45720" anchor="t" anchorCtr="0" upright="1">
                            <a:noAutofit/>
                          </wps:bodyPr>
                        </wps:wsp>
                        <wps:wsp>
                          <wps:cNvPr id="241" name="Line 174"/>
                          <wps:cNvCnPr>
                            <a:cxnSpLocks noChangeShapeType="1"/>
                          </wps:cNvCnPr>
                          <wps:spPr bwMode="auto">
                            <a:xfrm>
                              <a:off x="2138" y="7395"/>
                              <a:ext cx="0" cy="3780"/>
                            </a:xfrm>
                            <a:prstGeom prst="line">
                              <a:avLst/>
                            </a:prstGeom>
                            <a:noFill/>
                            <a:ln w="12700">
                              <a:solidFill>
                                <a:srgbClr val="0070C0"/>
                              </a:solidFill>
                              <a:prstDash val="dash"/>
                              <a:round/>
                            </a:ln>
                          </wps:spPr>
                          <wps:bodyPr/>
                        </wps:wsp>
                        <wps:wsp>
                          <wps:cNvPr id="242" name="Line 175"/>
                          <wps:cNvCnPr>
                            <a:cxnSpLocks noChangeShapeType="1"/>
                          </wps:cNvCnPr>
                          <wps:spPr bwMode="auto">
                            <a:xfrm>
                              <a:off x="3938" y="11175"/>
                              <a:ext cx="0" cy="540"/>
                            </a:xfrm>
                            <a:prstGeom prst="line">
                              <a:avLst/>
                            </a:prstGeom>
                            <a:noFill/>
                            <a:ln w="12700">
                              <a:solidFill>
                                <a:srgbClr val="0070C0"/>
                              </a:solidFill>
                              <a:prstDash val="dash"/>
                              <a:round/>
                              <a:tailEnd type="triangle" w="med" len="med"/>
                            </a:ln>
                          </wps:spPr>
                          <wps:bodyPr/>
                        </wps:wsp>
                        <wps:wsp>
                          <wps:cNvPr id="243" name="Line 176"/>
                          <wps:cNvCnPr>
                            <a:cxnSpLocks noChangeShapeType="1"/>
                          </wps:cNvCnPr>
                          <wps:spPr bwMode="auto">
                            <a:xfrm flipH="1">
                              <a:off x="4298" y="11175"/>
                              <a:ext cx="4140" cy="0"/>
                            </a:xfrm>
                            <a:prstGeom prst="line">
                              <a:avLst/>
                            </a:prstGeom>
                            <a:noFill/>
                            <a:ln w="12700">
                              <a:solidFill>
                                <a:srgbClr val="0070C0"/>
                              </a:solidFill>
                              <a:prstDash val="dash"/>
                              <a:round/>
                            </a:ln>
                          </wps:spPr>
                          <wps:bodyPr/>
                        </wps:wsp>
                        <wps:wsp>
                          <wps:cNvPr id="244" name="Line 177"/>
                          <wps:cNvCnPr>
                            <a:cxnSpLocks noChangeShapeType="1"/>
                          </wps:cNvCnPr>
                          <wps:spPr bwMode="auto">
                            <a:xfrm>
                              <a:off x="4298" y="11175"/>
                              <a:ext cx="0" cy="540"/>
                            </a:xfrm>
                            <a:prstGeom prst="line">
                              <a:avLst/>
                            </a:prstGeom>
                            <a:noFill/>
                            <a:ln w="12700">
                              <a:solidFill>
                                <a:srgbClr val="0070C0"/>
                              </a:solidFill>
                              <a:prstDash val="dash"/>
                              <a:round/>
                              <a:tailEnd type="triangle" w="med" len="med"/>
                            </a:ln>
                          </wps:spPr>
                          <wps:bodyPr/>
                        </wps:wsp>
                        <wps:wsp>
                          <wps:cNvPr id="245" name="Text Box 178"/>
                          <wps:cNvSpPr txBox="1">
                            <a:spLocks noChangeArrowheads="1"/>
                          </wps:cNvSpPr>
                          <wps:spPr bwMode="auto">
                            <a:xfrm>
                              <a:off x="4478" y="10815"/>
                              <a:ext cx="3240" cy="360"/>
                            </a:xfrm>
                            <a:prstGeom prst="rect">
                              <a:avLst/>
                            </a:prstGeom>
                            <a:noFill/>
                            <a:ln w="9525">
                              <a:noFill/>
                              <a:miter lim="800000"/>
                            </a:ln>
                          </wps:spPr>
                          <wps:txbx>
                            <w:txbxContent>
                              <w:p w14:paraId="264C6C2E"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Передача информации</w:t>
                                </w:r>
                              </w:p>
                            </w:txbxContent>
                          </wps:txbx>
                          <wps:bodyPr rot="0" vert="horz" wrap="square" lIns="91440" tIns="45720" rIns="91440" bIns="45720" anchor="t" anchorCtr="0" upright="1">
                            <a:noAutofit/>
                          </wps:bodyPr>
                        </wps:wsp>
                        <wps:wsp>
                          <wps:cNvPr id="246" name="Text Box 179"/>
                          <wps:cNvSpPr txBox="1">
                            <a:spLocks noChangeArrowheads="1"/>
                          </wps:cNvSpPr>
                          <wps:spPr bwMode="auto">
                            <a:xfrm>
                              <a:off x="1958" y="7035"/>
                              <a:ext cx="2006" cy="360"/>
                            </a:xfrm>
                            <a:prstGeom prst="rect">
                              <a:avLst/>
                            </a:prstGeom>
                            <a:noFill/>
                            <a:ln w="9525">
                              <a:noFill/>
                              <a:miter lim="800000"/>
                            </a:ln>
                          </wps:spPr>
                          <wps:txbx>
                            <w:txbxContent>
                              <w:p w14:paraId="703EF067" w14:textId="77777777" w:rsidR="0071520D" w:rsidRDefault="009C6FC6">
                                <w:pPr>
                                  <w:jc w:val="center"/>
                                  <w:rPr>
                                    <w:rFonts w:ascii="Times New Roman" w:hAnsi="Times New Roman" w:cs="Times New Roman"/>
                                    <w:sz w:val="16"/>
                                    <w:szCs w:val="16"/>
                                    <w:lang w:val="ru-RU"/>
                                  </w:rPr>
                                </w:pPr>
                                <w:r>
                                  <w:rPr>
                                    <w:rFonts w:ascii="Times New Roman" w:hAnsi="Times New Roman" w:cs="Times New Roman"/>
                                    <w:sz w:val="16"/>
                                    <w:szCs w:val="16"/>
                                    <w:lang w:val="ru-RU"/>
                                  </w:rPr>
                                  <w:t>Передача информации</w:t>
                                </w:r>
                              </w:p>
                            </w:txbxContent>
                          </wps:txbx>
                          <wps:bodyPr rot="0" vert="horz" wrap="square" lIns="91440" tIns="45720" rIns="91440" bIns="45720" anchor="t" anchorCtr="0" upright="1">
                            <a:noAutofit/>
                          </wps:bodyPr>
                        </wps:wsp>
                        <wps:wsp>
                          <wps:cNvPr id="247" name="AutoShape 180"/>
                          <wps:cNvSpPr>
                            <a:spLocks noChangeArrowheads="1"/>
                          </wps:cNvSpPr>
                          <wps:spPr bwMode="auto">
                            <a:xfrm>
                              <a:off x="2318" y="9735"/>
                              <a:ext cx="3600" cy="900"/>
                            </a:xfrm>
                            <a:prstGeom prst="parallelogram">
                              <a:avLst>
                                <a:gd name="adj" fmla="val 39556"/>
                              </a:avLst>
                            </a:prstGeom>
                            <a:noFill/>
                            <a:ln w="12700">
                              <a:solidFill>
                                <a:srgbClr val="0070C0"/>
                              </a:solidFill>
                              <a:miter lim="800000"/>
                            </a:ln>
                          </wps:spPr>
                          <wps:bodyPr rot="0" vert="horz" wrap="square" lIns="91440" tIns="45720" rIns="91440" bIns="45720" anchor="t" anchorCtr="0" upright="1">
                            <a:noAutofit/>
                          </wps:bodyPr>
                        </wps:wsp>
                      </wpg:grpSp>
                    </wpg:wgp>
                  </a:graphicData>
                </a:graphic>
              </wp:inline>
            </w:drawing>
          </mc:Choice>
          <mc:Fallback>
            <w:pict>
              <v:group w14:anchorId="7E9CE297" id="Групувати 168" o:spid="_x0000_s1103" style="width:450pt;height:423pt;mso-position-horizontal-relative:char;mso-position-vertical-relative:line" coordorigin="1958,4374" coordsize="900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">
                <v:line id="Line 150" o:spid="_x0000_s1104" style="position:absolute;flip:x;visibility:visible;mso-wrap-style:square" from="2138,7395" to="3938,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" strokecolor="#0070c0" strokeweight="1pt">
                  <v:stroke dashstyle="dash"/>
                </v:line>
                <v:group id="Group 151" o:spid="_x0000_s1105" style="position:absolute;left:1958;top:4374;width:9000;height:8460" coordorigin="1958,4374" coordsize="9000,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152" o:spid="_x0000_s1106" style="position:absolute;visibility:visible;mso-wrap-style:square" from="8438,10635" to="8438,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" strokecolor="#0070c0" strokeweight="1pt">
                    <v:stroke dashstyle="dash"/>
                  </v:line>
                  <v:line id="Line 153" o:spid="_x0000_s1107" style="position:absolute;visibility:visible;mso-wrap-style:square" from="5918,6315" to="6818,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" strokecolor="#0070c0" strokeweight="1pt">
                    <v:stroke endarrow="block"/>
                  </v:line>
                  <v:line id="Line 154" o:spid="_x0000_s1108" style="position:absolute;visibility:visible;mso-wrap-style:square" from="3938,6675" to="3938,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" strokecolor="#0070c0" strokeweight="1pt">
                    <v:stroke dashstyle="dash"/>
                  </v:line>
                  <v:line id="Line 155" o:spid="_x0000_s1109" style="position:absolute;flip:x;visibility:visible;mso-wrap-style:square" from="3938,8654" to="4478,8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" strokecolor="#0070c0" strokeweight="1pt"/>
                  <v:line id="Line 156" o:spid="_x0000_s1110" style="position:absolute;visibility:visible;mso-wrap-style:square" from="3938,8654" to="3938,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" strokecolor="#0070c0" strokeweight="1pt">
                    <v:stroke endarrow="block"/>
                  </v:line>
                  <v:shape id="Text Box 157" o:spid="_x0000_s1111" type="#_x0000_t202" style="position:absolute;left:4118;top:829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61DC74A8" w14:textId="77777777" w:rsidR="0071520D" w:rsidRDefault="009C6FC6">
                          <w:pPr>
                            <w:rPr>
                              <w:rFonts w:ascii="Times New Roman" w:hAnsi="Times New Roman" w:cs="Times New Roman"/>
                              <w:sz w:val="16"/>
                              <w:szCs w:val="16"/>
                              <w:lang w:val="ru-RU"/>
                            </w:rPr>
                          </w:pPr>
                          <w:r>
                            <w:rPr>
                              <w:rFonts w:ascii="Times New Roman" w:hAnsi="Times New Roman" w:cs="Times New Roman"/>
                              <w:sz w:val="16"/>
                              <w:szCs w:val="16"/>
                              <w:lang w:val="ru-RU"/>
                            </w:rPr>
                            <w:t>Да</w:t>
                          </w:r>
                        </w:p>
                      </w:txbxContent>
                    </v:textbox>
                  </v:shape>
                  <v:shape id="Text Box 158" o:spid="_x0000_s1112" type="#_x0000_t202" style="position:absolute;left:2318;top:9735;width:34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" stroked="f" strokeweight="1pt">
                    <v:textbox>
                      <w:txbxContent>
                        <w:p w14:paraId="45466903" w14:textId="77777777" w:rsidR="0071520D" w:rsidRDefault="009C6FC6">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w:t>
                          </w:r>
                        </w:p>
                        <w:p w14:paraId="39378197" w14:textId="77777777" w:rsidR="0071520D" w:rsidRDefault="009C6FC6">
                          <w:pPr>
                            <w:jc w:val="center"/>
                            <w:rPr>
                              <w:rFonts w:ascii="Times New Roman" w:hAnsi="Times New Roman" w:cs="Times New Roman"/>
                              <w:sz w:val="24"/>
                              <w:szCs w:val="24"/>
                              <w:lang w:val="ru-RU"/>
                            </w:rPr>
                          </w:pPr>
                          <w:r>
                            <w:rPr>
                              <w:rFonts w:ascii="Times New Roman" w:hAnsi="Times New Roman" w:cs="Times New Roman"/>
                              <w:sz w:val="24"/>
                              <w:szCs w:val="24"/>
                              <w:lang w:val="ru-RU"/>
                            </w:rPr>
                            <w:t>Обратная связь</w:t>
                          </w:r>
                        </w:p>
                        <w:p w14:paraId="21734E1B" w14:textId="77777777" w:rsidR="0071520D" w:rsidRDefault="0071520D">
                          <w:pPr>
                            <w:jc w:val="center"/>
                          </w:pPr>
                        </w:p>
                      </w:txbxContent>
                    </v:textbox>
                  </v:shape>
                  <v:shape id="Text Box 159" o:spid="_x0000_s1113" type="#_x0000_t202" style="position:absolute;left:4624;top:7983;width:2880;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" stroked="f">
                    <v:textbox>
                      <w:txbxContent>
                        <w:p w14:paraId="05BBDFA1" w14:textId="77777777" w:rsidR="0071520D" w:rsidRDefault="0071520D">
                          <w:pPr>
                            <w:spacing w:after="0" w:line="240" w:lineRule="auto"/>
                            <w:jc w:val="center"/>
                            <w:rPr>
                              <w:rFonts w:ascii="Times New Roman" w:hAnsi="Times New Roman" w:cs="Times New Roman"/>
                              <w:sz w:val="24"/>
                              <w:szCs w:val="24"/>
                              <w:lang w:val="ru-RU"/>
                            </w:rPr>
                          </w:pPr>
                        </w:p>
                        <w:p w14:paraId="137EE82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Отклонение </w:t>
                          </w:r>
                        </w:p>
                        <w:p w14:paraId="069BD5CA" w14:textId="77777777" w:rsidR="0071520D" w:rsidRDefault="009C6FC6">
                          <w:pPr>
                            <w:spacing w:after="0" w:line="240" w:lineRule="auto"/>
                            <w:jc w:val="center"/>
                            <w:rPr>
                              <w:i/>
                              <w:sz w:val="18"/>
                              <w:szCs w:val="18"/>
                            </w:rPr>
                          </w:pPr>
                          <w:r>
                            <w:rPr>
                              <w:rFonts w:ascii="Times New Roman" w:hAnsi="Times New Roman" w:cs="Times New Roman"/>
                              <w:sz w:val="24"/>
                              <w:szCs w:val="24"/>
                              <w:lang w:val="ru-RU"/>
                            </w:rPr>
                            <w:t>устранено?</w:t>
                          </w:r>
                        </w:p>
                        <w:p w14:paraId="236568C5" w14:textId="77777777" w:rsidR="0071520D" w:rsidRDefault="009C6FC6">
                          <w:pPr>
                            <w:rPr>
                              <w:sz w:val="20"/>
                              <w:szCs w:val="20"/>
                            </w:rPr>
                          </w:pPr>
                          <w:r>
                            <w:rPr>
                              <w:sz w:val="20"/>
                              <w:szCs w:val="20"/>
                            </w:rPr>
                            <w:t xml:space="preserve"> </w:t>
                          </w:r>
                        </w:p>
                      </w:txbxContent>
                    </v:textbox>
                  </v:shape>
                  <v:shapetype id="_x0000_t110" coordsize="21600,21600" o:spt="110" path="m10800,l,10800,10800,21600,21600,10800xe">
                    <v:stroke joinstyle="miter"/>
                    <v:path gradientshapeok="t" o:connecttype="rect" textboxrect="5400,5400,16200,16200"/>
                  </v:shapetype>
                  <v:shape id="AutoShape 160" o:spid="_x0000_s1114" type="#_x0000_t110" style="position:absolute;left:4478;top:7935;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" filled="f" strokecolor="#0070c0" strokeweight="1pt"/>
                  <v:shape id="Text Box 161" o:spid="_x0000_s1115" type="#_x0000_t202" style="position:absolute;left:6818;top:9735;width:3566;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" strokecolor="#0070c0" strokeweight="1pt">
                    <v:textbox>
                      <w:txbxContent>
                        <w:p w14:paraId="039FD6DB"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Аудит. Анализ. </w:t>
                          </w:r>
                        </w:p>
                        <w:p w14:paraId="26023540"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Принятие дополнительных мер</w:t>
                          </w:r>
                        </w:p>
                      </w:txbxContent>
                    </v:textbox>
                  </v:shape>
                  <v:shape id="Text Box 162" o:spid="_x0000_s1116" type="#_x0000_t202" style="position:absolute;left:2318;top:5775;width:378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" strokecolor="#0070c0" strokeweight="1pt">
                    <v:textbox>
                      <w:txbxContent>
                        <w:p w14:paraId="4733B80F" w14:textId="77777777" w:rsidR="0071520D" w:rsidRDefault="009C6FC6">
                          <w:pPr>
                            <w:spacing w:after="0"/>
                            <w:jc w:val="center"/>
                            <w:rPr>
                              <w:sz w:val="20"/>
                              <w:szCs w:val="20"/>
                            </w:rPr>
                          </w:pPr>
                          <w:r>
                            <w:rPr>
                              <w:rFonts w:ascii="Times New Roman" w:hAnsi="Times New Roman" w:cs="Times New Roman"/>
                              <w:sz w:val="24"/>
                              <w:szCs w:val="24"/>
                              <w:lang w:val="ru-RU"/>
                            </w:rPr>
                            <w:t xml:space="preserve">Получение сигнала отклонения от норм и правил в </w:t>
                          </w:r>
                          <w:r>
                            <w:rPr>
                              <w:rFonts w:ascii="Times New Roman" w:hAnsi="Times New Roman" w:cs="Times New Roman"/>
                              <w:sz w:val="24"/>
                              <w:szCs w:val="24"/>
                              <w:lang w:val="ru-RU"/>
                            </w:rPr>
                            <w:t>заданной точке контроля</w:t>
                          </w:r>
                        </w:p>
                      </w:txbxContent>
                    </v:textbox>
                  </v:shape>
                  <v:shape id="Text Box 163" o:spid="_x0000_s1117" type="#_x0000_t202" style="position:absolute;left:6818;top:5634;width:414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" strokecolor="#0070c0" strokeweight="1pt">
                    <v:textbox>
                      <w:txbxContent>
                        <w:p w14:paraId="0B2ADC27"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Реакция на полученный сигнал. Определение действий. </w:t>
                          </w:r>
                        </w:p>
                        <w:p w14:paraId="064C898E" w14:textId="77777777" w:rsidR="0071520D" w:rsidRDefault="009C6FC6">
                          <w:pPr>
                            <w:spacing w:after="0"/>
                            <w:jc w:val="center"/>
                            <w:rPr>
                              <w:rFonts w:ascii="Times New Roman" w:hAnsi="Times New Roman" w:cs="Times New Roman"/>
                              <w:color w:val="000000"/>
                              <w:sz w:val="24"/>
                              <w:szCs w:val="24"/>
                              <w:lang w:val="ru-RU"/>
                            </w:rPr>
                          </w:pPr>
                          <w:r>
                            <w:rPr>
                              <w:rFonts w:ascii="Times New Roman" w:hAnsi="Times New Roman" w:cs="Times New Roman"/>
                              <w:sz w:val="24"/>
                              <w:szCs w:val="24"/>
                              <w:lang w:val="ru-RU"/>
                            </w:rPr>
                            <w:t>Решение.</w:t>
                          </w:r>
                          <w:r>
                            <w:rPr>
                              <w:rFonts w:ascii="Times New Roman" w:hAnsi="Times New Roman" w:cs="Times New Roman"/>
                              <w:sz w:val="24"/>
                              <w:szCs w:val="24"/>
                              <w:lang w:val="ru-RU"/>
                            </w:rPr>
                            <w:br/>
                            <w:t>Реализация решения.</w:t>
                          </w:r>
                        </w:p>
                        <w:p w14:paraId="4145C7B4" w14:textId="77777777" w:rsidR="0071520D" w:rsidRDefault="0071520D">
                          <w:pPr>
                            <w:spacing w:after="0"/>
                            <w:jc w:val="center"/>
                            <w:rPr>
                              <w:rFonts w:ascii="Times New Roman" w:hAnsi="Times New Roman" w:cs="Times New Roman"/>
                              <w:sz w:val="24"/>
                              <w:szCs w:val="24"/>
                            </w:rPr>
                          </w:pPr>
                        </w:p>
                      </w:txbxContent>
                    </v:textbox>
                  </v:shape>
                  <v:shape id="Text Box 164" o:spid="_x0000_s1118" type="#_x0000_t202" style="position:absolute;left:4204;top:4374;width:4568;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" strokecolor="#0070c0" strokeweight="1pt">
                    <v:textbox>
                      <w:txbxContent>
                        <w:p w14:paraId="20625A49" w14:textId="77777777" w:rsidR="0071520D" w:rsidRDefault="009C6FC6">
                          <w:pPr>
                            <w:spacing w:after="0"/>
                            <w:jc w:val="center"/>
                            <w:rPr>
                              <w:rFonts w:ascii="Times New Roman" w:hAnsi="Times New Roman" w:cs="Times New Roman"/>
                              <w:sz w:val="24"/>
                              <w:szCs w:val="24"/>
                            </w:rPr>
                          </w:pPr>
                          <w:r>
                            <w:rPr>
                              <w:rFonts w:ascii="Times New Roman" w:hAnsi="Times New Roman" w:cs="Times New Roman"/>
                              <w:sz w:val="24"/>
                              <w:szCs w:val="24"/>
                              <w:lang w:val="ru-RU"/>
                            </w:rPr>
                            <w:t xml:space="preserve">Цель </w:t>
                          </w:r>
                          <w:r>
                            <w:rPr>
                              <w:rFonts w:ascii="Times New Roman" w:hAnsi="Times New Roman" w:cs="Times New Roman"/>
                              <w:sz w:val="24"/>
                              <w:szCs w:val="24"/>
                            </w:rPr>
                            <w:t xml:space="preserve">– </w:t>
                          </w:r>
                          <w:r>
                            <w:rPr>
                              <w:rFonts w:ascii="Times New Roman" w:hAnsi="Times New Roman" w:cs="Times New Roman"/>
                              <w:sz w:val="24"/>
                              <w:szCs w:val="24"/>
                              <w:lang w:val="ru-RU"/>
                            </w:rPr>
                            <w:t>обеспечение функционирования вуза по назначению</w:t>
                          </w:r>
                          <w:r>
                            <w:rPr>
                              <w:rFonts w:ascii="Times New Roman" w:hAnsi="Times New Roman" w:cs="Times New Roman"/>
                              <w:sz w:val="24"/>
                              <w:szCs w:val="24"/>
                            </w:rPr>
                            <w:t xml:space="preserve"> </w:t>
                          </w:r>
                        </w:p>
                        <w:p w14:paraId="782E7097" w14:textId="77777777" w:rsidR="0071520D" w:rsidRDefault="0071520D">
                          <w:pPr>
                            <w:rPr>
                              <w:sz w:val="20"/>
                              <w:szCs w:val="20"/>
                            </w:rPr>
                          </w:pPr>
                        </w:p>
                      </w:txbxContent>
                    </v:textbox>
                  </v:shape>
                  <v:line id="Line 165" o:spid="_x0000_s1119" style="position:absolute;visibility:visible;mso-wrap-style:square" from="6458,5235" to="6458,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" strokecolor="#0070c0" strokeweight="1pt"/>
                  <v:line id="Line 166" o:spid="_x0000_s1120" style="position:absolute;flip:x;visibility:visible;mso-wrap-style:square" from="3938,5415" to="6458,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" strokecolor="#0070c0" strokeweight="1pt"/>
                  <v:line id="Line 167" o:spid="_x0000_s1121" style="position:absolute;visibility:visible;mso-wrap-style:square" from="3938,5415" to="3938,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" strokecolor="#0070c0" strokeweight="1pt">
                    <v:stroke endarrow="block"/>
                  </v:line>
                  <v:line id="Line 168" o:spid="_x0000_s1122" style="position:absolute;visibility:visible;mso-wrap-style:square" from="8978,7215" to="8978,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" strokecolor="#0070c0" strokeweight="1pt"/>
                  <v:line id="Line 169" o:spid="_x0000_s1123" style="position:absolute;flip:x;visibility:visible;mso-wrap-style:square" from="6098,7395" to="8978,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" strokecolor="#0070c0" strokeweight="1pt"/>
                  <v:line id="Line 170" o:spid="_x0000_s1124" style="position:absolute;visibility:visible;mso-wrap-style:square" from="6098,7395" to="6098,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" strokecolor="#0070c0" strokeweight="1pt">
                    <v:stroke endarrow="block"/>
                  </v:line>
                  <v:line id="Line 171" o:spid="_x0000_s1125" style="position:absolute;visibility:visible;mso-wrap-style:square" from="8438,8655" to="8438,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" strokecolor="#0070c0" strokeweight="1pt">
                    <v:stroke endarrow="block"/>
                  </v:line>
                  <v:shape id="Text Box 172" o:spid="_x0000_s1126" type="#_x0000_t202" style="position:absolute;left:7538;top:829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77992C59" w14:textId="77777777" w:rsidR="0071520D" w:rsidRDefault="009C6FC6">
                          <w:pPr>
                            <w:rPr>
                              <w:rFonts w:ascii="Times New Roman" w:hAnsi="Times New Roman" w:cs="Times New Roman"/>
                              <w:sz w:val="16"/>
                              <w:szCs w:val="16"/>
                              <w:lang w:val="ru-RU"/>
                            </w:rPr>
                          </w:pPr>
                          <w:r>
                            <w:rPr>
                              <w:rFonts w:ascii="Times New Roman" w:hAnsi="Times New Roman" w:cs="Times New Roman"/>
                              <w:sz w:val="16"/>
                              <w:szCs w:val="16"/>
                              <w:lang w:val="ru-RU"/>
                            </w:rPr>
                            <w:t>Нет</w:t>
                          </w:r>
                        </w:p>
                      </w:txbxContent>
                    </v:textbox>
                  </v:shape>
                  <v:shape id="Text Box 173" o:spid="_x0000_s1127" type="#_x0000_t202" style="position:absolute;left:2318;top:11715;width:8460;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" strokecolor="#0070c0" strokeweight="1pt">
                    <v:textbox>
                      <w:txbxContent>
                        <w:p w14:paraId="29732EC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Переход на уровень оперативного управления и контроля.</w:t>
                          </w:r>
                        </w:p>
                        <w:p w14:paraId="42D5EE1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качества </w:t>
                          </w:r>
                          <w:r>
                            <w:rPr>
                              <w:rFonts w:ascii="Times New Roman" w:hAnsi="Times New Roman" w:cs="Times New Roman"/>
                              <w:sz w:val="24"/>
                              <w:szCs w:val="24"/>
                              <w:lang w:val="ru-RU"/>
                            </w:rPr>
                            <w:t>образовательного процесса. Выявление факторов, которые могут привести к нестабильности оказания образовательной услуги в будущем</w:t>
                          </w:r>
                        </w:p>
                        <w:p w14:paraId="241AEC5A" w14:textId="77777777" w:rsidR="0071520D" w:rsidRDefault="0071520D">
                          <w:pPr>
                            <w:jc w:val="center"/>
                            <w:rPr>
                              <w:sz w:val="16"/>
                              <w:szCs w:val="16"/>
                            </w:rPr>
                          </w:pPr>
                        </w:p>
                      </w:txbxContent>
                    </v:textbox>
                  </v:shape>
                  <v:line id="Line 174" o:spid="_x0000_s1128" style="position:absolute;visibility:visible;mso-wrap-style:square" from="2138,7395" to="2138,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" strokecolor="#0070c0" strokeweight="1pt">
                    <v:stroke dashstyle="dash"/>
                  </v:line>
                  <v:line id="Line 175" o:spid="_x0000_s1129" style="position:absolute;visibility:visible;mso-wrap-style:square" from="3938,11175" to="3938,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" strokecolor="#0070c0" strokeweight="1pt">
                    <v:stroke dashstyle="dash" endarrow="block"/>
                  </v:line>
                  <v:line id="Line 176" o:spid="_x0000_s1130" style="position:absolute;flip:x;visibility:visible;mso-wrap-style:square" from="4298,11175" to="8438,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" strokecolor="#0070c0" strokeweight="1pt">
                    <v:stroke dashstyle="dash"/>
                  </v:line>
                  <v:line id="Line 177" o:spid="_x0000_s1131" style="position:absolute;visibility:visible;mso-wrap-style:square" from="4298,11175" to="4298,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" strokecolor="#0070c0" strokeweight="1pt">
                    <v:stroke dashstyle="dash" endarrow="block"/>
                  </v:line>
                  <v:shape id="Text Box 178" o:spid="_x0000_s1132" type="#_x0000_t202" style="position:absolute;left:4478;top:10815;width:3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64C6C2E"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Передача информации</w:t>
                          </w:r>
                        </w:p>
                      </w:txbxContent>
                    </v:textbox>
                  </v:shape>
                  <v:shape id="Text Box 179" o:spid="_x0000_s1133" type="#_x0000_t202" style="position:absolute;left:1958;top:7035;width:200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703EF067" w14:textId="77777777" w:rsidR="0071520D" w:rsidRDefault="009C6FC6">
                          <w:pPr>
                            <w:jc w:val="center"/>
                            <w:rPr>
                              <w:rFonts w:ascii="Times New Roman" w:hAnsi="Times New Roman" w:cs="Times New Roman"/>
                              <w:sz w:val="16"/>
                              <w:szCs w:val="16"/>
                              <w:lang w:val="ru-RU"/>
                            </w:rPr>
                          </w:pPr>
                          <w:r>
                            <w:rPr>
                              <w:rFonts w:ascii="Times New Roman" w:hAnsi="Times New Roman" w:cs="Times New Roman"/>
                              <w:sz w:val="16"/>
                              <w:szCs w:val="16"/>
                              <w:lang w:val="ru-RU"/>
                            </w:rPr>
                            <w:t>Передача информации</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0" o:spid="_x0000_s1134" type="#_x0000_t7" style="position:absolute;left:2318;top:9735;width:36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" adj="2136" filled="f" strokecolor="#0070c0" strokeweight="1pt"/>
                </v:group>
                <w10:anchorlock/>
              </v:group>
            </w:pict>
          </mc:Fallback>
        </mc:AlternateContent>
      </w:r>
      <w:r>
        <w:rPr>
          <w:rFonts w:ascii="Times New Roman" w:hAnsi="Times New Roman" w:cs="Times New Roman"/>
          <w:noProof/>
          <w:sz w:val="28"/>
          <w:szCs w:val="28"/>
          <w:lang w:val="ru-RU"/>
        </w:rPr>
        <mc:AlternateContent>
          <mc:Choice Requires="wps">
            <w:drawing>
              <wp:anchor distT="0" distB="0" distL="114300" distR="114300" simplePos="0" relativeHeight="251662336" behindDoc="0" locked="0" layoutInCell="1" allowOverlap="1" wp14:anchorId="1A024ACE" wp14:editId="64FC737C">
                <wp:simplePos x="0" y="0"/>
                <wp:positionH relativeFrom="column">
                  <wp:posOffset>4000500</wp:posOffset>
                </wp:positionH>
                <wp:positionV relativeFrom="paragraph">
                  <wp:posOffset>175895</wp:posOffset>
                </wp:positionV>
                <wp:extent cx="457200" cy="0"/>
                <wp:effectExtent l="9525" t="13970" r="9525" b="14605"/>
                <wp:wrapNone/>
                <wp:docPr id="167" name="Пряма сполучна ліні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ln>
                      </wps:spPr>
                      <wps:bodyPr/>
                    </wps:wsp>
                  </a:graphicData>
                </a:graphic>
              </wp:anchor>
            </w:drawing>
          </mc:Choice>
          <mc:Fallback xmlns:wpsCustomData="http://www.wps.cn/officeDocument/2013/wpsCustomData">
            <w:pict>
              <v:line id="Пряма сполучна лінія 167" o:spid="_x0000_s1026" o:spt="20" style="position:absolute;left:0pt;margin-left:315pt;margin-top:13.85pt;height:0pt;width:36pt;z-index:251662336;mso-width-relative:page;mso-height-relative:page;" filled="f" stroked="t" coordsize="21600,21600" o:gfxdata="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qoFk1wAAAAkBAAAPAAAAAAAAAAEAIAAAACIAAABkcnMvZG93bnJldi54bWxQ&#10;SwECFAAUAAAACACHTuJAQXD2sPgBAADFAwAADgAAAAAAAAABACAAAAAmAQAAZHJzL2Uyb0RvYy54&#10;bWxQSwUGAAAAAAYABgBZAQAAkAUAAAAA&#10;">
                <v:fill on="f" focussize="0,0"/>
                <v:stroke weight="1pt" color="#000000" joinstyle="round"/>
                <v:imagedata o:title=""/>
                <o:lock v:ext="edit" aspectratio="f"/>
              </v:line>
            </w:pict>
          </mc:Fallback>
        </mc:AlternateContent>
      </w:r>
    </w:p>
    <w:p w14:paraId="4E46C9B0" w14:textId="77777777" w:rsidR="0071520D" w:rsidRDefault="0071520D">
      <w:pPr>
        <w:spacing w:after="0" w:line="240" w:lineRule="auto"/>
        <w:rPr>
          <w:rFonts w:ascii="Times New Roman" w:hAnsi="Times New Roman" w:cs="Times New Roman"/>
          <w:sz w:val="28"/>
          <w:szCs w:val="28"/>
          <w:lang w:val="ru-RU"/>
        </w:rPr>
      </w:pPr>
    </w:p>
    <w:p w14:paraId="0CB43DCE"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2.2 – Функциональная модель автоматизации обработки </w:t>
      </w:r>
      <w:r>
        <w:rPr>
          <w:rFonts w:ascii="Times New Roman" w:hAnsi="Times New Roman" w:cs="Times New Roman"/>
          <w:sz w:val="28"/>
          <w:szCs w:val="28"/>
          <w:lang w:val="ru-RU"/>
        </w:rPr>
        <w:t>информации на уровне MAS</w:t>
      </w:r>
    </w:p>
    <w:p w14:paraId="79B3CBA5" w14:textId="77777777" w:rsidR="0071520D" w:rsidRDefault="0071520D">
      <w:pPr>
        <w:spacing w:after="0" w:line="240" w:lineRule="auto"/>
        <w:jc w:val="center"/>
        <w:rPr>
          <w:rFonts w:ascii="Times New Roman" w:hAnsi="Times New Roman" w:cs="Times New Roman"/>
          <w:sz w:val="28"/>
          <w:szCs w:val="28"/>
          <w:lang w:val="ru-RU"/>
        </w:rPr>
      </w:pPr>
    </w:p>
    <w:p w14:paraId="0198618C" w14:textId="77777777" w:rsidR="0071520D" w:rsidRDefault="0071520D">
      <w:pPr>
        <w:spacing w:after="0" w:line="240" w:lineRule="auto"/>
        <w:ind w:firstLine="720"/>
        <w:jc w:val="both"/>
        <w:rPr>
          <w:rFonts w:ascii="Times New Roman" w:hAnsi="Times New Roman" w:cs="Times New Roman"/>
          <w:sz w:val="28"/>
          <w:szCs w:val="28"/>
          <w:lang w:val="ru-RU"/>
        </w:rPr>
      </w:pPr>
    </w:p>
    <w:p w14:paraId="4DE2DADA"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Выполнение функций и задач управления MAS обеспечивается путем сбора и передачи информации об отклонениях установленных параметров для определения на этой основе действий по устранению ситуации в MAS. При этом задачами выступают:</w:t>
      </w:r>
      <w:r>
        <w:rPr>
          <w:rFonts w:ascii="Times New Roman" w:hAnsi="Times New Roman" w:cs="Times New Roman"/>
          <w:sz w:val="28"/>
          <w:szCs w:val="28"/>
          <w:lang w:val="ru-RU"/>
        </w:rPr>
        <w:t xml:space="preserve"> получение информации об отклонениях, обработка такой информации, недопущение критических отклонений, предоставление информации для принятия решений по исправлению ситуации. </w:t>
      </w:r>
    </w:p>
    <w:p w14:paraId="12F2B05F" w14:textId="77777777" w:rsidR="0071520D" w:rsidRDefault="0071520D">
      <w:pPr>
        <w:spacing w:after="0" w:line="240" w:lineRule="auto"/>
        <w:jc w:val="both"/>
        <w:rPr>
          <w:rFonts w:ascii="Times New Roman" w:hAnsi="Times New Roman" w:cs="Times New Roman"/>
          <w:sz w:val="28"/>
          <w:szCs w:val="28"/>
          <w:lang w:val="ru-RU"/>
        </w:rPr>
      </w:pPr>
    </w:p>
    <w:p w14:paraId="0364DCEB"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bCs/>
          <w:noProof/>
          <w:sz w:val="28"/>
          <w:szCs w:val="28"/>
          <w:lang w:val="ru-RU"/>
        </w:rPr>
        <w:lastRenderedPageBreak/>
        <mc:AlternateContent>
          <mc:Choice Requires="wpg">
            <w:drawing>
              <wp:inline distT="0" distB="0" distL="0" distR="0" wp14:anchorId="43E75428" wp14:editId="1C9462E4">
                <wp:extent cx="5888990" cy="7510780"/>
                <wp:effectExtent l="19050" t="0" r="16510" b="0"/>
                <wp:docPr id="66" name="Групувати 66"/>
                <wp:cNvGraphicFramePr/>
                <a:graphic xmlns:a="http://schemas.openxmlformats.org/drawingml/2006/main">
                  <a:graphicData uri="http://schemas.microsoft.com/office/word/2010/wordprocessingGroup">
                    <wpg:wgp>
                      <wpg:cNvGrpSpPr/>
                      <wpg:grpSpPr>
                        <a:xfrm>
                          <a:off x="0" y="0"/>
                          <a:ext cx="5888990" cy="7510780"/>
                          <a:chOff x="1504" y="954"/>
                          <a:chExt cx="9274" cy="11828"/>
                        </a:xfrm>
                      </wpg:grpSpPr>
                      <wps:wsp>
                        <wps:cNvPr id="67" name="Line 52"/>
                        <wps:cNvCnPr>
                          <a:cxnSpLocks noChangeShapeType="1"/>
                        </wps:cNvCnPr>
                        <wps:spPr bwMode="auto">
                          <a:xfrm>
                            <a:off x="6458" y="5994"/>
                            <a:ext cx="0" cy="360"/>
                          </a:xfrm>
                          <a:prstGeom prst="line">
                            <a:avLst/>
                          </a:prstGeom>
                          <a:noFill/>
                          <a:ln w="12700">
                            <a:solidFill>
                              <a:schemeClr val="accent1"/>
                            </a:solidFill>
                            <a:round/>
                          </a:ln>
                        </wps:spPr>
                        <wps:bodyPr/>
                      </wps:wsp>
                      <wps:wsp>
                        <wps:cNvPr id="68" name="Line 53"/>
                        <wps:cNvCnPr>
                          <a:cxnSpLocks noChangeShapeType="1"/>
                        </wps:cNvCnPr>
                        <wps:spPr bwMode="auto">
                          <a:xfrm>
                            <a:off x="9518" y="8694"/>
                            <a:ext cx="0" cy="180"/>
                          </a:xfrm>
                          <a:prstGeom prst="line">
                            <a:avLst/>
                          </a:prstGeom>
                          <a:noFill/>
                          <a:ln w="12700">
                            <a:solidFill>
                              <a:schemeClr val="accent1"/>
                            </a:solidFill>
                            <a:round/>
                          </a:ln>
                        </wps:spPr>
                        <wps:bodyPr/>
                      </wps:wsp>
                      <wpg:grpSp>
                        <wpg:cNvPr id="69" name="Group 54"/>
                        <wpg:cNvGrpSpPr/>
                        <wpg:grpSpPr>
                          <a:xfrm>
                            <a:off x="1504" y="954"/>
                            <a:ext cx="9274" cy="11828"/>
                            <a:chOff x="1504" y="954"/>
                            <a:chExt cx="9274" cy="11828"/>
                          </a:xfrm>
                        </wpg:grpSpPr>
                        <wps:wsp>
                          <wps:cNvPr id="70" name="Line 55"/>
                          <wps:cNvCnPr>
                            <a:cxnSpLocks noChangeShapeType="1"/>
                          </wps:cNvCnPr>
                          <wps:spPr bwMode="auto">
                            <a:xfrm flipH="1">
                              <a:off x="5609" y="10168"/>
                              <a:ext cx="9" cy="249"/>
                            </a:xfrm>
                            <a:prstGeom prst="line">
                              <a:avLst/>
                            </a:prstGeom>
                            <a:noFill/>
                            <a:ln w="12700">
                              <a:solidFill>
                                <a:schemeClr val="accent1"/>
                              </a:solidFill>
                              <a:round/>
                              <a:tailEnd type="triangle" w="med" len="med"/>
                            </a:ln>
                          </wps:spPr>
                          <wps:bodyPr/>
                        </wps:wsp>
                        <wps:wsp>
                          <wps:cNvPr id="71" name="Line 56"/>
                          <wps:cNvCnPr>
                            <a:cxnSpLocks noChangeShapeType="1"/>
                          </wps:cNvCnPr>
                          <wps:spPr bwMode="auto">
                            <a:xfrm flipH="1">
                              <a:off x="1598" y="2034"/>
                              <a:ext cx="4320" cy="0"/>
                            </a:xfrm>
                            <a:prstGeom prst="line">
                              <a:avLst/>
                            </a:prstGeom>
                            <a:noFill/>
                            <a:ln w="12700">
                              <a:solidFill>
                                <a:schemeClr val="accent1"/>
                              </a:solidFill>
                              <a:round/>
                            </a:ln>
                          </wps:spPr>
                          <wps:bodyPr/>
                        </wps:wsp>
                        <wps:wsp>
                          <wps:cNvPr id="72" name="Line 57"/>
                          <wps:cNvCnPr>
                            <a:cxnSpLocks noChangeShapeType="1"/>
                          </wps:cNvCnPr>
                          <wps:spPr bwMode="auto">
                            <a:xfrm>
                              <a:off x="8258" y="5094"/>
                              <a:ext cx="360" cy="0"/>
                            </a:xfrm>
                            <a:prstGeom prst="line">
                              <a:avLst/>
                            </a:prstGeom>
                            <a:noFill/>
                            <a:ln w="12700">
                              <a:solidFill>
                                <a:schemeClr val="accent1"/>
                              </a:solidFill>
                              <a:round/>
                              <a:tailEnd type="triangle" w="med" len="med"/>
                            </a:ln>
                          </wps:spPr>
                          <wps:bodyPr/>
                        </wps:wsp>
                        <wps:wsp>
                          <wps:cNvPr id="73" name="Text Box 58"/>
                          <wps:cNvSpPr txBox="1">
                            <a:spLocks noChangeArrowheads="1"/>
                          </wps:cNvSpPr>
                          <wps:spPr bwMode="auto">
                            <a:xfrm>
                              <a:off x="3218" y="954"/>
                              <a:ext cx="5400" cy="1260"/>
                            </a:xfrm>
                            <a:prstGeom prst="rect">
                              <a:avLst/>
                            </a:prstGeom>
                            <a:solidFill>
                              <a:srgbClr val="FFFFFF"/>
                            </a:solidFill>
                            <a:ln w="12700">
                              <a:solidFill>
                                <a:schemeClr val="accent1"/>
                              </a:solidFill>
                              <a:miter lim="800000"/>
                            </a:ln>
                          </wps:spPr>
                          <wps:txbx>
                            <w:txbxContent>
                              <w:p w14:paraId="52F5664F"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1) Получение первичной информации о состоянии процесса образования в вузе</w:t>
                                </w:r>
                              </w:p>
                              <w:p w14:paraId="2B62B6F9"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Зап</w:t>
                                </w:r>
                                <w:r>
                                  <w:rPr>
                                    <w:rFonts w:ascii="Times New Roman" w:hAnsi="Times New Roman" w:cs="Times New Roman"/>
                                    <w:sz w:val="24"/>
                                    <w:szCs w:val="24"/>
                                    <w:lang w:val="ru-RU"/>
                                  </w:rPr>
                                  <w:t>уск распределенных процессов мониторинга</w:t>
                                </w:r>
                              </w:p>
                              <w:p w14:paraId="051232DF" w14:textId="77777777" w:rsidR="0071520D" w:rsidRDefault="009C6FC6">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74" name="Text Box 59"/>
                          <wps:cNvSpPr txBox="1">
                            <a:spLocks noChangeArrowheads="1"/>
                          </wps:cNvSpPr>
                          <wps:spPr bwMode="auto">
                            <a:xfrm>
                              <a:off x="1778" y="2934"/>
                              <a:ext cx="2160" cy="763"/>
                            </a:xfrm>
                            <a:prstGeom prst="rect">
                              <a:avLst/>
                            </a:prstGeom>
                            <a:solidFill>
                              <a:srgbClr val="FFFFFF"/>
                            </a:solidFill>
                            <a:ln w="12700">
                              <a:solidFill>
                                <a:schemeClr val="accent1"/>
                              </a:solidFill>
                              <a:miter lim="800000"/>
                            </a:ln>
                          </wps:spPr>
                          <wps:txbx>
                            <w:txbxContent>
                              <w:p w14:paraId="0A991FD2"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Мониторинг работы студентов</w:t>
                                </w:r>
                              </w:p>
                            </w:txbxContent>
                          </wps:txbx>
                          <wps:bodyPr rot="0" vert="horz" wrap="square" lIns="91440" tIns="45720" rIns="91440" bIns="45720" anchor="t" anchorCtr="0" upright="1">
                            <a:noAutofit/>
                          </wps:bodyPr>
                        </wps:wsp>
                        <wps:wsp>
                          <wps:cNvPr id="75" name="Text Box 60"/>
                          <wps:cNvSpPr txBox="1">
                            <a:spLocks noChangeArrowheads="1"/>
                          </wps:cNvSpPr>
                          <wps:spPr bwMode="auto">
                            <a:xfrm>
                              <a:off x="1778" y="3765"/>
                              <a:ext cx="2160" cy="1035"/>
                            </a:xfrm>
                            <a:prstGeom prst="rect">
                              <a:avLst/>
                            </a:prstGeom>
                            <a:solidFill>
                              <a:srgbClr val="FFFFFF"/>
                            </a:solidFill>
                            <a:ln w="12700">
                              <a:solidFill>
                                <a:schemeClr val="accent1"/>
                              </a:solidFill>
                              <a:miter lim="800000"/>
                            </a:ln>
                          </wps:spPr>
                          <wps:txbx>
                            <w:txbxContent>
                              <w:p w14:paraId="07274D37"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Мониторинг работы преподавателей</w:t>
                                </w:r>
                              </w:p>
                            </w:txbxContent>
                          </wps:txbx>
                          <wps:bodyPr rot="0" vert="horz" wrap="square" lIns="91440" tIns="45720" rIns="91440" bIns="45720" anchor="t" anchorCtr="0" upright="1">
                            <a:noAutofit/>
                          </wps:bodyPr>
                        </wps:wsp>
                        <wps:wsp>
                          <wps:cNvPr id="76" name="Text Box 61"/>
                          <wps:cNvSpPr txBox="1">
                            <a:spLocks noChangeArrowheads="1"/>
                          </wps:cNvSpPr>
                          <wps:spPr bwMode="auto">
                            <a:xfrm>
                              <a:off x="1778" y="4914"/>
                              <a:ext cx="2160" cy="786"/>
                            </a:xfrm>
                            <a:prstGeom prst="rect">
                              <a:avLst/>
                            </a:prstGeom>
                            <a:solidFill>
                              <a:srgbClr val="FFFFFF"/>
                            </a:solidFill>
                            <a:ln w="12700">
                              <a:solidFill>
                                <a:schemeClr val="accent1"/>
                              </a:solidFill>
                              <a:miter lim="800000"/>
                            </a:ln>
                          </wps:spPr>
                          <wps:txbx>
                            <w:txbxContent>
                              <w:p w14:paraId="23A72B7F" w14:textId="77777777" w:rsidR="0071520D" w:rsidRDefault="009C6FC6">
                                <w:pPr>
                                  <w:jc w:val="center"/>
                                  <w:rPr>
                                    <w:rFonts w:ascii="Times New Roman" w:hAnsi="Times New Roman" w:cs="Times New Roman"/>
                                    <w:sz w:val="24"/>
                                    <w:szCs w:val="24"/>
                                    <w:lang w:val="ru-RU"/>
                                  </w:rPr>
                                </w:pPr>
                                <w:r>
                                  <w:rPr>
                                    <w:rFonts w:ascii="Times New Roman" w:hAnsi="Times New Roman" w:cs="Times New Roman"/>
                                    <w:sz w:val="24"/>
                                    <w:szCs w:val="24"/>
                                    <w:lang w:val="ru-RU"/>
                                  </w:rPr>
                                  <w:t>Мониторинг обратной связи</w:t>
                                </w:r>
                              </w:p>
                            </w:txbxContent>
                          </wps:txbx>
                          <wps:bodyPr rot="0" vert="horz" wrap="square" lIns="91440" tIns="45720" rIns="91440" bIns="45720" anchor="t" anchorCtr="0" upright="1">
                            <a:noAutofit/>
                          </wps:bodyPr>
                        </wps:wsp>
                        <wps:wsp>
                          <wps:cNvPr id="77" name="Text Box 62"/>
                          <wps:cNvSpPr txBox="1">
                            <a:spLocks noChangeArrowheads="1"/>
                          </wps:cNvSpPr>
                          <wps:spPr bwMode="auto">
                            <a:xfrm>
                              <a:off x="5198" y="4417"/>
                              <a:ext cx="2520" cy="1568"/>
                            </a:xfrm>
                            <a:prstGeom prst="rect">
                              <a:avLst/>
                            </a:prstGeom>
                            <a:solidFill>
                              <a:srgbClr val="FFFFFF"/>
                            </a:solidFill>
                            <a:ln w="12700">
                              <a:noFill/>
                              <a:miter lim="800000"/>
                            </a:ln>
                          </wps:spPr>
                          <wps:txbx>
                            <w:txbxContent>
                              <w:p w14:paraId="2A2DA20B" w14:textId="77777777" w:rsidR="0071520D" w:rsidRDefault="009C6FC6">
                                <w:pPr>
                                  <w:spacing w:after="0"/>
                                  <w:jc w:val="center"/>
                                  <w:rPr>
                                    <w:sz w:val="20"/>
                                    <w:szCs w:val="20"/>
                                  </w:rPr>
                                </w:pPr>
                                <w:r>
                                  <w:rPr>
                                    <w:rFonts w:ascii="Times New Roman" w:hAnsi="Times New Roman" w:cs="Times New Roman"/>
                                    <w:sz w:val="20"/>
                                    <w:szCs w:val="20"/>
                                    <w:lang w:val="ru-RU"/>
                                  </w:rPr>
                                  <w:t>Определение соответствия полученных результатов поставленным задачам</w:t>
                                </w:r>
                                <w:r>
                                  <w:rPr>
                                    <w:i/>
                                    <w:sz w:val="20"/>
                                    <w:szCs w:val="20"/>
                                  </w:rPr>
                                  <w:t xml:space="preserve">             </w:t>
                                </w:r>
                              </w:p>
                            </w:txbxContent>
                          </wps:txbx>
                          <wps:bodyPr rot="0" vert="horz" wrap="square" lIns="91440" tIns="45720" rIns="91440" bIns="45720" anchor="t" anchorCtr="0" upright="1">
                            <a:noAutofit/>
                          </wps:bodyPr>
                        </wps:wsp>
                        <wps:wsp>
                          <wps:cNvPr id="78" name="Line 63"/>
                          <wps:cNvCnPr>
                            <a:cxnSpLocks noChangeShapeType="1"/>
                          </wps:cNvCnPr>
                          <wps:spPr bwMode="auto">
                            <a:xfrm>
                              <a:off x="1598" y="2034"/>
                              <a:ext cx="0" cy="3420"/>
                            </a:xfrm>
                            <a:prstGeom prst="line">
                              <a:avLst/>
                            </a:prstGeom>
                            <a:noFill/>
                            <a:ln w="12700">
                              <a:solidFill>
                                <a:schemeClr val="accent1"/>
                              </a:solidFill>
                              <a:round/>
                            </a:ln>
                          </wps:spPr>
                          <wps:bodyPr/>
                        </wps:wsp>
                        <wps:wsp>
                          <wps:cNvPr id="79" name="Line 64"/>
                          <wps:cNvCnPr>
                            <a:cxnSpLocks noChangeShapeType="1"/>
                          </wps:cNvCnPr>
                          <wps:spPr bwMode="auto">
                            <a:xfrm>
                              <a:off x="1598" y="5454"/>
                              <a:ext cx="180" cy="0"/>
                            </a:xfrm>
                            <a:prstGeom prst="line">
                              <a:avLst/>
                            </a:prstGeom>
                            <a:noFill/>
                            <a:ln w="12700">
                              <a:solidFill>
                                <a:schemeClr val="accent1"/>
                              </a:solidFill>
                              <a:round/>
                              <a:tailEnd type="triangle" w="med" len="med"/>
                            </a:ln>
                          </wps:spPr>
                          <wps:bodyPr/>
                        </wps:wsp>
                        <wps:wsp>
                          <wps:cNvPr id="80" name="Line 65"/>
                          <wps:cNvCnPr>
                            <a:cxnSpLocks noChangeShapeType="1"/>
                          </wps:cNvCnPr>
                          <wps:spPr bwMode="auto">
                            <a:xfrm>
                              <a:off x="1598" y="4440"/>
                              <a:ext cx="180" cy="0"/>
                            </a:xfrm>
                            <a:prstGeom prst="line">
                              <a:avLst/>
                            </a:prstGeom>
                            <a:noFill/>
                            <a:ln w="12700">
                              <a:solidFill>
                                <a:schemeClr val="accent1"/>
                              </a:solidFill>
                              <a:round/>
                              <a:tailEnd type="triangle" w="med" len="med"/>
                            </a:ln>
                          </wps:spPr>
                          <wps:bodyPr/>
                        </wps:wsp>
                        <wps:wsp>
                          <wps:cNvPr id="81" name="Line 66"/>
                          <wps:cNvCnPr>
                            <a:cxnSpLocks noChangeShapeType="1"/>
                          </wps:cNvCnPr>
                          <wps:spPr bwMode="auto">
                            <a:xfrm>
                              <a:off x="1598" y="3540"/>
                              <a:ext cx="180" cy="0"/>
                            </a:xfrm>
                            <a:prstGeom prst="line">
                              <a:avLst/>
                            </a:prstGeom>
                            <a:noFill/>
                            <a:ln w="12700">
                              <a:solidFill>
                                <a:schemeClr val="accent1"/>
                              </a:solidFill>
                              <a:round/>
                              <a:tailEnd type="triangle" w="med" len="med"/>
                            </a:ln>
                          </wps:spPr>
                          <wps:bodyPr/>
                        </wps:wsp>
                        <wps:wsp>
                          <wps:cNvPr id="82" name="Line 67"/>
                          <wps:cNvCnPr>
                            <a:cxnSpLocks noChangeShapeType="1"/>
                          </wps:cNvCnPr>
                          <wps:spPr bwMode="auto">
                            <a:xfrm>
                              <a:off x="4118" y="3540"/>
                              <a:ext cx="0" cy="1800"/>
                            </a:xfrm>
                            <a:prstGeom prst="line">
                              <a:avLst/>
                            </a:prstGeom>
                            <a:noFill/>
                            <a:ln w="12700">
                              <a:solidFill>
                                <a:schemeClr val="accent1"/>
                              </a:solidFill>
                              <a:round/>
                            </a:ln>
                          </wps:spPr>
                          <wps:bodyPr/>
                        </wps:wsp>
                        <wps:wsp>
                          <wps:cNvPr id="83" name="Line 68"/>
                          <wps:cNvCnPr>
                            <a:cxnSpLocks noChangeShapeType="1"/>
                          </wps:cNvCnPr>
                          <wps:spPr bwMode="auto">
                            <a:xfrm>
                              <a:off x="3938" y="5340"/>
                              <a:ext cx="180" cy="0"/>
                            </a:xfrm>
                            <a:prstGeom prst="line">
                              <a:avLst/>
                            </a:prstGeom>
                            <a:noFill/>
                            <a:ln w="12700">
                              <a:solidFill>
                                <a:schemeClr val="accent1"/>
                              </a:solidFill>
                              <a:round/>
                              <a:tailEnd type="triangle" w="med" len="med"/>
                            </a:ln>
                          </wps:spPr>
                          <wps:bodyPr/>
                        </wps:wsp>
                        <wps:wsp>
                          <wps:cNvPr id="84" name="Line 69"/>
                          <wps:cNvCnPr>
                            <a:cxnSpLocks noChangeShapeType="1"/>
                          </wps:cNvCnPr>
                          <wps:spPr bwMode="auto">
                            <a:xfrm>
                              <a:off x="3938" y="4440"/>
                              <a:ext cx="180" cy="0"/>
                            </a:xfrm>
                            <a:prstGeom prst="line">
                              <a:avLst/>
                            </a:prstGeom>
                            <a:noFill/>
                            <a:ln w="12700">
                              <a:solidFill>
                                <a:schemeClr val="accent1"/>
                              </a:solidFill>
                              <a:round/>
                              <a:tailEnd type="triangle" w="med" len="med"/>
                            </a:ln>
                          </wps:spPr>
                          <wps:bodyPr/>
                        </wps:wsp>
                        <wps:wsp>
                          <wps:cNvPr id="85" name="Line 70"/>
                          <wps:cNvCnPr>
                            <a:cxnSpLocks noChangeShapeType="1"/>
                          </wps:cNvCnPr>
                          <wps:spPr bwMode="auto">
                            <a:xfrm>
                              <a:off x="3938" y="3540"/>
                              <a:ext cx="180" cy="0"/>
                            </a:xfrm>
                            <a:prstGeom prst="line">
                              <a:avLst/>
                            </a:prstGeom>
                            <a:noFill/>
                            <a:ln w="12700">
                              <a:solidFill>
                                <a:schemeClr val="accent1"/>
                              </a:solidFill>
                              <a:round/>
                              <a:tailEnd type="triangle" w="med" len="med"/>
                            </a:ln>
                          </wps:spPr>
                          <wps:bodyPr/>
                        </wps:wsp>
                        <wps:wsp>
                          <wps:cNvPr id="86" name="Line 71"/>
                          <wps:cNvCnPr>
                            <a:cxnSpLocks noChangeShapeType="1"/>
                          </wps:cNvCnPr>
                          <wps:spPr bwMode="auto">
                            <a:xfrm>
                              <a:off x="4118" y="5094"/>
                              <a:ext cx="540" cy="0"/>
                            </a:xfrm>
                            <a:prstGeom prst="line">
                              <a:avLst/>
                            </a:prstGeom>
                            <a:noFill/>
                            <a:ln w="12700">
                              <a:solidFill>
                                <a:schemeClr val="accent1"/>
                              </a:solidFill>
                              <a:round/>
                              <a:tailEnd type="triangle" w="med" len="med"/>
                            </a:ln>
                          </wps:spPr>
                          <wps:bodyPr/>
                        </wps:wsp>
                        <wps:wsp>
                          <wps:cNvPr id="87" name="Text Box 72"/>
                          <wps:cNvSpPr txBox="1">
                            <a:spLocks noChangeArrowheads="1"/>
                          </wps:cNvSpPr>
                          <wps:spPr bwMode="auto">
                            <a:xfrm>
                              <a:off x="4658" y="2394"/>
                              <a:ext cx="5940" cy="900"/>
                            </a:xfrm>
                            <a:prstGeom prst="rect">
                              <a:avLst/>
                            </a:prstGeom>
                            <a:solidFill>
                              <a:srgbClr val="FFFFFF"/>
                            </a:solidFill>
                            <a:ln w="12700">
                              <a:solidFill>
                                <a:schemeClr val="accent1"/>
                              </a:solidFill>
                              <a:miter lim="800000"/>
                            </a:ln>
                          </wps:spPr>
                          <wps:txbx>
                            <w:txbxContent>
                              <w:p w14:paraId="4185A641" w14:textId="77777777" w:rsidR="0071520D" w:rsidRDefault="009C6FC6">
                                <w:pPr>
                                  <w:spacing w:after="0"/>
                                  <w:jc w:val="center"/>
                                  <w:rPr>
                                    <w:sz w:val="16"/>
                                    <w:szCs w:val="16"/>
                                  </w:rPr>
                                </w:pPr>
                                <w:r>
                                  <w:rPr>
                                    <w:rFonts w:ascii="Times New Roman" w:hAnsi="Times New Roman" w:cs="Times New Roman"/>
                                    <w:sz w:val="24"/>
                                    <w:szCs w:val="24"/>
                                  </w:rPr>
                                  <w:t xml:space="preserve">2) </w:t>
                                </w:r>
                                <w:r>
                                  <w:rPr>
                                    <w:rFonts w:ascii="Times New Roman" w:hAnsi="Times New Roman" w:cs="Times New Roman"/>
                                    <w:sz w:val="24"/>
                                    <w:szCs w:val="24"/>
                                    <w:lang w:val="ru-RU"/>
                                  </w:rPr>
                                  <w:t xml:space="preserve">Детализация </w:t>
                                </w:r>
                                <w:r>
                                  <w:rPr>
                                    <w:rFonts w:ascii="Times New Roman" w:hAnsi="Times New Roman" w:cs="Times New Roman"/>
                                    <w:sz w:val="24"/>
                                    <w:szCs w:val="24"/>
                                    <w:lang w:val="ru-RU"/>
                                  </w:rPr>
                                  <w:t>информации на конкретный момент времени (временной срез)</w:t>
                                </w:r>
                                <w:r>
                                  <w:rPr>
                                    <w:sz w:val="16"/>
                                    <w:szCs w:val="16"/>
                                  </w:rPr>
                                  <w:t xml:space="preserve"> </w:t>
                                </w:r>
                              </w:p>
                            </w:txbxContent>
                          </wps:txbx>
                          <wps:bodyPr rot="0" vert="horz" wrap="square" lIns="91440" tIns="45720" rIns="91440" bIns="45720" anchor="t" anchorCtr="0" upright="1">
                            <a:noAutofit/>
                          </wps:bodyPr>
                        </wps:wsp>
                        <wps:wsp>
                          <wps:cNvPr id="88" name="Line 73"/>
                          <wps:cNvCnPr>
                            <a:cxnSpLocks noChangeShapeType="1"/>
                          </wps:cNvCnPr>
                          <wps:spPr bwMode="auto">
                            <a:xfrm>
                              <a:off x="8078" y="3294"/>
                              <a:ext cx="0" cy="180"/>
                            </a:xfrm>
                            <a:prstGeom prst="line">
                              <a:avLst/>
                            </a:prstGeom>
                            <a:noFill/>
                            <a:ln w="12700">
                              <a:solidFill>
                                <a:schemeClr val="accent1"/>
                              </a:solidFill>
                              <a:round/>
                            </a:ln>
                          </wps:spPr>
                          <wps:bodyPr/>
                        </wps:wsp>
                        <wps:wsp>
                          <wps:cNvPr id="89" name="Line 74"/>
                          <wps:cNvCnPr>
                            <a:cxnSpLocks noChangeShapeType="1"/>
                          </wps:cNvCnPr>
                          <wps:spPr bwMode="auto">
                            <a:xfrm flipH="1">
                              <a:off x="6458" y="3474"/>
                              <a:ext cx="1620" cy="0"/>
                            </a:xfrm>
                            <a:prstGeom prst="line">
                              <a:avLst/>
                            </a:prstGeom>
                            <a:noFill/>
                            <a:ln w="12700">
                              <a:solidFill>
                                <a:schemeClr val="accent1"/>
                              </a:solidFill>
                              <a:round/>
                            </a:ln>
                          </wps:spPr>
                          <wps:bodyPr/>
                        </wps:wsp>
                        <wps:wsp>
                          <wps:cNvPr id="90" name="Line 75"/>
                          <wps:cNvCnPr>
                            <a:cxnSpLocks noChangeShapeType="1"/>
                          </wps:cNvCnPr>
                          <wps:spPr bwMode="auto">
                            <a:xfrm>
                              <a:off x="6458" y="3474"/>
                              <a:ext cx="0" cy="720"/>
                            </a:xfrm>
                            <a:prstGeom prst="line">
                              <a:avLst/>
                            </a:prstGeom>
                            <a:noFill/>
                            <a:ln w="12700">
                              <a:solidFill>
                                <a:schemeClr val="accent1"/>
                              </a:solidFill>
                              <a:round/>
                              <a:tailEnd type="triangle" w="med" len="med"/>
                            </a:ln>
                          </wps:spPr>
                          <wps:bodyPr/>
                        </wps:wsp>
                        <wps:wsp>
                          <wps:cNvPr id="91" name="Text Box 76"/>
                          <wps:cNvSpPr txBox="1">
                            <a:spLocks noChangeArrowheads="1"/>
                          </wps:cNvSpPr>
                          <wps:spPr bwMode="auto">
                            <a:xfrm>
                              <a:off x="1778" y="7074"/>
                              <a:ext cx="2160" cy="1080"/>
                            </a:xfrm>
                            <a:prstGeom prst="rect">
                              <a:avLst/>
                            </a:prstGeom>
                            <a:solidFill>
                              <a:srgbClr val="FFFFFF"/>
                            </a:solidFill>
                            <a:ln w="12700">
                              <a:solidFill>
                                <a:schemeClr val="accent1"/>
                              </a:solidFill>
                              <a:miter lim="800000"/>
                            </a:ln>
                          </wps:spPr>
                          <wps:txbx>
                            <w:txbxContent>
                              <w:p w14:paraId="4140A716" w14:textId="77777777" w:rsidR="0071520D" w:rsidRDefault="009C6FC6">
                                <w:pPr>
                                  <w:spacing w:after="0"/>
                                  <w:jc w:val="center"/>
                                  <w:rPr>
                                    <w:sz w:val="18"/>
                                    <w:szCs w:val="18"/>
                                  </w:rPr>
                                </w:pPr>
                                <w:r>
                                  <w:rPr>
                                    <w:rFonts w:ascii="Times New Roman" w:hAnsi="Times New Roman" w:cs="Times New Roman"/>
                                    <w:sz w:val="24"/>
                                    <w:szCs w:val="24"/>
                                    <w:lang w:val="ru-RU"/>
                                  </w:rPr>
                                  <w:t>Трансформация данных в план действия</w:t>
                                </w:r>
                              </w:p>
                            </w:txbxContent>
                          </wps:txbx>
                          <wps:bodyPr rot="0" vert="horz" wrap="square" lIns="91440" tIns="45720" rIns="91440" bIns="45720" anchor="t" anchorCtr="0" upright="1">
                            <a:noAutofit/>
                          </wps:bodyPr>
                        </wps:wsp>
                        <wps:wsp>
                          <wps:cNvPr id="92" name="Line 77"/>
                          <wps:cNvCnPr>
                            <a:cxnSpLocks noChangeShapeType="1"/>
                          </wps:cNvCnPr>
                          <wps:spPr bwMode="auto">
                            <a:xfrm>
                              <a:off x="3938" y="7680"/>
                              <a:ext cx="540" cy="0"/>
                            </a:xfrm>
                            <a:prstGeom prst="line">
                              <a:avLst/>
                            </a:prstGeom>
                            <a:noFill/>
                            <a:ln w="12700">
                              <a:solidFill>
                                <a:schemeClr val="accent1"/>
                              </a:solidFill>
                              <a:round/>
                              <a:tailEnd type="triangle" w="med" len="med"/>
                            </a:ln>
                          </wps:spPr>
                          <wps:bodyPr/>
                        </wps:wsp>
                        <wps:wsp>
                          <wps:cNvPr id="93" name="Text Box 78"/>
                          <wps:cNvSpPr txBox="1">
                            <a:spLocks noChangeArrowheads="1"/>
                          </wps:cNvSpPr>
                          <wps:spPr bwMode="auto">
                            <a:xfrm>
                              <a:off x="4478" y="6960"/>
                              <a:ext cx="2880" cy="1460"/>
                            </a:xfrm>
                            <a:prstGeom prst="rect">
                              <a:avLst/>
                            </a:prstGeom>
                            <a:solidFill>
                              <a:srgbClr val="FFFFFF"/>
                            </a:solidFill>
                            <a:ln w="12700">
                              <a:solidFill>
                                <a:schemeClr val="accent1"/>
                              </a:solidFill>
                              <a:miter lim="800000"/>
                            </a:ln>
                          </wps:spPr>
                          <wps:txbx>
                            <w:txbxContent>
                              <w:p w14:paraId="62745122"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Определение необходимых ресурсов и дополнительных инструментов влияния</w:t>
                                </w:r>
                              </w:p>
                            </w:txbxContent>
                          </wps:txbx>
                          <wps:bodyPr rot="0" vert="horz" wrap="square" lIns="91440" tIns="45720" rIns="91440" bIns="45720" anchor="t" anchorCtr="0" upright="1">
                            <a:noAutofit/>
                          </wps:bodyPr>
                        </wps:wsp>
                        <wps:wsp>
                          <wps:cNvPr id="94" name="Text Box 79"/>
                          <wps:cNvSpPr txBox="1">
                            <a:spLocks noChangeArrowheads="1"/>
                          </wps:cNvSpPr>
                          <wps:spPr bwMode="auto">
                            <a:xfrm>
                              <a:off x="7898" y="6791"/>
                              <a:ext cx="2700" cy="1903"/>
                            </a:xfrm>
                            <a:prstGeom prst="rect">
                              <a:avLst/>
                            </a:prstGeom>
                            <a:solidFill>
                              <a:srgbClr val="FFFFFF"/>
                            </a:solidFill>
                            <a:ln w="12700">
                              <a:solidFill>
                                <a:schemeClr val="accent1"/>
                              </a:solidFill>
                              <a:miter lim="800000"/>
                            </a:ln>
                          </wps:spPr>
                          <wps:txbx>
                            <w:txbxContent>
                              <w:p w14:paraId="36694F30" w14:textId="77777777" w:rsidR="0071520D" w:rsidRDefault="009C6FC6">
                                <w:pPr>
                                  <w:jc w:val="center"/>
                                  <w:rPr>
                                    <w:sz w:val="20"/>
                                    <w:szCs w:val="20"/>
                                  </w:rPr>
                                </w:pPr>
                                <w:r>
                                  <w:rPr>
                                    <w:rFonts w:ascii="Times New Roman" w:hAnsi="Times New Roman" w:cs="Times New Roman"/>
                                    <w:sz w:val="24"/>
                                    <w:szCs w:val="24"/>
                                    <w:lang w:val="ru-RU"/>
                                  </w:rPr>
                                  <w:t>Определение точек воздействия для получения результата, удовлетворяющего требованиям</w:t>
                                </w:r>
                                <w:r>
                                  <w:rPr>
                                    <w:rFonts w:ascii="Times New Roman" w:hAnsi="Times New Roman" w:cs="Times New Roman"/>
                                    <w:sz w:val="24"/>
                                    <w:szCs w:val="24"/>
                                    <w:lang w:val="ru-RU"/>
                                  </w:rPr>
                                  <w:t xml:space="preserve"> системы образования</w:t>
                                </w:r>
                              </w:p>
                              <w:p w14:paraId="010FC7A6" w14:textId="77777777" w:rsidR="0071520D" w:rsidRDefault="0071520D">
                                <w:pPr>
                                  <w:jc w:val="center"/>
                                  <w:rPr>
                                    <w:sz w:val="20"/>
                                    <w:szCs w:val="20"/>
                                  </w:rPr>
                                </w:pPr>
                              </w:p>
                            </w:txbxContent>
                          </wps:txbx>
                          <wps:bodyPr rot="0" vert="horz" wrap="square" lIns="91440" tIns="45720" rIns="91440" bIns="45720" anchor="t" anchorCtr="0" upright="1">
                            <a:noAutofit/>
                          </wps:bodyPr>
                        </wps:wsp>
                        <wps:wsp>
                          <wps:cNvPr id="95" name="Text Box 80"/>
                          <wps:cNvSpPr txBox="1">
                            <a:spLocks noChangeArrowheads="1"/>
                          </wps:cNvSpPr>
                          <wps:spPr bwMode="auto">
                            <a:xfrm>
                              <a:off x="1598" y="9234"/>
                              <a:ext cx="9000" cy="934"/>
                            </a:xfrm>
                            <a:prstGeom prst="rect">
                              <a:avLst/>
                            </a:prstGeom>
                            <a:solidFill>
                              <a:srgbClr val="FFFFFF"/>
                            </a:solidFill>
                            <a:ln w="12700">
                              <a:solidFill>
                                <a:schemeClr val="accent1"/>
                              </a:solidFill>
                              <a:miter lim="800000"/>
                            </a:ln>
                          </wps:spPr>
                          <wps:txbx>
                            <w:txbxContent>
                              <w:p w14:paraId="7D0611F3" w14:textId="77777777" w:rsidR="0071520D" w:rsidRDefault="009C6FC6">
                                <w:pPr>
                                  <w:spacing w:after="0" w:line="36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 Построение модели воздействия с применением выбранных инструментов и ресурсов. Проверка на адекватность. Получение результата. Анализ ситуации </w:t>
                                </w:r>
                              </w:p>
                              <w:p w14:paraId="6CEB9FCB" w14:textId="77777777" w:rsidR="0071520D" w:rsidRDefault="0071520D">
                                <w:pPr>
                                  <w:rPr>
                                    <w:szCs w:val="16"/>
                                  </w:rPr>
                                </w:pPr>
                              </w:p>
                            </w:txbxContent>
                          </wps:txbx>
                          <wps:bodyPr rot="0" vert="horz" wrap="square" lIns="91440" tIns="45720" rIns="91440" bIns="45720" anchor="t" anchorCtr="0" upright="1">
                            <a:noAutofit/>
                          </wps:bodyPr>
                        </wps:wsp>
                        <wps:wsp>
                          <wps:cNvPr id="96" name="Line 81"/>
                          <wps:cNvCnPr>
                            <a:cxnSpLocks noChangeShapeType="1"/>
                          </wps:cNvCnPr>
                          <wps:spPr bwMode="auto">
                            <a:xfrm>
                              <a:off x="7358" y="7614"/>
                              <a:ext cx="540" cy="0"/>
                            </a:xfrm>
                            <a:prstGeom prst="line">
                              <a:avLst/>
                            </a:prstGeom>
                            <a:noFill/>
                            <a:ln w="12700">
                              <a:solidFill>
                                <a:schemeClr val="accent1"/>
                              </a:solidFill>
                              <a:round/>
                              <a:tailEnd type="triangle" w="med" len="med"/>
                            </a:ln>
                          </wps:spPr>
                          <wps:bodyPr/>
                        </wps:wsp>
                        <wps:wsp>
                          <wps:cNvPr id="97" name="AutoShape 82"/>
                          <wps:cNvSpPr>
                            <a:spLocks noChangeArrowheads="1"/>
                          </wps:cNvSpPr>
                          <wps:spPr bwMode="auto">
                            <a:xfrm>
                              <a:off x="4658" y="4194"/>
                              <a:ext cx="3600" cy="1800"/>
                            </a:xfrm>
                            <a:prstGeom prst="flowChartDecision">
                              <a:avLst/>
                            </a:prstGeom>
                            <a:noFill/>
                            <a:ln w="12700">
                              <a:solidFill>
                                <a:schemeClr val="accent1"/>
                              </a:solidFill>
                              <a:miter lim="800000"/>
                            </a:ln>
                          </wps:spPr>
                          <wps:bodyPr rot="0" vert="horz" wrap="square" lIns="91440" tIns="45720" rIns="91440" bIns="45720" anchor="t" anchorCtr="0" upright="1">
                            <a:noAutofit/>
                          </wps:bodyPr>
                        </wps:wsp>
                        <wps:wsp>
                          <wps:cNvPr id="98" name="Text Box 83"/>
                          <wps:cNvSpPr txBox="1">
                            <a:spLocks noChangeArrowheads="1"/>
                          </wps:cNvSpPr>
                          <wps:spPr bwMode="auto">
                            <a:xfrm>
                              <a:off x="4555" y="5994"/>
                              <a:ext cx="1903" cy="360"/>
                            </a:xfrm>
                            <a:prstGeom prst="rect">
                              <a:avLst/>
                            </a:prstGeom>
                            <a:noFill/>
                            <a:ln w="9525">
                              <a:noFill/>
                              <a:miter lim="800000"/>
                            </a:ln>
                          </wps:spPr>
                          <wps:txbx>
                            <w:txbxContent>
                              <w:p w14:paraId="05F6F522" w14:textId="77777777" w:rsidR="0071520D" w:rsidRDefault="009C6FC6">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Данных достаточно</w:t>
                                </w:r>
                              </w:p>
                            </w:txbxContent>
                          </wps:txbx>
                          <wps:bodyPr rot="0" vert="horz" wrap="square" lIns="91440" tIns="45720" rIns="91440" bIns="45720" anchor="t" anchorCtr="0" upright="1">
                            <a:noAutofit/>
                          </wps:bodyPr>
                        </wps:wsp>
                        <wps:wsp>
                          <wps:cNvPr id="99" name="Text Box 84"/>
                          <wps:cNvSpPr txBox="1">
                            <a:spLocks noChangeArrowheads="1"/>
                          </wps:cNvSpPr>
                          <wps:spPr bwMode="auto">
                            <a:xfrm>
                              <a:off x="7358" y="4374"/>
                              <a:ext cx="1260" cy="492"/>
                            </a:xfrm>
                            <a:prstGeom prst="rect">
                              <a:avLst/>
                            </a:prstGeom>
                            <a:noFill/>
                            <a:ln w="9525">
                              <a:noFill/>
                              <a:miter lim="800000"/>
                            </a:ln>
                          </wps:spPr>
                          <wps:txbx>
                            <w:txbxContent>
                              <w:p w14:paraId="6019E35E" w14:textId="77777777" w:rsidR="0071520D" w:rsidRDefault="009C6FC6">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Мало данных</w:t>
                                </w:r>
                              </w:p>
                            </w:txbxContent>
                          </wps:txbx>
                          <wps:bodyPr rot="0" vert="horz" wrap="square" lIns="91440" tIns="45720" rIns="91440" bIns="45720" anchor="t" anchorCtr="0" upright="1">
                            <a:noAutofit/>
                          </wps:bodyPr>
                        </wps:wsp>
                        <wps:wsp>
                          <wps:cNvPr id="100" name="Text Box 85"/>
                          <wps:cNvSpPr txBox="1">
                            <a:spLocks noChangeArrowheads="1"/>
                          </wps:cNvSpPr>
                          <wps:spPr bwMode="auto">
                            <a:xfrm>
                              <a:off x="8618" y="4374"/>
                              <a:ext cx="2160" cy="1080"/>
                            </a:xfrm>
                            <a:prstGeom prst="rect">
                              <a:avLst/>
                            </a:prstGeom>
                            <a:solidFill>
                              <a:srgbClr val="FFFFFF"/>
                            </a:solidFill>
                            <a:ln w="12700">
                              <a:solidFill>
                                <a:schemeClr val="accent1"/>
                              </a:solidFill>
                              <a:miter lim="800000"/>
                            </a:ln>
                          </wps:spPr>
                          <wps:txbx>
                            <w:txbxContent>
                              <w:p w14:paraId="663F5174" w14:textId="77777777" w:rsidR="0071520D" w:rsidRDefault="009C6FC6">
                                <w:pPr>
                                  <w:spacing w:after="0"/>
                                  <w:jc w:val="center"/>
                                  <w:rPr>
                                    <w:rFonts w:ascii="Times New Roman" w:hAnsi="Times New Roman" w:cs="Times New Roman"/>
                                    <w:i/>
                                    <w:sz w:val="24"/>
                                    <w:szCs w:val="24"/>
                                    <w:lang w:val="ru-RU"/>
                                  </w:rPr>
                                </w:pPr>
                                <w:r>
                                  <w:rPr>
                                    <w:rFonts w:ascii="Times New Roman" w:hAnsi="Times New Roman" w:cs="Times New Roman"/>
                                    <w:sz w:val="24"/>
                                    <w:szCs w:val="24"/>
                                    <w:lang w:val="ru-RU"/>
                                  </w:rPr>
                                  <w:t xml:space="preserve">Использование дополнительных </w:t>
                                </w:r>
                                <w:r>
                                  <w:rPr>
                                    <w:rFonts w:ascii="Times New Roman" w:hAnsi="Times New Roman" w:cs="Times New Roman"/>
                                    <w:sz w:val="24"/>
                                    <w:szCs w:val="24"/>
                                    <w:lang w:val="ru-RU"/>
                                  </w:rPr>
                                  <w:t>инструментов</w:t>
                                </w:r>
                              </w:p>
                            </w:txbxContent>
                          </wps:txbx>
                          <wps:bodyPr rot="0" vert="horz" wrap="square" lIns="91440" tIns="45720" rIns="91440" bIns="45720" anchor="t" anchorCtr="0" upright="1">
                            <a:noAutofit/>
                          </wps:bodyPr>
                        </wps:wsp>
                        <wps:wsp>
                          <wps:cNvPr id="102" name="Line 87"/>
                          <wps:cNvCnPr>
                            <a:cxnSpLocks noChangeShapeType="1"/>
                          </wps:cNvCnPr>
                          <wps:spPr bwMode="auto">
                            <a:xfrm flipH="1">
                              <a:off x="2678" y="6354"/>
                              <a:ext cx="3780" cy="0"/>
                            </a:xfrm>
                            <a:prstGeom prst="line">
                              <a:avLst/>
                            </a:prstGeom>
                            <a:noFill/>
                            <a:ln w="12700">
                              <a:solidFill>
                                <a:schemeClr val="accent1"/>
                              </a:solidFill>
                              <a:round/>
                            </a:ln>
                          </wps:spPr>
                          <wps:bodyPr/>
                        </wps:wsp>
                        <wps:wsp>
                          <wps:cNvPr id="103" name="Line 88"/>
                          <wps:cNvCnPr>
                            <a:cxnSpLocks noChangeShapeType="1"/>
                          </wps:cNvCnPr>
                          <wps:spPr bwMode="auto">
                            <a:xfrm>
                              <a:off x="2678" y="6354"/>
                              <a:ext cx="0" cy="720"/>
                            </a:xfrm>
                            <a:prstGeom prst="line">
                              <a:avLst/>
                            </a:prstGeom>
                            <a:noFill/>
                            <a:ln w="12700">
                              <a:solidFill>
                                <a:schemeClr val="accent1"/>
                              </a:solidFill>
                              <a:round/>
                              <a:tailEnd type="triangle" w="med" len="med"/>
                            </a:ln>
                          </wps:spPr>
                          <wps:bodyPr/>
                        </wps:wsp>
                        <wps:wsp>
                          <wps:cNvPr id="104" name="Line 89"/>
                          <wps:cNvCnPr>
                            <a:cxnSpLocks noChangeShapeType="1"/>
                          </wps:cNvCnPr>
                          <wps:spPr bwMode="auto">
                            <a:xfrm flipH="1">
                              <a:off x="5558" y="8874"/>
                              <a:ext cx="3960" cy="0"/>
                            </a:xfrm>
                            <a:prstGeom prst="line">
                              <a:avLst/>
                            </a:prstGeom>
                            <a:noFill/>
                            <a:ln w="12700">
                              <a:solidFill>
                                <a:schemeClr val="accent1"/>
                              </a:solidFill>
                              <a:round/>
                            </a:ln>
                          </wps:spPr>
                          <wps:bodyPr/>
                        </wps:wsp>
                        <wps:wsp>
                          <wps:cNvPr id="105" name="Line 90"/>
                          <wps:cNvCnPr>
                            <a:cxnSpLocks noChangeShapeType="1"/>
                          </wps:cNvCnPr>
                          <wps:spPr bwMode="auto">
                            <a:xfrm>
                              <a:off x="5558" y="8874"/>
                              <a:ext cx="0" cy="360"/>
                            </a:xfrm>
                            <a:prstGeom prst="line">
                              <a:avLst/>
                            </a:prstGeom>
                            <a:noFill/>
                            <a:ln w="12700">
                              <a:solidFill>
                                <a:schemeClr val="accent1"/>
                              </a:solidFill>
                              <a:round/>
                              <a:tailEnd type="triangle" w="med" len="med"/>
                            </a:ln>
                          </wps:spPr>
                          <wps:bodyPr/>
                        </wps:wsp>
                        <wps:wsp>
                          <wps:cNvPr id="106" name="Text Box 91"/>
                          <wps:cNvSpPr txBox="1">
                            <a:spLocks noChangeArrowheads="1"/>
                          </wps:cNvSpPr>
                          <wps:spPr bwMode="auto">
                            <a:xfrm>
                              <a:off x="1598" y="11642"/>
                              <a:ext cx="2846" cy="1140"/>
                            </a:xfrm>
                            <a:prstGeom prst="rect">
                              <a:avLst/>
                            </a:prstGeom>
                            <a:solidFill>
                              <a:srgbClr val="FFFFFF"/>
                            </a:solidFill>
                            <a:ln w="12700">
                              <a:noFill/>
                              <a:miter lim="800000"/>
                            </a:ln>
                          </wps:spPr>
                          <wps:txbx>
                            <w:txbxContent>
                              <w:p w14:paraId="698FDE8A"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4) Обратная связь.</w:t>
                                </w:r>
                              </w:p>
                              <w:p w14:paraId="4F594C64" w14:textId="77777777" w:rsidR="0071520D" w:rsidRDefault="009C6FC6">
                                <w:pPr>
                                  <w:spacing w:after="0"/>
                                  <w:jc w:val="center"/>
                                  <w:rPr>
                                    <w:sz w:val="20"/>
                                    <w:szCs w:val="20"/>
                                  </w:rPr>
                                </w:pPr>
                                <w:r>
                                  <w:rPr>
                                    <w:rFonts w:ascii="Times New Roman" w:hAnsi="Times New Roman" w:cs="Times New Roman"/>
                                    <w:sz w:val="24"/>
                                    <w:szCs w:val="24"/>
                                    <w:lang w:val="ru-RU"/>
                                  </w:rPr>
                                  <w:t>5) Осуществление текущего контроля</w:t>
                                </w:r>
                              </w:p>
                            </w:txbxContent>
                          </wps:txbx>
                          <wps:bodyPr rot="0" vert="horz" wrap="square" lIns="91440" tIns="45720" rIns="91440" bIns="45720" anchor="t" anchorCtr="0" upright="1">
                            <a:noAutofit/>
                          </wps:bodyPr>
                        </wps:wsp>
                        <wps:wsp>
                          <wps:cNvPr id="107" name="Text Box 92"/>
                          <wps:cNvSpPr txBox="1">
                            <a:spLocks noChangeArrowheads="1"/>
                          </wps:cNvSpPr>
                          <wps:spPr bwMode="auto">
                            <a:xfrm>
                              <a:off x="4461" y="10589"/>
                              <a:ext cx="2340" cy="1105"/>
                            </a:xfrm>
                            <a:prstGeom prst="rect">
                              <a:avLst/>
                            </a:prstGeom>
                            <a:solidFill>
                              <a:srgbClr val="FFFFFF"/>
                            </a:solidFill>
                            <a:ln w="9525">
                              <a:noFill/>
                              <a:miter lim="800000"/>
                            </a:ln>
                          </wps:spPr>
                          <wps:txbx>
                            <w:txbxContent>
                              <w:p w14:paraId="073D69FE"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Достигнуты установленные критерии?</w:t>
                                </w:r>
                              </w:p>
                              <w:p w14:paraId="5A17DBC9" w14:textId="77777777" w:rsidR="0071520D" w:rsidRDefault="009C6FC6">
                                <w:pPr>
                                  <w:rPr>
                                    <w:sz w:val="20"/>
                                    <w:szCs w:val="20"/>
                                  </w:rPr>
                                </w:pPr>
                                <w:r>
                                  <w:rPr>
                                    <w:sz w:val="20"/>
                                    <w:szCs w:val="20"/>
                                  </w:rPr>
                                  <w:t xml:space="preserve"> </w:t>
                                </w:r>
                              </w:p>
                            </w:txbxContent>
                          </wps:txbx>
                          <wps:bodyPr rot="0" vert="horz" wrap="square" lIns="91440" tIns="45720" rIns="91440" bIns="45720" anchor="t" anchorCtr="0" upright="1">
                            <a:noAutofit/>
                          </wps:bodyPr>
                        </wps:wsp>
                        <wps:wsp>
                          <wps:cNvPr id="108" name="AutoShape 93"/>
                          <wps:cNvSpPr>
                            <a:spLocks noChangeArrowheads="1"/>
                          </wps:cNvSpPr>
                          <wps:spPr bwMode="auto">
                            <a:xfrm>
                              <a:off x="3973" y="10408"/>
                              <a:ext cx="3240" cy="1440"/>
                            </a:xfrm>
                            <a:prstGeom prst="flowChartDecision">
                              <a:avLst/>
                            </a:prstGeom>
                            <a:noFill/>
                            <a:ln w="12700">
                              <a:solidFill>
                                <a:schemeClr val="accent1"/>
                              </a:solidFill>
                              <a:miter lim="800000"/>
                            </a:ln>
                          </wps:spPr>
                          <wps:bodyPr rot="0" vert="horz" wrap="square" lIns="91440" tIns="45720" rIns="91440" bIns="45720" anchor="t" anchorCtr="0" upright="1">
                            <a:noAutofit/>
                          </wps:bodyPr>
                        </wps:wsp>
                        <wps:wsp>
                          <wps:cNvPr id="109" name="Line 94"/>
                          <wps:cNvCnPr>
                            <a:cxnSpLocks noChangeShapeType="1"/>
                          </wps:cNvCnPr>
                          <wps:spPr bwMode="auto">
                            <a:xfrm>
                              <a:off x="3423" y="11129"/>
                              <a:ext cx="9" cy="539"/>
                            </a:xfrm>
                            <a:prstGeom prst="line">
                              <a:avLst/>
                            </a:prstGeom>
                            <a:noFill/>
                            <a:ln w="12700">
                              <a:solidFill>
                                <a:schemeClr val="accent1"/>
                              </a:solidFill>
                              <a:round/>
                              <a:tailEnd type="triangle" w="med" len="med"/>
                            </a:ln>
                          </wps:spPr>
                          <wps:bodyPr/>
                        </wps:wsp>
                        <wps:wsp>
                          <wps:cNvPr id="110" name="Line 95"/>
                          <wps:cNvCnPr>
                            <a:cxnSpLocks noChangeShapeType="1"/>
                          </wps:cNvCnPr>
                          <wps:spPr bwMode="auto">
                            <a:xfrm flipV="1">
                              <a:off x="7230" y="11119"/>
                              <a:ext cx="3505" cy="18"/>
                            </a:xfrm>
                            <a:prstGeom prst="line">
                              <a:avLst/>
                            </a:prstGeom>
                            <a:noFill/>
                            <a:ln w="12700">
                              <a:solidFill>
                                <a:schemeClr val="accent1"/>
                              </a:solidFill>
                              <a:round/>
                            </a:ln>
                          </wps:spPr>
                          <wps:bodyPr/>
                        </wps:wsp>
                        <wps:wsp>
                          <wps:cNvPr id="111" name="Text Box 96"/>
                          <wps:cNvSpPr txBox="1">
                            <a:spLocks noChangeArrowheads="1"/>
                          </wps:cNvSpPr>
                          <wps:spPr bwMode="auto">
                            <a:xfrm>
                              <a:off x="3355" y="10795"/>
                              <a:ext cx="720" cy="360"/>
                            </a:xfrm>
                            <a:prstGeom prst="rect">
                              <a:avLst/>
                            </a:prstGeom>
                            <a:noFill/>
                            <a:ln w="9525">
                              <a:noFill/>
                              <a:miter lim="800000"/>
                            </a:ln>
                          </wps:spPr>
                          <wps:txbx>
                            <w:txbxContent>
                              <w:p w14:paraId="1B1A7C8B" w14:textId="77777777" w:rsidR="0071520D" w:rsidRDefault="009C6FC6">
                                <w:pPr>
                                  <w:rPr>
                                    <w:rFonts w:ascii="Times New Roman" w:hAnsi="Times New Roman" w:cs="Times New Roman"/>
                                    <w:sz w:val="16"/>
                                    <w:szCs w:val="16"/>
                                    <w:lang w:val="ru-RU"/>
                                  </w:rPr>
                                </w:pPr>
                                <w:r>
                                  <w:rPr>
                                    <w:rFonts w:ascii="Times New Roman" w:hAnsi="Times New Roman" w:cs="Times New Roman"/>
                                    <w:sz w:val="16"/>
                                    <w:szCs w:val="16"/>
                                    <w:lang w:val="ru-RU"/>
                                  </w:rPr>
                                  <w:t>Да</w:t>
                                </w:r>
                              </w:p>
                            </w:txbxContent>
                          </wps:txbx>
                          <wps:bodyPr rot="0" vert="horz" wrap="square" lIns="91440" tIns="45720" rIns="91440" bIns="45720" anchor="t" anchorCtr="0" upright="1">
                            <a:noAutofit/>
                          </wps:bodyPr>
                        </wps:wsp>
                        <wps:wsp>
                          <wps:cNvPr id="112" name="Text Box 97"/>
                          <wps:cNvSpPr txBox="1">
                            <a:spLocks noChangeArrowheads="1"/>
                          </wps:cNvSpPr>
                          <wps:spPr bwMode="auto">
                            <a:xfrm>
                              <a:off x="7384" y="10786"/>
                              <a:ext cx="720" cy="360"/>
                            </a:xfrm>
                            <a:prstGeom prst="rect">
                              <a:avLst/>
                            </a:prstGeom>
                            <a:noFill/>
                            <a:ln w="9525">
                              <a:noFill/>
                              <a:miter lim="800000"/>
                            </a:ln>
                          </wps:spPr>
                          <wps:txbx>
                            <w:txbxContent>
                              <w:p w14:paraId="49CD089C" w14:textId="77777777" w:rsidR="0071520D" w:rsidRDefault="009C6FC6">
                                <w:pPr>
                                  <w:rPr>
                                    <w:rFonts w:ascii="Times New Roman" w:hAnsi="Times New Roman" w:cs="Times New Roman"/>
                                    <w:sz w:val="16"/>
                                    <w:szCs w:val="16"/>
                                    <w:lang w:val="ru-RU"/>
                                  </w:rPr>
                                </w:pPr>
                                <w:r>
                                  <w:rPr>
                                    <w:rFonts w:ascii="Times New Roman" w:hAnsi="Times New Roman" w:cs="Times New Roman"/>
                                    <w:sz w:val="16"/>
                                    <w:szCs w:val="16"/>
                                    <w:lang w:val="ru-RU"/>
                                  </w:rPr>
                                  <w:t>Нет</w:t>
                                </w:r>
                              </w:p>
                            </w:txbxContent>
                          </wps:txbx>
                          <wps:bodyPr rot="0" vert="horz" wrap="square" lIns="91440" tIns="45720" rIns="91440" bIns="45720" anchor="t" anchorCtr="0" upright="1">
                            <a:noAutofit/>
                          </wps:bodyPr>
                        </wps:wsp>
                        <wps:wsp>
                          <wps:cNvPr id="113" name="Line 98"/>
                          <wps:cNvCnPr>
                            <a:cxnSpLocks noChangeShapeType="1"/>
                          </wps:cNvCnPr>
                          <wps:spPr bwMode="auto">
                            <a:xfrm>
                              <a:off x="3423" y="11129"/>
                              <a:ext cx="540" cy="0"/>
                            </a:xfrm>
                            <a:prstGeom prst="line">
                              <a:avLst/>
                            </a:prstGeom>
                            <a:noFill/>
                            <a:ln w="12700">
                              <a:solidFill>
                                <a:schemeClr val="accent1"/>
                              </a:solidFill>
                              <a:round/>
                            </a:ln>
                          </wps:spPr>
                          <wps:bodyPr/>
                        </wps:wsp>
                        <wps:wsp>
                          <wps:cNvPr id="114" name="Line 99"/>
                          <wps:cNvCnPr>
                            <a:cxnSpLocks noChangeShapeType="1"/>
                          </wps:cNvCnPr>
                          <wps:spPr bwMode="auto">
                            <a:xfrm flipV="1">
                              <a:off x="10778" y="6174"/>
                              <a:ext cx="0" cy="4945"/>
                            </a:xfrm>
                            <a:prstGeom prst="line">
                              <a:avLst/>
                            </a:prstGeom>
                            <a:noFill/>
                            <a:ln w="12700">
                              <a:solidFill>
                                <a:schemeClr val="accent1"/>
                              </a:solidFill>
                              <a:prstDash val="solid"/>
                              <a:round/>
                            </a:ln>
                          </wps:spPr>
                          <wps:bodyPr/>
                        </wps:wsp>
                        <wps:wsp>
                          <wps:cNvPr id="115" name="Line 100"/>
                          <wps:cNvCnPr>
                            <a:cxnSpLocks noChangeShapeType="1"/>
                          </wps:cNvCnPr>
                          <wps:spPr bwMode="auto">
                            <a:xfrm flipH="1">
                              <a:off x="9698" y="6174"/>
                              <a:ext cx="1080" cy="0"/>
                            </a:xfrm>
                            <a:prstGeom prst="line">
                              <a:avLst/>
                            </a:prstGeom>
                            <a:noFill/>
                            <a:ln w="12700">
                              <a:solidFill>
                                <a:schemeClr val="accent1"/>
                              </a:solidFill>
                              <a:prstDash val="solid"/>
                              <a:round/>
                            </a:ln>
                          </wps:spPr>
                          <wps:bodyPr/>
                        </wps:wsp>
                        <wps:wsp>
                          <wps:cNvPr id="116" name="Line 101"/>
                          <wps:cNvCnPr>
                            <a:cxnSpLocks noChangeShapeType="1"/>
                          </wps:cNvCnPr>
                          <wps:spPr bwMode="auto">
                            <a:xfrm flipV="1">
                              <a:off x="9698" y="5454"/>
                              <a:ext cx="0" cy="720"/>
                            </a:xfrm>
                            <a:prstGeom prst="line">
                              <a:avLst/>
                            </a:prstGeom>
                            <a:noFill/>
                            <a:ln w="12700">
                              <a:solidFill>
                                <a:schemeClr val="accent1"/>
                              </a:solidFill>
                              <a:prstDash val="solid"/>
                              <a:round/>
                              <a:tailEnd type="triangle" w="med" len="med"/>
                            </a:ln>
                          </wps:spPr>
                          <wps:bodyPr/>
                        </wps:wsp>
                        <wps:wsp>
                          <wps:cNvPr id="117" name="AutoShape 102"/>
                          <wps:cNvSpPr>
                            <a:spLocks noChangeArrowheads="1"/>
                          </wps:cNvSpPr>
                          <wps:spPr bwMode="auto">
                            <a:xfrm>
                              <a:off x="1504" y="11642"/>
                              <a:ext cx="3214" cy="1063"/>
                            </a:xfrm>
                            <a:prstGeom prst="parallelogram">
                              <a:avLst>
                                <a:gd name="adj" fmla="val 55208"/>
                              </a:avLst>
                            </a:prstGeom>
                            <a:noFill/>
                            <a:ln w="12700">
                              <a:solidFill>
                                <a:schemeClr val="accent1"/>
                              </a:solidFill>
                              <a:miter lim="800000"/>
                            </a:ln>
                          </wps:spPr>
                          <wps:bodyPr rot="0" vert="horz" wrap="square" lIns="91440" tIns="45720" rIns="91440" bIns="45720" anchor="t" anchorCtr="0" upright="1">
                            <a:noAutofit/>
                          </wps:bodyPr>
                        </wps:wsp>
                      </wpg:grpSp>
                    </wpg:wgp>
                  </a:graphicData>
                </a:graphic>
              </wp:inline>
            </w:drawing>
          </mc:Choice>
          <mc:Fallback>
            <w:pict>
              <v:group w14:anchorId="43E75428" id="Групувати 66" o:spid="_x0000_s1135" style="width:463.7pt;height:591.4pt;mso-position-horizontal-relative:char;mso-position-vertical-relative:line" coordorigin="1504,954" coordsize="9274,1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">
                <v:line id="Line 52" o:spid="_x0000_s1136" style="position:absolute;visibility:visible;mso-wrap-style:square" from="6458,5994" to="6458,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" strokecolor="#4472c4 [3204]" strokeweight="1pt"/>
                <v:line id="Line 53" o:spid="_x0000_s1137" style="position:absolute;visibility:visible;mso-wrap-style:square" from="9518,8694" to="9518,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" strokecolor="#4472c4 [3204]" strokeweight="1pt"/>
                <v:group id="Group 54" o:spid="_x0000_s1138" style="position:absolute;left:1504;top:954;width:9274;height:11828" coordorigin="1504,954" coordsize="9274,1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Line 55" o:spid="_x0000_s1139" style="position:absolute;flip:x;visibility:visible;mso-wrap-style:square" from="5609,10168" to="5618,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" strokecolor="#4472c4 [3204]" strokeweight="1pt">
                    <v:stroke endarrow="block"/>
                  </v:line>
                  <v:line id="Line 56" o:spid="_x0000_s1140" style="position:absolute;flip:x;visibility:visible;mso-wrap-style:square" from="1598,2034" to="591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" strokecolor="#4472c4 [3204]" strokeweight="1pt"/>
                  <v:line id="Line 57" o:spid="_x0000_s1141" style="position:absolute;visibility:visible;mso-wrap-style:square" from="8258,5094" to="8618,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" strokecolor="#4472c4 [3204]" strokeweight="1pt">
                    <v:stroke endarrow="block"/>
                  </v:line>
                  <v:shape id="Text Box 58" o:spid="_x0000_s1142" type="#_x0000_t202" style="position:absolute;left:3218;top:954;width:54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" strokecolor="#4472c4 [3204]" strokeweight="1pt">
                    <v:textbox>
                      <w:txbxContent>
                        <w:p w14:paraId="52F5664F"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1) Получение первичной информации о состоянии процесса образования в вузе</w:t>
                          </w:r>
                        </w:p>
                        <w:p w14:paraId="2B62B6F9"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Зап</w:t>
                          </w:r>
                          <w:r>
                            <w:rPr>
                              <w:rFonts w:ascii="Times New Roman" w:hAnsi="Times New Roman" w:cs="Times New Roman"/>
                              <w:sz w:val="24"/>
                              <w:szCs w:val="24"/>
                              <w:lang w:val="ru-RU"/>
                            </w:rPr>
                            <w:t>уск распределенных процессов мониторинга</w:t>
                          </w:r>
                        </w:p>
                        <w:p w14:paraId="051232DF" w14:textId="77777777" w:rsidR="0071520D" w:rsidRDefault="009C6FC6">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txbxContent>
                    </v:textbox>
                  </v:shape>
                  <v:shape id="Text Box 59" o:spid="_x0000_s1143" type="#_x0000_t202" style="position:absolute;left:1778;top:2934;width:2160;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" strokecolor="#4472c4 [3204]" strokeweight="1pt">
                    <v:textbox>
                      <w:txbxContent>
                        <w:p w14:paraId="0A991FD2"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Мониторинг работы студентов</w:t>
                          </w:r>
                        </w:p>
                      </w:txbxContent>
                    </v:textbox>
                  </v:shape>
                  <v:shape id="Text Box 60" o:spid="_x0000_s1144" type="#_x0000_t202" style="position:absolute;left:1778;top:3765;width:216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" strokecolor="#4472c4 [3204]" strokeweight="1pt">
                    <v:textbox>
                      <w:txbxContent>
                        <w:p w14:paraId="07274D37"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Мониторинг работы преподавателей</w:t>
                          </w:r>
                        </w:p>
                      </w:txbxContent>
                    </v:textbox>
                  </v:shape>
                  <v:shape id="Text Box 61" o:spid="_x0000_s1145" type="#_x0000_t202" style="position:absolute;left:1778;top:4914;width:216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" strokecolor="#4472c4 [3204]" strokeweight="1pt">
                    <v:textbox>
                      <w:txbxContent>
                        <w:p w14:paraId="23A72B7F" w14:textId="77777777" w:rsidR="0071520D" w:rsidRDefault="009C6FC6">
                          <w:pPr>
                            <w:jc w:val="center"/>
                            <w:rPr>
                              <w:rFonts w:ascii="Times New Roman" w:hAnsi="Times New Roman" w:cs="Times New Roman"/>
                              <w:sz w:val="24"/>
                              <w:szCs w:val="24"/>
                              <w:lang w:val="ru-RU"/>
                            </w:rPr>
                          </w:pPr>
                          <w:r>
                            <w:rPr>
                              <w:rFonts w:ascii="Times New Roman" w:hAnsi="Times New Roman" w:cs="Times New Roman"/>
                              <w:sz w:val="24"/>
                              <w:szCs w:val="24"/>
                              <w:lang w:val="ru-RU"/>
                            </w:rPr>
                            <w:t>Мониторинг обратной связи</w:t>
                          </w:r>
                        </w:p>
                      </w:txbxContent>
                    </v:textbox>
                  </v:shape>
                  <v:shape id="Text Box 62" o:spid="_x0000_s1146" type="#_x0000_t202" style="position:absolute;left:5198;top:4417;width:252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" stroked="f" strokeweight="1pt">
                    <v:textbox>
                      <w:txbxContent>
                        <w:p w14:paraId="2A2DA20B" w14:textId="77777777" w:rsidR="0071520D" w:rsidRDefault="009C6FC6">
                          <w:pPr>
                            <w:spacing w:after="0"/>
                            <w:jc w:val="center"/>
                            <w:rPr>
                              <w:sz w:val="20"/>
                              <w:szCs w:val="20"/>
                            </w:rPr>
                          </w:pPr>
                          <w:r>
                            <w:rPr>
                              <w:rFonts w:ascii="Times New Roman" w:hAnsi="Times New Roman" w:cs="Times New Roman"/>
                              <w:sz w:val="20"/>
                              <w:szCs w:val="20"/>
                              <w:lang w:val="ru-RU"/>
                            </w:rPr>
                            <w:t>Определение соответствия полученных результатов поставленным задачам</w:t>
                          </w:r>
                          <w:r>
                            <w:rPr>
                              <w:i/>
                              <w:sz w:val="20"/>
                              <w:szCs w:val="20"/>
                            </w:rPr>
                            <w:t xml:space="preserve">             </w:t>
                          </w:r>
                        </w:p>
                      </w:txbxContent>
                    </v:textbox>
                  </v:shape>
                  <v:line id="Line 63" o:spid="_x0000_s1147" style="position:absolute;visibility:visible;mso-wrap-style:square" from="1598,2034" to="1598,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" strokecolor="#4472c4 [3204]" strokeweight="1pt"/>
                  <v:line id="Line 64" o:spid="_x0000_s1148" style="position:absolute;visibility:visible;mso-wrap-style:square" from="1598,5454" to="1778,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" strokecolor="#4472c4 [3204]" strokeweight="1pt">
                    <v:stroke endarrow="block"/>
                  </v:line>
                  <v:line id="Line 65" o:spid="_x0000_s1149" style="position:absolute;visibility:visible;mso-wrap-style:square" from="1598,4440" to="177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" strokecolor="#4472c4 [3204]" strokeweight="1pt">
                    <v:stroke endarrow="block"/>
                  </v:line>
                  <v:line id="Line 66" o:spid="_x0000_s1150" style="position:absolute;visibility:visible;mso-wrap-style:square" from="1598,3540" to="1778,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" strokecolor="#4472c4 [3204]" strokeweight="1pt">
                    <v:stroke endarrow="block"/>
                  </v:line>
                  <v:line id="Line 67" o:spid="_x0000_s1151" style="position:absolute;visibility:visible;mso-wrap-style:square" from="4118,3540" to="4118,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" strokecolor="#4472c4 [3204]" strokeweight="1pt"/>
                  <v:line id="Line 68" o:spid="_x0000_s1152" style="position:absolute;visibility:visible;mso-wrap-style:square" from="3938,5340" to="4118,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" strokecolor="#4472c4 [3204]" strokeweight="1pt">
                    <v:stroke endarrow="block"/>
                  </v:line>
                  <v:line id="Line 69" o:spid="_x0000_s1153" style="position:absolute;visibility:visible;mso-wrap-style:square" from="3938,4440" to="411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" strokecolor="#4472c4 [3204]" strokeweight="1pt">
                    <v:stroke endarrow="block"/>
                  </v:line>
                  <v:line id="Line 70" o:spid="_x0000_s1154" style="position:absolute;visibility:visible;mso-wrap-style:square" from="3938,3540" to="4118,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" strokecolor="#4472c4 [3204]" strokeweight="1pt">
                    <v:stroke endarrow="block"/>
                  </v:line>
                  <v:line id="Line 71" o:spid="_x0000_s1155" style="position:absolute;visibility:visible;mso-wrap-style:square" from="4118,5094" to="4658,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" strokecolor="#4472c4 [3204]" strokeweight="1pt">
                    <v:stroke endarrow="block"/>
                  </v:line>
                  <v:shape id="Text Box 72" o:spid="_x0000_s1156" type="#_x0000_t202" style="position:absolute;left:4658;top:2394;width:59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" strokecolor="#4472c4 [3204]" strokeweight="1pt">
                    <v:textbox>
                      <w:txbxContent>
                        <w:p w14:paraId="4185A641" w14:textId="77777777" w:rsidR="0071520D" w:rsidRDefault="009C6FC6">
                          <w:pPr>
                            <w:spacing w:after="0"/>
                            <w:jc w:val="center"/>
                            <w:rPr>
                              <w:sz w:val="16"/>
                              <w:szCs w:val="16"/>
                            </w:rPr>
                          </w:pPr>
                          <w:r>
                            <w:rPr>
                              <w:rFonts w:ascii="Times New Roman" w:hAnsi="Times New Roman" w:cs="Times New Roman"/>
                              <w:sz w:val="24"/>
                              <w:szCs w:val="24"/>
                            </w:rPr>
                            <w:t xml:space="preserve">2) </w:t>
                          </w:r>
                          <w:r>
                            <w:rPr>
                              <w:rFonts w:ascii="Times New Roman" w:hAnsi="Times New Roman" w:cs="Times New Roman"/>
                              <w:sz w:val="24"/>
                              <w:szCs w:val="24"/>
                              <w:lang w:val="ru-RU"/>
                            </w:rPr>
                            <w:t xml:space="preserve">Детализация </w:t>
                          </w:r>
                          <w:r>
                            <w:rPr>
                              <w:rFonts w:ascii="Times New Roman" w:hAnsi="Times New Roman" w:cs="Times New Roman"/>
                              <w:sz w:val="24"/>
                              <w:szCs w:val="24"/>
                              <w:lang w:val="ru-RU"/>
                            </w:rPr>
                            <w:t>информации на конкретный момент времени (временной срез)</w:t>
                          </w:r>
                          <w:r>
                            <w:rPr>
                              <w:sz w:val="16"/>
                              <w:szCs w:val="16"/>
                            </w:rPr>
                            <w:t xml:space="preserve"> </w:t>
                          </w:r>
                        </w:p>
                      </w:txbxContent>
                    </v:textbox>
                  </v:shape>
                  <v:line id="Line 73" o:spid="_x0000_s1157" style="position:absolute;visibility:visible;mso-wrap-style:square" from="8078,3294" to="807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" strokecolor="#4472c4 [3204]" strokeweight="1pt"/>
                  <v:line id="Line 74" o:spid="_x0000_s1158" style="position:absolute;flip:x;visibility:visible;mso-wrap-style:square" from="6458,3474" to="8078,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" strokecolor="#4472c4 [3204]" strokeweight="1pt"/>
                  <v:line id="Line 75" o:spid="_x0000_s1159" style="position:absolute;visibility:visible;mso-wrap-style:square" from="6458,3474" to="6458,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" strokecolor="#4472c4 [3204]" strokeweight="1pt">
                    <v:stroke endarrow="block"/>
                  </v:line>
                  <v:shape id="Text Box 76" o:spid="_x0000_s1160" type="#_x0000_t202" style="position:absolute;left:1778;top:7074;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" strokecolor="#4472c4 [3204]" strokeweight="1pt">
                    <v:textbox>
                      <w:txbxContent>
                        <w:p w14:paraId="4140A716" w14:textId="77777777" w:rsidR="0071520D" w:rsidRDefault="009C6FC6">
                          <w:pPr>
                            <w:spacing w:after="0"/>
                            <w:jc w:val="center"/>
                            <w:rPr>
                              <w:sz w:val="18"/>
                              <w:szCs w:val="18"/>
                            </w:rPr>
                          </w:pPr>
                          <w:r>
                            <w:rPr>
                              <w:rFonts w:ascii="Times New Roman" w:hAnsi="Times New Roman" w:cs="Times New Roman"/>
                              <w:sz w:val="24"/>
                              <w:szCs w:val="24"/>
                              <w:lang w:val="ru-RU"/>
                            </w:rPr>
                            <w:t>Трансформация данных в план действия</w:t>
                          </w:r>
                        </w:p>
                      </w:txbxContent>
                    </v:textbox>
                  </v:shape>
                  <v:line id="Line 77" o:spid="_x0000_s1161" style="position:absolute;visibility:visible;mso-wrap-style:square" from="3938,7680" to="4478,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" strokecolor="#4472c4 [3204]" strokeweight="1pt">
                    <v:stroke endarrow="block"/>
                  </v:line>
                  <v:shape id="Text Box 78" o:spid="_x0000_s1162" type="#_x0000_t202" style="position:absolute;left:4478;top:6960;width:28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" strokecolor="#4472c4 [3204]" strokeweight="1pt">
                    <v:textbox>
                      <w:txbxContent>
                        <w:p w14:paraId="62745122"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Определение необходимых ресурсов и дополнительных инструментов влияния</w:t>
                          </w:r>
                        </w:p>
                      </w:txbxContent>
                    </v:textbox>
                  </v:shape>
                  <v:shape id="Text Box 79" o:spid="_x0000_s1163" type="#_x0000_t202" style="position:absolute;left:7898;top:6791;width:27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" strokecolor="#4472c4 [3204]" strokeweight="1pt">
                    <v:textbox>
                      <w:txbxContent>
                        <w:p w14:paraId="36694F30" w14:textId="77777777" w:rsidR="0071520D" w:rsidRDefault="009C6FC6">
                          <w:pPr>
                            <w:jc w:val="center"/>
                            <w:rPr>
                              <w:sz w:val="20"/>
                              <w:szCs w:val="20"/>
                            </w:rPr>
                          </w:pPr>
                          <w:r>
                            <w:rPr>
                              <w:rFonts w:ascii="Times New Roman" w:hAnsi="Times New Roman" w:cs="Times New Roman"/>
                              <w:sz w:val="24"/>
                              <w:szCs w:val="24"/>
                              <w:lang w:val="ru-RU"/>
                            </w:rPr>
                            <w:t>Определение точек воздействия для получения результата, удовлетворяющего требованиям</w:t>
                          </w:r>
                          <w:r>
                            <w:rPr>
                              <w:rFonts w:ascii="Times New Roman" w:hAnsi="Times New Roman" w:cs="Times New Roman"/>
                              <w:sz w:val="24"/>
                              <w:szCs w:val="24"/>
                              <w:lang w:val="ru-RU"/>
                            </w:rPr>
                            <w:t xml:space="preserve"> системы образования</w:t>
                          </w:r>
                        </w:p>
                        <w:p w14:paraId="010FC7A6" w14:textId="77777777" w:rsidR="0071520D" w:rsidRDefault="0071520D">
                          <w:pPr>
                            <w:jc w:val="center"/>
                            <w:rPr>
                              <w:sz w:val="20"/>
                              <w:szCs w:val="20"/>
                            </w:rPr>
                          </w:pPr>
                        </w:p>
                      </w:txbxContent>
                    </v:textbox>
                  </v:shape>
                  <v:shape id="Text Box 80" o:spid="_x0000_s1164" type="#_x0000_t202" style="position:absolute;left:1598;top:9234;width:900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" strokecolor="#4472c4 [3204]" strokeweight="1pt">
                    <v:textbox>
                      <w:txbxContent>
                        <w:p w14:paraId="7D0611F3" w14:textId="77777777" w:rsidR="0071520D" w:rsidRDefault="009C6FC6">
                          <w:pPr>
                            <w:spacing w:after="0" w:line="36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 Построение модели воздействия с применением выбранных инструментов и ресурсов. Проверка на адекватность. Получение результата. Анализ ситуации </w:t>
                          </w:r>
                        </w:p>
                        <w:p w14:paraId="6CEB9FCB" w14:textId="77777777" w:rsidR="0071520D" w:rsidRDefault="0071520D">
                          <w:pPr>
                            <w:rPr>
                              <w:szCs w:val="16"/>
                            </w:rPr>
                          </w:pPr>
                        </w:p>
                      </w:txbxContent>
                    </v:textbox>
                  </v:shape>
                  <v:line id="Line 81" o:spid="_x0000_s1165" style="position:absolute;visibility:visible;mso-wrap-style:square" from="7358,7614" to="7898,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" strokecolor="#4472c4 [3204]" strokeweight="1pt">
                    <v:stroke endarrow="block"/>
                  </v:line>
                  <v:shape id="AutoShape 82" o:spid="_x0000_s1166" type="#_x0000_t110" style="position:absolute;left:4658;top:4194;width:36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" filled="f" strokecolor="#4472c4 [3204]" strokeweight="1pt"/>
                  <v:shape id="Text Box 83" o:spid="_x0000_s1167" type="#_x0000_t202" style="position:absolute;left:4555;top:5994;width:19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05F6F522" w14:textId="77777777" w:rsidR="0071520D" w:rsidRDefault="009C6FC6">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Данных достаточно</w:t>
                          </w:r>
                        </w:p>
                      </w:txbxContent>
                    </v:textbox>
                  </v:shape>
                  <v:shape id="Text Box 84" o:spid="_x0000_s1168" type="#_x0000_t202" style="position:absolute;left:7358;top:4374;width:126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6019E35E" w14:textId="77777777" w:rsidR="0071520D" w:rsidRDefault="009C6FC6">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Мало данных</w:t>
                          </w:r>
                        </w:p>
                      </w:txbxContent>
                    </v:textbox>
                  </v:shape>
                  <v:shape id="Text Box 85" o:spid="_x0000_s1169" type="#_x0000_t202" style="position:absolute;left:8618;top:4374;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" strokecolor="#4472c4 [3204]" strokeweight="1pt">
                    <v:textbox>
                      <w:txbxContent>
                        <w:p w14:paraId="663F5174" w14:textId="77777777" w:rsidR="0071520D" w:rsidRDefault="009C6FC6">
                          <w:pPr>
                            <w:spacing w:after="0"/>
                            <w:jc w:val="center"/>
                            <w:rPr>
                              <w:rFonts w:ascii="Times New Roman" w:hAnsi="Times New Roman" w:cs="Times New Roman"/>
                              <w:i/>
                              <w:sz w:val="24"/>
                              <w:szCs w:val="24"/>
                              <w:lang w:val="ru-RU"/>
                            </w:rPr>
                          </w:pPr>
                          <w:r>
                            <w:rPr>
                              <w:rFonts w:ascii="Times New Roman" w:hAnsi="Times New Roman" w:cs="Times New Roman"/>
                              <w:sz w:val="24"/>
                              <w:szCs w:val="24"/>
                              <w:lang w:val="ru-RU"/>
                            </w:rPr>
                            <w:t xml:space="preserve">Использование дополнительных </w:t>
                          </w:r>
                          <w:r>
                            <w:rPr>
                              <w:rFonts w:ascii="Times New Roman" w:hAnsi="Times New Roman" w:cs="Times New Roman"/>
                              <w:sz w:val="24"/>
                              <w:szCs w:val="24"/>
                              <w:lang w:val="ru-RU"/>
                            </w:rPr>
                            <w:t>инструментов</w:t>
                          </w:r>
                        </w:p>
                      </w:txbxContent>
                    </v:textbox>
                  </v:shape>
                  <v:line id="Line 87" o:spid="_x0000_s1170" style="position:absolute;flip:x;visibility:visible;mso-wrap-style:square" from="2678,6354" to="6458,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" strokecolor="#4472c4 [3204]" strokeweight="1pt"/>
                  <v:line id="Line 88" o:spid="_x0000_s1171" style="position:absolute;visibility:visible;mso-wrap-style:square" from="2678,6354" to="2678,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" strokecolor="#4472c4 [3204]" strokeweight="1pt">
                    <v:stroke endarrow="block"/>
                  </v:line>
                  <v:line id="Line 89" o:spid="_x0000_s1172" style="position:absolute;flip:x;visibility:visible;mso-wrap-style:square" from="5558,8874" to="9518,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" strokecolor="#4472c4 [3204]" strokeweight="1pt"/>
                  <v:line id="Line 90" o:spid="_x0000_s1173" style="position:absolute;visibility:visible;mso-wrap-style:square" from="5558,8874" to="5558,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" strokecolor="#4472c4 [3204]" strokeweight="1pt">
                    <v:stroke endarrow="block"/>
                  </v:line>
                  <v:shape id="Text Box 91" o:spid="_x0000_s1174" type="#_x0000_t202" style="position:absolute;left:1598;top:11642;width:284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" stroked="f" strokeweight="1pt">
                    <v:textbox>
                      <w:txbxContent>
                        <w:p w14:paraId="698FDE8A"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4) Обратная связь.</w:t>
                          </w:r>
                        </w:p>
                        <w:p w14:paraId="4F594C64" w14:textId="77777777" w:rsidR="0071520D" w:rsidRDefault="009C6FC6">
                          <w:pPr>
                            <w:spacing w:after="0"/>
                            <w:jc w:val="center"/>
                            <w:rPr>
                              <w:sz w:val="20"/>
                              <w:szCs w:val="20"/>
                            </w:rPr>
                          </w:pPr>
                          <w:r>
                            <w:rPr>
                              <w:rFonts w:ascii="Times New Roman" w:hAnsi="Times New Roman" w:cs="Times New Roman"/>
                              <w:sz w:val="24"/>
                              <w:szCs w:val="24"/>
                              <w:lang w:val="ru-RU"/>
                            </w:rPr>
                            <w:t>5) Осуществление текущего контроля</w:t>
                          </w:r>
                        </w:p>
                      </w:txbxContent>
                    </v:textbox>
                  </v:shape>
                  <v:shape id="Text Box 92" o:spid="_x0000_s1175" type="#_x0000_t202" style="position:absolute;left:4461;top:10589;width:2340;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073D69FE"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Достигнуты установленные критерии?</w:t>
                          </w:r>
                        </w:p>
                        <w:p w14:paraId="5A17DBC9" w14:textId="77777777" w:rsidR="0071520D" w:rsidRDefault="009C6FC6">
                          <w:pPr>
                            <w:rPr>
                              <w:sz w:val="20"/>
                              <w:szCs w:val="20"/>
                            </w:rPr>
                          </w:pPr>
                          <w:r>
                            <w:rPr>
                              <w:sz w:val="20"/>
                              <w:szCs w:val="20"/>
                            </w:rPr>
                            <w:t xml:space="preserve"> </w:t>
                          </w:r>
                        </w:p>
                      </w:txbxContent>
                    </v:textbox>
                  </v:shape>
                  <v:shape id="AutoShape 93" o:spid="_x0000_s1176" type="#_x0000_t110" style="position:absolute;left:3973;top:10408;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" filled="f" strokecolor="#4472c4 [3204]" strokeweight="1pt"/>
                  <v:line id="Line 94" o:spid="_x0000_s1177" style="position:absolute;visibility:visible;mso-wrap-style:square" from="3423,11129" to="3432,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" strokecolor="#4472c4 [3204]" strokeweight="1pt">
                    <v:stroke endarrow="block"/>
                  </v:line>
                  <v:line id="Line 95" o:spid="_x0000_s1178" style="position:absolute;flip:y;visibility:visible;mso-wrap-style:square" from="7230,11119" to="10735,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" strokecolor="#4472c4 [3204]" strokeweight="1pt"/>
                  <v:shape id="Text Box 96" o:spid="_x0000_s1179" type="#_x0000_t202" style="position:absolute;left:3355;top:1079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1B1A7C8B" w14:textId="77777777" w:rsidR="0071520D" w:rsidRDefault="009C6FC6">
                          <w:pPr>
                            <w:rPr>
                              <w:rFonts w:ascii="Times New Roman" w:hAnsi="Times New Roman" w:cs="Times New Roman"/>
                              <w:sz w:val="16"/>
                              <w:szCs w:val="16"/>
                              <w:lang w:val="ru-RU"/>
                            </w:rPr>
                          </w:pPr>
                          <w:r>
                            <w:rPr>
                              <w:rFonts w:ascii="Times New Roman" w:hAnsi="Times New Roman" w:cs="Times New Roman"/>
                              <w:sz w:val="16"/>
                              <w:szCs w:val="16"/>
                              <w:lang w:val="ru-RU"/>
                            </w:rPr>
                            <w:t>Да</w:t>
                          </w:r>
                        </w:p>
                      </w:txbxContent>
                    </v:textbox>
                  </v:shape>
                  <v:shape id="Text Box 97" o:spid="_x0000_s1180" type="#_x0000_t202" style="position:absolute;left:7384;top:10786;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9CD089C" w14:textId="77777777" w:rsidR="0071520D" w:rsidRDefault="009C6FC6">
                          <w:pPr>
                            <w:rPr>
                              <w:rFonts w:ascii="Times New Roman" w:hAnsi="Times New Roman" w:cs="Times New Roman"/>
                              <w:sz w:val="16"/>
                              <w:szCs w:val="16"/>
                              <w:lang w:val="ru-RU"/>
                            </w:rPr>
                          </w:pPr>
                          <w:r>
                            <w:rPr>
                              <w:rFonts w:ascii="Times New Roman" w:hAnsi="Times New Roman" w:cs="Times New Roman"/>
                              <w:sz w:val="16"/>
                              <w:szCs w:val="16"/>
                              <w:lang w:val="ru-RU"/>
                            </w:rPr>
                            <w:t>Нет</w:t>
                          </w:r>
                        </w:p>
                      </w:txbxContent>
                    </v:textbox>
                  </v:shape>
                  <v:line id="Line 98" o:spid="_x0000_s1181" style="position:absolute;visibility:visible;mso-wrap-style:square" from="3423,11129" to="3963,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" strokecolor="#4472c4 [3204]" strokeweight="1pt"/>
                  <v:line id="Line 99" o:spid="_x0000_s1182" style="position:absolute;flip:y;visibility:visible;mso-wrap-style:square" from="10778,6174" to="10778,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" strokecolor="#4472c4 [3204]" strokeweight="1pt"/>
                  <v:line id="Line 100" o:spid="_x0000_s1183" style="position:absolute;flip:x;visibility:visible;mso-wrap-style:square" from="9698,6174" to="10778,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" strokecolor="#4472c4 [3204]" strokeweight="1pt"/>
                  <v:line id="Line 101" o:spid="_x0000_s1184" style="position:absolute;flip:y;visibility:visible;mso-wrap-style:square" from="9698,5454" to="9698,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" strokecolor="#4472c4 [3204]" strokeweight="1pt">
                    <v:stroke endarrow="block"/>
                  </v:line>
                  <v:shape id="AutoShape 102" o:spid="_x0000_s1185" type="#_x0000_t7" style="position:absolute;left:1504;top:11642;width:3214;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" adj="3944" filled="f" strokecolor="#4472c4 [3204]" strokeweight="1pt"/>
                </v:group>
                <w10:anchorlock/>
              </v:group>
            </w:pict>
          </mc:Fallback>
        </mc:AlternateContent>
      </w:r>
    </w:p>
    <w:p w14:paraId="4F7BE3E2" w14:textId="77777777" w:rsidR="0071520D" w:rsidRDefault="0071520D">
      <w:pPr>
        <w:spacing w:after="0" w:line="240" w:lineRule="auto"/>
        <w:jc w:val="both"/>
        <w:rPr>
          <w:rFonts w:ascii="Times New Roman" w:hAnsi="Times New Roman" w:cs="Times New Roman"/>
          <w:sz w:val="28"/>
          <w:szCs w:val="28"/>
          <w:lang w:val="ru-RU"/>
        </w:rPr>
      </w:pPr>
    </w:p>
    <w:p w14:paraId="5EE23E00" w14:textId="77777777" w:rsidR="0071520D" w:rsidRDefault="0071520D">
      <w:pPr>
        <w:spacing w:after="0" w:line="240" w:lineRule="auto"/>
        <w:jc w:val="both"/>
        <w:rPr>
          <w:rFonts w:ascii="Times New Roman" w:hAnsi="Times New Roman" w:cs="Times New Roman"/>
          <w:sz w:val="28"/>
          <w:szCs w:val="28"/>
          <w:lang w:val="ru-RU"/>
        </w:rPr>
      </w:pPr>
    </w:p>
    <w:p w14:paraId="28716B3B"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2.3 – Модель обработки информации на уровне MIS</w:t>
      </w:r>
    </w:p>
    <w:p w14:paraId="222B791F" w14:textId="77777777" w:rsidR="0071520D" w:rsidRDefault="0071520D">
      <w:pPr>
        <w:spacing w:after="0" w:line="240" w:lineRule="auto"/>
        <w:ind w:firstLine="720"/>
        <w:jc w:val="both"/>
        <w:rPr>
          <w:rFonts w:ascii="Times New Roman" w:hAnsi="Times New Roman" w:cs="Times New Roman"/>
          <w:sz w:val="28"/>
          <w:szCs w:val="28"/>
          <w:lang w:val="ru-RU"/>
        </w:rPr>
      </w:pPr>
    </w:p>
    <w:p w14:paraId="78D2670F" w14:textId="77777777" w:rsidR="0071520D" w:rsidRDefault="0071520D">
      <w:pPr>
        <w:spacing w:after="0" w:line="240" w:lineRule="auto"/>
        <w:ind w:firstLine="720"/>
        <w:jc w:val="both"/>
        <w:rPr>
          <w:rFonts w:ascii="Times New Roman" w:hAnsi="Times New Roman" w:cs="Times New Roman"/>
          <w:sz w:val="28"/>
          <w:szCs w:val="28"/>
          <w:lang w:val="ru-RU"/>
        </w:rPr>
      </w:pPr>
    </w:p>
    <w:p w14:paraId="3AC8B19F"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отметить, что информационная технология </w:t>
      </w:r>
      <w:r>
        <w:rPr>
          <w:rFonts w:ascii="Times New Roman" w:hAnsi="Times New Roman" w:cs="Times New Roman"/>
          <w:sz w:val="28"/>
          <w:szCs w:val="28"/>
          <w:lang w:val="ru-RU"/>
        </w:rPr>
        <w:t xml:space="preserve">образовательного процесса так или иначе предоставляет информационный ресурс для СППР. Однако основная задача ИТ образовательного процесса лежит в плоскости </w:t>
      </w:r>
      <w:r>
        <w:rPr>
          <w:rFonts w:ascii="Times New Roman" w:hAnsi="Times New Roman" w:cs="Times New Roman"/>
          <w:sz w:val="28"/>
          <w:szCs w:val="28"/>
          <w:lang w:val="ru-RU"/>
        </w:rPr>
        <w:lastRenderedPageBreak/>
        <w:t>обработки информации для целей оперативного управления и контроля повышения качества образовательног</w:t>
      </w:r>
      <w:r>
        <w:rPr>
          <w:rFonts w:ascii="Times New Roman" w:hAnsi="Times New Roman" w:cs="Times New Roman"/>
          <w:sz w:val="28"/>
          <w:szCs w:val="28"/>
          <w:lang w:val="ru-RU"/>
        </w:rPr>
        <w:t xml:space="preserve">о процесса. Кроме того, для повышения качества образовательного процесса нужна специфическая информация [98], относящаяся к области конкретной профессиональной деятельности. Именно поэтому модель [96] ИТ образовательного процесса должна нести определенную </w:t>
      </w:r>
      <w:r>
        <w:rPr>
          <w:rFonts w:ascii="Times New Roman" w:hAnsi="Times New Roman" w:cs="Times New Roman"/>
          <w:sz w:val="28"/>
          <w:szCs w:val="28"/>
          <w:lang w:val="ru-RU"/>
        </w:rPr>
        <w:t>иерархию управления для обеспечения внутренней стабильности путем преобразования параметров отклонений в параметры, регламентированные системой образовательного процесса вуза с обеспечением обратной связи.</w:t>
      </w:r>
    </w:p>
    <w:p w14:paraId="4052EE50"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Контроль и анализ, для задач которых реализуется И</w:t>
      </w:r>
      <w:r>
        <w:rPr>
          <w:rFonts w:ascii="Times New Roman" w:hAnsi="Times New Roman" w:cs="Times New Roman"/>
          <w:sz w:val="28"/>
          <w:szCs w:val="28"/>
          <w:lang w:val="ru-RU"/>
        </w:rPr>
        <w:t>Т уровня MIS (рис. 2.3), предусматривает сбор всей информации о протекании учебного процесса в вузе, систематизацию этой информации, выделение самой необходимой информации со всего множества данных, которые поступают в систему, чтобы на этой основе предост</w:t>
      </w:r>
      <w:r>
        <w:rPr>
          <w:rFonts w:ascii="Times New Roman" w:hAnsi="Times New Roman" w:cs="Times New Roman"/>
          <w:sz w:val="28"/>
          <w:szCs w:val="28"/>
          <w:lang w:val="ru-RU"/>
        </w:rPr>
        <w:t>авить информацию, позволяющую изменить ситуацию еще на этапе возникновения предпосылок.</w:t>
      </w:r>
    </w:p>
    <w:p w14:paraId="488D4CD4"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На основе представленных алгоритмов можно привести структурные схемы реализации информационной технологии образовательного процесса вуза и схемы процесса мониторинга дл</w:t>
      </w:r>
      <w:r>
        <w:rPr>
          <w:rFonts w:ascii="Times New Roman" w:hAnsi="Times New Roman" w:cs="Times New Roman"/>
          <w:sz w:val="28"/>
          <w:szCs w:val="28"/>
          <w:lang w:val="ru-RU"/>
        </w:rPr>
        <w:t xml:space="preserve">я контроля качества образовательного процесса в виде UML-моделей состояний (Приложение А). </w:t>
      </w:r>
    </w:p>
    <w:p w14:paraId="6FC92BB7"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 приведенных моделях (рис. 2.2 – 2.3) существует ограничение: во внимание не приняты обстоятельства внешней среды, в которой функционирует вуз. То есть, при минима</w:t>
      </w:r>
      <w:r>
        <w:rPr>
          <w:rFonts w:ascii="Times New Roman" w:hAnsi="Times New Roman" w:cs="Times New Roman"/>
          <w:sz w:val="28"/>
          <w:szCs w:val="28"/>
          <w:lang w:val="ru-RU"/>
        </w:rPr>
        <w:t>льном отклонении ситуации внешней среды MAS все процедуры управления могут быть четко запрограммированы. Однако следует помнить, что большинство процедур управления являются нестандартными и могут быть выполнены только на основе анализа и мониторинга.</w:t>
      </w:r>
    </w:p>
    <w:p w14:paraId="139F0F5B"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Анал</w:t>
      </w:r>
      <w:r>
        <w:rPr>
          <w:rFonts w:ascii="Times New Roman" w:hAnsi="Times New Roman" w:cs="Times New Roman"/>
          <w:sz w:val="28"/>
          <w:szCs w:val="28"/>
          <w:lang w:val="ru-RU"/>
        </w:rPr>
        <w:t xml:space="preserve">изируя деятельность вуза в рамках установленных критериев [114–115], а также накладывая возможность их автоматизации с учетом используемых в учебном заведении платформ </w:t>
      </w:r>
      <w:proofErr w:type="spellStart"/>
      <w:r>
        <w:rPr>
          <w:rFonts w:ascii="Times New Roman" w:hAnsi="Times New Roman" w:cs="Times New Roman"/>
          <w:sz w:val="28"/>
          <w:szCs w:val="28"/>
          <w:lang w:val="ru-RU"/>
        </w:rPr>
        <w:t>Моodle</w:t>
      </w:r>
      <w:proofErr w:type="spellEnd"/>
      <w:r>
        <w:rPr>
          <w:rFonts w:ascii="Times New Roman" w:hAnsi="Times New Roman" w:cs="Times New Roman"/>
          <w:sz w:val="28"/>
          <w:szCs w:val="28"/>
          <w:lang w:val="ru-RU"/>
        </w:rPr>
        <w:t xml:space="preserve"> или </w:t>
      </w:r>
      <w:proofErr w:type="spellStart"/>
      <w:r>
        <w:rPr>
          <w:rFonts w:ascii="Times New Roman" w:hAnsi="Times New Roman" w:cs="Times New Roman"/>
          <w:sz w:val="28"/>
          <w:szCs w:val="28"/>
          <w:lang w:val="ru-RU"/>
        </w:rPr>
        <w:t>Platonus</w:t>
      </w:r>
      <w:proofErr w:type="spellEnd"/>
      <w:r>
        <w:rPr>
          <w:rFonts w:ascii="Times New Roman" w:hAnsi="Times New Roman" w:cs="Times New Roman"/>
          <w:sz w:val="28"/>
          <w:szCs w:val="28"/>
          <w:lang w:val="ru-RU"/>
        </w:rPr>
        <w:t>, можно выделить несколько процессов, требующих усовершенствования пр</w:t>
      </w:r>
      <w:r>
        <w:rPr>
          <w:rFonts w:ascii="Times New Roman" w:hAnsi="Times New Roman" w:cs="Times New Roman"/>
          <w:sz w:val="28"/>
          <w:szCs w:val="28"/>
          <w:lang w:val="ru-RU"/>
        </w:rPr>
        <w:t>оцессов оперативного сбора и обработки информации для повышения качества образовательных услуг:</w:t>
      </w:r>
    </w:p>
    <w:p w14:paraId="581CE3E8"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анализ успеваемости студентов с определением зависимости от факторов, повышающих или понижающих уровень риска несоответствия установленным требованиям и норма</w:t>
      </w:r>
      <w:r>
        <w:rPr>
          <w:rFonts w:ascii="Times New Roman" w:hAnsi="Times New Roman" w:cs="Times New Roman"/>
          <w:sz w:val="28"/>
          <w:szCs w:val="28"/>
          <w:lang w:val="ru-RU"/>
        </w:rPr>
        <w:t>м;</w:t>
      </w:r>
    </w:p>
    <w:p w14:paraId="676030EB"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автоматизация обработки информации для формирования списков возможных кандидатов на отчисления из числа лиц, получающих высшее образование через несоответствие установленным нормам (неуспеваемость, дисциплинарные нарушения и другое);</w:t>
      </w:r>
    </w:p>
    <w:p w14:paraId="704187F3"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формирование ав</w:t>
      </w:r>
      <w:r>
        <w:rPr>
          <w:rFonts w:ascii="Times New Roman" w:hAnsi="Times New Roman" w:cs="Times New Roman"/>
          <w:sz w:val="28"/>
          <w:szCs w:val="28"/>
          <w:lang w:val="ru-RU"/>
        </w:rPr>
        <w:t>томатического рейтинга достижений в научной, преподавательской и воспитательной работе профессорско-преподавательского состава;</w:t>
      </w:r>
    </w:p>
    <w:p w14:paraId="1D097AA7"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оперативная связь и контроль критических ситуаций учебного процесса (в том числе – контроль проведения зачетов, экзаменов, инд</w:t>
      </w:r>
      <w:r>
        <w:rPr>
          <w:rFonts w:ascii="Times New Roman" w:hAnsi="Times New Roman" w:cs="Times New Roman"/>
          <w:sz w:val="28"/>
          <w:szCs w:val="28"/>
          <w:lang w:val="ru-RU"/>
        </w:rPr>
        <w:t>ивидуальных бесед со студентами) в повседневной деятельности с возможностью формирования доказательной и аналитической базы в случае возникновения кризисной ситуации;</w:t>
      </w:r>
    </w:p>
    <w:p w14:paraId="0FB3186F"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мониторинг образовательной программы с целью контроля ее жизнеспособности.</w:t>
      </w:r>
    </w:p>
    <w:p w14:paraId="64BD23E7"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Анализ успев</w:t>
      </w:r>
      <w:r>
        <w:rPr>
          <w:rFonts w:ascii="Times New Roman" w:hAnsi="Times New Roman" w:cs="Times New Roman"/>
          <w:sz w:val="28"/>
          <w:szCs w:val="28"/>
          <w:lang w:val="ru-RU"/>
        </w:rPr>
        <w:t>аемости студентов и обработка информации по возможным кандидатам на отчисление в настоящее время производится с помощью таблиц Excel – на основе ведомостей создаются выборки по курсам, визуализируются, производится синтез учащихся с высшим и низшим балом п</w:t>
      </w:r>
      <w:r>
        <w:rPr>
          <w:rFonts w:ascii="Times New Roman" w:hAnsi="Times New Roman" w:cs="Times New Roman"/>
          <w:sz w:val="28"/>
          <w:szCs w:val="28"/>
          <w:lang w:val="ru-RU"/>
        </w:rPr>
        <w:t xml:space="preserve">о установленным критериям [114], после чего формируются списки по группам с дополнительным анализом проблемных ситуаций по каждому студенту. </w:t>
      </w:r>
    </w:p>
    <w:p w14:paraId="47173CFE"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При отчислении лиц, получающих образование, важно знать причины отчисления, выявить не только общие, но и индивиду</w:t>
      </w:r>
      <w:r>
        <w:rPr>
          <w:rFonts w:ascii="Times New Roman" w:hAnsi="Times New Roman" w:cs="Times New Roman"/>
          <w:sz w:val="28"/>
          <w:szCs w:val="28"/>
          <w:lang w:val="ru-RU"/>
        </w:rPr>
        <w:t>альные тенденции, способствующие решению по отчислению, что в будущем поможет не допустить подобных ошибок другим студентам.</w:t>
      </w:r>
    </w:p>
    <w:p w14:paraId="618BC193"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Достижения профессорско-преподавательского состава формируется в ежегодный отчет на основе индивидуальных отчетов. При этом иногда </w:t>
      </w:r>
      <w:r>
        <w:rPr>
          <w:rFonts w:ascii="Times New Roman" w:hAnsi="Times New Roman" w:cs="Times New Roman"/>
          <w:sz w:val="28"/>
          <w:szCs w:val="28"/>
          <w:lang w:val="ru-RU"/>
        </w:rPr>
        <w:t>не учитываются отдельные виды работ, индивидуальная инициатива, а также ряд факторов, играющих важную роль для студентов, которые бывают заинтересованы или не заинтересованы в активной деятельности во время изучения дисциплины.</w:t>
      </w:r>
    </w:p>
    <w:p w14:paraId="498E146B"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Оперативная связь и контроль</w:t>
      </w:r>
      <w:r>
        <w:rPr>
          <w:rFonts w:ascii="Times New Roman" w:hAnsi="Times New Roman" w:cs="Times New Roman"/>
          <w:sz w:val="28"/>
          <w:szCs w:val="28"/>
          <w:lang w:val="ru-RU"/>
        </w:rPr>
        <w:t xml:space="preserve"> критических ситуаций учебного процесса в последнее время вышли на приоритетные позиции в управлении вузом. Информатизация общества и общемировые тенденции по недопущению дискриминации, неуставных отношений, соблюдение правил академической честности, необх</w:t>
      </w:r>
      <w:r>
        <w:rPr>
          <w:rFonts w:ascii="Times New Roman" w:hAnsi="Times New Roman" w:cs="Times New Roman"/>
          <w:sz w:val="28"/>
          <w:szCs w:val="28"/>
          <w:lang w:val="ru-RU"/>
        </w:rPr>
        <w:t>одимости анализа кризисных ситуаций и многие другие требования современного цифрового общества приводят к тому, что активные коммуникации и прозрачность учебного процесса становится нормой современного общества. Современной задачей является построение тако</w:t>
      </w:r>
      <w:r>
        <w:rPr>
          <w:rFonts w:ascii="Times New Roman" w:hAnsi="Times New Roman" w:cs="Times New Roman"/>
          <w:sz w:val="28"/>
          <w:szCs w:val="28"/>
          <w:lang w:val="ru-RU"/>
        </w:rPr>
        <w:t>й ИТ, которая позволяет решать указанные вопросы без нарушения личных границ участников образовательного процесса.</w:t>
      </w:r>
    </w:p>
    <w:p w14:paraId="6AB23BEA"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Мониторинг образовательной программы необходим для определения актуальности и возможных тенденций к развитию с учетом изменений требований об</w:t>
      </w:r>
      <w:r>
        <w:rPr>
          <w:rFonts w:ascii="Times New Roman" w:hAnsi="Times New Roman" w:cs="Times New Roman"/>
          <w:sz w:val="28"/>
          <w:szCs w:val="28"/>
          <w:lang w:val="ru-RU"/>
        </w:rPr>
        <w:t xml:space="preserve">щества, технологий Индустрии 4.0, а построение жизненного цикла образовательной программы позволит вносить своевременные коррективы и дополнения в учебный процесс. Следует отметить, что для оценки качества образовательного процесса вводятся ограничения по </w:t>
      </w:r>
      <w:r>
        <w:rPr>
          <w:rFonts w:ascii="Times New Roman" w:hAnsi="Times New Roman" w:cs="Times New Roman"/>
          <w:sz w:val="28"/>
          <w:szCs w:val="28"/>
          <w:lang w:val="ru-RU"/>
        </w:rPr>
        <w:t>доступности, своевременности, точности информации и ее соответствию ситуации. Указанное с учётом [118], позволяет сформировать уровни оценки по уровням, которые автоматизируются (табл. 2.1).</w:t>
      </w:r>
    </w:p>
    <w:p w14:paraId="52B16130"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Рассматривая табл. 2.1 можно прийти к выводу, что информационная </w:t>
      </w:r>
      <w:r>
        <w:rPr>
          <w:rFonts w:ascii="Times New Roman" w:hAnsi="Times New Roman" w:cs="Times New Roman"/>
          <w:sz w:val="28"/>
          <w:szCs w:val="28"/>
          <w:lang w:val="ru-RU"/>
        </w:rPr>
        <w:t>технология  мониторинга образовательного процесса вуза является системой поддержки принятия решений (СППР) по повышению качества образовательной услуги.</w:t>
      </w:r>
    </w:p>
    <w:p w14:paraId="79EA5ED4" w14:textId="77777777" w:rsidR="0071520D" w:rsidRDefault="0071520D">
      <w:pPr>
        <w:pStyle w:val="a7"/>
        <w:spacing w:after="0" w:line="240" w:lineRule="auto"/>
        <w:ind w:left="0" w:firstLine="709"/>
        <w:jc w:val="both"/>
        <w:rPr>
          <w:rFonts w:ascii="Times New Roman" w:hAnsi="Times New Roman" w:cs="Times New Roman"/>
          <w:sz w:val="28"/>
          <w:szCs w:val="28"/>
          <w:lang w:val="ru-RU"/>
        </w:rPr>
      </w:pPr>
    </w:p>
    <w:p w14:paraId="2F44D68A" w14:textId="77777777" w:rsidR="0071520D" w:rsidRDefault="009C6FC6">
      <w:pPr>
        <w:pStyle w:val="a7"/>
        <w:spacing w:after="0" w:line="24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Таблица 2.1 – Уровни автоматизации оценки качества образовательного процесса</w:t>
      </w:r>
    </w:p>
    <w:p w14:paraId="7EE738C8" w14:textId="77777777" w:rsidR="0071520D" w:rsidRDefault="0071520D">
      <w:pPr>
        <w:pStyle w:val="a7"/>
        <w:spacing w:after="0" w:line="240" w:lineRule="auto"/>
        <w:ind w:firstLine="709"/>
        <w:jc w:val="both"/>
        <w:rPr>
          <w:rFonts w:ascii="Times New Roman" w:hAnsi="Times New Roman" w:cs="Times New Roman"/>
          <w:sz w:val="28"/>
          <w:szCs w:val="28"/>
          <w:highlight w:val="yellow"/>
          <w:lang w:val="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296"/>
        <w:gridCol w:w="2130"/>
        <w:gridCol w:w="2661"/>
      </w:tblGrid>
      <w:tr w:rsidR="0071520D" w14:paraId="3968F923" w14:textId="77777777">
        <w:tc>
          <w:tcPr>
            <w:tcW w:w="2547" w:type="dxa"/>
            <w:vAlign w:val="center"/>
          </w:tcPr>
          <w:p w14:paraId="077A49E5" w14:textId="77777777" w:rsidR="0071520D" w:rsidRDefault="009C6FC6">
            <w:pPr>
              <w:pStyle w:val="a7"/>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Уровень </w:t>
            </w:r>
          </w:p>
        </w:tc>
        <w:tc>
          <w:tcPr>
            <w:tcW w:w="2296" w:type="dxa"/>
            <w:vAlign w:val="center"/>
          </w:tcPr>
          <w:p w14:paraId="797185C5" w14:textId="77777777" w:rsidR="0071520D" w:rsidRDefault="009C6FC6">
            <w:pPr>
              <w:pStyle w:val="a7"/>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Период</w:t>
            </w:r>
          </w:p>
        </w:tc>
        <w:tc>
          <w:tcPr>
            <w:tcW w:w="2130" w:type="dxa"/>
            <w:vAlign w:val="center"/>
          </w:tcPr>
          <w:p w14:paraId="1325BD85" w14:textId="77777777" w:rsidR="0071520D" w:rsidRDefault="009C6FC6">
            <w:pPr>
              <w:pStyle w:val="a7"/>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Подход</w:t>
            </w:r>
          </w:p>
        </w:tc>
        <w:tc>
          <w:tcPr>
            <w:tcW w:w="2661" w:type="dxa"/>
          </w:tcPr>
          <w:p w14:paraId="29E460F9" w14:textId="77777777" w:rsidR="0071520D" w:rsidRDefault="009C6FC6">
            <w:pPr>
              <w:pStyle w:val="a7"/>
              <w:spacing w:after="0" w:line="240" w:lineRule="auto"/>
              <w:ind w:left="30"/>
              <w:jc w:val="center"/>
              <w:rPr>
                <w:rFonts w:ascii="Times New Roman" w:hAnsi="Times New Roman" w:cs="Times New Roman"/>
                <w:sz w:val="24"/>
                <w:szCs w:val="24"/>
                <w:lang w:val="ru-RU"/>
              </w:rPr>
            </w:pPr>
            <w:r>
              <w:rPr>
                <w:rFonts w:ascii="Times New Roman" w:hAnsi="Times New Roman" w:cs="Times New Roman"/>
                <w:sz w:val="24"/>
                <w:szCs w:val="24"/>
                <w:lang w:val="ru-RU"/>
              </w:rPr>
              <w:t>Использование</w:t>
            </w:r>
          </w:p>
        </w:tc>
      </w:tr>
      <w:tr w:rsidR="0071520D" w14:paraId="35AB711C" w14:textId="77777777">
        <w:tc>
          <w:tcPr>
            <w:tcW w:w="2547" w:type="dxa"/>
          </w:tcPr>
          <w:p w14:paraId="0B2A94E6" w14:textId="77777777" w:rsidR="0071520D" w:rsidRDefault="009C6FC6">
            <w:pPr>
              <w:pStyle w:val="a7"/>
              <w:numPr>
                <w:ilvl w:val="0"/>
                <w:numId w:val="3"/>
              </w:numPr>
              <w:spacing w:after="0" w:line="240" w:lineRule="auto"/>
              <w:ind w:left="30" w:firstLine="0"/>
              <w:rPr>
                <w:rFonts w:ascii="Times New Roman" w:hAnsi="Times New Roman" w:cs="Times New Roman"/>
                <w:sz w:val="24"/>
                <w:szCs w:val="24"/>
                <w:lang w:val="ru-RU"/>
              </w:rPr>
            </w:pPr>
            <w:r>
              <w:rPr>
                <w:rFonts w:ascii="Times New Roman" w:hAnsi="Times New Roman" w:cs="Times New Roman"/>
                <w:sz w:val="24"/>
                <w:szCs w:val="24"/>
                <w:lang w:val="ru-RU"/>
              </w:rPr>
              <w:t>Ежедневная оценка по критерию преимуществ и недостатков</w:t>
            </w:r>
          </w:p>
          <w:p w14:paraId="7B9F0595" w14:textId="77777777" w:rsidR="0071520D" w:rsidRDefault="0071520D">
            <w:pPr>
              <w:pStyle w:val="a7"/>
              <w:spacing w:after="0" w:line="240" w:lineRule="auto"/>
              <w:ind w:left="30"/>
              <w:rPr>
                <w:rFonts w:ascii="Times New Roman" w:hAnsi="Times New Roman" w:cs="Times New Roman"/>
                <w:sz w:val="24"/>
                <w:szCs w:val="24"/>
                <w:lang w:val="ru-RU"/>
              </w:rPr>
            </w:pPr>
          </w:p>
          <w:p w14:paraId="1EA610A7" w14:textId="77777777" w:rsidR="0071520D" w:rsidRDefault="009C6FC6">
            <w:pPr>
              <w:pStyle w:val="a7"/>
              <w:numPr>
                <w:ilvl w:val="0"/>
                <w:numId w:val="3"/>
              </w:numPr>
              <w:spacing w:after="0" w:line="240" w:lineRule="auto"/>
              <w:ind w:left="30" w:firstLine="0"/>
              <w:rPr>
                <w:rFonts w:ascii="Times New Roman" w:hAnsi="Times New Roman" w:cs="Times New Roman"/>
                <w:sz w:val="24"/>
                <w:szCs w:val="24"/>
                <w:lang w:val="ru-RU"/>
              </w:rPr>
            </w:pPr>
            <w:r>
              <w:rPr>
                <w:rFonts w:ascii="Times New Roman" w:hAnsi="Times New Roman" w:cs="Times New Roman"/>
                <w:sz w:val="24"/>
                <w:szCs w:val="24"/>
                <w:lang w:val="ru-RU"/>
              </w:rPr>
              <w:t>Оценка по периодам</w:t>
            </w:r>
          </w:p>
          <w:p w14:paraId="63D9A351" w14:textId="77777777" w:rsidR="0071520D" w:rsidRDefault="0071520D">
            <w:pPr>
              <w:pStyle w:val="a7"/>
              <w:spacing w:after="0" w:line="240" w:lineRule="auto"/>
              <w:ind w:left="30"/>
              <w:rPr>
                <w:rFonts w:ascii="Times New Roman" w:hAnsi="Times New Roman" w:cs="Times New Roman"/>
                <w:sz w:val="24"/>
                <w:szCs w:val="24"/>
                <w:lang w:val="ru-RU"/>
              </w:rPr>
            </w:pPr>
          </w:p>
          <w:p w14:paraId="2F5B53A9" w14:textId="77777777" w:rsidR="0071520D" w:rsidRDefault="0071520D">
            <w:pPr>
              <w:pStyle w:val="a7"/>
              <w:spacing w:after="0" w:line="240" w:lineRule="auto"/>
              <w:ind w:left="30"/>
              <w:rPr>
                <w:rFonts w:ascii="Times New Roman" w:hAnsi="Times New Roman" w:cs="Times New Roman"/>
                <w:sz w:val="24"/>
                <w:szCs w:val="24"/>
                <w:lang w:val="ru-RU"/>
              </w:rPr>
            </w:pPr>
          </w:p>
          <w:p w14:paraId="5DA55030" w14:textId="77777777" w:rsidR="0071520D" w:rsidRDefault="0071520D">
            <w:pPr>
              <w:pStyle w:val="a7"/>
              <w:spacing w:after="0" w:line="240" w:lineRule="auto"/>
              <w:ind w:left="30"/>
              <w:rPr>
                <w:rFonts w:ascii="Times New Roman" w:hAnsi="Times New Roman" w:cs="Times New Roman"/>
                <w:sz w:val="24"/>
                <w:szCs w:val="24"/>
                <w:lang w:val="ru-RU"/>
              </w:rPr>
            </w:pPr>
          </w:p>
          <w:p w14:paraId="2A021A74" w14:textId="77777777" w:rsidR="0071520D" w:rsidRDefault="0071520D">
            <w:pPr>
              <w:pStyle w:val="a7"/>
              <w:spacing w:after="0" w:line="240" w:lineRule="auto"/>
              <w:ind w:left="30"/>
              <w:rPr>
                <w:rFonts w:ascii="Times New Roman" w:hAnsi="Times New Roman" w:cs="Times New Roman"/>
                <w:sz w:val="24"/>
                <w:szCs w:val="24"/>
                <w:lang w:val="ru-RU"/>
              </w:rPr>
            </w:pPr>
          </w:p>
          <w:p w14:paraId="2DBDA5E4" w14:textId="77777777" w:rsidR="0071520D" w:rsidRDefault="009C6FC6">
            <w:pPr>
              <w:pStyle w:val="a7"/>
              <w:spacing w:after="0" w:line="240" w:lineRule="auto"/>
              <w:ind w:left="30"/>
              <w:rPr>
                <w:rFonts w:ascii="Times New Roman" w:hAnsi="Times New Roman" w:cs="Times New Roman"/>
                <w:b/>
                <w:i/>
                <w:sz w:val="24"/>
                <w:szCs w:val="24"/>
                <w:lang w:val="ru-RU"/>
              </w:rPr>
            </w:pPr>
            <w:r>
              <w:rPr>
                <w:rFonts w:ascii="Times New Roman" w:hAnsi="Times New Roman" w:cs="Times New Roman"/>
                <w:sz w:val="24"/>
                <w:szCs w:val="24"/>
                <w:lang w:val="ru-RU"/>
              </w:rPr>
              <w:t>3.   Анализ потенциала</w:t>
            </w:r>
          </w:p>
        </w:tc>
        <w:tc>
          <w:tcPr>
            <w:tcW w:w="2296" w:type="dxa"/>
          </w:tcPr>
          <w:p w14:paraId="5F91D5D2" w14:textId="77777777" w:rsidR="0071520D" w:rsidRDefault="009C6FC6">
            <w:pPr>
              <w:pStyle w:val="a7"/>
              <w:spacing w:after="0" w:line="240" w:lineRule="auto"/>
              <w:ind w:left="30"/>
              <w:jc w:val="both"/>
              <w:rPr>
                <w:rFonts w:ascii="Times New Roman" w:hAnsi="Times New Roman" w:cs="Times New Roman"/>
                <w:sz w:val="24"/>
                <w:szCs w:val="24"/>
                <w:lang w:val="ru-RU"/>
              </w:rPr>
            </w:pPr>
            <w:r>
              <w:rPr>
                <w:rFonts w:ascii="Times New Roman" w:hAnsi="Times New Roman" w:cs="Times New Roman"/>
                <w:sz w:val="24"/>
                <w:szCs w:val="24"/>
                <w:lang w:val="ru-RU"/>
              </w:rPr>
              <w:t>Устанавливается по графику, проводится автоматизировано</w:t>
            </w:r>
          </w:p>
          <w:p w14:paraId="78C4C9C1"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307CE39B" w14:textId="77777777" w:rsidR="0071520D" w:rsidRDefault="009C6FC6">
            <w:pPr>
              <w:pStyle w:val="a7"/>
              <w:spacing w:after="0" w:line="240" w:lineRule="auto"/>
              <w:ind w:left="30"/>
              <w:jc w:val="both"/>
              <w:rPr>
                <w:rFonts w:ascii="Times New Roman" w:hAnsi="Times New Roman" w:cs="Times New Roman"/>
                <w:sz w:val="24"/>
                <w:szCs w:val="24"/>
                <w:lang w:val="ru-RU"/>
              </w:rPr>
            </w:pPr>
            <w:r>
              <w:rPr>
                <w:rFonts w:ascii="Times New Roman" w:hAnsi="Times New Roman" w:cs="Times New Roman"/>
                <w:sz w:val="24"/>
                <w:szCs w:val="24"/>
                <w:lang w:val="ru-RU"/>
              </w:rPr>
              <w:t>Год, полгода, квартал, семестр</w:t>
            </w:r>
          </w:p>
          <w:p w14:paraId="423479C4"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7230207A"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3B5AE514"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2912F461"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5735E4FC" w14:textId="77777777" w:rsidR="0071520D" w:rsidRDefault="009C6FC6">
            <w:pPr>
              <w:pStyle w:val="a7"/>
              <w:spacing w:after="0" w:line="240" w:lineRule="auto"/>
              <w:ind w:left="30"/>
              <w:jc w:val="both"/>
              <w:rPr>
                <w:rFonts w:ascii="Times New Roman" w:hAnsi="Times New Roman" w:cs="Times New Roman"/>
                <w:sz w:val="24"/>
                <w:szCs w:val="24"/>
                <w:lang w:val="ru-RU"/>
              </w:rPr>
            </w:pPr>
            <w:r>
              <w:rPr>
                <w:rFonts w:ascii="Times New Roman" w:hAnsi="Times New Roman" w:cs="Times New Roman"/>
                <w:sz w:val="24"/>
                <w:szCs w:val="24"/>
                <w:lang w:val="ru-RU"/>
              </w:rPr>
              <w:t>Вне графика</w:t>
            </w:r>
          </w:p>
        </w:tc>
        <w:tc>
          <w:tcPr>
            <w:tcW w:w="2130" w:type="dxa"/>
          </w:tcPr>
          <w:p w14:paraId="499E76C8" w14:textId="77777777" w:rsidR="0071520D" w:rsidRDefault="009C6FC6">
            <w:pPr>
              <w:pStyle w:val="a7"/>
              <w:spacing w:after="0" w:line="240" w:lineRule="auto"/>
              <w:ind w:left="3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Постоянный </w:t>
            </w:r>
            <w:r>
              <w:rPr>
                <w:rFonts w:ascii="Times New Roman" w:hAnsi="Times New Roman" w:cs="Times New Roman"/>
                <w:sz w:val="24"/>
                <w:szCs w:val="24"/>
                <w:lang w:val="ru-RU"/>
              </w:rPr>
              <w:t>мониторинг</w:t>
            </w:r>
          </w:p>
          <w:p w14:paraId="5F3FAB53"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289C72BC"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14EA5923"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7D6A4816" w14:textId="77777777" w:rsidR="0071520D" w:rsidRDefault="009C6FC6">
            <w:pPr>
              <w:pStyle w:val="a7"/>
              <w:spacing w:after="0" w:line="240" w:lineRule="auto"/>
              <w:ind w:left="30"/>
              <w:jc w:val="both"/>
              <w:rPr>
                <w:rFonts w:ascii="Times New Roman" w:hAnsi="Times New Roman" w:cs="Times New Roman"/>
                <w:sz w:val="24"/>
                <w:szCs w:val="24"/>
                <w:lang w:val="ru-RU"/>
              </w:rPr>
            </w:pPr>
            <w:r>
              <w:rPr>
                <w:rFonts w:ascii="Times New Roman" w:hAnsi="Times New Roman" w:cs="Times New Roman"/>
                <w:sz w:val="24"/>
                <w:szCs w:val="24"/>
                <w:lang w:val="ru-RU"/>
              </w:rPr>
              <w:t>Анкеты, контрольные срезы</w:t>
            </w:r>
          </w:p>
          <w:p w14:paraId="715C72EB"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02B19630"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71DB69CE"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0976F0CA" w14:textId="77777777" w:rsidR="0071520D" w:rsidRDefault="009C6FC6">
            <w:pPr>
              <w:pStyle w:val="a7"/>
              <w:spacing w:after="0" w:line="240" w:lineRule="auto"/>
              <w:ind w:left="30"/>
              <w:jc w:val="both"/>
              <w:rPr>
                <w:rFonts w:ascii="Times New Roman" w:hAnsi="Times New Roman" w:cs="Times New Roman"/>
                <w:sz w:val="24"/>
                <w:szCs w:val="24"/>
                <w:lang w:val="ru-RU"/>
              </w:rPr>
            </w:pPr>
            <w:r>
              <w:rPr>
                <w:rFonts w:ascii="Times New Roman" w:hAnsi="Times New Roman" w:cs="Times New Roman"/>
                <w:sz w:val="24"/>
                <w:szCs w:val="24"/>
                <w:lang w:val="ru-RU"/>
              </w:rPr>
              <w:t>Кейсы</w:t>
            </w:r>
          </w:p>
          <w:p w14:paraId="33001D9F" w14:textId="77777777" w:rsidR="0071520D" w:rsidRDefault="0071520D">
            <w:pPr>
              <w:pStyle w:val="a7"/>
              <w:spacing w:after="0" w:line="240" w:lineRule="auto"/>
              <w:ind w:left="30"/>
              <w:jc w:val="both"/>
              <w:rPr>
                <w:rFonts w:ascii="Times New Roman" w:hAnsi="Times New Roman" w:cs="Times New Roman"/>
                <w:sz w:val="24"/>
                <w:szCs w:val="24"/>
                <w:lang w:val="ru-RU"/>
              </w:rPr>
            </w:pPr>
          </w:p>
        </w:tc>
        <w:tc>
          <w:tcPr>
            <w:tcW w:w="2661" w:type="dxa"/>
          </w:tcPr>
          <w:p w14:paraId="267D24FF" w14:textId="77777777" w:rsidR="0071520D" w:rsidRDefault="009C6FC6">
            <w:pPr>
              <w:pStyle w:val="a7"/>
              <w:spacing w:after="0" w:line="240" w:lineRule="auto"/>
              <w:ind w:left="30"/>
              <w:jc w:val="both"/>
              <w:rPr>
                <w:rFonts w:ascii="Times New Roman" w:hAnsi="Times New Roman" w:cs="Times New Roman"/>
                <w:sz w:val="24"/>
                <w:szCs w:val="24"/>
                <w:lang w:val="ru-RU"/>
              </w:rPr>
            </w:pPr>
            <w:r>
              <w:rPr>
                <w:rFonts w:ascii="Times New Roman" w:hAnsi="Times New Roman" w:cs="Times New Roman"/>
                <w:sz w:val="24"/>
                <w:szCs w:val="24"/>
                <w:lang w:val="ru-RU"/>
              </w:rPr>
              <w:t>Для моделирования текущей ситуации</w:t>
            </w:r>
          </w:p>
          <w:p w14:paraId="2A010203"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03B6E97C"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1B27FCF6"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682024B5" w14:textId="77777777" w:rsidR="0071520D" w:rsidRDefault="009C6FC6">
            <w:pPr>
              <w:pStyle w:val="a7"/>
              <w:spacing w:after="0" w:line="240" w:lineRule="auto"/>
              <w:ind w:left="30"/>
              <w:rPr>
                <w:rFonts w:ascii="Times New Roman" w:hAnsi="Times New Roman" w:cs="Times New Roman"/>
                <w:sz w:val="24"/>
                <w:szCs w:val="24"/>
                <w:lang w:val="ru-RU"/>
              </w:rPr>
            </w:pPr>
            <w:r>
              <w:rPr>
                <w:rFonts w:ascii="Times New Roman" w:hAnsi="Times New Roman" w:cs="Times New Roman"/>
                <w:sz w:val="24"/>
                <w:szCs w:val="24"/>
                <w:lang w:val="ru-RU"/>
              </w:rPr>
              <w:t>Сравнение с установленными критериями и расчетными значениями</w:t>
            </w:r>
          </w:p>
          <w:p w14:paraId="342D2E90" w14:textId="77777777" w:rsidR="0071520D" w:rsidRDefault="0071520D">
            <w:pPr>
              <w:pStyle w:val="a7"/>
              <w:spacing w:after="0" w:line="240" w:lineRule="auto"/>
              <w:ind w:left="30"/>
              <w:jc w:val="both"/>
              <w:rPr>
                <w:rFonts w:ascii="Times New Roman" w:hAnsi="Times New Roman" w:cs="Times New Roman"/>
                <w:sz w:val="24"/>
                <w:szCs w:val="24"/>
                <w:lang w:val="ru-RU"/>
              </w:rPr>
            </w:pPr>
          </w:p>
          <w:p w14:paraId="446018FD" w14:textId="77777777" w:rsidR="0071520D" w:rsidRDefault="009C6FC6">
            <w:pPr>
              <w:pStyle w:val="a7"/>
              <w:spacing w:after="0" w:line="240" w:lineRule="auto"/>
              <w:ind w:left="30"/>
              <w:jc w:val="both"/>
              <w:rPr>
                <w:rFonts w:ascii="Times New Roman" w:hAnsi="Times New Roman" w:cs="Times New Roman"/>
                <w:sz w:val="24"/>
                <w:szCs w:val="24"/>
                <w:lang w:val="ru-RU"/>
              </w:rPr>
            </w:pPr>
            <w:r>
              <w:rPr>
                <w:rFonts w:ascii="Times New Roman" w:hAnsi="Times New Roman" w:cs="Times New Roman"/>
                <w:sz w:val="24"/>
                <w:szCs w:val="24"/>
                <w:lang w:val="ru-RU"/>
              </w:rPr>
              <w:t>Прогноз, планирование</w:t>
            </w:r>
          </w:p>
        </w:tc>
      </w:tr>
    </w:tbl>
    <w:p w14:paraId="0D1F18CA" w14:textId="77777777" w:rsidR="0071520D" w:rsidRDefault="0071520D">
      <w:pPr>
        <w:pStyle w:val="a7"/>
        <w:spacing w:after="0" w:line="240" w:lineRule="auto"/>
        <w:ind w:firstLine="709"/>
        <w:jc w:val="both"/>
        <w:rPr>
          <w:rFonts w:ascii="Times New Roman" w:hAnsi="Times New Roman" w:cs="Times New Roman"/>
          <w:sz w:val="28"/>
          <w:szCs w:val="28"/>
          <w:lang w:val="ru-RU"/>
        </w:rPr>
      </w:pPr>
    </w:p>
    <w:p w14:paraId="7D06BA25"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Детализируя каждый представленный уровень можно выделить основные подходы к </w:t>
      </w:r>
      <w:r>
        <w:rPr>
          <w:rFonts w:ascii="Times New Roman" w:hAnsi="Times New Roman" w:cs="Times New Roman"/>
          <w:sz w:val="28"/>
          <w:szCs w:val="28"/>
          <w:lang w:val="ru-RU"/>
        </w:rPr>
        <w:t>осуществлению мониторинга в зависимости от объективной ситуации образовательного процесса с учетом критерия риска:</w:t>
      </w:r>
    </w:p>
    <w:p w14:paraId="06202990"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Результат: насколько достижения позволяют реализовывать </w:t>
      </w:r>
      <w:proofErr w:type="spellStart"/>
      <w:r>
        <w:rPr>
          <w:rFonts w:ascii="Times New Roman" w:hAnsi="Times New Roman" w:cs="Times New Roman"/>
          <w:sz w:val="28"/>
          <w:szCs w:val="28"/>
          <w:lang w:val="ru-RU"/>
        </w:rPr>
        <w:t>антирисковую</w:t>
      </w:r>
      <w:proofErr w:type="spellEnd"/>
      <w:r>
        <w:rPr>
          <w:rFonts w:ascii="Times New Roman" w:hAnsi="Times New Roman" w:cs="Times New Roman"/>
          <w:sz w:val="28"/>
          <w:szCs w:val="28"/>
          <w:lang w:val="ru-RU"/>
        </w:rPr>
        <w:t xml:space="preserve"> стратегию вуза. </w:t>
      </w:r>
    </w:p>
    <w:p w14:paraId="1AE72034"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Поведение: выявление общих характеристических чер</w:t>
      </w:r>
      <w:r>
        <w:rPr>
          <w:rFonts w:ascii="Times New Roman" w:hAnsi="Times New Roman" w:cs="Times New Roman"/>
          <w:sz w:val="28"/>
          <w:szCs w:val="28"/>
          <w:lang w:val="ru-RU"/>
        </w:rPr>
        <w:t xml:space="preserve">т и определение критерия для формирования автоматически ведомостей на отчисление в случае нарушений дисциплины. </w:t>
      </w:r>
    </w:p>
    <w:p w14:paraId="2FCB28C8"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Успешность: по шкале риск/отсутствие риска для всех участников академического процесса.</w:t>
      </w:r>
    </w:p>
    <w:p w14:paraId="1FE85BD9"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Ранги: по шкале риска для выявления ключевых пози</w:t>
      </w:r>
      <w:r>
        <w:rPr>
          <w:rFonts w:ascii="Times New Roman" w:hAnsi="Times New Roman" w:cs="Times New Roman"/>
          <w:sz w:val="28"/>
          <w:szCs w:val="28"/>
          <w:lang w:val="ru-RU"/>
        </w:rPr>
        <w:t>ций всех участников академического процесса.</w:t>
      </w:r>
    </w:p>
    <w:p w14:paraId="3018497B"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Популярный сегодня в вузах инструмент самооценки [65] позволяет самостоятельно оценить свою успешность или неуспешность в рамках отдельной MIS. </w:t>
      </w:r>
      <w:bookmarkStart w:id="18" w:name="_Hlk187332476"/>
      <w:r>
        <w:rPr>
          <w:rFonts w:ascii="Times New Roman" w:hAnsi="Times New Roman" w:cs="Times New Roman"/>
          <w:i/>
          <w:sz w:val="28"/>
          <w:szCs w:val="28"/>
          <w:lang w:val="ru-RU"/>
        </w:rPr>
        <w:t>Оценочная анкета</w:t>
      </w:r>
      <w:r>
        <w:rPr>
          <w:rFonts w:ascii="Times New Roman" w:hAnsi="Times New Roman" w:cs="Times New Roman"/>
          <w:sz w:val="28"/>
          <w:szCs w:val="28"/>
          <w:lang w:val="ru-RU"/>
        </w:rPr>
        <w:t xml:space="preserve"> может быть представлена как вопросы или задания дл</w:t>
      </w:r>
      <w:r>
        <w:rPr>
          <w:rFonts w:ascii="Times New Roman" w:hAnsi="Times New Roman" w:cs="Times New Roman"/>
          <w:sz w:val="28"/>
          <w:szCs w:val="28"/>
          <w:lang w:val="ru-RU"/>
        </w:rPr>
        <w:t xml:space="preserve">я характеристики деятельности подразделения или ППС. </w:t>
      </w:r>
      <w:bookmarkEnd w:id="18"/>
      <w:r>
        <w:rPr>
          <w:rFonts w:ascii="Times New Roman" w:hAnsi="Times New Roman" w:cs="Times New Roman"/>
          <w:sz w:val="28"/>
          <w:szCs w:val="28"/>
          <w:lang w:val="ru-RU"/>
        </w:rPr>
        <w:t>Как правило [67], все участники образовательного процесса заполняют различные оценочные анкеты при работе с платформами дистанционного обучения. Это помогает увидеть критические места и своевременно отре</w:t>
      </w:r>
      <w:r>
        <w:rPr>
          <w:rFonts w:ascii="Times New Roman" w:hAnsi="Times New Roman" w:cs="Times New Roman"/>
          <w:sz w:val="28"/>
          <w:szCs w:val="28"/>
          <w:lang w:val="ru-RU"/>
        </w:rPr>
        <w:t xml:space="preserve">агировать самостоятельно на возникшую проблему, не допуская ее развития и перерастания в кризис. </w:t>
      </w:r>
    </w:p>
    <w:p w14:paraId="2EC7CF9F"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Возможна оценка через сравнительную анкету или анкету заданного выбора. Последняя интересна тем, что представляет в баллах набор характеристик того, как выпол</w:t>
      </w:r>
      <w:r>
        <w:rPr>
          <w:rFonts w:ascii="Times New Roman" w:hAnsi="Times New Roman" w:cs="Times New Roman"/>
          <w:sz w:val="28"/>
          <w:szCs w:val="28"/>
          <w:lang w:val="ru-RU"/>
        </w:rPr>
        <w:t xml:space="preserve">няет свою работу оцениваемый участник образовательного процесса. </w:t>
      </w:r>
    </w:p>
    <w:p w14:paraId="4274DBBB"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реализации различных моделей образовательного процесса в качестве мониторинга также используется шкала рейтингов поведенческих установок.</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 xml:space="preserve">Для мониторинга образовательного процесса также </w:t>
      </w:r>
      <w:r>
        <w:rPr>
          <w:rFonts w:ascii="Times New Roman" w:hAnsi="Times New Roman" w:cs="Times New Roman"/>
          <w:sz w:val="28"/>
          <w:szCs w:val="28"/>
          <w:lang w:val="ru-RU"/>
        </w:rPr>
        <w:t xml:space="preserve">применяется описательный метод оценки, который при использовании ИИ довольно эффективно алгоритмизируется. Особенно эффективен, когда действия участников образовательного процесса отклоняются от заданных норм и правил. </w:t>
      </w:r>
    </w:p>
    <w:p w14:paraId="181E6E07"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Однако в процессе анализа качества о</w:t>
      </w:r>
      <w:r>
        <w:rPr>
          <w:rFonts w:ascii="Times New Roman" w:hAnsi="Times New Roman" w:cs="Times New Roman"/>
          <w:sz w:val="28"/>
          <w:szCs w:val="28"/>
          <w:lang w:val="ru-RU"/>
        </w:rPr>
        <w:t xml:space="preserve">бразования более интересным является поведение групп. В этом случае используется классификация. </w:t>
      </w:r>
      <w:bookmarkStart w:id="19" w:name="_Hlk187332519"/>
      <w:r>
        <w:rPr>
          <w:rFonts w:ascii="Times New Roman" w:hAnsi="Times New Roman" w:cs="Times New Roman"/>
          <w:i/>
          <w:sz w:val="28"/>
          <w:szCs w:val="28"/>
          <w:lang w:val="ru-RU"/>
        </w:rPr>
        <w:t xml:space="preserve">Метод </w:t>
      </w:r>
      <w:r>
        <w:rPr>
          <w:rFonts w:ascii="Times New Roman" w:hAnsi="Times New Roman" w:cs="Times New Roman"/>
          <w:i/>
          <w:sz w:val="28"/>
          <w:szCs w:val="28"/>
          <w:lang w:val="ru-RU"/>
        </w:rPr>
        <w:lastRenderedPageBreak/>
        <w:t xml:space="preserve">классификации </w:t>
      </w:r>
      <w:r>
        <w:rPr>
          <w:rFonts w:ascii="Times New Roman" w:hAnsi="Times New Roman" w:cs="Times New Roman"/>
          <w:sz w:val="28"/>
          <w:szCs w:val="28"/>
          <w:lang w:val="ru-RU"/>
        </w:rPr>
        <w:t>– расположение участников поочередно, по определенным характеристикам, с убыванием или возрастанием показателей. Это позволяет участников об</w:t>
      </w:r>
      <w:r>
        <w:rPr>
          <w:rFonts w:ascii="Times New Roman" w:hAnsi="Times New Roman" w:cs="Times New Roman"/>
          <w:sz w:val="28"/>
          <w:szCs w:val="28"/>
          <w:lang w:val="ru-RU"/>
        </w:rPr>
        <w:t>разовательного процесса группировать, что представляется в аналитической системе как общий рейтинг.</w:t>
      </w:r>
      <w:bookmarkEnd w:id="19"/>
      <w:r>
        <w:rPr>
          <w:rFonts w:ascii="Times New Roman" w:hAnsi="Times New Roman" w:cs="Times New Roman"/>
          <w:sz w:val="28"/>
          <w:szCs w:val="28"/>
          <w:lang w:val="ru-RU"/>
        </w:rPr>
        <w:t xml:space="preserve"> Более сложным является метод заданного разделения</w:t>
      </w:r>
      <w:r>
        <w:rPr>
          <w:rFonts w:ascii="Times New Roman" w:hAnsi="Times New Roman" w:cs="Times New Roman"/>
          <w:i/>
          <w:sz w:val="28"/>
          <w:szCs w:val="28"/>
          <w:lang w:val="ru-RU"/>
        </w:rPr>
        <w:t xml:space="preserve">, </w:t>
      </w:r>
      <w:r>
        <w:rPr>
          <w:rFonts w:ascii="Times New Roman" w:hAnsi="Times New Roman" w:cs="Times New Roman"/>
          <w:sz w:val="28"/>
          <w:szCs w:val="28"/>
          <w:lang w:val="ru-RU"/>
        </w:rPr>
        <w:t>который имеет собственную модель реализации, однако позволяет установить оценки в рамках заранее заданног</w:t>
      </w:r>
      <w:r>
        <w:rPr>
          <w:rFonts w:ascii="Times New Roman" w:hAnsi="Times New Roman" w:cs="Times New Roman"/>
          <w:sz w:val="28"/>
          <w:szCs w:val="28"/>
          <w:lang w:val="ru-RU"/>
        </w:rPr>
        <w:t xml:space="preserve">о распределения оценок. </w:t>
      </w:r>
    </w:p>
    <w:p w14:paraId="626FB4E5"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Однако наибольший интерес для мониторинга образовательного процесса, проведения оценки и самооценки, анализа эффективности как групповой так и индивидуальной работы, представляет </w:t>
      </w:r>
      <w:proofErr w:type="spellStart"/>
      <w:r>
        <w:rPr>
          <w:rFonts w:ascii="Times New Roman" w:hAnsi="Times New Roman" w:cs="Times New Roman"/>
          <w:sz w:val="28"/>
          <w:szCs w:val="28"/>
          <w:lang w:val="ru-RU"/>
        </w:rPr>
        <w:t>кейсовый</w:t>
      </w:r>
      <w:proofErr w:type="spellEnd"/>
      <w:r>
        <w:rPr>
          <w:rFonts w:ascii="Times New Roman" w:hAnsi="Times New Roman" w:cs="Times New Roman"/>
          <w:sz w:val="28"/>
          <w:szCs w:val="28"/>
          <w:lang w:val="ru-RU"/>
        </w:rPr>
        <w:t xml:space="preserve"> метод [70], который в данное время можно ре</w:t>
      </w:r>
      <w:r>
        <w:rPr>
          <w:rFonts w:ascii="Times New Roman" w:hAnsi="Times New Roman" w:cs="Times New Roman"/>
          <w:sz w:val="28"/>
          <w:szCs w:val="28"/>
          <w:lang w:val="ru-RU"/>
        </w:rPr>
        <w:t>ализовать с использованием инструментов ИИ.  Данный метод позволяет рассмотреть любую ситуацию под различными углами зрения, как в ретроспективе, так и в перспективе, через задачи, приближенные максимально к реальности для формирования действий, нацеленных</w:t>
      </w:r>
      <w:r>
        <w:rPr>
          <w:rFonts w:ascii="Times New Roman" w:hAnsi="Times New Roman" w:cs="Times New Roman"/>
          <w:sz w:val="28"/>
          <w:szCs w:val="28"/>
          <w:lang w:val="ru-RU"/>
        </w:rPr>
        <w:t xml:space="preserve"> на поддержание качества образовательного процесса и недопущения возникновения негативных ситуаций в практической деятельности вуза.</w:t>
      </w:r>
    </w:p>
    <w:p w14:paraId="727B916D" w14:textId="77777777" w:rsidR="0071520D" w:rsidRDefault="009C6FC6">
      <w:pPr>
        <w:pStyle w:val="a7"/>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Учитывая изложенное, проведя глубокий анализ инструментов, методов и подходов к разработке информационной технологии вуза, </w:t>
      </w:r>
      <w:r>
        <w:rPr>
          <w:rFonts w:ascii="Times New Roman" w:hAnsi="Times New Roman" w:cs="Times New Roman"/>
          <w:sz w:val="28"/>
          <w:szCs w:val="28"/>
          <w:lang w:val="ru-RU"/>
        </w:rPr>
        <w:t>а также существующие стандарты [78], обобщенную модель информационной технологии образовательного процесса можно представить в виде распределенных блоков и управляющих влияний на вуз, как сложную систему, и участников, как носителей входящих параметров и о</w:t>
      </w:r>
      <w:r>
        <w:rPr>
          <w:rFonts w:ascii="Times New Roman" w:hAnsi="Times New Roman" w:cs="Times New Roman"/>
          <w:sz w:val="28"/>
          <w:szCs w:val="28"/>
          <w:lang w:val="ru-RU"/>
        </w:rPr>
        <w:t xml:space="preserve">граничений (рис. 2.4). </w:t>
      </w:r>
    </w:p>
    <w:p w14:paraId="0986F37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noProof/>
          <w:lang w:val="ru-RU"/>
        </w:rPr>
        <mc:AlternateContent>
          <mc:Choice Requires="wps">
            <w:drawing>
              <wp:anchor distT="45720" distB="45720" distL="114300" distR="114300" simplePos="0" relativeHeight="251666432" behindDoc="0" locked="0" layoutInCell="1" allowOverlap="1" wp14:anchorId="03A28EF0" wp14:editId="0E5232F4">
                <wp:simplePos x="0" y="0"/>
                <wp:positionH relativeFrom="column">
                  <wp:posOffset>1351915</wp:posOffset>
                </wp:positionH>
                <wp:positionV relativeFrom="paragraph">
                  <wp:posOffset>2374265</wp:posOffset>
                </wp:positionV>
                <wp:extent cx="1506855" cy="250190"/>
                <wp:effectExtent l="0" t="0" r="0" b="0"/>
                <wp:wrapSquare wrapText="bothSides"/>
                <wp:docPr id="6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0190"/>
                        </a:xfrm>
                        <a:prstGeom prst="rect">
                          <a:avLst/>
                        </a:prstGeom>
                        <a:noFill/>
                        <a:ln w="9525">
                          <a:noFill/>
                          <a:miter lim="800000"/>
                        </a:ln>
                      </wps:spPr>
                      <wps:txbx>
                        <w:txbxContent>
                          <w:p w14:paraId="23FEE847" w14:textId="77777777" w:rsidR="0071520D" w:rsidRDefault="009C6FC6">
                            <w:pPr>
                              <w:jc w:val="center"/>
                              <w:rPr>
                                <w:rFonts w:ascii="Times New Roman" w:hAnsi="Times New Roman" w:cs="Times New Roman"/>
                                <w:sz w:val="20"/>
                                <w:szCs w:val="20"/>
                              </w:rPr>
                            </w:pPr>
                            <w:r>
                              <w:rPr>
                                <w:rFonts w:ascii="Times New Roman" w:hAnsi="Times New Roman" w:cs="Times New Roman"/>
                                <w:sz w:val="20"/>
                                <w:szCs w:val="20"/>
                                <w:lang w:val="ru-RU"/>
                              </w:rPr>
                              <w:t>Обработка информации</w:t>
                            </w:r>
                          </w:p>
                        </w:txbxContent>
                      </wps:txbx>
                      <wps:bodyPr rot="0" vert="horz" wrap="square" lIns="91440" tIns="45720" rIns="91440" bIns="45720" anchor="t" anchorCtr="0">
                        <a:noAutofit/>
                      </wps:bodyPr>
                    </wps:wsp>
                  </a:graphicData>
                </a:graphic>
              </wp:anchor>
            </w:drawing>
          </mc:Choice>
          <mc:Fallback>
            <w:pict>
              <v:shape w14:anchorId="03A28EF0" id="Текстове поле 2" o:spid="_x0000_s1186" type="#_x0000_t202" style="position:absolute;left:0;text-align:left;margin-left:106.45pt;margin-top:186.95pt;width:118.65pt;height:19.7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" filled="f" stroked="f">
                <v:textbox>
                  <w:txbxContent>
                    <w:p w14:paraId="23FEE847" w14:textId="77777777" w:rsidR="0071520D" w:rsidRDefault="009C6FC6">
                      <w:pPr>
                        <w:jc w:val="center"/>
                        <w:rPr>
                          <w:rFonts w:ascii="Times New Roman" w:hAnsi="Times New Roman" w:cs="Times New Roman"/>
                          <w:sz w:val="20"/>
                          <w:szCs w:val="20"/>
                        </w:rPr>
                      </w:pPr>
                      <w:r>
                        <w:rPr>
                          <w:rFonts w:ascii="Times New Roman" w:hAnsi="Times New Roman" w:cs="Times New Roman"/>
                          <w:sz w:val="20"/>
                          <w:szCs w:val="20"/>
                          <w:lang w:val="ru-RU"/>
                        </w:rPr>
                        <w:t>Обработка информации</w:t>
                      </w:r>
                    </w:p>
                  </w:txbxContent>
                </v:textbox>
                <w10:wrap type="square"/>
              </v:shape>
            </w:pict>
          </mc:Fallback>
        </mc:AlternateContent>
      </w:r>
      <w:r>
        <w:rPr>
          <w:rFonts w:ascii="Times New Roman" w:hAnsi="Times New Roman" w:cs="Times New Roman"/>
          <w:b/>
          <w:noProof/>
          <w:lang w:val="ru-RU"/>
        </w:rPr>
        <mc:AlternateContent>
          <mc:Choice Requires="wps">
            <w:drawing>
              <wp:anchor distT="45720" distB="45720" distL="114300" distR="114300" simplePos="0" relativeHeight="251665408" behindDoc="0" locked="0" layoutInCell="1" allowOverlap="1" wp14:anchorId="0279831A" wp14:editId="0AA7225D">
                <wp:simplePos x="0" y="0"/>
                <wp:positionH relativeFrom="page">
                  <wp:align>center</wp:align>
                </wp:positionH>
                <wp:positionV relativeFrom="paragraph">
                  <wp:posOffset>996950</wp:posOffset>
                </wp:positionV>
                <wp:extent cx="1414780" cy="250190"/>
                <wp:effectExtent l="0" t="0" r="0" b="0"/>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50190"/>
                        </a:xfrm>
                        <a:prstGeom prst="rect">
                          <a:avLst/>
                        </a:prstGeom>
                        <a:noFill/>
                        <a:ln w="9525">
                          <a:noFill/>
                          <a:miter lim="800000"/>
                        </a:ln>
                      </wps:spPr>
                      <wps:txbx>
                        <w:txbxContent>
                          <w:p w14:paraId="776EDA26" w14:textId="77777777" w:rsidR="0071520D" w:rsidRDefault="009C6FC6">
                            <w:pPr>
                              <w:jc w:val="center"/>
                              <w:rPr>
                                <w:rFonts w:ascii="Times New Roman" w:hAnsi="Times New Roman" w:cs="Times New Roman"/>
                                <w:sz w:val="20"/>
                                <w:szCs w:val="20"/>
                              </w:rPr>
                            </w:pPr>
                            <w:r>
                              <w:rPr>
                                <w:rFonts w:ascii="Times New Roman" w:hAnsi="Times New Roman" w:cs="Times New Roman"/>
                                <w:sz w:val="20"/>
                                <w:szCs w:val="20"/>
                                <w:lang w:val="ru-RU"/>
                              </w:rPr>
                              <w:t>Сбор информации</w:t>
                            </w:r>
                          </w:p>
                        </w:txbxContent>
                      </wps:txbx>
                      <wps:bodyPr rot="0" vert="horz" wrap="square" lIns="91440" tIns="45720" rIns="91440" bIns="45720" anchor="t" anchorCtr="0">
                        <a:noAutofit/>
                      </wps:bodyPr>
                    </wps:wsp>
                  </a:graphicData>
                </a:graphic>
              </wp:anchor>
            </w:drawing>
          </mc:Choice>
          <mc:Fallback>
            <w:pict>
              <v:shape w14:anchorId="0279831A" id="_x0000_s1187" type="#_x0000_t202" style="position:absolute;left:0;text-align:left;margin-left:0;margin-top:78.5pt;width:111.4pt;height:19.7pt;z-index:251665408;visibility:visible;mso-wrap-style:square;mso-wrap-distance-left:9pt;mso-wrap-distance-top:3.6pt;mso-wrap-distance-right:9pt;mso-wrap-distance-bottom:3.6pt;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" filled="f" stroked="f">
                <v:textbox>
                  <w:txbxContent>
                    <w:p w14:paraId="776EDA26" w14:textId="77777777" w:rsidR="0071520D" w:rsidRDefault="009C6FC6">
                      <w:pPr>
                        <w:jc w:val="center"/>
                        <w:rPr>
                          <w:rFonts w:ascii="Times New Roman" w:hAnsi="Times New Roman" w:cs="Times New Roman"/>
                          <w:sz w:val="20"/>
                          <w:szCs w:val="20"/>
                        </w:rPr>
                      </w:pPr>
                      <w:r>
                        <w:rPr>
                          <w:rFonts w:ascii="Times New Roman" w:hAnsi="Times New Roman" w:cs="Times New Roman"/>
                          <w:sz w:val="20"/>
                          <w:szCs w:val="20"/>
                          <w:lang w:val="ru-RU"/>
                        </w:rPr>
                        <w:t>Сбор информации</w:t>
                      </w:r>
                    </w:p>
                  </w:txbxContent>
                </v:textbox>
                <w10:wrap type="square" anchorx="page"/>
              </v:shape>
            </w:pict>
          </mc:Fallback>
        </mc:AlternateContent>
      </w:r>
      <w:r>
        <w:rPr>
          <w:rFonts w:ascii="Times New Roman" w:hAnsi="Times New Roman" w:cs="Times New Roman"/>
          <w:b/>
          <w:noProof/>
          <w:lang w:val="ru-RU"/>
        </w:rPr>
        <mc:AlternateContent>
          <mc:Choice Requires="wpg">
            <w:drawing>
              <wp:anchor distT="0" distB="0" distL="114300" distR="114300" simplePos="0" relativeHeight="251661312" behindDoc="0" locked="0" layoutInCell="1" allowOverlap="1" wp14:anchorId="48DDF9D1" wp14:editId="06C5A1F5">
                <wp:simplePos x="0" y="0"/>
                <wp:positionH relativeFrom="column">
                  <wp:posOffset>132715</wp:posOffset>
                </wp:positionH>
                <wp:positionV relativeFrom="paragraph">
                  <wp:posOffset>327660</wp:posOffset>
                </wp:positionV>
                <wp:extent cx="5409565" cy="2617470"/>
                <wp:effectExtent l="95250" t="38100" r="57785" b="106680"/>
                <wp:wrapTopAndBottom/>
                <wp:docPr id="45" name="Group 29"/>
                <wp:cNvGraphicFramePr/>
                <a:graphic xmlns:a="http://schemas.openxmlformats.org/drawingml/2006/main">
                  <a:graphicData uri="http://schemas.microsoft.com/office/word/2010/wordprocessingGroup">
                    <wpg:wgp>
                      <wpg:cNvGrpSpPr/>
                      <wpg:grpSpPr>
                        <a:xfrm>
                          <a:off x="0" y="0"/>
                          <a:ext cx="5409565" cy="2617470"/>
                          <a:chOff x="960" y="2052"/>
                          <a:chExt cx="10212" cy="4741"/>
                        </a:xfrm>
                      </wpg:grpSpPr>
                      <wpg:grpSp>
                        <wpg:cNvPr id="49" name="Group 30"/>
                        <wpg:cNvGrpSpPr/>
                        <wpg:grpSpPr>
                          <a:xfrm>
                            <a:off x="3135" y="3306"/>
                            <a:ext cx="5814" cy="2394"/>
                            <a:chOff x="3648" y="3135"/>
                            <a:chExt cx="5814" cy="2394"/>
                          </a:xfrm>
                        </wpg:grpSpPr>
                        <wps:wsp>
                          <wps:cNvPr id="50" name="Rectangle 31"/>
                          <wps:cNvSpPr>
                            <a:spLocks noChangeArrowheads="1"/>
                          </wps:cNvSpPr>
                          <wps:spPr bwMode="auto">
                            <a:xfrm>
                              <a:off x="3648" y="3135"/>
                              <a:ext cx="5814" cy="2394"/>
                            </a:xfrm>
                            <a:prstGeom prst="rect">
                              <a:avLst/>
                            </a:prstGeom>
                            <a:solidFill>
                              <a:srgbClr val="FFFFFF"/>
                            </a:solidFill>
                            <a:ln w="9525">
                              <a:solidFill>
                                <a:srgbClr val="0070C0"/>
                              </a:solidFill>
                              <a:miter lim="800000"/>
                            </a:ln>
                          </wps:spPr>
                          <wps:bodyPr rot="0" vert="horz" wrap="square" lIns="91440" tIns="45720" rIns="91440" bIns="45720" anchor="t" anchorCtr="0" upright="1">
                            <a:noAutofit/>
                          </wps:bodyPr>
                        </wps:wsp>
                        <wpg:grpSp>
                          <wpg:cNvPr id="51" name="Group 32"/>
                          <wpg:cNvGrpSpPr/>
                          <wpg:grpSpPr>
                            <a:xfrm>
                              <a:off x="4047" y="3534"/>
                              <a:ext cx="4788" cy="1539"/>
                              <a:chOff x="4047" y="3534"/>
                              <a:chExt cx="4788" cy="1539"/>
                            </a:xfrm>
                          </wpg:grpSpPr>
                          <wps:wsp>
                            <wps:cNvPr id="52" name="Text Box 33"/>
                            <wps:cNvSpPr txBox="1">
                              <a:spLocks noChangeArrowheads="1"/>
                            </wps:cNvSpPr>
                            <wps:spPr bwMode="auto">
                              <a:xfrm>
                                <a:off x="4047" y="3534"/>
                                <a:ext cx="2223" cy="1539"/>
                              </a:xfrm>
                              <a:prstGeom prst="rect">
                                <a:avLst/>
                              </a:prstGeom>
                              <a:solidFill>
                                <a:srgbClr val="FFFFFF"/>
                              </a:solidFill>
                              <a:ln w="9525">
                                <a:solidFill>
                                  <a:schemeClr val="accent1"/>
                                </a:solidFill>
                                <a:miter lim="800000"/>
                              </a:ln>
                              <a:effectLst>
                                <a:outerShdw blurRad="50800" dist="38100" dir="8100000" algn="tr" rotWithShape="0">
                                  <a:prstClr val="black">
                                    <a:alpha val="40000"/>
                                  </a:prstClr>
                                </a:outerShdw>
                              </a:effectLst>
                            </wps:spPr>
                            <wps:txbx>
                              <w:txbxContent>
                                <w:p w14:paraId="76ACDB99" w14:textId="77777777" w:rsidR="0071520D" w:rsidRDefault="009C6FC6">
                                  <w:pPr>
                                    <w:spacing w:after="0"/>
                                    <w:jc w:val="center"/>
                                    <w:rPr>
                                      <w:lang w:val="ru-RU"/>
                                    </w:rPr>
                                  </w:pPr>
                                  <w:r>
                                    <w:rPr>
                                      <w:rFonts w:ascii="Times New Roman" w:hAnsi="Times New Roman" w:cs="Times New Roman"/>
                                      <w:sz w:val="24"/>
                                      <w:szCs w:val="24"/>
                                      <w:lang w:val="ru-RU"/>
                                    </w:rPr>
                                    <w:t>Представление и ожидание последствий желаемого</w:t>
                                  </w:r>
                                </w:p>
                              </w:txbxContent>
                            </wps:txbx>
                            <wps:bodyPr rot="0" vert="horz" wrap="square" lIns="91440" tIns="45720" rIns="91440" bIns="45720" anchor="t" anchorCtr="0" upright="1">
                              <a:noAutofit/>
                            </wps:bodyPr>
                          </wps:wsp>
                          <wps:wsp>
                            <wps:cNvPr id="53" name="Text Box 34"/>
                            <wps:cNvSpPr txBox="1">
                              <a:spLocks noChangeArrowheads="1"/>
                            </wps:cNvSpPr>
                            <wps:spPr bwMode="auto">
                              <a:xfrm>
                                <a:off x="6897" y="3534"/>
                                <a:ext cx="1938" cy="1539"/>
                              </a:xfrm>
                              <a:prstGeom prst="rect">
                                <a:avLst/>
                              </a:prstGeom>
                              <a:solidFill>
                                <a:srgbClr val="FFFFFF"/>
                              </a:solidFill>
                              <a:ln w="9525">
                                <a:solidFill>
                                  <a:schemeClr val="accent1"/>
                                </a:solidFill>
                                <a:miter lim="800000"/>
                              </a:ln>
                              <a:effectLst>
                                <a:outerShdw blurRad="50800" dist="38100" dir="8100000" algn="tr" rotWithShape="0">
                                  <a:prstClr val="black">
                                    <a:alpha val="40000"/>
                                  </a:prstClr>
                                </a:outerShdw>
                              </a:effectLst>
                            </wps:spPr>
                            <wps:txbx>
                              <w:txbxContent>
                                <w:p w14:paraId="78F5E8FE"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Реальные действия и их последствия</w:t>
                                  </w:r>
                                </w:p>
                              </w:txbxContent>
                            </wps:txbx>
                            <wps:bodyPr rot="0" vert="horz" wrap="square" lIns="91440" tIns="45720" rIns="91440" bIns="45720" anchor="t" anchorCtr="0" upright="1">
                              <a:noAutofit/>
                            </wps:bodyPr>
                          </wps:wsp>
                        </wpg:grpSp>
                      </wpg:grpSp>
                      <wps:wsp>
                        <wps:cNvPr id="54" name="Text Box 35"/>
                        <wps:cNvSpPr txBox="1">
                          <a:spLocks noChangeArrowheads="1"/>
                        </wps:cNvSpPr>
                        <wps:spPr bwMode="auto">
                          <a:xfrm>
                            <a:off x="9291" y="3819"/>
                            <a:ext cx="1881" cy="1254"/>
                          </a:xfrm>
                          <a:prstGeom prst="rect">
                            <a:avLst/>
                          </a:prstGeom>
                          <a:solidFill>
                            <a:srgbClr val="FFFFFF"/>
                          </a:solidFill>
                          <a:ln w="9525">
                            <a:solidFill>
                              <a:schemeClr val="accent1"/>
                            </a:solidFill>
                            <a:miter lim="800000"/>
                          </a:ln>
                          <a:effectLst>
                            <a:outerShdw blurRad="50800" dist="38100" dir="8100000" algn="tr" rotWithShape="0">
                              <a:prstClr val="black">
                                <a:alpha val="40000"/>
                              </a:prstClr>
                            </a:outerShdw>
                          </a:effectLst>
                        </wps:spPr>
                        <wps:txbx>
                          <w:txbxContent>
                            <w:p w14:paraId="2DDFF812" w14:textId="77777777" w:rsidR="0071520D" w:rsidRDefault="009C6FC6">
                              <w:pPr>
                                <w:pStyle w:val="a5"/>
                                <w:rPr>
                                  <w:sz w:val="24"/>
                                  <w:szCs w:val="24"/>
                                </w:rPr>
                              </w:pPr>
                              <w:r>
                                <w:rPr>
                                  <w:sz w:val="24"/>
                                  <w:szCs w:val="24"/>
                                </w:rPr>
                                <w:t>Сравнение результатов последствия</w:t>
                              </w:r>
                            </w:p>
                          </w:txbxContent>
                        </wps:txbx>
                        <wps:bodyPr rot="0" vert="horz" wrap="square" lIns="91440" tIns="45720" rIns="91440" bIns="45720" anchor="t" anchorCtr="0" upright="1">
                          <a:noAutofit/>
                        </wps:bodyPr>
                      </wps:wsp>
                      <wps:wsp>
                        <wps:cNvPr id="55" name="Text Box 36"/>
                        <wps:cNvSpPr txBox="1">
                          <a:spLocks noChangeArrowheads="1"/>
                        </wps:cNvSpPr>
                        <wps:spPr bwMode="auto">
                          <a:xfrm>
                            <a:off x="960" y="3819"/>
                            <a:ext cx="1947" cy="1254"/>
                          </a:xfrm>
                          <a:prstGeom prst="rect">
                            <a:avLst/>
                          </a:prstGeom>
                          <a:solidFill>
                            <a:srgbClr val="FFFFFF"/>
                          </a:solidFill>
                          <a:ln w="9525">
                            <a:solidFill>
                              <a:schemeClr val="accent1"/>
                            </a:solidFill>
                            <a:miter lim="800000"/>
                          </a:ln>
                          <a:effectLst>
                            <a:outerShdw blurRad="50800" dist="38100" dir="8100000" algn="tr" rotWithShape="0">
                              <a:prstClr val="black">
                                <a:alpha val="40000"/>
                              </a:prstClr>
                            </a:outerShdw>
                          </a:effectLst>
                        </wps:spPr>
                        <wps:txbx>
                          <w:txbxContent>
                            <w:p w14:paraId="25B18C74" w14:textId="77777777" w:rsidR="0071520D" w:rsidRDefault="009C6FC6">
                              <w:pPr>
                                <w:pStyle w:val="a5"/>
                                <w:rPr>
                                  <w:sz w:val="24"/>
                                  <w:szCs w:val="24"/>
                                </w:rPr>
                              </w:pPr>
                              <w:r>
                                <w:rPr>
                                  <w:sz w:val="24"/>
                                  <w:szCs w:val="24"/>
                                </w:rPr>
                                <w:t>Внутренние критерии качества</w:t>
                              </w:r>
                            </w:p>
                          </w:txbxContent>
                        </wps:txbx>
                        <wps:bodyPr rot="0" vert="horz" wrap="square" lIns="91440" tIns="45720" rIns="91440" bIns="45720" anchor="t" anchorCtr="0" upright="1">
                          <a:noAutofit/>
                        </wps:bodyPr>
                      </wps:wsp>
                      <wps:wsp>
                        <wps:cNvPr id="56" name="Text Box 37"/>
                        <wps:cNvSpPr txBox="1">
                          <a:spLocks noChangeArrowheads="1"/>
                        </wps:cNvSpPr>
                        <wps:spPr bwMode="auto">
                          <a:xfrm>
                            <a:off x="6416" y="6099"/>
                            <a:ext cx="2020" cy="694"/>
                          </a:xfrm>
                          <a:prstGeom prst="rect">
                            <a:avLst/>
                          </a:prstGeom>
                          <a:solidFill>
                            <a:srgbClr val="FFFFFF"/>
                          </a:solidFill>
                          <a:ln w="9525">
                            <a:solidFill>
                              <a:schemeClr val="accent1"/>
                            </a:solidFill>
                            <a:miter lim="800000"/>
                          </a:ln>
                          <a:effectLst>
                            <a:outerShdw blurRad="50800" dist="38100" dir="8100000" algn="tr" rotWithShape="0">
                              <a:prstClr val="black">
                                <a:alpha val="40000"/>
                              </a:prstClr>
                            </a:outerShdw>
                          </a:effectLst>
                        </wps:spPr>
                        <wps:txbx>
                          <w:txbxContent>
                            <w:p w14:paraId="12652D5A" w14:textId="77777777" w:rsidR="0071520D" w:rsidRDefault="009C6FC6">
                              <w:pPr>
                                <w:jc w:val="center"/>
                              </w:pPr>
                              <w:r>
                                <w:rPr>
                                  <w:rFonts w:ascii="Times New Roman" w:hAnsi="Times New Roman" w:cs="Times New Roman"/>
                                  <w:sz w:val="24"/>
                                  <w:szCs w:val="24"/>
                                  <w:lang w:val="ru-RU"/>
                                </w:rPr>
                                <w:t>Мониторинг</w:t>
                              </w:r>
                            </w:p>
                          </w:txbxContent>
                        </wps:txbx>
                        <wps:bodyPr rot="0" vert="horz" wrap="square" lIns="91440" tIns="45720" rIns="91440" bIns="45720" anchor="t" anchorCtr="0" upright="1">
                          <a:noAutofit/>
                        </wps:bodyPr>
                      </wps:wsp>
                      <wps:wsp>
                        <wps:cNvPr id="57" name="Text Box 38"/>
                        <wps:cNvSpPr txBox="1">
                          <a:spLocks noChangeArrowheads="1"/>
                        </wps:cNvSpPr>
                        <wps:spPr bwMode="auto">
                          <a:xfrm>
                            <a:off x="3076" y="2052"/>
                            <a:ext cx="3411" cy="969"/>
                          </a:xfrm>
                          <a:prstGeom prst="rect">
                            <a:avLst/>
                          </a:prstGeom>
                          <a:solidFill>
                            <a:srgbClr val="FFFFFF"/>
                          </a:solidFill>
                          <a:ln w="9525">
                            <a:solidFill>
                              <a:schemeClr val="accent1"/>
                            </a:solidFill>
                            <a:miter lim="800000"/>
                          </a:ln>
                          <a:effectLst>
                            <a:outerShdw blurRad="50800" dist="38100" dir="8100000" algn="tr" rotWithShape="0">
                              <a:prstClr val="black">
                                <a:alpha val="40000"/>
                              </a:prstClr>
                            </a:outerShdw>
                          </a:effectLst>
                        </wps:spPr>
                        <wps:txbx>
                          <w:txbxContent>
                            <w:p w14:paraId="0CBC5608" w14:textId="77777777" w:rsidR="0071520D" w:rsidRDefault="009C6FC6">
                              <w:pPr>
                                <w:spacing w:after="0"/>
                                <w:jc w:val="center"/>
                              </w:pPr>
                              <w:r>
                                <w:rPr>
                                  <w:rFonts w:ascii="Times New Roman" w:hAnsi="Times New Roman" w:cs="Times New Roman"/>
                                  <w:sz w:val="24"/>
                                  <w:szCs w:val="24"/>
                                  <w:lang w:val="ru-RU"/>
                                </w:rPr>
                                <w:t>Административные нормы и правила</w:t>
                              </w:r>
                            </w:p>
                          </w:txbxContent>
                        </wps:txbx>
                        <wps:bodyPr rot="0" vert="horz" wrap="square" lIns="91440" tIns="45720" rIns="91440" bIns="45720" anchor="t" anchorCtr="0" upright="1">
                          <a:noAutofit/>
                        </wps:bodyPr>
                      </wps:wsp>
                      <wps:wsp>
                        <wps:cNvPr id="58" name="Line 39"/>
                        <wps:cNvCnPr>
                          <a:cxnSpLocks noChangeShapeType="1"/>
                        </wps:cNvCnPr>
                        <wps:spPr bwMode="auto">
                          <a:xfrm>
                            <a:off x="4674" y="3021"/>
                            <a:ext cx="0" cy="684"/>
                          </a:xfrm>
                          <a:prstGeom prst="line">
                            <a:avLst/>
                          </a:prstGeom>
                          <a:noFill/>
                          <a:ln w="9525">
                            <a:solidFill>
                              <a:srgbClr val="000000"/>
                            </a:solidFill>
                            <a:round/>
                            <a:tailEnd type="triangle" w="med" len="med"/>
                          </a:ln>
                        </wps:spPr>
                        <wps:bodyPr/>
                      </wps:wsp>
                      <wps:wsp>
                        <wps:cNvPr id="59" name="Line 40"/>
                        <wps:cNvCnPr>
                          <a:cxnSpLocks noChangeShapeType="1"/>
                        </wps:cNvCnPr>
                        <wps:spPr bwMode="auto">
                          <a:xfrm>
                            <a:off x="2907" y="4446"/>
                            <a:ext cx="627" cy="0"/>
                          </a:xfrm>
                          <a:prstGeom prst="line">
                            <a:avLst/>
                          </a:prstGeom>
                          <a:noFill/>
                          <a:ln w="9525">
                            <a:solidFill>
                              <a:srgbClr val="000000"/>
                            </a:solidFill>
                            <a:round/>
                            <a:tailEnd type="triangle" w="med" len="med"/>
                          </a:ln>
                        </wps:spPr>
                        <wps:bodyPr/>
                      </wps:wsp>
                      <wps:wsp>
                        <wps:cNvPr id="60" name="Line 41"/>
                        <wps:cNvCnPr>
                          <a:cxnSpLocks noChangeShapeType="1"/>
                        </wps:cNvCnPr>
                        <wps:spPr bwMode="auto">
                          <a:xfrm>
                            <a:off x="8322" y="4332"/>
                            <a:ext cx="969" cy="0"/>
                          </a:xfrm>
                          <a:prstGeom prst="line">
                            <a:avLst/>
                          </a:prstGeom>
                          <a:noFill/>
                          <a:ln w="9525">
                            <a:solidFill>
                              <a:srgbClr val="000000"/>
                            </a:solidFill>
                            <a:round/>
                            <a:tailEnd type="triangle" w="med" len="med"/>
                          </a:ln>
                        </wps:spPr>
                        <wps:bodyPr/>
                      </wps:wsp>
                      <wps:wsp>
                        <wps:cNvPr id="61" name="Line 42"/>
                        <wps:cNvCnPr>
                          <a:cxnSpLocks noChangeShapeType="1"/>
                        </wps:cNvCnPr>
                        <wps:spPr bwMode="auto">
                          <a:xfrm flipV="1">
                            <a:off x="7467" y="5244"/>
                            <a:ext cx="0" cy="855"/>
                          </a:xfrm>
                          <a:prstGeom prst="line">
                            <a:avLst/>
                          </a:prstGeom>
                          <a:noFill/>
                          <a:ln w="9525">
                            <a:solidFill>
                              <a:srgbClr val="000000"/>
                            </a:solidFill>
                            <a:round/>
                            <a:tailEnd type="triangle" w="med" len="med"/>
                          </a:ln>
                        </wps:spPr>
                        <wps:bodyPr/>
                      </wps:wsp>
                      <wps:wsp>
                        <wps:cNvPr id="62" name="Line 43"/>
                        <wps:cNvCnPr>
                          <a:cxnSpLocks noChangeShapeType="1"/>
                        </wps:cNvCnPr>
                        <wps:spPr bwMode="auto">
                          <a:xfrm>
                            <a:off x="10260" y="5073"/>
                            <a:ext cx="0" cy="1425"/>
                          </a:xfrm>
                          <a:prstGeom prst="line">
                            <a:avLst/>
                          </a:prstGeom>
                          <a:noFill/>
                          <a:ln w="9525">
                            <a:solidFill>
                              <a:srgbClr val="000000"/>
                            </a:solidFill>
                            <a:round/>
                          </a:ln>
                        </wps:spPr>
                        <wps:bodyPr/>
                      </wps:wsp>
                      <wps:wsp>
                        <wps:cNvPr id="63" name="Line 44"/>
                        <wps:cNvCnPr>
                          <a:cxnSpLocks noChangeShapeType="1"/>
                        </wps:cNvCnPr>
                        <wps:spPr bwMode="auto">
                          <a:xfrm flipH="1">
                            <a:off x="8436" y="6498"/>
                            <a:ext cx="1824" cy="0"/>
                          </a:xfrm>
                          <a:prstGeom prst="line">
                            <a:avLst/>
                          </a:prstGeom>
                          <a:noFill/>
                          <a:ln w="9525">
                            <a:solidFill>
                              <a:srgbClr val="000000"/>
                            </a:solidFill>
                            <a:round/>
                            <a:tailEnd type="triangle" w="med" len="med"/>
                          </a:ln>
                        </wps:spPr>
                        <wps:bodyPr/>
                      </wps:wsp>
                    </wpg:wgp>
                  </a:graphicData>
                </a:graphic>
              </wp:anchor>
            </w:drawing>
          </mc:Choice>
          <mc:Fallback>
            <w:pict>
              <v:group w14:anchorId="48DDF9D1" id="Group 29" o:spid="_x0000_s1188" style="position:absolute;left:0;text-align:left;margin-left:10.45pt;margin-top:25.8pt;width:425.95pt;height:206.1pt;z-index:251661312;mso-position-horizontal-relative:text;mso-position-vertical-relative:text" coordorigin="960,2052" coordsize="10212,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">
                <v:group id="Group 30" o:spid="_x0000_s1189" style="position:absolute;left:3135;top:3306;width:5814;height:2394" coordorigin="3648,3135" coordsize="5814,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31" o:spid="_x0000_s1190" style="position:absolute;left:3648;top:3135;width:581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" strokecolor="#0070c0"/>
                  <v:group id="Group 32" o:spid="_x0000_s1191" style="position:absolute;left:4047;top:3534;width:4788;height:1539" coordorigin="4047,3534" coordsize="4788,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33" o:spid="_x0000_s1192" type="#_x0000_t202" style="position:absolute;left:4047;top:3534;width:2223;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" strokecolor="#4472c4 [3204]">
                      <v:shadow on="t" color="black" opacity="26214f" origin=".5,-.5" offset="-.74836mm,.74836mm"/>
                      <v:textbox>
                        <w:txbxContent>
                          <w:p w14:paraId="76ACDB99" w14:textId="77777777" w:rsidR="0071520D" w:rsidRDefault="009C6FC6">
                            <w:pPr>
                              <w:spacing w:after="0"/>
                              <w:jc w:val="center"/>
                              <w:rPr>
                                <w:lang w:val="ru-RU"/>
                              </w:rPr>
                            </w:pPr>
                            <w:r>
                              <w:rPr>
                                <w:rFonts w:ascii="Times New Roman" w:hAnsi="Times New Roman" w:cs="Times New Roman"/>
                                <w:sz w:val="24"/>
                                <w:szCs w:val="24"/>
                                <w:lang w:val="ru-RU"/>
                              </w:rPr>
                              <w:t>Представление и ожидание последствий желаемого</w:t>
                            </w:r>
                          </w:p>
                        </w:txbxContent>
                      </v:textbox>
                    </v:shape>
                    <v:shape id="Text Box 34" o:spid="_x0000_s1193" type="#_x0000_t202" style="position:absolute;left:6897;top:3534;width:1938;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" strokecolor="#4472c4 [3204]">
                      <v:shadow on="t" color="black" opacity="26214f" origin=".5,-.5" offset="-.74836mm,.74836mm"/>
                      <v:textbox>
                        <w:txbxContent>
                          <w:p w14:paraId="78F5E8FE" w14:textId="77777777" w:rsidR="0071520D" w:rsidRDefault="009C6FC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Реальные действия и их последствия</w:t>
                            </w:r>
                          </w:p>
                        </w:txbxContent>
                      </v:textbox>
                    </v:shape>
                  </v:group>
                </v:group>
                <v:shape id="Text Box 35" o:spid="_x0000_s1194" type="#_x0000_t202" style="position:absolute;left:9291;top:3819;width:1881;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" strokecolor="#4472c4 [3204]">
                  <v:shadow on="t" color="black" opacity="26214f" origin=".5,-.5" offset="-.74836mm,.74836mm"/>
                  <v:textbox>
                    <w:txbxContent>
                      <w:p w14:paraId="2DDFF812" w14:textId="77777777" w:rsidR="0071520D" w:rsidRDefault="009C6FC6">
                        <w:pPr>
                          <w:pStyle w:val="a5"/>
                          <w:rPr>
                            <w:sz w:val="24"/>
                            <w:szCs w:val="24"/>
                          </w:rPr>
                        </w:pPr>
                        <w:r>
                          <w:rPr>
                            <w:sz w:val="24"/>
                            <w:szCs w:val="24"/>
                          </w:rPr>
                          <w:t>Сравнение результатов последствия</w:t>
                        </w:r>
                      </w:p>
                    </w:txbxContent>
                  </v:textbox>
                </v:shape>
                <v:shape id="Text Box 36" o:spid="_x0000_s1195" type="#_x0000_t202" style="position:absolute;left:960;top:3819;width:1947;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" strokecolor="#4472c4 [3204]">
                  <v:shadow on="t" color="black" opacity="26214f" origin=".5,-.5" offset="-.74836mm,.74836mm"/>
                  <v:textbox>
                    <w:txbxContent>
                      <w:p w14:paraId="25B18C74" w14:textId="77777777" w:rsidR="0071520D" w:rsidRDefault="009C6FC6">
                        <w:pPr>
                          <w:pStyle w:val="a5"/>
                          <w:rPr>
                            <w:sz w:val="24"/>
                            <w:szCs w:val="24"/>
                          </w:rPr>
                        </w:pPr>
                        <w:r>
                          <w:rPr>
                            <w:sz w:val="24"/>
                            <w:szCs w:val="24"/>
                          </w:rPr>
                          <w:t>Внутренние критерии качества</w:t>
                        </w:r>
                      </w:p>
                    </w:txbxContent>
                  </v:textbox>
                </v:shape>
                <v:shape id="Text Box 37" o:spid="_x0000_s1196" type="#_x0000_t202" style="position:absolute;left:6416;top:6099;width:202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" strokecolor="#4472c4 [3204]">
                  <v:shadow on="t" color="black" opacity="26214f" origin=".5,-.5" offset="-.74836mm,.74836mm"/>
                  <v:textbox>
                    <w:txbxContent>
                      <w:p w14:paraId="12652D5A" w14:textId="77777777" w:rsidR="0071520D" w:rsidRDefault="009C6FC6">
                        <w:pPr>
                          <w:jc w:val="center"/>
                        </w:pPr>
                        <w:r>
                          <w:rPr>
                            <w:rFonts w:ascii="Times New Roman" w:hAnsi="Times New Roman" w:cs="Times New Roman"/>
                            <w:sz w:val="24"/>
                            <w:szCs w:val="24"/>
                            <w:lang w:val="ru-RU"/>
                          </w:rPr>
                          <w:t>Мониторинг</w:t>
                        </w:r>
                      </w:p>
                    </w:txbxContent>
                  </v:textbox>
                </v:shape>
                <v:shape id="Text Box 38" o:spid="_x0000_s1197" type="#_x0000_t202" style="position:absolute;left:3076;top:2052;width:3411;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" strokecolor="#4472c4 [3204]">
                  <v:shadow on="t" color="black" opacity="26214f" origin=".5,-.5" offset="-.74836mm,.74836mm"/>
                  <v:textbox>
                    <w:txbxContent>
                      <w:p w14:paraId="0CBC5608" w14:textId="77777777" w:rsidR="0071520D" w:rsidRDefault="009C6FC6">
                        <w:pPr>
                          <w:spacing w:after="0"/>
                          <w:jc w:val="center"/>
                        </w:pPr>
                        <w:r>
                          <w:rPr>
                            <w:rFonts w:ascii="Times New Roman" w:hAnsi="Times New Roman" w:cs="Times New Roman"/>
                            <w:sz w:val="24"/>
                            <w:szCs w:val="24"/>
                            <w:lang w:val="ru-RU"/>
                          </w:rPr>
                          <w:t>Административные нормы и правила</w:t>
                        </w:r>
                      </w:p>
                    </w:txbxContent>
                  </v:textbox>
                </v:shape>
                <v:line id="Line 39" o:spid="_x0000_s1198" style="position:absolute;visibility:visible;mso-wrap-style:square" from="4674,3021" to="4674,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40" o:spid="_x0000_s1199" style="position:absolute;visibility:visible;mso-wrap-style:square" from="2907,4446" to="3534,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41" o:spid="_x0000_s1200" style="position:absolute;visibility:visible;mso-wrap-style:square" from="8322,4332" to="929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42" o:spid="_x0000_s1201" style="position:absolute;flip:y;visibility:visible;mso-wrap-style:square" from="7467,5244" to="7467,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v:line>
                <v:line id="Line 43" o:spid="_x0000_s1202" style="position:absolute;visibility:visible;mso-wrap-style:square" from="10260,5073" to="10260,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44" o:spid="_x0000_s1203" style="position:absolute;flip:x;visibility:visible;mso-wrap-style:square" from="8436,6498" to="10260,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w10:wrap type="topAndBottom"/>
              </v:group>
            </w:pict>
          </mc:Fallback>
        </mc:AlternateContent>
      </w:r>
    </w:p>
    <w:p w14:paraId="1935FECF" w14:textId="77777777" w:rsidR="0071520D" w:rsidRDefault="0071520D">
      <w:pPr>
        <w:pStyle w:val="afb"/>
        <w:ind w:firstLine="851"/>
        <w:jc w:val="both"/>
        <w:rPr>
          <w:rFonts w:ascii="Times New Roman" w:hAnsi="Times New Roman"/>
          <w:b w:val="0"/>
        </w:rPr>
      </w:pPr>
    </w:p>
    <w:p w14:paraId="477D0CFC"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2.4 – Обобщенная модель информационной технологии образовательного процесса</w:t>
      </w:r>
    </w:p>
    <w:p w14:paraId="23680BD2" w14:textId="77777777" w:rsidR="0071520D" w:rsidRDefault="0071520D">
      <w:pPr>
        <w:spacing w:after="0" w:line="240" w:lineRule="auto"/>
        <w:ind w:firstLine="709"/>
        <w:jc w:val="both"/>
        <w:rPr>
          <w:rFonts w:ascii="Times New Roman" w:hAnsi="Times New Roman" w:cs="Times New Roman"/>
          <w:sz w:val="28"/>
          <w:szCs w:val="28"/>
          <w:lang w:val="ru-RU"/>
        </w:rPr>
      </w:pPr>
    </w:p>
    <w:p w14:paraId="699A3CD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можно увидеть из рис. 2.4, сбор и обработка информации представляют в данной модели определенный цикл. Вся информация </w:t>
      </w:r>
      <w:r>
        <w:rPr>
          <w:rFonts w:ascii="Times New Roman" w:hAnsi="Times New Roman" w:cs="Times New Roman"/>
          <w:sz w:val="28"/>
          <w:szCs w:val="28"/>
          <w:lang w:val="ru-RU"/>
        </w:rPr>
        <w:t xml:space="preserve">группируется для различных видов принимаемых решений. Обозначенное соответствует требованиям, предъявляемым к моделям жизнеспособных систем и доказывающим возможность практической реализации с предварительным </w:t>
      </w:r>
      <w:r>
        <w:rPr>
          <w:rFonts w:ascii="Times New Roman" w:hAnsi="Times New Roman" w:cs="Times New Roman"/>
          <w:sz w:val="28"/>
          <w:szCs w:val="28"/>
          <w:lang w:val="ru-RU"/>
        </w:rPr>
        <w:lastRenderedPageBreak/>
        <w:t>построением схемы процесса принятия решений для</w:t>
      </w:r>
      <w:r>
        <w:rPr>
          <w:rFonts w:ascii="Times New Roman" w:hAnsi="Times New Roman" w:cs="Times New Roman"/>
          <w:sz w:val="28"/>
          <w:szCs w:val="28"/>
          <w:lang w:val="ru-RU"/>
        </w:rPr>
        <w:t xml:space="preserve"> практического анализа данных по возможным ситуациям, которая необходима для построения собственной модели академического процесса для управления качеством образования в конкретном вузе.</w:t>
      </w:r>
    </w:p>
    <w:p w14:paraId="5D1C33B5" w14:textId="77777777" w:rsidR="0071520D" w:rsidRDefault="0071520D">
      <w:pPr>
        <w:spacing w:after="0" w:line="240" w:lineRule="auto"/>
        <w:ind w:firstLine="709"/>
        <w:jc w:val="both"/>
        <w:rPr>
          <w:rFonts w:ascii="Times New Roman" w:hAnsi="Times New Roman" w:cs="Times New Roman"/>
          <w:sz w:val="28"/>
          <w:szCs w:val="28"/>
          <w:lang w:val="ru-RU"/>
        </w:rPr>
      </w:pPr>
    </w:p>
    <w:p w14:paraId="1DF8846B" w14:textId="77777777" w:rsidR="0071520D" w:rsidRDefault="009C6FC6">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2.2 Схема процесса принятия решения </w:t>
      </w:r>
      <w:r>
        <w:rPr>
          <w:rStyle w:val="rynqvb"/>
          <w:rFonts w:ascii="Times New Roman" w:hAnsi="Times New Roman" w:cs="Times New Roman"/>
          <w:b/>
          <w:sz w:val="28"/>
          <w:szCs w:val="28"/>
          <w:lang w:val="ru-RU"/>
        </w:rPr>
        <w:t>для практического анализа данных</w:t>
      </w:r>
    </w:p>
    <w:p w14:paraId="61FCB24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Схема процесса принятия решений для практического анализа данных по результату мониторинга образовательных услуг вуза предполагает формализацию массивов информации по каждому участнику образовательного процесса с их обобщениями по группам и курсам </w:t>
      </w:r>
      <w:r>
        <w:rPr>
          <w:rFonts w:ascii="Times New Roman" w:hAnsi="Times New Roman" w:cs="Times New Roman"/>
          <w:sz w:val="28"/>
          <w:szCs w:val="28"/>
          <w:lang w:val="ru-RU"/>
        </w:rPr>
        <w:t>(Приложение Б). Исходя из этого, участников образовательного процесса, по которым собираются и систематизируются данные, в процессе автоматизации можно соотнести с отдельными объектами и классами. При объектно-ориентированном подходе в разработке СППР, объ</w:t>
      </w:r>
      <w:r>
        <w:rPr>
          <w:rFonts w:ascii="Times New Roman" w:hAnsi="Times New Roman" w:cs="Times New Roman"/>
          <w:sz w:val="28"/>
          <w:szCs w:val="28"/>
          <w:lang w:val="ru-RU"/>
        </w:rPr>
        <w:t xml:space="preserve">екты могут обладать свойствами наследования, инкапсуляции и полиморфизма, что позволяет учитывая свойства объектов разных классов обрабатывать данные разных типов, позволяя создать систему поддержки принятия решений, рассматривая каждый объект как сложную </w:t>
      </w:r>
      <w:r>
        <w:rPr>
          <w:rFonts w:ascii="Times New Roman" w:hAnsi="Times New Roman" w:cs="Times New Roman"/>
          <w:sz w:val="28"/>
          <w:szCs w:val="28"/>
          <w:lang w:val="ru-RU"/>
        </w:rPr>
        <w:t>подсистему в системе образовательной организации. Разработанная схема процесса принятия решений использует пару: Ω – множество вариантов, P – принцип оптимальности. Затем находится множество возможных решений для каждого варианта по развитию ситуации. Реше</w:t>
      </w:r>
      <w:r>
        <w:rPr>
          <w:rFonts w:ascii="Times New Roman" w:hAnsi="Times New Roman" w:cs="Times New Roman"/>
          <w:sz w:val="28"/>
          <w:szCs w:val="28"/>
          <w:lang w:val="ru-RU"/>
        </w:rPr>
        <w:t xml:space="preserve">нием для (Ω,P) есть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 ≤ Ω, по принципу оптимальности P. Отсутствие хотя бы одного из элементов  лишает смысла задачи в целом. Если нет Ω, не из чего выделять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 Если нет P, то найти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 невозможно. Математическим выражением принципа оптимальности P являет</w:t>
      </w:r>
      <w:r>
        <w:rPr>
          <w:rFonts w:ascii="Times New Roman" w:hAnsi="Times New Roman" w:cs="Times New Roman"/>
          <w:sz w:val="28"/>
          <w:szCs w:val="28"/>
          <w:lang w:val="ru-RU"/>
        </w:rPr>
        <w:t xml:space="preserve">ся выбор </w:t>
      </w:r>
      <w:proofErr w:type="spellStart"/>
      <w:r>
        <w:rPr>
          <w:rFonts w:ascii="Times New Roman" w:hAnsi="Times New Roman" w:cs="Times New Roman"/>
          <w:sz w:val="28"/>
          <w:szCs w:val="28"/>
          <w:lang w:val="ru-RU"/>
        </w:rPr>
        <w:t>C</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 Он выражается функцией. Эта функция  соотносит  X≤Ω часть  </w:t>
      </w:r>
      <w:proofErr w:type="spellStart"/>
      <w:r>
        <w:rPr>
          <w:rFonts w:ascii="Times New Roman" w:hAnsi="Times New Roman" w:cs="Times New Roman"/>
          <w:sz w:val="28"/>
          <w:szCs w:val="28"/>
          <w:lang w:val="ru-RU"/>
        </w:rPr>
        <w:t>C</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(X). Решением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 для поставленной задачи выступает множество </w:t>
      </w:r>
      <w:proofErr w:type="spellStart"/>
      <w:r>
        <w:rPr>
          <w:rFonts w:ascii="Times New Roman" w:hAnsi="Times New Roman" w:cs="Times New Roman"/>
          <w:sz w:val="28"/>
          <w:szCs w:val="28"/>
          <w:lang w:val="ru-RU"/>
        </w:rPr>
        <w:t>C</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(X).</w:t>
      </w:r>
    </w:p>
    <w:p w14:paraId="3650D4A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общем случае для задачи выбора необязательно необходимо полное восстановление принципа оптимальности, а можно о</w:t>
      </w:r>
      <w:r>
        <w:rPr>
          <w:rFonts w:ascii="Times New Roman" w:hAnsi="Times New Roman" w:cs="Times New Roman"/>
          <w:sz w:val="28"/>
          <w:szCs w:val="28"/>
          <w:lang w:val="ru-RU"/>
        </w:rPr>
        <w:t xml:space="preserve">граничится только информацией, достаточной для выделения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Общая задача оптимизации не обязательно требует минимизации одной или нескольких числовых функций, так как может быть и  так что  другим способом выделяется  множество лучших элементов, то есть в</w:t>
      </w:r>
      <w:r>
        <w:rPr>
          <w:rFonts w:ascii="Times New Roman" w:hAnsi="Times New Roman" w:cs="Times New Roman"/>
          <w:sz w:val="28"/>
          <w:szCs w:val="28"/>
          <w:lang w:val="ru-RU"/>
        </w:rPr>
        <w:t xml:space="preserve">ыделяются значения </w:t>
      </w:r>
      <w:proofErr w:type="spellStart"/>
      <w:r>
        <w:rPr>
          <w:rFonts w:ascii="Times New Roman" w:hAnsi="Times New Roman" w:cs="Times New Roman"/>
          <w:sz w:val="28"/>
          <w:szCs w:val="28"/>
          <w:lang w:val="ru-RU"/>
        </w:rPr>
        <w:t>C</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(Ω) при заданных Ω и </w:t>
      </w:r>
      <w:proofErr w:type="spellStart"/>
      <w:r>
        <w:rPr>
          <w:rFonts w:ascii="Times New Roman" w:hAnsi="Times New Roman" w:cs="Times New Roman"/>
          <w:sz w:val="28"/>
          <w:szCs w:val="28"/>
          <w:lang w:val="ru-RU"/>
        </w:rPr>
        <w:t>C</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 Если </w:t>
      </w:r>
      <w:proofErr w:type="spellStart"/>
      <w:r>
        <w:rPr>
          <w:rFonts w:ascii="Times New Roman" w:hAnsi="Times New Roman" w:cs="Times New Roman"/>
          <w:sz w:val="28"/>
          <w:szCs w:val="28"/>
          <w:lang w:val="ru-RU"/>
        </w:rPr>
        <w:t>C</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vertAlign w:val="subscript"/>
          <w:lang w:val="ru-RU"/>
        </w:rPr>
        <w:t xml:space="preserve"> </w:t>
      </w:r>
      <w:r>
        <w:rPr>
          <w:rFonts w:ascii="Times New Roman" w:hAnsi="Times New Roman" w:cs="Times New Roman"/>
          <w:sz w:val="28"/>
          <w:szCs w:val="28"/>
          <w:lang w:val="ru-RU"/>
        </w:rPr>
        <w:t>– скалярная функция на множестве Ω, то получаем обычную оптимизационную задачу.</w:t>
      </w:r>
    </w:p>
    <w:p w14:paraId="55FA78E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учетом, что принцип оптимальности P позволяет задать альтернативы, то лучшими выступят альтернативы множества </w:t>
      </w:r>
      <w:proofErr w:type="spellStart"/>
      <w:r>
        <w:rPr>
          <w:rFonts w:ascii="Times New Roman" w:hAnsi="Times New Roman" w:cs="Times New Roman"/>
          <w:sz w:val="28"/>
          <w:szCs w:val="28"/>
          <w:lang w:val="ru-RU"/>
        </w:rPr>
        <w:t>C</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(Ω). </w:t>
      </w:r>
    </w:p>
    <w:p w14:paraId="04FD5A9D" w14:textId="77777777" w:rsidR="0071520D" w:rsidRDefault="009C6FC6">
      <w:pPr>
        <w:spacing w:after="0" w:line="240" w:lineRule="auto"/>
        <w:ind w:firstLine="709"/>
        <w:jc w:val="both"/>
        <w:rPr>
          <w:rFonts w:ascii="Times New Roman" w:hAnsi="Times New Roman" w:cs="Times New Roman"/>
          <w:sz w:val="28"/>
          <w:szCs w:val="28"/>
          <w:lang w:val="ru-RU"/>
        </w:rPr>
      </w:pPr>
      <w:r>
        <w:rPr>
          <w:rStyle w:val="rynqvb"/>
          <w:rFonts w:ascii="Times New Roman" w:hAnsi="Times New Roman" w:cs="Times New Roman"/>
          <w:sz w:val="28"/>
          <w:szCs w:val="28"/>
          <w:lang w:val="ru-RU"/>
        </w:rPr>
        <w:t>Пр</w:t>
      </w:r>
      <w:r>
        <w:rPr>
          <w:rStyle w:val="rynqvb"/>
          <w:rFonts w:ascii="Times New Roman" w:hAnsi="Times New Roman" w:cs="Times New Roman"/>
          <w:sz w:val="28"/>
          <w:szCs w:val="28"/>
          <w:lang w:val="ru-RU"/>
        </w:rPr>
        <w:t xml:space="preserve">инимаем, что </w:t>
      </w:r>
      <w:r>
        <w:rPr>
          <w:rFonts w:ascii="Times New Roman" w:hAnsi="Times New Roman" w:cs="Times New Roman"/>
          <w:sz w:val="28"/>
          <w:szCs w:val="28"/>
          <w:lang w:val="ru-RU"/>
        </w:rPr>
        <w:t>некоторое свойство альтернатив из Ω  выражается числом, то есть существует отображение φ: Ω→ E</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В этом случае отдельное свойство будет критерием, а число φ(x)-оценка альтернативы (x) по определенному критерию (например, по критерию риска). Пр</w:t>
      </w:r>
      <w:r>
        <w:rPr>
          <w:rFonts w:ascii="Times New Roman" w:hAnsi="Times New Roman" w:cs="Times New Roman"/>
          <w:sz w:val="28"/>
          <w:szCs w:val="28"/>
          <w:lang w:val="ru-RU"/>
        </w:rPr>
        <w:t>инимается, что k</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m</w:t>
      </w:r>
      <w:proofErr w:type="spellEnd"/>
      <w:r>
        <w:rPr>
          <w:rFonts w:ascii="Times New Roman" w:hAnsi="Times New Roman" w:cs="Times New Roman"/>
          <w:sz w:val="28"/>
          <w:szCs w:val="28"/>
          <w:lang w:val="ru-RU"/>
        </w:rPr>
        <w:t xml:space="preserve">, будут выступать критериями для задач (Ω, P). Тогда </w:t>
      </w:r>
      <w:proofErr w:type="spellStart"/>
      <w:r>
        <w:rPr>
          <w:rFonts w:ascii="Times New Roman" w:hAnsi="Times New Roman" w:cs="Times New Roman"/>
          <w:sz w:val="28"/>
          <w:szCs w:val="28"/>
          <w:lang w:val="ru-RU"/>
        </w:rPr>
        <w:t>E</w:t>
      </w:r>
      <w:r>
        <w:rPr>
          <w:rFonts w:ascii="Times New Roman" w:hAnsi="Times New Roman" w:cs="Times New Roman"/>
          <w:sz w:val="28"/>
          <w:szCs w:val="28"/>
          <w:vertAlign w:val="subscript"/>
          <w:lang w:val="ru-RU"/>
        </w:rPr>
        <w:t>m</w:t>
      </w:r>
      <w:proofErr w:type="spellEnd"/>
      <w:r>
        <w:rPr>
          <w:rFonts w:ascii="Times New Roman" w:hAnsi="Times New Roman" w:cs="Times New Roman"/>
          <w:sz w:val="28"/>
          <w:szCs w:val="28"/>
          <w:vertAlign w:val="subscript"/>
          <w:lang w:val="ru-RU"/>
        </w:rPr>
        <w:t>,</w:t>
      </w:r>
      <w:r>
        <w:rPr>
          <w:rFonts w:ascii="Times New Roman" w:hAnsi="Times New Roman" w:cs="Times New Roman"/>
          <w:sz w:val="28"/>
          <w:szCs w:val="28"/>
          <w:lang w:val="ru-RU"/>
        </w:rPr>
        <w:t xml:space="preserve"> будет </w:t>
      </w:r>
      <w:proofErr w:type="spellStart"/>
      <w:r>
        <w:rPr>
          <w:rFonts w:ascii="Times New Roman" w:hAnsi="Times New Roman" w:cs="Times New Roman"/>
          <w:sz w:val="28"/>
          <w:szCs w:val="28"/>
          <w:lang w:val="ru-RU"/>
        </w:rPr>
        <w:t>критериальным</w:t>
      </w:r>
      <w:proofErr w:type="spellEnd"/>
      <w:r>
        <w:rPr>
          <w:rFonts w:ascii="Times New Roman" w:hAnsi="Times New Roman" w:cs="Times New Roman"/>
          <w:sz w:val="28"/>
          <w:szCs w:val="28"/>
          <w:lang w:val="ru-RU"/>
        </w:rPr>
        <w:t xml:space="preserve"> пространством, где оценкой критериев будут координаты. Прикладные результаты будут иметь вид алгоритмов.</w:t>
      </w:r>
    </w:p>
    <w:p w14:paraId="0689F5F5"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lastRenderedPageBreak/>
        <w:t>Практическая реализация при объектно-ориентированно</w:t>
      </w:r>
      <w:r>
        <w:rPr>
          <w:rStyle w:val="af9"/>
          <w:rFonts w:ascii="Times New Roman" w:hAnsi="Times New Roman" w:cs="Times New Roman"/>
          <w:b w:val="0"/>
          <w:sz w:val="28"/>
          <w:szCs w:val="28"/>
          <w:lang w:val="ru-RU"/>
        </w:rPr>
        <w:t xml:space="preserve">м подходе может быть выполнена с помощью языка программирования </w:t>
      </w:r>
      <w:r>
        <w:rPr>
          <w:rFonts w:ascii="Times New Roman" w:hAnsi="Times New Roman" w:cs="Times New Roman"/>
          <w:sz w:val="28"/>
          <w:szCs w:val="28"/>
          <w:lang w:val="ru-RU"/>
        </w:rPr>
        <w:t>С#</w:t>
      </w:r>
      <w:r>
        <w:rPr>
          <w:rStyle w:val="af9"/>
          <w:rFonts w:ascii="Times New Roman" w:hAnsi="Times New Roman" w:cs="Times New Roman"/>
          <w:b w:val="0"/>
          <w:sz w:val="28"/>
          <w:szCs w:val="28"/>
          <w:lang w:val="ru-RU"/>
        </w:rPr>
        <w:t xml:space="preserve"> с иерархией классов или с использованием специальных функций. С проведением инкапсуляции можно ограничить доступ к отдельным полям объекта, а также реализовать записи новых свойств объекта </w:t>
      </w:r>
      <w:r>
        <w:rPr>
          <w:rStyle w:val="af9"/>
          <w:rFonts w:ascii="Times New Roman" w:hAnsi="Times New Roman" w:cs="Times New Roman"/>
          <w:b w:val="0"/>
          <w:sz w:val="28"/>
          <w:szCs w:val="28"/>
          <w:lang w:val="ru-RU"/>
        </w:rPr>
        <w:t>или чтения свойств – для получения результатов. Объединяя отдельные объекты посредством классов, можно добавлять новые поля, свойства, методы, к уже существующим и получать новые классы с наследуемыми свойствами. Это позволяет в итоге получать обобщение оц</w:t>
      </w:r>
      <w:r>
        <w:rPr>
          <w:rStyle w:val="af9"/>
          <w:rFonts w:ascii="Times New Roman" w:hAnsi="Times New Roman" w:cs="Times New Roman"/>
          <w:b w:val="0"/>
          <w:sz w:val="28"/>
          <w:szCs w:val="28"/>
          <w:lang w:val="ru-RU"/>
        </w:rPr>
        <w:t>енок по сформированным группам участников образовательного процесса, оперируя не просто понятиями «преподаватель» или «студент», а рассматривая взаимосвязь отдельных объектов через призму качества взаимодействия в образовательном процессе. Расширение возмо</w:t>
      </w:r>
      <w:r>
        <w:rPr>
          <w:rStyle w:val="af9"/>
          <w:rFonts w:ascii="Times New Roman" w:hAnsi="Times New Roman" w:cs="Times New Roman"/>
          <w:b w:val="0"/>
          <w:sz w:val="28"/>
          <w:szCs w:val="28"/>
          <w:lang w:val="ru-RU"/>
        </w:rPr>
        <w:t>жностей использования различных методов для обработки результатов по классам возможно с помощью полиморфизма, когда используются одинаковые имена для методов. Тогда во время работы системы поддержки принятия решений каждый элемент обрабатываемого массива м</w:t>
      </w:r>
      <w:r>
        <w:rPr>
          <w:rStyle w:val="af9"/>
          <w:rFonts w:ascii="Times New Roman" w:hAnsi="Times New Roman" w:cs="Times New Roman"/>
          <w:b w:val="0"/>
          <w:sz w:val="28"/>
          <w:szCs w:val="28"/>
          <w:lang w:val="ru-RU"/>
        </w:rPr>
        <w:t>ожет содержать как объект типа «Студент», так и объекты типа «Преподаватель» и «Профессор» с последующим использованием того метода, который соответствует типу объекта (Приложение З).</w:t>
      </w:r>
    </w:p>
    <w:p w14:paraId="75AD5EF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практической реализации анализа данных можно рассмотреть один из про</w:t>
      </w:r>
      <w:r>
        <w:rPr>
          <w:rFonts w:ascii="Times New Roman" w:hAnsi="Times New Roman" w:cs="Times New Roman"/>
          <w:sz w:val="28"/>
          <w:szCs w:val="28"/>
          <w:lang w:val="ru-RU"/>
        </w:rPr>
        <w:t>цессов оценки эффективности управления образовательным процессом по показателю успеваемости студента высшего учебного заведения. Этот показатель может быть установлен как «средний балл» или «высший балл», то есть рассматривается заданная оптимальность. Так</w:t>
      </w:r>
      <w:r>
        <w:rPr>
          <w:rFonts w:ascii="Times New Roman" w:hAnsi="Times New Roman" w:cs="Times New Roman"/>
          <w:sz w:val="28"/>
          <w:szCs w:val="28"/>
          <w:lang w:val="ru-RU"/>
        </w:rPr>
        <w:t>же можно осуществить сортировку по уровню успеваемости и представить визуализацию показателей по группе, курсу или другому структурному подразделению вуза.</w:t>
      </w:r>
    </w:p>
    <w:p w14:paraId="172114F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Алгоритм процесса принятия решения для практического анализа данных следующий:</w:t>
      </w:r>
    </w:p>
    <w:p w14:paraId="6B2DABC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шаг 1 – формирован</w:t>
      </w:r>
      <w:r>
        <w:rPr>
          <w:rFonts w:ascii="Times New Roman" w:hAnsi="Times New Roman" w:cs="Times New Roman"/>
          <w:sz w:val="28"/>
          <w:szCs w:val="28"/>
          <w:lang w:val="ru-RU"/>
        </w:rPr>
        <w:t>ие множества Ω для выбора наилучшего результата (исследование объектов, классов) с установкой условия допустимых альтернатив при установленных ограничениях;</w:t>
      </w:r>
    </w:p>
    <w:p w14:paraId="5223FB03" w14:textId="77777777" w:rsidR="0071520D" w:rsidRDefault="009C6FC6">
      <w:pPr>
        <w:spacing w:after="0" w:line="240" w:lineRule="auto"/>
        <w:ind w:firstLine="709"/>
        <w:jc w:val="both"/>
        <w:rPr>
          <w:rFonts w:ascii="Times New Roman" w:hAnsi="Times New Roman" w:cs="Times New Roman"/>
          <w:sz w:val="28"/>
          <w:szCs w:val="28"/>
          <w:u w:val="single"/>
          <w:lang w:val="ru-RU"/>
        </w:rPr>
      </w:pPr>
      <w:r>
        <w:rPr>
          <w:rFonts w:ascii="Times New Roman" w:hAnsi="Times New Roman" w:cs="Times New Roman"/>
          <w:sz w:val="28"/>
          <w:szCs w:val="28"/>
          <w:lang w:val="ru-RU"/>
        </w:rPr>
        <w:t xml:space="preserve">2) шаг 2 – для множества альтернатив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y</w:t>
      </w:r>
      <w:proofErr w:type="spellEnd"/>
      <w:r>
        <w:rPr>
          <w:rFonts w:ascii="Times New Roman" w:hAnsi="Times New Roman" w:cs="Times New Roman"/>
          <w:sz w:val="28"/>
          <w:szCs w:val="28"/>
          <w:lang w:val="ru-RU"/>
        </w:rPr>
        <w:t>, которое выступает универсальным, формируем выбор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y</w:t>
      </w:r>
      <w:proofErr w:type="spellEnd"/>
      <w:r>
        <w:rPr>
          <w:rFonts w:ascii="Times New Roman" w:hAnsi="Times New Roman" w:cs="Times New Roman"/>
          <w:sz w:val="28"/>
          <w:szCs w:val="28"/>
          <w:lang w:val="ru-RU"/>
        </w:rPr>
        <w:t>, P</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w:t>
      </w:r>
      <w:r>
        <w:rPr>
          <w:rFonts w:ascii="Times New Roman" w:hAnsi="Times New Roman" w:cs="Times New Roman"/>
          <w:sz w:val="28"/>
          <w:szCs w:val="28"/>
          <w:lang w:val="ru-RU"/>
        </w:rPr>
        <w:t xml:space="preserve"> по принципу оптимальности P</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w:t>
      </w:r>
    </w:p>
    <w:p w14:paraId="4961768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шаг 3 – определяем множество Ω=С</w:t>
      </w:r>
      <w:r>
        <w:rPr>
          <w:rFonts w:ascii="Times New Roman" w:hAnsi="Times New Roman" w:cs="Times New Roman"/>
          <w:sz w:val="28"/>
          <w:szCs w:val="28"/>
          <w:vertAlign w:val="subscript"/>
          <w:lang w:val="ru-RU"/>
        </w:rPr>
        <w:t>p1</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y</w:t>
      </w:r>
      <w:proofErr w:type="spellEnd"/>
      <w:r>
        <w:rPr>
          <w:rFonts w:ascii="Times New Roman" w:hAnsi="Times New Roman" w:cs="Times New Roman"/>
          <w:sz w:val="28"/>
          <w:szCs w:val="28"/>
          <w:lang w:val="ru-RU"/>
        </w:rPr>
        <w:t xml:space="preserve">). Это множество альтернатив. Для него принимается, что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y</w:t>
      </w:r>
      <w:proofErr w:type="spellEnd"/>
      <w:r>
        <w:rPr>
          <w:rFonts w:ascii="Times New Roman" w:hAnsi="Times New Roman" w:cs="Times New Roman"/>
          <w:sz w:val="28"/>
          <w:szCs w:val="28"/>
          <w:lang w:val="ru-RU"/>
        </w:rPr>
        <w:t xml:space="preserve"> – все участники образовательного процесса, Ω – участники с определенными свойствами по установленным критериям;</w:t>
      </w:r>
    </w:p>
    <w:p w14:paraId="3B0D347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шаг 4 – реш</w:t>
      </w:r>
      <w:r>
        <w:rPr>
          <w:rFonts w:ascii="Times New Roman" w:hAnsi="Times New Roman" w:cs="Times New Roman"/>
          <w:sz w:val="28"/>
          <w:szCs w:val="28"/>
          <w:lang w:val="ru-RU"/>
        </w:rPr>
        <w:t>ение задачи выбора:</w:t>
      </w:r>
    </w:p>
    <w:p w14:paraId="04A1C89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при известном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решается задача выбора по принципу оптимальности Р;</w:t>
      </w:r>
    </w:p>
    <w:p w14:paraId="4D9A08A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при неизвестном </w:t>
      </w:r>
      <w:proofErr w:type="spellStart"/>
      <w:r>
        <w:rPr>
          <w:rFonts w:ascii="Times New Roman" w:hAnsi="Times New Roman" w:cs="Times New Roman"/>
          <w:sz w:val="28"/>
          <w:szCs w:val="28"/>
          <w:lang w:val="ru-RU"/>
        </w:rPr>
        <w:t>Ω</w:t>
      </w:r>
      <w:r>
        <w:rPr>
          <w:rFonts w:ascii="Times New Roman" w:hAnsi="Times New Roman" w:cs="Times New Roman"/>
          <w:sz w:val="28"/>
          <w:szCs w:val="28"/>
          <w:vertAlign w:val="subscript"/>
          <w:lang w:val="ru-RU"/>
        </w:rPr>
        <w:t>p</w:t>
      </w:r>
      <w:proofErr w:type="spellEnd"/>
      <w:r>
        <w:rPr>
          <w:rFonts w:ascii="Times New Roman" w:hAnsi="Times New Roman" w:cs="Times New Roman"/>
          <w:sz w:val="28"/>
          <w:szCs w:val="28"/>
          <w:lang w:val="ru-RU"/>
        </w:rPr>
        <w:t xml:space="preserve"> – перебор (Ω, P) до момента определения показателя, который соответствует установленному критерию оценки.</w:t>
      </w:r>
    </w:p>
    <w:p w14:paraId="294AAB7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Все изложенное можно представить в </w:t>
      </w:r>
      <w:r>
        <w:rPr>
          <w:rFonts w:ascii="Times New Roman" w:hAnsi="Times New Roman" w:cs="Times New Roman"/>
          <w:sz w:val="28"/>
          <w:szCs w:val="28"/>
          <w:lang w:val="ru-RU"/>
        </w:rPr>
        <w:t xml:space="preserve">виде блок-схемы (рис. 2.5). </w:t>
      </w:r>
    </w:p>
    <w:p w14:paraId="309FA71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приведенной на рис. 2.5 схеме можно увидеть, как объекты объединяются в класс с описанным свойством, где и определяется алгоритм для работы с этими объектами. На практике на самом деле более частым является </w:t>
      </w:r>
      <w:r>
        <w:rPr>
          <w:rFonts w:ascii="Times New Roman" w:hAnsi="Times New Roman" w:cs="Times New Roman"/>
          <w:sz w:val="28"/>
          <w:szCs w:val="28"/>
          <w:lang w:val="ru-RU"/>
        </w:rPr>
        <w:lastRenderedPageBreak/>
        <w:t>оценка по ряду пок</w:t>
      </w:r>
      <w:r>
        <w:rPr>
          <w:rFonts w:ascii="Times New Roman" w:hAnsi="Times New Roman" w:cs="Times New Roman"/>
          <w:sz w:val="28"/>
          <w:szCs w:val="28"/>
          <w:lang w:val="ru-RU"/>
        </w:rPr>
        <w:t>азателей k</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xml:space="preserve"> ,k</w:t>
      </w:r>
      <w:r>
        <w:rPr>
          <w:rFonts w:ascii="Times New Roman" w:hAnsi="Times New Roman" w:cs="Times New Roman"/>
          <w:sz w:val="28"/>
          <w:szCs w:val="28"/>
          <w:vertAlign w:val="subscript"/>
          <w:lang w:val="ru-RU"/>
        </w:rPr>
        <w:t>2</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L</w:t>
      </w:r>
      <w:proofErr w:type="spellEnd"/>
      <w:r>
        <w:rPr>
          <w:rFonts w:ascii="Times New Roman" w:hAnsi="Times New Roman" w:cs="Times New Roman"/>
          <w:sz w:val="28"/>
          <w:szCs w:val="28"/>
          <w:lang w:val="ru-RU"/>
        </w:rPr>
        <w:t>. Относительно задачи, поставленной в данном исследовании, в качестве примера можно назвать следующее:</w:t>
      </w:r>
    </w:p>
    <w:p w14:paraId="77D9775D" w14:textId="77777777" w:rsidR="0071520D" w:rsidRDefault="009C6FC6">
      <w:pPr>
        <w:numPr>
          <w:ilvl w:val="0"/>
          <w:numId w:val="4"/>
        </w:numPr>
        <w:tabs>
          <w:tab w:val="clear" w:pos="360"/>
          <w:tab w:val="left" w:pos="709"/>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Оценка деятельности вуза: рейтинг преподавателей, публикационная активность, успешность студентов, отзывы выпускников с оценкой по критерию эффективности. </w:t>
      </w:r>
    </w:p>
    <w:p w14:paraId="6CC52777" w14:textId="77777777" w:rsidR="0071520D" w:rsidRDefault="009C6FC6">
      <w:pPr>
        <w:numPr>
          <w:ilvl w:val="0"/>
          <w:numId w:val="4"/>
        </w:numPr>
        <w:tabs>
          <w:tab w:val="clear" w:pos="360"/>
          <w:tab w:val="left" w:pos="709"/>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Оценка учебы  студента: оценки по предметам, средний балл, активность. </w:t>
      </w:r>
    </w:p>
    <w:p w14:paraId="6287E3A9" w14:textId="77777777" w:rsidR="0071520D" w:rsidRDefault="009C6FC6">
      <w:pPr>
        <w:numPr>
          <w:ilvl w:val="0"/>
          <w:numId w:val="4"/>
        </w:numPr>
        <w:tabs>
          <w:tab w:val="clear" w:pos="360"/>
          <w:tab w:val="left" w:pos="709"/>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Контрольный срез знаний: выс</w:t>
      </w:r>
      <w:r>
        <w:rPr>
          <w:rFonts w:ascii="Times New Roman" w:hAnsi="Times New Roman" w:cs="Times New Roman"/>
          <w:sz w:val="28"/>
          <w:szCs w:val="28"/>
          <w:lang w:val="ru-RU"/>
        </w:rPr>
        <w:t>ший балл студентов, вероятность выполнения всех поставленных задач студентом, оценка методических материалов, разработанных преподавателем, рейтинг преподавателей в зависимости от уровня успеваемости студентов по его дисциплине и т.д.</w:t>
      </w:r>
    </w:p>
    <w:p w14:paraId="1235A5BC" w14:textId="77777777" w:rsidR="0071520D" w:rsidRDefault="0071520D">
      <w:pPr>
        <w:spacing w:after="0" w:line="240" w:lineRule="auto"/>
        <w:jc w:val="both"/>
        <w:rPr>
          <w:rFonts w:ascii="Times New Roman" w:hAnsi="Times New Roman" w:cs="Times New Roman"/>
          <w:sz w:val="28"/>
          <w:szCs w:val="28"/>
          <w:lang w:val="ru-RU"/>
        </w:rPr>
      </w:pPr>
    </w:p>
    <w:p w14:paraId="2F23E0E2" w14:textId="77777777" w:rsidR="0071520D" w:rsidRDefault="009C6FC6">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14:anchorId="66E2F2CB" wp14:editId="2B8937D4">
            <wp:extent cx="3169285" cy="73456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74475" cy="7357731"/>
                    </a:xfrm>
                    <a:prstGeom prst="rect">
                      <a:avLst/>
                    </a:prstGeom>
                    <a:noFill/>
                    <a:ln>
                      <a:noFill/>
                    </a:ln>
                  </pic:spPr>
                </pic:pic>
              </a:graphicData>
            </a:graphic>
          </wp:inline>
        </w:drawing>
      </w:r>
    </w:p>
    <w:p w14:paraId="0E7711CD" w14:textId="77777777" w:rsidR="0071520D" w:rsidRDefault="0071520D">
      <w:pPr>
        <w:spacing w:after="0" w:line="240" w:lineRule="auto"/>
        <w:ind w:firstLine="709"/>
        <w:jc w:val="both"/>
        <w:rPr>
          <w:rFonts w:ascii="Times New Roman" w:hAnsi="Times New Roman" w:cs="Times New Roman"/>
          <w:sz w:val="28"/>
          <w:szCs w:val="28"/>
          <w:lang w:val="ru-RU"/>
        </w:rPr>
      </w:pPr>
    </w:p>
    <w:p w14:paraId="08F294D5" w14:textId="77777777" w:rsidR="0071520D" w:rsidRDefault="009C6FC6">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2.5 – Бло</w:t>
      </w:r>
      <w:r>
        <w:rPr>
          <w:rFonts w:ascii="Times New Roman" w:hAnsi="Times New Roman" w:cs="Times New Roman"/>
          <w:sz w:val="28"/>
          <w:szCs w:val="28"/>
          <w:lang w:val="ru-RU"/>
        </w:rPr>
        <w:t xml:space="preserve">к-схема </w:t>
      </w:r>
      <w:bookmarkStart w:id="20" w:name="_Hlk161435757"/>
      <w:r>
        <w:rPr>
          <w:rFonts w:ascii="Times New Roman" w:hAnsi="Times New Roman" w:cs="Times New Roman"/>
          <w:sz w:val="28"/>
          <w:szCs w:val="28"/>
          <w:lang w:val="ru-RU"/>
        </w:rPr>
        <w:t xml:space="preserve">процесса принятия решения </w:t>
      </w:r>
      <w:r>
        <w:rPr>
          <w:rStyle w:val="rynqvb"/>
          <w:rFonts w:ascii="Times New Roman" w:hAnsi="Times New Roman" w:cs="Times New Roman"/>
          <w:sz w:val="28"/>
          <w:szCs w:val="28"/>
          <w:lang w:val="ru-RU"/>
        </w:rPr>
        <w:t>для практического анализа данных</w:t>
      </w:r>
    </w:p>
    <w:bookmarkEnd w:id="20"/>
    <w:p w14:paraId="5D445B10" w14:textId="77777777" w:rsidR="0071520D" w:rsidRDefault="0071520D">
      <w:pPr>
        <w:spacing w:after="0" w:line="240" w:lineRule="auto"/>
        <w:ind w:firstLine="709"/>
        <w:jc w:val="both"/>
        <w:rPr>
          <w:rFonts w:ascii="Times New Roman" w:hAnsi="Times New Roman" w:cs="Times New Roman"/>
          <w:sz w:val="28"/>
          <w:szCs w:val="28"/>
          <w:lang w:val="ru-RU"/>
        </w:rPr>
      </w:pPr>
    </w:p>
    <w:p w14:paraId="22664AA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получения одних показателей необходимо произвести исследования и получить данные по разным параметрам, характеризующим ситуацию, другие показатели могут быть получены на основе имеющих</w:t>
      </w:r>
      <w:r>
        <w:rPr>
          <w:rFonts w:ascii="Times New Roman" w:hAnsi="Times New Roman" w:cs="Times New Roman"/>
          <w:sz w:val="28"/>
          <w:szCs w:val="28"/>
          <w:lang w:val="ru-RU"/>
        </w:rPr>
        <w:t xml:space="preserve">ся типичных документов работы вуза (ведомости успеваемости, результаты прохождения практики, бухгалтерские документы и др.). </w:t>
      </w:r>
    </w:p>
    <w:p w14:paraId="494BD532" w14:textId="77777777" w:rsidR="0071520D" w:rsidRDefault="0071520D">
      <w:pPr>
        <w:spacing w:after="0" w:line="240" w:lineRule="auto"/>
        <w:ind w:firstLine="709"/>
        <w:jc w:val="both"/>
        <w:rPr>
          <w:rFonts w:ascii="Times New Roman" w:hAnsi="Times New Roman" w:cs="Times New Roman"/>
          <w:sz w:val="28"/>
          <w:szCs w:val="28"/>
          <w:lang w:val="ru-RU"/>
        </w:rPr>
      </w:pPr>
    </w:p>
    <w:p w14:paraId="7D3EACC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учитывать, что требование </w:t>
      </w:r>
      <w:proofErr w:type="spellStart"/>
      <w:r>
        <w:rPr>
          <w:rFonts w:ascii="Times New Roman" w:hAnsi="Times New Roman" w:cs="Times New Roman"/>
          <w:sz w:val="28"/>
          <w:szCs w:val="28"/>
          <w:lang w:val="ru-RU"/>
        </w:rPr>
        <w:t>max</w:t>
      </w:r>
      <w:proofErr w:type="spellEnd"/>
      <w:r>
        <w:rPr>
          <w:rFonts w:ascii="Times New Roman" w:hAnsi="Times New Roman" w:cs="Times New Roman"/>
          <w:sz w:val="28"/>
          <w:szCs w:val="28"/>
          <w:lang w:val="ru-RU"/>
        </w:rPr>
        <w:t xml:space="preserve">  k</w:t>
      </w:r>
      <w:r>
        <w:rPr>
          <w:rFonts w:ascii="Times New Roman" w:hAnsi="Times New Roman" w:cs="Times New Roman"/>
          <w:sz w:val="28"/>
          <w:szCs w:val="28"/>
          <w:vertAlign w:val="subscript"/>
          <w:lang w:val="ru-RU"/>
        </w:rPr>
        <w:t xml:space="preserve">1  </w:t>
      </w:r>
      <w:r>
        <w:rPr>
          <w:rFonts w:ascii="Times New Roman" w:hAnsi="Times New Roman" w:cs="Times New Roman"/>
          <w:sz w:val="28"/>
          <w:szCs w:val="28"/>
          <w:lang w:val="ru-RU"/>
        </w:rPr>
        <w:t xml:space="preserve"> не приводит к изменениям показателей k</w:t>
      </w:r>
      <w:r>
        <w:rPr>
          <w:rFonts w:ascii="Times New Roman" w:hAnsi="Times New Roman" w:cs="Times New Roman"/>
          <w:sz w:val="28"/>
          <w:szCs w:val="28"/>
          <w:vertAlign w:val="subscript"/>
          <w:lang w:val="ru-RU"/>
        </w:rPr>
        <w:t>2</w:t>
      </w:r>
      <w:r>
        <w:rPr>
          <w:rFonts w:ascii="Times New Roman" w:hAnsi="Times New Roman" w:cs="Times New Roman"/>
          <w:sz w:val="28"/>
          <w:szCs w:val="28"/>
          <w:lang w:val="ru-RU"/>
        </w:rPr>
        <w:t>, k</w:t>
      </w:r>
      <w:r>
        <w:rPr>
          <w:rFonts w:ascii="Times New Roman" w:hAnsi="Times New Roman" w:cs="Times New Roman"/>
          <w:sz w:val="28"/>
          <w:szCs w:val="28"/>
          <w:vertAlign w:val="subscript"/>
          <w:lang w:val="ru-RU"/>
        </w:rPr>
        <w:t xml:space="preserve">3 </w:t>
      </w:r>
      <w:r>
        <w:rPr>
          <w:rFonts w:ascii="Times New Roman" w:hAnsi="Times New Roman" w:cs="Times New Roman"/>
          <w:sz w:val="28"/>
          <w:szCs w:val="28"/>
          <w:lang w:val="ru-RU"/>
        </w:rPr>
        <w:t>… . Для удобства сравнения значений векто</w:t>
      </w:r>
      <w:r>
        <w:rPr>
          <w:rFonts w:ascii="Times New Roman" w:hAnsi="Times New Roman" w:cs="Times New Roman"/>
          <w:sz w:val="28"/>
          <w:szCs w:val="28"/>
          <w:lang w:val="ru-RU"/>
        </w:rPr>
        <w:t>ров k=(k</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k</w:t>
      </w:r>
      <w:r>
        <w:rPr>
          <w:rFonts w:ascii="Times New Roman" w:hAnsi="Times New Roman" w:cs="Times New Roman"/>
          <w:sz w:val="28"/>
          <w:szCs w:val="28"/>
          <w:vertAlign w:val="subscript"/>
          <w:lang w:val="ru-RU"/>
        </w:rPr>
        <w:t>2</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L</w:t>
      </w:r>
      <w:proofErr w:type="spellEnd"/>
      <w:r>
        <w:rPr>
          <w:rFonts w:ascii="Times New Roman" w:hAnsi="Times New Roman" w:cs="Times New Roman"/>
          <w:sz w:val="28"/>
          <w:szCs w:val="28"/>
          <w:lang w:val="ru-RU"/>
        </w:rPr>
        <w:t>) все показатели приводятся  k</w:t>
      </w:r>
      <w:r>
        <w:rPr>
          <w:rFonts w:ascii="Times New Roman" w:hAnsi="Times New Roman" w:cs="Times New Roman"/>
          <w:sz w:val="28"/>
          <w:szCs w:val="28"/>
          <w:vertAlign w:val="subscript"/>
          <w:lang w:val="ru-RU"/>
        </w:rPr>
        <w:t xml:space="preserve">1 </w:t>
      </w:r>
      <w:r>
        <w:rPr>
          <w:rFonts w:ascii="Times New Roman" w:hAnsi="Times New Roman" w:cs="Times New Roman"/>
          <w:sz w:val="28"/>
          <w:szCs w:val="28"/>
          <w:lang w:val="ru-RU"/>
        </w:rPr>
        <w:t>, k</w:t>
      </w:r>
      <w:r>
        <w:rPr>
          <w:rFonts w:ascii="Times New Roman" w:hAnsi="Times New Roman" w:cs="Times New Roman"/>
          <w:sz w:val="28"/>
          <w:szCs w:val="28"/>
          <w:vertAlign w:val="subscript"/>
          <w:lang w:val="ru-RU"/>
        </w:rPr>
        <w:t>2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L</w:t>
      </w:r>
      <w:proofErr w:type="spellEnd"/>
      <w:r>
        <w:rPr>
          <w:rFonts w:ascii="Times New Roman" w:hAnsi="Times New Roman" w:cs="Times New Roman"/>
          <w:sz w:val="28"/>
          <w:szCs w:val="28"/>
          <w:vertAlign w:val="subscript"/>
          <w:lang w:val="ru-RU"/>
        </w:rPr>
        <w:t xml:space="preserve"> </w:t>
      </w:r>
      <w:r>
        <w:rPr>
          <w:rFonts w:ascii="Times New Roman" w:hAnsi="Times New Roman" w:cs="Times New Roman"/>
          <w:sz w:val="28"/>
          <w:szCs w:val="28"/>
          <w:lang w:val="ru-RU"/>
        </w:rPr>
        <w:t>к стандартному виду для минимизации критериев. Критерий k стандартный при k</w:t>
      </w:r>
      <w:r>
        <w:rPr>
          <w:rFonts w:ascii="Times New Roman" w:hAnsi="Times New Roman" w:cs="Times New Roman"/>
          <w:sz w:val="28"/>
          <w:szCs w:val="28"/>
          <w:vertAlign w:val="subscript"/>
          <w:lang w:val="ru-RU"/>
        </w:rPr>
        <w:t>i</w:t>
      </w:r>
      <w:r>
        <w:rPr>
          <w:rFonts w:ascii="Times New Roman" w:hAnsi="Times New Roman" w:cs="Times New Roman"/>
          <w:sz w:val="28"/>
          <w:szCs w:val="28"/>
          <w:lang w:val="ru-RU"/>
        </w:rPr>
        <w:t xml:space="preserve">≥0. При минимальном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lang w:val="ru-RU"/>
        </w:rPr>
        <w:t xml:space="preserve"> становится более устойчивой. Идеальной системе соответствует</w:t>
      </w:r>
      <w:r>
        <w:rPr>
          <w:rFonts w:ascii="Times New Roman" w:hAnsi="Times New Roman" w:cs="Times New Roman"/>
          <w:sz w:val="28"/>
          <w:szCs w:val="28"/>
          <w:vertAlign w:val="subscript"/>
          <w:lang w:val="ru-RU"/>
        </w:rPr>
        <w:t xml:space="preserve">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lang w:val="ru-RU"/>
        </w:rPr>
        <w:t>=0. Нестандартный показатель можно реализовать с помощью шагов:</w:t>
      </w:r>
    </w:p>
    <w:p w14:paraId="6877A21D" w14:textId="77777777" w:rsidR="0071520D" w:rsidRDefault="009C6FC6">
      <w:pPr>
        <w:tabs>
          <w:tab w:val="left" w:pos="1005"/>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при </w:t>
      </w:r>
      <w:proofErr w:type="spellStart"/>
      <w:r>
        <w:rPr>
          <w:rFonts w:ascii="Times New Roman" w:hAnsi="Times New Roman" w:cs="Times New Roman"/>
          <w:sz w:val="28"/>
          <w:szCs w:val="28"/>
          <w:lang w:val="ru-RU"/>
        </w:rPr>
        <w:t>ki</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ru-RU"/>
        </w:rPr>
        <w:sym w:font="Wingdings" w:char="F0E0"/>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max</w:t>
      </w:r>
      <w:proofErr w:type="spellEnd"/>
      <w:r>
        <w:rPr>
          <w:rFonts w:ascii="Times New Roman" w:hAnsi="Times New Roman" w:cs="Times New Roman"/>
          <w:sz w:val="28"/>
          <w:szCs w:val="28"/>
          <w:lang w:val="ru-RU"/>
        </w:rPr>
        <w:t xml:space="preserve"> , преобразование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perscript"/>
          <w:lang w:val="ru-RU"/>
        </w:rPr>
        <w:t>ст</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lang w:val="ru-RU"/>
        </w:rPr>
        <w:t xml:space="preserve">= k </w:t>
      </w:r>
      <w:proofErr w:type="spellStart"/>
      <w:r>
        <w:rPr>
          <w:rFonts w:ascii="Times New Roman" w:hAnsi="Times New Roman" w:cs="Times New Roman"/>
          <w:sz w:val="28"/>
          <w:szCs w:val="28"/>
          <w:vertAlign w:val="superscript"/>
          <w:lang w:val="ru-RU"/>
        </w:rPr>
        <w:t>max</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vertAlign w:val="subscript"/>
          <w:lang w:val="ru-RU"/>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lang w:val="ru-RU"/>
        </w:rPr>
        <w:t>;</w:t>
      </w:r>
    </w:p>
    <w:p w14:paraId="50931F8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при  k </w:t>
      </w:r>
      <w:proofErr w:type="spellStart"/>
      <w:r>
        <w:rPr>
          <w:rFonts w:ascii="Times New Roman" w:hAnsi="Times New Roman" w:cs="Times New Roman"/>
          <w:sz w:val="28"/>
          <w:szCs w:val="28"/>
          <w:vertAlign w:val="superscript"/>
          <w:lang w:val="ru-RU"/>
        </w:rPr>
        <w:t>max</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vertAlign w:val="subscript"/>
          <w:lang w:val="ru-RU"/>
        </w:rPr>
        <w:t xml:space="preserve"> </w:t>
      </w:r>
      <w:r>
        <w:rPr>
          <w:rFonts w:ascii="Times New Roman" w:hAnsi="Times New Roman" w:cs="Times New Roman"/>
          <w:sz w:val="28"/>
          <w:szCs w:val="28"/>
          <w:lang w:val="ru-RU"/>
        </w:rPr>
        <w:t xml:space="preserve">=∞, преобразование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perscript"/>
          <w:lang w:val="ru-RU"/>
        </w:rPr>
        <w:t>ст</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vertAlign w:val="subscript"/>
          <w:lang w:val="ru-RU"/>
        </w:rPr>
        <w:t xml:space="preserve"> </w:t>
      </w:r>
      <w:r>
        <w:rPr>
          <w:rFonts w:ascii="Times New Roman" w:hAnsi="Times New Roman" w:cs="Times New Roman"/>
          <w:sz w:val="28"/>
          <w:szCs w:val="28"/>
          <w:lang w:val="ru-RU"/>
        </w:rPr>
        <w:t xml:space="preserve">=1 ∕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lang w:val="ru-RU"/>
        </w:rPr>
        <w:t xml:space="preserve">. </w:t>
      </w:r>
    </w:p>
    <w:p w14:paraId="372E6F7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Стандартный критерий зада</w:t>
      </w:r>
      <w:r>
        <w:rPr>
          <w:rFonts w:ascii="Times New Roman" w:hAnsi="Times New Roman" w:cs="Times New Roman"/>
          <w:sz w:val="28"/>
          <w:szCs w:val="28"/>
          <w:lang w:val="ru-RU"/>
        </w:rPr>
        <w:t xml:space="preserve">ется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i</w:t>
      </w:r>
      <w:r>
        <w:rPr>
          <w:rFonts w:ascii="Times New Roman" w:hAnsi="Times New Roman" w:cs="Times New Roman"/>
          <w:sz w:val="28"/>
          <w:szCs w:val="28"/>
          <w:vertAlign w:val="superscript"/>
          <w:lang w:val="ru-RU"/>
        </w:rPr>
        <w:t>ст</w:t>
      </w:r>
      <w:proofErr w:type="spellEnd"/>
      <w:r>
        <w:rPr>
          <w:rFonts w:ascii="Times New Roman" w:hAnsi="Times New Roman" w:cs="Times New Roman"/>
          <w:sz w:val="28"/>
          <w:szCs w:val="28"/>
          <w:lang w:val="ru-RU"/>
        </w:rPr>
        <w:t xml:space="preserve">=(1 –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i</w:t>
      </w:r>
      <w:r>
        <w:rPr>
          <w:rFonts w:ascii="Times New Roman" w:hAnsi="Times New Roman" w:cs="Times New Roman"/>
          <w:sz w:val="28"/>
          <w:szCs w:val="28"/>
          <w:vertAlign w:val="superscript"/>
          <w:lang w:val="ru-RU"/>
        </w:rPr>
        <w:t>и</w:t>
      </w:r>
      <w:proofErr w:type="spellEnd"/>
      <w:r>
        <w:rPr>
          <w:rFonts w:ascii="Times New Roman" w:hAnsi="Times New Roman" w:cs="Times New Roman"/>
          <w:sz w:val="28"/>
          <w:szCs w:val="28"/>
          <w:lang w:val="ru-RU"/>
        </w:rPr>
        <w:t xml:space="preserve">). Здесь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i</w:t>
      </w:r>
      <w:r>
        <w:rPr>
          <w:rFonts w:ascii="Times New Roman" w:hAnsi="Times New Roman" w:cs="Times New Roman"/>
          <w:sz w:val="28"/>
          <w:szCs w:val="28"/>
          <w:vertAlign w:val="superscript"/>
          <w:lang w:val="ru-RU"/>
        </w:rPr>
        <w:t>и</w:t>
      </w:r>
      <w:proofErr w:type="spellEnd"/>
      <w:r>
        <w:rPr>
          <w:rFonts w:ascii="Times New Roman" w:hAnsi="Times New Roman" w:cs="Times New Roman"/>
          <w:sz w:val="28"/>
          <w:szCs w:val="28"/>
          <w:lang w:val="ru-RU"/>
        </w:rPr>
        <w:t xml:space="preserve"> – определенное значение или </w:t>
      </w:r>
      <w:proofErr w:type="spellStart"/>
      <w:r>
        <w:rPr>
          <w:rFonts w:ascii="Times New Roman" w:hAnsi="Times New Roman" w:cs="Times New Roman"/>
          <w:sz w:val="28"/>
          <w:szCs w:val="28"/>
          <w:lang w:val="ru-RU"/>
        </w:rPr>
        <w:t>max</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i</w:t>
      </w:r>
      <w:proofErr w:type="spellEnd"/>
      <w:r>
        <w:rPr>
          <w:rFonts w:ascii="Times New Roman" w:hAnsi="Times New Roman" w:cs="Times New Roman"/>
          <w:sz w:val="28"/>
          <w:szCs w:val="28"/>
          <w:lang w:val="ru-RU"/>
        </w:rPr>
        <w:t xml:space="preserve">. </w:t>
      </w:r>
    </w:p>
    <w:p w14:paraId="0B760843"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Fonts w:ascii="Times New Roman" w:hAnsi="Times New Roman" w:cs="Times New Roman"/>
          <w:sz w:val="28"/>
          <w:szCs w:val="28"/>
          <w:lang w:val="ru-RU"/>
        </w:rPr>
        <w:t xml:space="preserve">Учитывая изложенное, алгоритм принятия решения </w:t>
      </w:r>
      <w:r>
        <w:rPr>
          <w:rStyle w:val="rynqvb"/>
          <w:rFonts w:ascii="Times New Roman" w:hAnsi="Times New Roman" w:cs="Times New Roman"/>
          <w:sz w:val="28"/>
          <w:szCs w:val="28"/>
          <w:lang w:val="ru-RU"/>
        </w:rPr>
        <w:t xml:space="preserve">для практического анализа данных </w:t>
      </w:r>
      <w:r>
        <w:rPr>
          <w:rFonts w:ascii="Times New Roman" w:hAnsi="Times New Roman" w:cs="Times New Roman"/>
          <w:sz w:val="28"/>
          <w:szCs w:val="28"/>
          <w:lang w:val="ru-RU"/>
        </w:rPr>
        <w:t xml:space="preserve">по ситуации, которая имеет два и более показателей, </w:t>
      </w:r>
      <w:r>
        <w:rPr>
          <w:rStyle w:val="rynqvb"/>
          <w:rFonts w:ascii="Times New Roman" w:hAnsi="Times New Roman" w:cs="Times New Roman"/>
          <w:sz w:val="28"/>
          <w:szCs w:val="28"/>
          <w:lang w:val="ru-RU"/>
        </w:rPr>
        <w:t>может быть представлен следующим образом:</w:t>
      </w:r>
    </w:p>
    <w:p w14:paraId="4A27AD6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задаются</w:t>
      </w:r>
      <w:r>
        <w:rPr>
          <w:rFonts w:ascii="Times New Roman" w:hAnsi="Times New Roman" w:cs="Times New Roman"/>
          <w:sz w:val="28"/>
          <w:szCs w:val="28"/>
          <w:lang w:val="ru-RU"/>
        </w:rPr>
        <w:t xml:space="preserve"> показатели, по которыми будет произведена оценка. Например:</w:t>
      </w:r>
    </w:p>
    <w:p w14:paraId="6F33678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xml:space="preserve"> – вероятность получения высшего балла по результатам итогового среза знаний;</w:t>
      </w:r>
    </w:p>
    <w:p w14:paraId="2217D1E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 xml:space="preserve">2 </w:t>
      </w:r>
      <w:r>
        <w:rPr>
          <w:rFonts w:ascii="Times New Roman" w:hAnsi="Times New Roman" w:cs="Times New Roman"/>
          <w:sz w:val="28"/>
          <w:szCs w:val="28"/>
          <w:lang w:val="ru-RU"/>
        </w:rPr>
        <w:t xml:space="preserve">– затраты труда профессора на проведение и выполнение практических работ по предмету; </w:t>
      </w:r>
    </w:p>
    <w:p w14:paraId="06DD655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определяется область значений для всех параметров; </w:t>
      </w:r>
    </w:p>
    <w:p w14:paraId="76847D5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задается массив различных вариантов: X</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X</w:t>
      </w:r>
      <w:r>
        <w:rPr>
          <w:rFonts w:ascii="Times New Roman" w:hAnsi="Times New Roman" w:cs="Times New Roman"/>
          <w:sz w:val="28"/>
          <w:szCs w:val="28"/>
          <w:vertAlign w:val="subscript"/>
          <w:lang w:val="ru-RU"/>
        </w:rPr>
        <w:t>2</w:t>
      </w: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X</w:t>
      </w:r>
      <w:r>
        <w:rPr>
          <w:rFonts w:ascii="Times New Roman" w:hAnsi="Times New Roman" w:cs="Times New Roman"/>
          <w:sz w:val="28"/>
          <w:szCs w:val="28"/>
          <w:vertAlign w:val="subscript"/>
          <w:lang w:val="ru-RU"/>
        </w:rPr>
        <w:t>n</w:t>
      </w:r>
      <w:proofErr w:type="spellEnd"/>
      <w:r>
        <w:rPr>
          <w:rFonts w:ascii="Times New Roman" w:hAnsi="Times New Roman" w:cs="Times New Roman"/>
          <w:sz w:val="28"/>
          <w:szCs w:val="28"/>
          <w:lang w:val="ru-RU"/>
        </w:rPr>
        <w:t>, который является областью решений;</w:t>
      </w:r>
    </w:p>
    <w:p w14:paraId="53C92CD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 Строится X</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X</w:t>
      </w:r>
      <w:r>
        <w:rPr>
          <w:rFonts w:ascii="Times New Roman" w:hAnsi="Times New Roman" w:cs="Times New Roman"/>
          <w:sz w:val="28"/>
          <w:szCs w:val="28"/>
          <w:vertAlign w:val="subscript"/>
          <w:lang w:val="ru-RU"/>
        </w:rPr>
        <w:t>2</w:t>
      </w:r>
      <w:r>
        <w:rPr>
          <w:rFonts w:ascii="Times New Roman" w:hAnsi="Times New Roman" w:cs="Times New Roman"/>
          <w:sz w:val="28"/>
          <w:szCs w:val="28"/>
          <w:lang w:val="ru-RU"/>
        </w:rPr>
        <w:t xml:space="preserve"> с k</w:t>
      </w:r>
      <w:r>
        <w:rPr>
          <w:rFonts w:ascii="Times New Roman" w:hAnsi="Times New Roman" w:cs="Times New Roman"/>
          <w:sz w:val="28"/>
          <w:szCs w:val="28"/>
          <w:vertAlign w:val="subscript"/>
          <w:lang w:val="ru-RU"/>
        </w:rPr>
        <w:t>1</w:t>
      </w:r>
      <w:r>
        <w:rPr>
          <w:rFonts w:ascii="Times New Roman" w:hAnsi="Times New Roman" w:cs="Times New Roman"/>
          <w:sz w:val="28"/>
          <w:szCs w:val="28"/>
          <w:lang w:val="ru-RU"/>
        </w:rPr>
        <w:t>, k</w:t>
      </w:r>
      <w:r>
        <w:rPr>
          <w:rFonts w:ascii="Times New Roman" w:hAnsi="Times New Roman" w:cs="Times New Roman"/>
          <w:sz w:val="28"/>
          <w:szCs w:val="28"/>
          <w:vertAlign w:val="subscript"/>
          <w:lang w:val="ru-RU"/>
        </w:rPr>
        <w:t>2</w:t>
      </w:r>
      <w:r>
        <w:rPr>
          <w:rFonts w:ascii="Times New Roman" w:hAnsi="Times New Roman" w:cs="Times New Roman"/>
          <w:sz w:val="28"/>
          <w:szCs w:val="28"/>
          <w:lang w:val="ru-RU"/>
        </w:rPr>
        <w:t xml:space="preserve"> по формированию </w:t>
      </w:r>
      <w:proofErr w:type="spellStart"/>
      <w:r>
        <w:rPr>
          <w:rFonts w:ascii="Times New Roman" w:hAnsi="Times New Roman" w:cs="Times New Roman"/>
          <w:sz w:val="28"/>
          <w:szCs w:val="28"/>
          <w:lang w:val="ru-RU"/>
        </w:rPr>
        <w:t>критериального</w:t>
      </w:r>
      <w:proofErr w:type="spellEnd"/>
      <w:r>
        <w:rPr>
          <w:rFonts w:ascii="Times New Roman" w:hAnsi="Times New Roman" w:cs="Times New Roman"/>
          <w:sz w:val="28"/>
          <w:szCs w:val="28"/>
          <w:lang w:val="ru-RU"/>
        </w:rPr>
        <w:t xml:space="preserve"> пространства решений;</w:t>
      </w:r>
    </w:p>
    <w:p w14:paraId="67C979B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 если критериев много, то для стандартных k  производится исчисление:</w:t>
      </w:r>
    </w:p>
    <w:p w14:paraId="37500E65" w14:textId="77777777" w:rsidR="0071520D" w:rsidRDefault="009C6FC6">
      <w:pPr>
        <w:pStyle w:val="Equation"/>
        <w:spacing w:before="0" w:after="0"/>
        <w:ind w:firstLine="709"/>
        <w:rPr>
          <w:sz w:val="28"/>
          <w:szCs w:val="28"/>
        </w:rPr>
      </w:pPr>
      <w:r>
        <w:rPr>
          <w:sz w:val="28"/>
          <w:szCs w:val="28"/>
        </w:rPr>
        <w:t>k=(k</w:t>
      </w:r>
      <w:r>
        <w:rPr>
          <w:sz w:val="28"/>
          <w:szCs w:val="28"/>
          <w:vertAlign w:val="subscript"/>
        </w:rPr>
        <w:t>1</w:t>
      </w:r>
      <w:r>
        <w:rPr>
          <w:sz w:val="28"/>
          <w:szCs w:val="28"/>
        </w:rPr>
        <w:t>, k</w:t>
      </w:r>
      <w:r>
        <w:rPr>
          <w:sz w:val="28"/>
          <w:szCs w:val="28"/>
          <w:vertAlign w:val="subscript"/>
        </w:rPr>
        <w:t>2</w:t>
      </w:r>
      <w:r>
        <w:rPr>
          <w:sz w:val="28"/>
          <w:szCs w:val="28"/>
        </w:rPr>
        <w:t xml:space="preserve">, …, </w:t>
      </w:r>
      <w:proofErr w:type="spellStart"/>
      <w:r>
        <w:rPr>
          <w:sz w:val="28"/>
          <w:szCs w:val="28"/>
        </w:rPr>
        <w:t>k</w:t>
      </w:r>
      <w:r>
        <w:rPr>
          <w:sz w:val="28"/>
          <w:szCs w:val="28"/>
          <w:vertAlign w:val="subscript"/>
        </w:rPr>
        <w:t>L</w:t>
      </w:r>
      <w:proofErr w:type="spellEnd"/>
      <w:r>
        <w:rPr>
          <w:sz w:val="28"/>
          <w:szCs w:val="28"/>
        </w:rPr>
        <w:t>) =</w:t>
      </w:r>
      <w:r>
        <w:rPr>
          <w:position w:val="-10"/>
          <w:sz w:val="28"/>
          <w:szCs w:val="28"/>
        </w:rPr>
        <w:object w:dxaOrig="870" w:dyaOrig="375" w14:anchorId="4A2F90F0">
          <v:shape id="_x0000_i1032" type="#_x0000_t75" style="width:43.2pt;height:18.8pt" o:ole="">
            <v:imagedata r:id="rId28" o:title=""/>
          </v:shape>
          <o:OLEObject Type="Embed" ProgID="Equation.3" ShapeID="_x0000_i1032" DrawAspect="Content" ObjectID="_1811843155" r:id="rId29"/>
        </w:object>
      </w:r>
      <w:r>
        <w:rPr>
          <w:sz w:val="28"/>
          <w:szCs w:val="28"/>
        </w:rPr>
        <w:sym w:font="Wingdings" w:char="F0E0"/>
      </w:r>
      <w:r>
        <w:rPr>
          <w:sz w:val="28"/>
          <w:szCs w:val="28"/>
        </w:rPr>
        <w:t xml:space="preserve"> </w:t>
      </w:r>
      <w:proofErr w:type="spellStart"/>
      <w:r>
        <w:rPr>
          <w:sz w:val="28"/>
          <w:szCs w:val="28"/>
        </w:rPr>
        <w:t>min</w:t>
      </w:r>
      <w:proofErr w:type="spellEnd"/>
      <w:r>
        <w:rPr>
          <w:sz w:val="28"/>
          <w:szCs w:val="28"/>
        </w:rPr>
        <w:t>,</w:t>
      </w:r>
      <w:r>
        <w:rPr>
          <w:sz w:val="28"/>
          <w:szCs w:val="28"/>
        </w:rPr>
        <w:tab/>
      </w:r>
    </w:p>
    <w:p w14:paraId="1544FE27" w14:textId="77777777" w:rsidR="0071520D" w:rsidRDefault="009C6FC6">
      <w:pPr>
        <w:pStyle w:val="Equation"/>
        <w:spacing w:before="0" w:after="0"/>
        <w:ind w:firstLine="709"/>
        <w:rPr>
          <w:sz w:val="28"/>
          <w:szCs w:val="28"/>
        </w:rPr>
      </w:pPr>
      <w:r>
        <w:rPr>
          <w:position w:val="-12"/>
          <w:sz w:val="28"/>
          <w:szCs w:val="28"/>
        </w:rPr>
        <w:object w:dxaOrig="2160" w:dyaOrig="375" w14:anchorId="1DD8279F">
          <v:shape id="_x0000_i1033" type="#_x0000_t75" style="width:108.3pt;height:18.8pt" o:ole="">
            <v:imagedata r:id="rId30" o:title=""/>
          </v:shape>
          <o:OLEObject Type="Embed" ProgID="Equation.3" ShapeID="_x0000_i1033" DrawAspect="Content" ObjectID="_1811843156" r:id="rId31"/>
        </w:object>
      </w:r>
      <w:r>
        <w:rPr>
          <w:sz w:val="28"/>
          <w:szCs w:val="28"/>
        </w:rPr>
        <w:t>;</w:t>
      </w:r>
      <w:r>
        <w:rPr>
          <w:sz w:val="28"/>
          <w:szCs w:val="28"/>
        </w:rPr>
        <w:tab/>
        <w:t xml:space="preserve"> </w:t>
      </w:r>
    </w:p>
    <w:p w14:paraId="12D6E04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6) на основе векторов производится оценка альтернатив.</w:t>
      </w:r>
    </w:p>
    <w:p w14:paraId="5865FF6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Безусловная оценка на этом этапе сложна. Поэтому производится сравнение по компонентам векторов:</w:t>
      </w:r>
    </w:p>
    <w:p w14:paraId="5C03A11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для критериев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perscript"/>
          <w:lang w:val="ru-RU"/>
        </w:rPr>
        <w:t>A</w:t>
      </w:r>
      <w:proofErr w:type="spellEnd"/>
      <w:r>
        <w:rPr>
          <w:rFonts w:ascii="Times New Roman" w:hAnsi="Times New Roman" w:cs="Times New Roman"/>
          <w:sz w:val="28"/>
          <w:szCs w:val="28"/>
          <w:vertAlign w:val="superscript"/>
          <w:lang w:val="ru-RU"/>
        </w:rPr>
        <w:t xml:space="preserve"> </w:t>
      </w:r>
      <w:r>
        <w:rPr>
          <w:rFonts w:ascii="Times New Roman" w:hAnsi="Times New Roman" w:cs="Times New Roman"/>
          <w:sz w:val="28"/>
          <w:szCs w:val="28"/>
          <w:lang w:val="ru-RU"/>
        </w:rPr>
        <w:t xml:space="preserve">и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perscript"/>
          <w:lang w:val="ru-RU"/>
        </w:rPr>
        <w:t>B</w:t>
      </w:r>
      <w:proofErr w:type="spellEnd"/>
      <w:r>
        <w:rPr>
          <w:rFonts w:ascii="Times New Roman" w:hAnsi="Times New Roman" w:cs="Times New Roman"/>
          <w:sz w:val="28"/>
          <w:szCs w:val="28"/>
          <w:lang w:val="ru-RU"/>
        </w:rPr>
        <w:t xml:space="preserve"> при условии, что они сравнимы, выполнимы</w:t>
      </w:r>
    </w:p>
    <w:p w14:paraId="1248535E"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l</w:t>
      </w:r>
      <w:r>
        <w:rPr>
          <w:rFonts w:ascii="Times New Roman" w:hAnsi="Times New Roman" w:cs="Times New Roman"/>
          <w:sz w:val="28"/>
          <w:szCs w:val="28"/>
          <w:vertAlign w:val="superscript"/>
          <w:lang w:val="ru-RU"/>
        </w:rPr>
        <w:t>A</w:t>
      </w:r>
      <w:proofErr w:type="spellEnd"/>
      <w:r>
        <w:rPr>
          <w:rFonts w:ascii="Times New Roman" w:hAnsi="Times New Roman" w:cs="Times New Roman"/>
          <w:sz w:val="28"/>
          <w:szCs w:val="28"/>
          <w:lang w:val="ru-RU"/>
        </w:rPr>
        <w:t xml:space="preserve"> &gt;=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l</w:t>
      </w:r>
      <w:r>
        <w:rPr>
          <w:rFonts w:ascii="Times New Roman" w:hAnsi="Times New Roman" w:cs="Times New Roman"/>
          <w:sz w:val="28"/>
          <w:szCs w:val="28"/>
          <w:vertAlign w:val="superscript"/>
          <w:lang w:val="ru-RU"/>
        </w:rPr>
        <w:t>B</w:t>
      </w:r>
      <w:proofErr w:type="spellEnd"/>
      <w:r>
        <w:rPr>
          <w:rFonts w:ascii="Times New Roman" w:hAnsi="Times New Roman" w:cs="Times New Roman"/>
          <w:sz w:val="28"/>
          <w:szCs w:val="28"/>
          <w:lang w:val="ru-RU"/>
        </w:rPr>
        <w:t xml:space="preserve">  ,   l=1,2,3,…,L. </w:t>
      </w:r>
    </w:p>
    <w:p w14:paraId="7BB2E65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всех </w:t>
      </w:r>
      <w:proofErr w:type="spellStart"/>
      <w:r>
        <w:rPr>
          <w:rFonts w:ascii="Times New Roman" w:hAnsi="Times New Roman" w:cs="Times New Roman"/>
          <w:sz w:val="28"/>
          <w:szCs w:val="28"/>
          <w:lang w:val="ru-RU"/>
        </w:rPr>
        <w:t>k</w:t>
      </w:r>
      <w:r>
        <w:rPr>
          <w:rFonts w:ascii="Times New Roman" w:hAnsi="Times New Roman" w:cs="Times New Roman"/>
          <w:sz w:val="28"/>
          <w:szCs w:val="28"/>
          <w:vertAlign w:val="subscript"/>
          <w:lang w:val="ru-RU"/>
        </w:rPr>
        <w:t>l</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ru-RU"/>
        </w:rPr>
        <w:sym w:font="Wingdings" w:char="F0E0"/>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min</w:t>
      </w:r>
      <w:proofErr w:type="spellEnd"/>
      <w:r>
        <w:rPr>
          <w:rFonts w:ascii="Times New Roman" w:hAnsi="Times New Roman" w:cs="Times New Roman"/>
          <w:sz w:val="28"/>
          <w:szCs w:val="28"/>
          <w:lang w:val="ru-RU"/>
        </w:rPr>
        <w:t>, неоптимальная альтернатива отбрасывается;</w:t>
      </w:r>
    </w:p>
    <w:p w14:paraId="193C2D8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 если критерии несравнимы, то задача не имеет решения. Тогда в массив вносится дополнительная информация для оценки и выбора.</w:t>
      </w:r>
    </w:p>
    <w:p w14:paraId="34AAEF8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Алгоритм представлен на примере оценки успеваемости студентов А, Б, В, Г, Д, где</w:t>
      </w:r>
      <w:r>
        <w:rPr>
          <w:rFonts w:ascii="Times New Roman" w:hAnsi="Times New Roman" w:cs="Times New Roman"/>
          <w:sz w:val="28"/>
          <w:szCs w:val="28"/>
          <w:lang w:val="ru-RU"/>
        </w:rPr>
        <w:t xml:space="preserve"> критерии выбираются по оценкам у конкретных ППС  М, N, O, P  (рис. 2.6). </w:t>
      </w:r>
    </w:p>
    <w:p w14:paraId="1CB4E2D2" w14:textId="77777777" w:rsidR="0071520D" w:rsidRDefault="0071520D">
      <w:pPr>
        <w:spacing w:after="0" w:line="240" w:lineRule="auto"/>
        <w:ind w:firstLine="709"/>
        <w:jc w:val="both"/>
        <w:rPr>
          <w:rFonts w:ascii="Times New Roman" w:hAnsi="Times New Roman" w:cs="Times New Roman"/>
          <w:sz w:val="28"/>
          <w:szCs w:val="28"/>
          <w:lang w:val="ru-RU"/>
        </w:rPr>
      </w:pPr>
    </w:p>
    <w:p w14:paraId="626E49A9" w14:textId="77777777" w:rsidR="0071520D" w:rsidRDefault="0071520D">
      <w:pPr>
        <w:spacing w:after="0" w:line="240" w:lineRule="auto"/>
        <w:ind w:firstLine="709"/>
        <w:jc w:val="both"/>
        <w:rPr>
          <w:rFonts w:ascii="Times New Roman" w:hAnsi="Times New Roman" w:cs="Times New Roman"/>
          <w:sz w:val="28"/>
          <w:szCs w:val="28"/>
          <w:lang w:val="ru-RU"/>
        </w:rPr>
      </w:pPr>
    </w:p>
    <w:p w14:paraId="3C0CBB27" w14:textId="77777777" w:rsidR="0071520D" w:rsidRDefault="0071520D">
      <w:pPr>
        <w:spacing w:after="0" w:line="240" w:lineRule="auto"/>
        <w:ind w:firstLine="709"/>
        <w:jc w:val="both"/>
        <w:rPr>
          <w:rFonts w:ascii="Times New Roman" w:hAnsi="Times New Roman" w:cs="Times New Roman"/>
          <w:sz w:val="28"/>
          <w:szCs w:val="28"/>
          <w:lang w:val="ru-RU"/>
        </w:rPr>
      </w:pPr>
    </w:p>
    <w:p w14:paraId="4F748A14" w14:textId="77777777" w:rsidR="0071520D" w:rsidRDefault="0071520D">
      <w:pPr>
        <w:spacing w:after="0" w:line="240" w:lineRule="auto"/>
        <w:ind w:firstLine="709"/>
        <w:jc w:val="both"/>
        <w:rPr>
          <w:rFonts w:ascii="Times New Roman" w:hAnsi="Times New Roman" w:cs="Times New Roman"/>
          <w:sz w:val="28"/>
          <w:szCs w:val="28"/>
          <w:lang w:val="ru-RU"/>
        </w:rPr>
      </w:pPr>
    </w:p>
    <w:p w14:paraId="44E202F9" w14:textId="77777777" w:rsidR="0071520D" w:rsidRDefault="0071520D">
      <w:pPr>
        <w:spacing w:after="0" w:line="240" w:lineRule="auto"/>
        <w:ind w:firstLine="709"/>
        <w:jc w:val="both"/>
        <w:rPr>
          <w:rFonts w:ascii="Times New Roman" w:hAnsi="Times New Roman" w:cs="Times New Roman"/>
          <w:sz w:val="28"/>
          <w:szCs w:val="28"/>
          <w:lang w:val="ru-RU"/>
        </w:rPr>
      </w:pPr>
    </w:p>
    <w:p w14:paraId="2D98DEE7" w14:textId="77777777" w:rsidR="0071520D" w:rsidRDefault="0071520D">
      <w:pPr>
        <w:spacing w:after="0" w:line="240" w:lineRule="auto"/>
        <w:ind w:firstLine="709"/>
        <w:jc w:val="both"/>
        <w:rPr>
          <w:rFonts w:ascii="Times New Roman" w:hAnsi="Times New Roman" w:cs="Times New Roman"/>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174"/>
        <w:gridCol w:w="1128"/>
        <w:gridCol w:w="1128"/>
        <w:gridCol w:w="1081"/>
      </w:tblGrid>
      <w:tr w:rsidR="0071520D" w14:paraId="66E7E86A" w14:textId="77777777">
        <w:trPr>
          <w:jc w:val="center"/>
        </w:trPr>
        <w:tc>
          <w:tcPr>
            <w:tcW w:w="421" w:type="dxa"/>
            <w:tcBorders>
              <w:top w:val="nil"/>
              <w:left w:val="nil"/>
              <w:bottom w:val="single" w:sz="4" w:space="0" w:color="auto"/>
            </w:tcBorders>
          </w:tcPr>
          <w:p w14:paraId="5CAC1297" w14:textId="77777777" w:rsidR="0071520D" w:rsidRDefault="0071520D">
            <w:pPr>
              <w:ind w:firstLine="709"/>
              <w:jc w:val="center"/>
              <w:rPr>
                <w:rFonts w:ascii="Times New Roman" w:hAnsi="Times New Roman" w:cs="Times New Roman"/>
                <w:sz w:val="28"/>
                <w:szCs w:val="28"/>
                <w:lang w:val="ru-RU"/>
              </w:rPr>
            </w:pPr>
          </w:p>
        </w:tc>
        <w:tc>
          <w:tcPr>
            <w:tcW w:w="425" w:type="dxa"/>
            <w:shd w:val="clear" w:color="auto" w:fill="C5E0B3" w:themeFill="accent6" w:themeFillTint="66"/>
          </w:tcPr>
          <w:p w14:paraId="5052206B"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M</w:t>
            </w:r>
          </w:p>
        </w:tc>
        <w:tc>
          <w:tcPr>
            <w:tcW w:w="425" w:type="dxa"/>
            <w:shd w:val="clear" w:color="auto" w:fill="C5E0B3" w:themeFill="accent6" w:themeFillTint="66"/>
          </w:tcPr>
          <w:p w14:paraId="79B2827B"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N</w:t>
            </w:r>
          </w:p>
        </w:tc>
        <w:tc>
          <w:tcPr>
            <w:tcW w:w="425" w:type="dxa"/>
            <w:shd w:val="clear" w:color="auto" w:fill="C5E0B3" w:themeFill="accent6" w:themeFillTint="66"/>
          </w:tcPr>
          <w:p w14:paraId="5044B22D"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O</w:t>
            </w:r>
          </w:p>
        </w:tc>
        <w:tc>
          <w:tcPr>
            <w:tcW w:w="426" w:type="dxa"/>
            <w:shd w:val="clear" w:color="auto" w:fill="C5E0B3" w:themeFill="accent6" w:themeFillTint="66"/>
          </w:tcPr>
          <w:p w14:paraId="76744E2C"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P</w:t>
            </w:r>
          </w:p>
        </w:tc>
      </w:tr>
      <w:tr w:rsidR="0071520D" w14:paraId="347F04DB" w14:textId="77777777">
        <w:trPr>
          <w:jc w:val="center"/>
        </w:trPr>
        <w:tc>
          <w:tcPr>
            <w:tcW w:w="421" w:type="dxa"/>
            <w:shd w:val="clear" w:color="auto" w:fill="FFFF00"/>
          </w:tcPr>
          <w:p w14:paraId="69CC2337"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А</w:t>
            </w:r>
          </w:p>
        </w:tc>
        <w:tc>
          <w:tcPr>
            <w:tcW w:w="425" w:type="dxa"/>
          </w:tcPr>
          <w:p w14:paraId="576FE6B8"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425" w:type="dxa"/>
          </w:tcPr>
          <w:p w14:paraId="7AF316B4"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425" w:type="dxa"/>
          </w:tcPr>
          <w:p w14:paraId="5ABAECE0"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26" w:type="dxa"/>
          </w:tcPr>
          <w:p w14:paraId="501E4662"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71520D" w14:paraId="1E7C5E01" w14:textId="77777777">
        <w:trPr>
          <w:jc w:val="center"/>
        </w:trPr>
        <w:tc>
          <w:tcPr>
            <w:tcW w:w="421" w:type="dxa"/>
            <w:shd w:val="clear" w:color="auto" w:fill="FFFF00"/>
          </w:tcPr>
          <w:p w14:paraId="07EA0494"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Б</w:t>
            </w:r>
          </w:p>
        </w:tc>
        <w:tc>
          <w:tcPr>
            <w:tcW w:w="425" w:type="dxa"/>
          </w:tcPr>
          <w:p w14:paraId="37BE4C07"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25" w:type="dxa"/>
          </w:tcPr>
          <w:p w14:paraId="1A776D1B"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25" w:type="dxa"/>
          </w:tcPr>
          <w:p w14:paraId="72A16000"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426" w:type="dxa"/>
          </w:tcPr>
          <w:p w14:paraId="33ECCCDF"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71520D" w14:paraId="78D717AA" w14:textId="77777777">
        <w:trPr>
          <w:jc w:val="center"/>
        </w:trPr>
        <w:tc>
          <w:tcPr>
            <w:tcW w:w="421" w:type="dxa"/>
            <w:shd w:val="clear" w:color="auto" w:fill="FFFF00"/>
          </w:tcPr>
          <w:p w14:paraId="242F21C9"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В</w:t>
            </w:r>
          </w:p>
        </w:tc>
        <w:tc>
          <w:tcPr>
            <w:tcW w:w="425" w:type="dxa"/>
          </w:tcPr>
          <w:p w14:paraId="3F2FD231"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425" w:type="dxa"/>
          </w:tcPr>
          <w:p w14:paraId="289F8828"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25" w:type="dxa"/>
          </w:tcPr>
          <w:p w14:paraId="0B371EA8"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426" w:type="dxa"/>
          </w:tcPr>
          <w:p w14:paraId="5C9FC861"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71520D" w14:paraId="27ACBFDA" w14:textId="77777777">
        <w:trPr>
          <w:jc w:val="center"/>
        </w:trPr>
        <w:tc>
          <w:tcPr>
            <w:tcW w:w="421" w:type="dxa"/>
            <w:shd w:val="clear" w:color="auto" w:fill="FFFF00"/>
          </w:tcPr>
          <w:p w14:paraId="6EB3BA35"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Г</w:t>
            </w:r>
          </w:p>
        </w:tc>
        <w:tc>
          <w:tcPr>
            <w:tcW w:w="425" w:type="dxa"/>
          </w:tcPr>
          <w:p w14:paraId="7FFB815B"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25" w:type="dxa"/>
          </w:tcPr>
          <w:p w14:paraId="6E9E74DF"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425" w:type="dxa"/>
          </w:tcPr>
          <w:p w14:paraId="4FF66FBE"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26" w:type="dxa"/>
          </w:tcPr>
          <w:p w14:paraId="3C29B90B"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71520D" w14:paraId="06B6FEDB" w14:textId="77777777">
        <w:trPr>
          <w:jc w:val="center"/>
        </w:trPr>
        <w:tc>
          <w:tcPr>
            <w:tcW w:w="421" w:type="dxa"/>
            <w:shd w:val="clear" w:color="auto" w:fill="FFFF00"/>
          </w:tcPr>
          <w:p w14:paraId="2948D468"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Д</w:t>
            </w:r>
          </w:p>
        </w:tc>
        <w:tc>
          <w:tcPr>
            <w:tcW w:w="425" w:type="dxa"/>
          </w:tcPr>
          <w:p w14:paraId="6A0954D3"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425" w:type="dxa"/>
          </w:tcPr>
          <w:p w14:paraId="03080197"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25" w:type="dxa"/>
          </w:tcPr>
          <w:p w14:paraId="6531B6A6"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426" w:type="dxa"/>
          </w:tcPr>
          <w:p w14:paraId="3F38F25F"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bl>
    <w:p w14:paraId="355BD0F4" w14:textId="77777777" w:rsidR="0071520D" w:rsidRDefault="0071520D">
      <w:pPr>
        <w:spacing w:after="0" w:line="240" w:lineRule="auto"/>
        <w:ind w:firstLine="709"/>
        <w:jc w:val="both"/>
        <w:rPr>
          <w:rFonts w:ascii="Times New Roman" w:hAnsi="Times New Roman" w:cs="Times New Roman"/>
          <w:sz w:val="28"/>
          <w:szCs w:val="28"/>
          <w:lang w:val="ru-RU"/>
        </w:rPr>
      </w:pPr>
    </w:p>
    <w:p w14:paraId="1E6BFFBA"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2.6 – Соотношение успеваемости по критериям</w:t>
      </w:r>
    </w:p>
    <w:p w14:paraId="303E494E" w14:textId="77777777" w:rsidR="0071520D" w:rsidRDefault="0071520D">
      <w:pPr>
        <w:spacing w:after="0" w:line="240" w:lineRule="auto"/>
        <w:jc w:val="center"/>
        <w:rPr>
          <w:rFonts w:ascii="Times New Roman" w:hAnsi="Times New Roman" w:cs="Times New Roman"/>
          <w:sz w:val="28"/>
          <w:szCs w:val="28"/>
          <w:lang w:val="ru-RU"/>
        </w:rPr>
      </w:pPr>
    </w:p>
    <w:p w14:paraId="608EFAC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Согласно рис. 2.6, сравнение можно провести безусловное: слабый студент отбрасывается, остальные ранжируются. Программная реализация при объектно-ориентированном программировании, например, с помощью С#, предусматривает создание объектной модели с выбором </w:t>
      </w:r>
      <w:r>
        <w:rPr>
          <w:rFonts w:ascii="Times New Roman" w:hAnsi="Times New Roman" w:cs="Times New Roman"/>
          <w:sz w:val="28"/>
          <w:szCs w:val="28"/>
          <w:lang w:val="ru-RU"/>
        </w:rPr>
        <w:t xml:space="preserve">тех студентов, которые безусловно являются неуспевающими по установленному критерию (то есть, из всего массива в </w:t>
      </w:r>
      <w:r>
        <w:rPr>
          <w:rFonts w:ascii="Times New Roman" w:hAnsi="Times New Roman" w:cs="Times New Roman"/>
          <w:i/>
          <w:sz w:val="28"/>
          <w:szCs w:val="28"/>
          <w:lang w:val="ru-RU"/>
        </w:rPr>
        <w:t>n</w:t>
      </w:r>
      <w:r>
        <w:rPr>
          <w:rFonts w:ascii="Times New Roman" w:hAnsi="Times New Roman" w:cs="Times New Roman"/>
          <w:sz w:val="28"/>
          <w:szCs w:val="28"/>
          <w:lang w:val="ru-RU"/>
        </w:rPr>
        <w:t xml:space="preserve"> студентов, получали баллы ниже установленного порога, например, из 10 оценок по результатам сессии имеют несколько оценок ниже «удовлетворите</w:t>
      </w:r>
      <w:r>
        <w:rPr>
          <w:rFonts w:ascii="Times New Roman" w:hAnsi="Times New Roman" w:cs="Times New Roman"/>
          <w:sz w:val="28"/>
          <w:szCs w:val="28"/>
          <w:lang w:val="ru-RU"/>
        </w:rPr>
        <w:t>льно», т.е. «2»). В этом случае описанное может быть представлено следующим кодом указанным в Приложении И с использованием типового подхода в языке программирования С#.</w:t>
      </w:r>
    </w:p>
    <w:p w14:paraId="68382632"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Представленный подход к программной реализации метода поддержки принятия решений по вы</w:t>
      </w:r>
      <w:r>
        <w:rPr>
          <w:rStyle w:val="af9"/>
          <w:rFonts w:ascii="Times New Roman" w:hAnsi="Times New Roman" w:cs="Times New Roman"/>
          <w:b w:val="0"/>
          <w:sz w:val="28"/>
          <w:szCs w:val="28"/>
          <w:lang w:val="ru-RU"/>
        </w:rPr>
        <w:t>бору неуспевающих студентов из группы позволяет использовать для ввода данных имеющиеся формы Excel, ручной ввод или специально созданные формы ведомости для ввода в систему данных. Оформление данных объекта, как свойства, позволяет соблюдать процедуру без</w:t>
      </w:r>
      <w:r>
        <w:rPr>
          <w:rStyle w:val="af9"/>
          <w:rFonts w:ascii="Times New Roman" w:hAnsi="Times New Roman" w:cs="Times New Roman"/>
          <w:b w:val="0"/>
          <w:sz w:val="28"/>
          <w:szCs w:val="28"/>
          <w:lang w:val="ru-RU"/>
        </w:rPr>
        <w:t>опасности системы поддержки принятия решений, в частности, изменять свойства полей пользователям. Аналогичный подход по распределению оценок по предмету того или иного участника из числа профессорско-преподавательского состава позволяет не только построить</w:t>
      </w:r>
      <w:r>
        <w:rPr>
          <w:rStyle w:val="af9"/>
          <w:rFonts w:ascii="Times New Roman" w:hAnsi="Times New Roman" w:cs="Times New Roman"/>
          <w:b w:val="0"/>
          <w:sz w:val="28"/>
          <w:szCs w:val="28"/>
          <w:lang w:val="ru-RU"/>
        </w:rPr>
        <w:t xml:space="preserve"> кривую успеваемость студентов по отдельной дисциплине или преподавателю, но и проанализировать проблемные места – что приводит к появлению неуспевающих у какого-либо преподавателя. Для этого сопоставляются выбранные неуспевающие студенты и кривая оценок п</w:t>
      </w:r>
      <w:r>
        <w:rPr>
          <w:rStyle w:val="af9"/>
          <w:rFonts w:ascii="Times New Roman" w:hAnsi="Times New Roman" w:cs="Times New Roman"/>
          <w:b w:val="0"/>
          <w:sz w:val="28"/>
          <w:szCs w:val="28"/>
          <w:lang w:val="ru-RU"/>
        </w:rPr>
        <w:t>о группе у преподавателя.</w:t>
      </w:r>
    </w:p>
    <w:p w14:paraId="4D1E2DF2"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 xml:space="preserve">Следует отметить, что концепцию данного подхода применительно к выбору решения, была заложена еще в работе [17], однако через множества, а не разбиение на объекты и классы с прописыванием решения по векторам. Если же использовать </w:t>
      </w:r>
      <w:r>
        <w:rPr>
          <w:rStyle w:val="af9"/>
          <w:rFonts w:ascii="Times New Roman" w:hAnsi="Times New Roman" w:cs="Times New Roman"/>
          <w:b w:val="0"/>
          <w:sz w:val="28"/>
          <w:szCs w:val="28"/>
          <w:lang w:val="ru-RU"/>
        </w:rPr>
        <w:t xml:space="preserve">при данном подходе нечёткие множества, как это было сделано в работе [84], то задача будет решена с помощью теории вероятности. При этом ответ будет случайной величиной, что не приемлемо для анализа данных образовательного процесса. </w:t>
      </w:r>
    </w:p>
    <w:p w14:paraId="19D57854"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lastRenderedPageBreak/>
        <w:t xml:space="preserve">Полученный результат, </w:t>
      </w:r>
      <w:r>
        <w:rPr>
          <w:rStyle w:val="af9"/>
          <w:rFonts w:ascii="Times New Roman" w:hAnsi="Times New Roman" w:cs="Times New Roman"/>
          <w:b w:val="0"/>
          <w:sz w:val="28"/>
          <w:szCs w:val="28"/>
          <w:lang w:val="ru-RU"/>
        </w:rPr>
        <w:t>представленный на рис. 2.6, подтверждает данные исследования [18] в отношении восприятия информации, обработанной с помощью информационных технологий. Однако полученные результаты значительно расширяют работу [18] и дополняют работу [21], поскольку позволя</w:t>
      </w:r>
      <w:r>
        <w:rPr>
          <w:rStyle w:val="af9"/>
          <w:rFonts w:ascii="Times New Roman" w:hAnsi="Times New Roman" w:cs="Times New Roman"/>
          <w:b w:val="0"/>
          <w:sz w:val="28"/>
          <w:szCs w:val="28"/>
          <w:lang w:val="ru-RU"/>
        </w:rPr>
        <w:t>ют рассмотреть процесс преобразования данных, полученных в результате анализа деятельности учебного учреждения, через алгоритмы соотношений и выбора с использованием определенных критериев. Четкое определение критериев в этом случае позволяет не просто обр</w:t>
      </w:r>
      <w:r>
        <w:rPr>
          <w:rStyle w:val="af9"/>
          <w:rFonts w:ascii="Times New Roman" w:hAnsi="Times New Roman" w:cs="Times New Roman"/>
          <w:b w:val="0"/>
          <w:sz w:val="28"/>
          <w:szCs w:val="28"/>
          <w:lang w:val="ru-RU"/>
        </w:rPr>
        <w:t xml:space="preserve">аботать информацию, а рассортировать ее по определенным массивам данных, которые в дальнейшем могут быть использованы для углубления анализа по рассматриваемому вопросу, например, дополняя и углубляя работу [32]. </w:t>
      </w:r>
    </w:p>
    <w:p w14:paraId="2D75F912"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Представленный программный код является во</w:t>
      </w:r>
      <w:r>
        <w:rPr>
          <w:rStyle w:val="af9"/>
          <w:rFonts w:ascii="Times New Roman" w:hAnsi="Times New Roman" w:cs="Times New Roman"/>
          <w:b w:val="0"/>
          <w:sz w:val="28"/>
          <w:szCs w:val="28"/>
          <w:lang w:val="ru-RU"/>
        </w:rPr>
        <w:t>зможным частным решением для поставленных в работе задач. Это является ограничением данного этапа исследования, поскольку, как и алгоритм, представленный в виде блок-схемы на рис. 2.5, акцентирован на особенностях принятия решений в учебном заведении. Но р</w:t>
      </w:r>
      <w:r>
        <w:rPr>
          <w:rStyle w:val="af9"/>
          <w:rFonts w:ascii="Times New Roman" w:hAnsi="Times New Roman" w:cs="Times New Roman"/>
          <w:b w:val="0"/>
          <w:sz w:val="28"/>
          <w:szCs w:val="28"/>
          <w:lang w:val="ru-RU"/>
        </w:rPr>
        <w:t>ассматривая эту блок-схему как схему поддержки принятия решений для практического анализа данных вуза можно отметить, что используя ее как базис для создания информационно-логической модели при разработке ИТ академического процесса учебного заведения, зада</w:t>
      </w:r>
      <w:r>
        <w:rPr>
          <w:rStyle w:val="af9"/>
          <w:rFonts w:ascii="Times New Roman" w:hAnsi="Times New Roman" w:cs="Times New Roman"/>
          <w:b w:val="0"/>
          <w:sz w:val="28"/>
          <w:szCs w:val="28"/>
          <w:lang w:val="ru-RU"/>
        </w:rPr>
        <w:t xml:space="preserve">чи разработки информационной технологии можно будет представить более детализировано, акцентируя внимание на тех направлениях, которые являются наиболее актуальными в данное время или в перспективе.   </w:t>
      </w:r>
    </w:p>
    <w:p w14:paraId="21E0F71D" w14:textId="77777777" w:rsidR="0071520D" w:rsidRDefault="0071520D">
      <w:pPr>
        <w:spacing w:after="0" w:line="240" w:lineRule="auto"/>
        <w:ind w:firstLine="709"/>
        <w:jc w:val="both"/>
        <w:rPr>
          <w:rFonts w:ascii="Times New Roman" w:hAnsi="Times New Roman" w:cs="Times New Roman"/>
          <w:sz w:val="28"/>
          <w:szCs w:val="28"/>
          <w:lang w:val="ru-RU"/>
        </w:rPr>
      </w:pPr>
    </w:p>
    <w:p w14:paraId="4E74E9A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2.3 Разработка </w:t>
      </w:r>
      <w:r>
        <w:rPr>
          <w:rFonts w:ascii="Times New Roman" w:hAnsi="Times New Roman" w:cs="Times New Roman"/>
          <w:b/>
          <w:sz w:val="28"/>
          <w:szCs w:val="28"/>
          <w:lang w:val="ru-RU"/>
        </w:rPr>
        <w:t>информационно-логической модели академического процесса для управления образовательной деятельностью в вузе</w:t>
      </w:r>
    </w:p>
    <w:p w14:paraId="76339403"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Fonts w:ascii="Times New Roman" w:hAnsi="Times New Roman" w:cs="Times New Roman"/>
          <w:sz w:val="28"/>
          <w:szCs w:val="28"/>
          <w:lang w:val="ru-RU"/>
        </w:rPr>
        <w:t>В период 2020 – 2021 гг. мир столкнулся с пандемией COVID-19. В сфере образования этот период характеризуется активным внедрением и развитием дистан</w:t>
      </w:r>
      <w:r>
        <w:rPr>
          <w:rFonts w:ascii="Times New Roman" w:hAnsi="Times New Roman" w:cs="Times New Roman"/>
          <w:sz w:val="28"/>
          <w:szCs w:val="28"/>
          <w:lang w:val="ru-RU"/>
        </w:rPr>
        <w:t>ционной формы обучения, которая, как выявилось [39], потребовала новых методов и подходов к оптимизации учебного процесса, отличающихся от подходов, применяемых при традиционной форме получения знаний. Соответственно, начала претерпевать изменения и информ</w:t>
      </w:r>
      <w:r>
        <w:rPr>
          <w:rFonts w:ascii="Times New Roman" w:hAnsi="Times New Roman" w:cs="Times New Roman"/>
          <w:sz w:val="28"/>
          <w:szCs w:val="28"/>
          <w:lang w:val="ru-RU"/>
        </w:rPr>
        <w:t>ационно-логическая модель оптимизации обучения – в дистанционном режиме эта модель начала трансформироваться не как общая концепция деятельности, а как отдельные влияния на процессы, характерные для обеспечения эффективной поддержки образовательного процес</w:t>
      </w:r>
      <w:r>
        <w:rPr>
          <w:rFonts w:ascii="Times New Roman" w:hAnsi="Times New Roman" w:cs="Times New Roman"/>
          <w:sz w:val="28"/>
          <w:szCs w:val="28"/>
          <w:lang w:val="ru-RU"/>
        </w:rPr>
        <w:t>са в дистанционном режиме [13, 15]. В таком случае, и</w:t>
      </w:r>
      <w:r>
        <w:rPr>
          <w:rStyle w:val="af9"/>
          <w:rFonts w:ascii="Times New Roman" w:hAnsi="Times New Roman" w:cs="Times New Roman"/>
          <w:b w:val="0"/>
          <w:sz w:val="28"/>
          <w:szCs w:val="28"/>
          <w:lang w:val="ru-RU"/>
        </w:rPr>
        <w:t>нформационно-логическую модель оптимизации обучения в дистанционном режиме целесообразно рассмотреть через наиболее распространенные задачи учебного процесса, которые можно решить с помощью дискретного п</w:t>
      </w:r>
      <w:r>
        <w:rPr>
          <w:rStyle w:val="af9"/>
          <w:rFonts w:ascii="Times New Roman" w:hAnsi="Times New Roman" w:cs="Times New Roman"/>
          <w:b w:val="0"/>
          <w:sz w:val="28"/>
          <w:szCs w:val="28"/>
          <w:lang w:val="ru-RU"/>
        </w:rPr>
        <w:t>рограммирования.</w:t>
      </w:r>
    </w:p>
    <w:p w14:paraId="33C21EB7" w14:textId="77777777" w:rsidR="0071520D" w:rsidRDefault="009C6FC6">
      <w:pPr>
        <w:spacing w:after="0" w:line="240" w:lineRule="auto"/>
        <w:ind w:firstLine="709"/>
        <w:jc w:val="both"/>
        <w:rPr>
          <w:rFonts w:ascii="Times New Roman" w:hAnsi="Times New Roman" w:cs="Times New Roman"/>
          <w:sz w:val="28"/>
          <w:szCs w:val="28"/>
          <w:lang w:val="ru-RU" w:bidi="he-IL"/>
        </w:rPr>
      </w:pPr>
      <w:r>
        <w:rPr>
          <w:rStyle w:val="af9"/>
          <w:rFonts w:ascii="Times New Roman" w:hAnsi="Times New Roman" w:cs="Times New Roman"/>
          <w:b w:val="0"/>
          <w:sz w:val="28"/>
          <w:szCs w:val="28"/>
          <w:lang w:val="ru-RU"/>
        </w:rPr>
        <w:t>Тестирование знаний студентов прочно вошло в практику получения высшего образования для проведения срезов знаний по различным дисциплинам. Используя выборку оценок по результатам различных тестов,</w:t>
      </w:r>
      <w:r>
        <w:rPr>
          <w:rStyle w:val="af9"/>
          <w:rFonts w:ascii="Times New Roman" w:hAnsi="Times New Roman" w:cs="Times New Roman"/>
          <w:sz w:val="28"/>
          <w:szCs w:val="28"/>
          <w:lang w:val="ru-RU"/>
        </w:rPr>
        <w:t xml:space="preserve"> </w:t>
      </w:r>
      <w:r>
        <w:rPr>
          <w:rFonts w:ascii="Times New Roman" w:hAnsi="Times New Roman" w:cs="Times New Roman"/>
          <w:sz w:val="28"/>
          <w:szCs w:val="28"/>
          <w:lang w:val="ru-RU" w:bidi="he-IL"/>
        </w:rPr>
        <w:t xml:space="preserve">можно построить простейшую информационную </w:t>
      </w:r>
      <w:r>
        <w:rPr>
          <w:rFonts w:ascii="Times New Roman" w:hAnsi="Times New Roman" w:cs="Times New Roman"/>
          <w:sz w:val="28"/>
          <w:szCs w:val="28"/>
          <w:lang w:val="ru-RU" w:bidi="he-IL"/>
        </w:rPr>
        <w:t>модель уровня знаний с использованием логических функций «истина/ложь» (</w:t>
      </w:r>
      <w:proofErr w:type="spellStart"/>
      <w:r>
        <w:rPr>
          <w:rFonts w:ascii="Times New Roman" w:hAnsi="Times New Roman" w:cs="Times New Roman"/>
          <w:sz w:val="28"/>
          <w:szCs w:val="28"/>
          <w:lang w:val="ru-RU" w:bidi="he-IL"/>
        </w:rPr>
        <w:t>true</w:t>
      </w:r>
      <w:proofErr w:type="spellEnd"/>
      <w:r>
        <w:rPr>
          <w:rFonts w:ascii="Times New Roman" w:hAnsi="Times New Roman" w:cs="Times New Roman"/>
          <w:sz w:val="28"/>
          <w:szCs w:val="28"/>
          <w:lang w:val="ru-RU" w:bidi="he-IL"/>
        </w:rPr>
        <w:t>/</w:t>
      </w:r>
      <w:proofErr w:type="spellStart"/>
      <w:r>
        <w:rPr>
          <w:rFonts w:ascii="Times New Roman" w:hAnsi="Times New Roman" w:cs="Times New Roman"/>
          <w:sz w:val="28"/>
          <w:szCs w:val="28"/>
          <w:lang w:val="ru-RU" w:bidi="he-IL"/>
        </w:rPr>
        <w:t>false</w:t>
      </w:r>
      <w:proofErr w:type="spellEnd"/>
      <w:r>
        <w:rPr>
          <w:rFonts w:ascii="Times New Roman" w:hAnsi="Times New Roman" w:cs="Times New Roman"/>
          <w:sz w:val="28"/>
          <w:szCs w:val="28"/>
          <w:lang w:val="ru-RU" w:bidi="he-IL"/>
        </w:rPr>
        <w:t>) (табл. 2.2).</w:t>
      </w:r>
    </w:p>
    <w:p w14:paraId="3921346A"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lastRenderedPageBreak/>
        <w:t xml:space="preserve">Для примера распределение дисциплин проведено по категориям </w:t>
      </w:r>
      <w:r>
        <w:rPr>
          <w:rFonts w:ascii="Times New Roman" w:hAnsi="Times New Roman" w:cs="Times New Roman"/>
          <w:bCs/>
          <w:sz w:val="28"/>
          <w:szCs w:val="28"/>
          <w:lang w:val="ru-RU"/>
        </w:rPr>
        <w:t>STEM</w:t>
      </w:r>
      <w:r>
        <w:rPr>
          <w:rFonts w:ascii="Times New Roman" w:hAnsi="Times New Roman" w:cs="Times New Roman"/>
          <w:sz w:val="28"/>
          <w:szCs w:val="28"/>
          <w:lang w:val="ru-RU"/>
        </w:rPr>
        <w:t xml:space="preserve"> (S – </w:t>
      </w:r>
      <w:proofErr w:type="spellStart"/>
      <w:r>
        <w:rPr>
          <w:rFonts w:ascii="Times New Roman" w:hAnsi="Times New Roman" w:cs="Times New Roman"/>
          <w:sz w:val="28"/>
          <w:szCs w:val="28"/>
          <w:lang w:val="ru-RU"/>
        </w:rPr>
        <w:t>science</w:t>
      </w:r>
      <w:proofErr w:type="spellEnd"/>
      <w:r>
        <w:rPr>
          <w:rFonts w:ascii="Times New Roman" w:hAnsi="Times New Roman" w:cs="Times New Roman"/>
          <w:sz w:val="28"/>
          <w:szCs w:val="28"/>
          <w:lang w:val="ru-RU"/>
        </w:rPr>
        <w:t xml:space="preserve">, T – </w:t>
      </w:r>
      <w:proofErr w:type="spellStart"/>
      <w:r>
        <w:rPr>
          <w:rFonts w:ascii="Times New Roman" w:hAnsi="Times New Roman" w:cs="Times New Roman"/>
          <w:sz w:val="28"/>
          <w:szCs w:val="28"/>
          <w:lang w:val="ru-RU"/>
        </w:rPr>
        <w:t>technology</w:t>
      </w:r>
      <w:proofErr w:type="spellEnd"/>
      <w:r>
        <w:rPr>
          <w:rFonts w:ascii="Times New Roman" w:hAnsi="Times New Roman" w:cs="Times New Roman"/>
          <w:sz w:val="28"/>
          <w:szCs w:val="28"/>
          <w:lang w:val="ru-RU"/>
        </w:rPr>
        <w:t xml:space="preserve">, E – </w:t>
      </w:r>
      <w:proofErr w:type="spellStart"/>
      <w:r>
        <w:rPr>
          <w:rFonts w:ascii="Times New Roman" w:hAnsi="Times New Roman" w:cs="Times New Roman"/>
          <w:sz w:val="28"/>
          <w:szCs w:val="28"/>
          <w:lang w:val="ru-RU"/>
        </w:rPr>
        <w:t>engineering</w:t>
      </w:r>
      <w:proofErr w:type="spellEnd"/>
      <w:r>
        <w:rPr>
          <w:rFonts w:ascii="Times New Roman" w:hAnsi="Times New Roman" w:cs="Times New Roman"/>
          <w:sz w:val="28"/>
          <w:szCs w:val="28"/>
          <w:lang w:val="ru-RU"/>
        </w:rPr>
        <w:t xml:space="preserve">, M – </w:t>
      </w:r>
      <w:proofErr w:type="spellStart"/>
      <w:r>
        <w:rPr>
          <w:rFonts w:ascii="Times New Roman" w:hAnsi="Times New Roman" w:cs="Times New Roman"/>
          <w:sz w:val="28"/>
          <w:szCs w:val="28"/>
          <w:lang w:val="ru-RU"/>
        </w:rPr>
        <w:t>mathematics</w:t>
      </w:r>
      <w:proofErr w:type="spellEnd"/>
      <w:r>
        <w:rPr>
          <w:rFonts w:ascii="Times New Roman" w:hAnsi="Times New Roman" w:cs="Times New Roman"/>
          <w:sz w:val="28"/>
          <w:szCs w:val="28"/>
          <w:lang w:val="ru-RU"/>
        </w:rPr>
        <w:t xml:space="preserve">) – естественные науки, технологии, инженерия и математика. </w:t>
      </w:r>
      <w:r>
        <w:rPr>
          <w:rFonts w:ascii="Times New Roman" w:hAnsi="Times New Roman" w:cs="Times New Roman"/>
          <w:bCs/>
          <w:sz w:val="28"/>
          <w:szCs w:val="28"/>
          <w:lang w:val="ru-RU"/>
        </w:rPr>
        <w:t xml:space="preserve">STEM-образование – интеграция различных наук, которая позволяет осуществлять модернизацию методических основ, а также </w:t>
      </w:r>
      <w:proofErr w:type="spellStart"/>
      <w:r>
        <w:rPr>
          <w:rFonts w:ascii="Times New Roman" w:hAnsi="Times New Roman" w:cs="Times New Roman"/>
          <w:bCs/>
          <w:sz w:val="28"/>
          <w:szCs w:val="28"/>
          <w:lang w:val="ru-RU"/>
        </w:rPr>
        <w:t>технологизацию</w:t>
      </w:r>
      <w:proofErr w:type="spellEnd"/>
      <w:r>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и оптимизацию процесса обучения [118].</w:t>
      </w:r>
    </w:p>
    <w:p w14:paraId="49E4897E"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5F7B8F72" w14:textId="77777777" w:rsidR="0071520D" w:rsidRDefault="009C6FC6">
      <w:pPr>
        <w:spacing w:after="0" w:line="240" w:lineRule="auto"/>
        <w:jc w:val="center"/>
        <w:rPr>
          <w:rFonts w:ascii="Times New Roman" w:hAnsi="Times New Roman" w:cs="Times New Roman"/>
          <w:sz w:val="28"/>
          <w:szCs w:val="28"/>
          <w:lang w:val="ru-RU" w:bidi="he-IL"/>
        </w:rPr>
      </w:pPr>
      <w:r>
        <w:rPr>
          <w:rFonts w:ascii="Times New Roman" w:hAnsi="Times New Roman" w:cs="Times New Roman"/>
          <w:sz w:val="28"/>
          <w:szCs w:val="28"/>
          <w:lang w:val="ru-RU" w:bidi="he-IL"/>
        </w:rPr>
        <w:t>Таблица 2.2 – Информационная модель уровня знаний студентов</w:t>
      </w:r>
    </w:p>
    <w:p w14:paraId="223AFF1A" w14:textId="77777777" w:rsidR="0071520D" w:rsidRDefault="0071520D">
      <w:pPr>
        <w:spacing w:after="0" w:line="240" w:lineRule="auto"/>
        <w:ind w:firstLine="709"/>
        <w:jc w:val="both"/>
        <w:rPr>
          <w:rFonts w:ascii="Times New Roman" w:hAnsi="Times New Roman" w:cs="Times New Roman"/>
          <w:sz w:val="28"/>
          <w:szCs w:val="28"/>
          <w:lang w:val="ru-RU" w:bidi="he-IL"/>
        </w:rPr>
      </w:pPr>
    </w:p>
    <w:tbl>
      <w:tblPr>
        <w:tblW w:w="0" w:type="auto"/>
        <w:tblLook w:val="04A0" w:firstRow="1" w:lastRow="0" w:firstColumn="1" w:lastColumn="0" w:noHBand="0" w:noVBand="1"/>
      </w:tblPr>
      <w:tblGrid>
        <w:gridCol w:w="2302"/>
        <w:gridCol w:w="2302"/>
        <w:gridCol w:w="2302"/>
        <w:gridCol w:w="2303"/>
      </w:tblGrid>
      <w:tr w:rsidR="0071520D" w14:paraId="4D61EC0F" w14:textId="77777777">
        <w:trPr>
          <w:trHeight w:val="512"/>
        </w:trPr>
        <w:tc>
          <w:tcPr>
            <w:tcW w:w="2302" w:type="dxa"/>
            <w:tcBorders>
              <w:top w:val="single" w:sz="4" w:space="0" w:color="auto"/>
              <w:left w:val="single" w:sz="4" w:space="0" w:color="auto"/>
              <w:bottom w:val="single" w:sz="4" w:space="0" w:color="auto"/>
              <w:right w:val="single" w:sz="4" w:space="0" w:color="auto"/>
              <w:tl2br w:val="single" w:sz="4" w:space="0" w:color="auto"/>
            </w:tcBorders>
          </w:tcPr>
          <w:p w14:paraId="4C59577F"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 xml:space="preserve">        </w:t>
            </w:r>
            <w:r>
              <w:rPr>
                <w:sz w:val="24"/>
                <w:szCs w:val="24"/>
                <w:lang w:val="ru-RU" w:bidi="he-IL"/>
              </w:rPr>
              <w:t xml:space="preserve">    </w:t>
            </w:r>
            <w:r>
              <w:rPr>
                <w:rFonts w:ascii="Times New Roman" w:hAnsi="Times New Roman" w:cs="Times New Roman"/>
                <w:sz w:val="24"/>
                <w:szCs w:val="24"/>
                <w:lang w:val="ru-RU" w:bidi="he-IL"/>
              </w:rPr>
              <w:t>Студенты</w:t>
            </w:r>
          </w:p>
          <w:p w14:paraId="1A7E6ED1"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Дисциплины</w:t>
            </w:r>
          </w:p>
        </w:tc>
        <w:tc>
          <w:tcPr>
            <w:tcW w:w="2302" w:type="dxa"/>
            <w:tcBorders>
              <w:top w:val="single" w:sz="4" w:space="0" w:color="auto"/>
              <w:left w:val="single" w:sz="4" w:space="0" w:color="auto"/>
              <w:bottom w:val="single" w:sz="4" w:space="0" w:color="auto"/>
              <w:right w:val="single" w:sz="4" w:space="0" w:color="auto"/>
            </w:tcBorders>
          </w:tcPr>
          <w:p w14:paraId="7F6E0CEE"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Студент А</w:t>
            </w:r>
          </w:p>
        </w:tc>
        <w:tc>
          <w:tcPr>
            <w:tcW w:w="2302" w:type="dxa"/>
            <w:tcBorders>
              <w:top w:val="single" w:sz="4" w:space="0" w:color="auto"/>
              <w:left w:val="single" w:sz="4" w:space="0" w:color="auto"/>
              <w:bottom w:val="single" w:sz="4" w:space="0" w:color="auto"/>
              <w:right w:val="single" w:sz="4" w:space="0" w:color="auto"/>
            </w:tcBorders>
          </w:tcPr>
          <w:p w14:paraId="3BF311D4"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Студент В</w:t>
            </w:r>
          </w:p>
        </w:tc>
        <w:tc>
          <w:tcPr>
            <w:tcW w:w="2303" w:type="dxa"/>
            <w:tcBorders>
              <w:top w:val="single" w:sz="4" w:space="0" w:color="auto"/>
              <w:left w:val="single" w:sz="4" w:space="0" w:color="auto"/>
              <w:bottom w:val="single" w:sz="4" w:space="0" w:color="auto"/>
              <w:right w:val="single" w:sz="4" w:space="0" w:color="auto"/>
            </w:tcBorders>
          </w:tcPr>
          <w:p w14:paraId="76FFC628"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Студент С</w:t>
            </w:r>
          </w:p>
        </w:tc>
      </w:tr>
      <w:tr w:rsidR="0071520D" w14:paraId="104F83A3" w14:textId="77777777">
        <w:tc>
          <w:tcPr>
            <w:tcW w:w="2302" w:type="dxa"/>
            <w:tcBorders>
              <w:top w:val="single" w:sz="4" w:space="0" w:color="auto"/>
              <w:left w:val="single" w:sz="4" w:space="0" w:color="auto"/>
              <w:bottom w:val="single" w:sz="4" w:space="0" w:color="auto"/>
              <w:right w:val="single" w:sz="4" w:space="0" w:color="auto"/>
            </w:tcBorders>
          </w:tcPr>
          <w:p w14:paraId="40A9DB48"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Естественные науки</w:t>
            </w:r>
          </w:p>
        </w:tc>
        <w:tc>
          <w:tcPr>
            <w:tcW w:w="2302" w:type="dxa"/>
            <w:tcBorders>
              <w:top w:val="single" w:sz="4" w:space="0" w:color="auto"/>
              <w:left w:val="single" w:sz="4" w:space="0" w:color="auto"/>
              <w:bottom w:val="single" w:sz="4" w:space="0" w:color="auto"/>
              <w:right w:val="single" w:sz="4" w:space="0" w:color="auto"/>
            </w:tcBorders>
          </w:tcPr>
          <w:p w14:paraId="4F4E3F35" w14:textId="77777777" w:rsidR="0071520D" w:rsidRDefault="009C6FC6">
            <w:pPr>
              <w:spacing w:after="0" w:line="240" w:lineRule="auto"/>
              <w:ind w:left="284"/>
              <w:jc w:val="center"/>
              <w:rPr>
                <w:rFonts w:ascii="Times New Roman" w:hAnsi="Times New Roman" w:cs="Times New Roman"/>
                <w:sz w:val="24"/>
                <w:szCs w:val="24"/>
                <w:lang w:val="ru-RU" w:bidi="he-IL"/>
              </w:rPr>
            </w:pPr>
            <w:proofErr w:type="spellStart"/>
            <w:r>
              <w:rPr>
                <w:rFonts w:ascii="Times New Roman" w:hAnsi="Times New Roman" w:cs="Times New Roman"/>
                <w:sz w:val="24"/>
                <w:szCs w:val="24"/>
                <w:lang w:val="ru-RU" w:bidi="he-IL"/>
              </w:rPr>
              <w:t>true</w:t>
            </w:r>
            <w:proofErr w:type="spellEnd"/>
          </w:p>
        </w:tc>
        <w:tc>
          <w:tcPr>
            <w:tcW w:w="2302" w:type="dxa"/>
            <w:tcBorders>
              <w:top w:val="single" w:sz="4" w:space="0" w:color="auto"/>
              <w:left w:val="single" w:sz="4" w:space="0" w:color="auto"/>
              <w:bottom w:val="single" w:sz="4" w:space="0" w:color="auto"/>
              <w:right w:val="single" w:sz="4" w:space="0" w:color="auto"/>
            </w:tcBorders>
          </w:tcPr>
          <w:p w14:paraId="07DBBD3B" w14:textId="77777777" w:rsidR="0071520D" w:rsidRDefault="009C6FC6">
            <w:pPr>
              <w:spacing w:after="0" w:line="240" w:lineRule="auto"/>
              <w:ind w:left="284"/>
              <w:jc w:val="center"/>
              <w:rPr>
                <w:rFonts w:ascii="Times New Roman" w:hAnsi="Times New Roman" w:cs="Times New Roman"/>
                <w:sz w:val="24"/>
                <w:szCs w:val="24"/>
                <w:lang w:val="ru-RU" w:bidi="he-IL"/>
              </w:rPr>
            </w:pPr>
            <w:proofErr w:type="spellStart"/>
            <w:r>
              <w:rPr>
                <w:rFonts w:ascii="Times New Roman" w:hAnsi="Times New Roman" w:cs="Times New Roman"/>
                <w:sz w:val="24"/>
                <w:szCs w:val="24"/>
                <w:lang w:val="ru-RU" w:bidi="he-IL"/>
              </w:rPr>
              <w:t>false</w:t>
            </w:r>
            <w:proofErr w:type="spellEnd"/>
          </w:p>
        </w:tc>
        <w:tc>
          <w:tcPr>
            <w:tcW w:w="2303" w:type="dxa"/>
            <w:tcBorders>
              <w:top w:val="single" w:sz="4" w:space="0" w:color="auto"/>
              <w:left w:val="single" w:sz="4" w:space="0" w:color="auto"/>
              <w:bottom w:val="single" w:sz="4" w:space="0" w:color="auto"/>
              <w:right w:val="single" w:sz="4" w:space="0" w:color="auto"/>
            </w:tcBorders>
          </w:tcPr>
          <w:p w14:paraId="13F74645" w14:textId="77777777" w:rsidR="0071520D" w:rsidRDefault="009C6FC6">
            <w:pPr>
              <w:spacing w:after="0" w:line="240" w:lineRule="auto"/>
              <w:ind w:left="284"/>
              <w:jc w:val="center"/>
              <w:rPr>
                <w:rFonts w:ascii="Times New Roman" w:hAnsi="Times New Roman" w:cs="Times New Roman"/>
                <w:sz w:val="24"/>
                <w:szCs w:val="24"/>
                <w:lang w:val="ru-RU" w:bidi="he-IL"/>
              </w:rPr>
            </w:pPr>
            <w:proofErr w:type="spellStart"/>
            <w:r>
              <w:rPr>
                <w:rFonts w:ascii="Times New Roman" w:hAnsi="Times New Roman" w:cs="Times New Roman"/>
                <w:sz w:val="24"/>
                <w:szCs w:val="24"/>
                <w:lang w:val="ru-RU" w:bidi="he-IL"/>
              </w:rPr>
              <w:t>true</w:t>
            </w:r>
            <w:proofErr w:type="spellEnd"/>
          </w:p>
        </w:tc>
      </w:tr>
      <w:tr w:rsidR="0071520D" w14:paraId="680D4FD7" w14:textId="77777777">
        <w:tc>
          <w:tcPr>
            <w:tcW w:w="2302" w:type="dxa"/>
            <w:tcBorders>
              <w:top w:val="single" w:sz="4" w:space="0" w:color="auto"/>
              <w:left w:val="single" w:sz="4" w:space="0" w:color="auto"/>
              <w:bottom w:val="single" w:sz="4" w:space="0" w:color="auto"/>
              <w:right w:val="single" w:sz="4" w:space="0" w:color="auto"/>
            </w:tcBorders>
          </w:tcPr>
          <w:p w14:paraId="5579AB07"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Технология</w:t>
            </w:r>
          </w:p>
        </w:tc>
        <w:tc>
          <w:tcPr>
            <w:tcW w:w="2302" w:type="dxa"/>
            <w:tcBorders>
              <w:top w:val="single" w:sz="4" w:space="0" w:color="auto"/>
              <w:left w:val="single" w:sz="4" w:space="0" w:color="auto"/>
              <w:bottom w:val="single" w:sz="4" w:space="0" w:color="auto"/>
              <w:right w:val="single" w:sz="4" w:space="0" w:color="auto"/>
            </w:tcBorders>
          </w:tcPr>
          <w:p w14:paraId="37A308D4"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0</w:t>
            </w:r>
          </w:p>
        </w:tc>
        <w:tc>
          <w:tcPr>
            <w:tcW w:w="2302" w:type="dxa"/>
            <w:tcBorders>
              <w:top w:val="single" w:sz="4" w:space="0" w:color="auto"/>
              <w:left w:val="single" w:sz="4" w:space="0" w:color="auto"/>
              <w:bottom w:val="single" w:sz="4" w:space="0" w:color="auto"/>
              <w:right w:val="single" w:sz="4" w:space="0" w:color="auto"/>
            </w:tcBorders>
          </w:tcPr>
          <w:p w14:paraId="04968C54" w14:textId="77777777" w:rsidR="0071520D" w:rsidRDefault="009C6FC6">
            <w:pPr>
              <w:spacing w:after="0" w:line="240" w:lineRule="auto"/>
              <w:ind w:left="284"/>
              <w:jc w:val="center"/>
              <w:rPr>
                <w:rFonts w:ascii="Times New Roman" w:hAnsi="Times New Roman" w:cs="Times New Roman"/>
                <w:sz w:val="24"/>
                <w:szCs w:val="24"/>
                <w:lang w:val="ru-RU" w:bidi="he-IL"/>
              </w:rPr>
            </w:pPr>
            <w:proofErr w:type="spellStart"/>
            <w:r>
              <w:rPr>
                <w:rFonts w:ascii="Times New Roman" w:hAnsi="Times New Roman" w:cs="Times New Roman"/>
                <w:sz w:val="24"/>
                <w:szCs w:val="24"/>
                <w:lang w:val="ru-RU" w:bidi="he-IL"/>
              </w:rPr>
              <w:t>true</w:t>
            </w:r>
            <w:proofErr w:type="spellEnd"/>
          </w:p>
        </w:tc>
        <w:tc>
          <w:tcPr>
            <w:tcW w:w="2303" w:type="dxa"/>
            <w:tcBorders>
              <w:top w:val="single" w:sz="4" w:space="0" w:color="auto"/>
              <w:left w:val="single" w:sz="4" w:space="0" w:color="auto"/>
              <w:bottom w:val="single" w:sz="4" w:space="0" w:color="auto"/>
              <w:right w:val="single" w:sz="4" w:space="0" w:color="auto"/>
            </w:tcBorders>
          </w:tcPr>
          <w:p w14:paraId="1E9227CB" w14:textId="77777777" w:rsidR="0071520D" w:rsidRDefault="009C6FC6">
            <w:pPr>
              <w:spacing w:after="0" w:line="240" w:lineRule="auto"/>
              <w:ind w:left="284"/>
              <w:jc w:val="center"/>
              <w:rPr>
                <w:rFonts w:ascii="Times New Roman" w:hAnsi="Times New Roman" w:cs="Times New Roman"/>
                <w:sz w:val="24"/>
                <w:szCs w:val="24"/>
                <w:lang w:val="ru-RU" w:bidi="he-IL"/>
              </w:rPr>
            </w:pPr>
            <w:proofErr w:type="spellStart"/>
            <w:r>
              <w:rPr>
                <w:rFonts w:ascii="Times New Roman" w:hAnsi="Times New Roman" w:cs="Times New Roman"/>
                <w:sz w:val="24"/>
                <w:szCs w:val="24"/>
                <w:lang w:val="ru-RU" w:bidi="he-IL"/>
              </w:rPr>
              <w:t>true</w:t>
            </w:r>
            <w:proofErr w:type="spellEnd"/>
          </w:p>
        </w:tc>
      </w:tr>
      <w:tr w:rsidR="0071520D" w14:paraId="15DF21C3" w14:textId="77777777">
        <w:tc>
          <w:tcPr>
            <w:tcW w:w="2302" w:type="dxa"/>
            <w:tcBorders>
              <w:top w:val="single" w:sz="4" w:space="0" w:color="auto"/>
              <w:left w:val="single" w:sz="4" w:space="0" w:color="auto"/>
              <w:bottom w:val="single" w:sz="4" w:space="0" w:color="auto"/>
              <w:right w:val="single" w:sz="4" w:space="0" w:color="auto"/>
            </w:tcBorders>
          </w:tcPr>
          <w:p w14:paraId="61BCD4AD"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Техническое творчество</w:t>
            </w:r>
          </w:p>
        </w:tc>
        <w:tc>
          <w:tcPr>
            <w:tcW w:w="2302" w:type="dxa"/>
            <w:tcBorders>
              <w:top w:val="single" w:sz="4" w:space="0" w:color="auto"/>
              <w:left w:val="single" w:sz="4" w:space="0" w:color="auto"/>
              <w:bottom w:val="single" w:sz="4" w:space="0" w:color="auto"/>
              <w:right w:val="single" w:sz="4" w:space="0" w:color="auto"/>
            </w:tcBorders>
          </w:tcPr>
          <w:p w14:paraId="2437EE6E" w14:textId="77777777" w:rsidR="0071520D" w:rsidRDefault="009C6FC6">
            <w:pPr>
              <w:spacing w:after="0" w:line="240" w:lineRule="auto"/>
              <w:ind w:left="284"/>
              <w:jc w:val="center"/>
              <w:rPr>
                <w:rFonts w:ascii="Times New Roman" w:hAnsi="Times New Roman" w:cs="Times New Roman"/>
                <w:sz w:val="24"/>
                <w:szCs w:val="24"/>
                <w:lang w:val="ru-RU" w:bidi="he-IL"/>
              </w:rPr>
            </w:pPr>
            <w:proofErr w:type="spellStart"/>
            <w:r>
              <w:rPr>
                <w:rFonts w:ascii="Times New Roman" w:hAnsi="Times New Roman" w:cs="Times New Roman"/>
                <w:sz w:val="24"/>
                <w:szCs w:val="24"/>
                <w:lang w:val="ru-RU" w:bidi="he-IL"/>
              </w:rPr>
              <w:t>true</w:t>
            </w:r>
            <w:proofErr w:type="spellEnd"/>
          </w:p>
        </w:tc>
        <w:tc>
          <w:tcPr>
            <w:tcW w:w="2302" w:type="dxa"/>
            <w:tcBorders>
              <w:top w:val="single" w:sz="4" w:space="0" w:color="auto"/>
              <w:left w:val="single" w:sz="4" w:space="0" w:color="auto"/>
              <w:bottom w:val="single" w:sz="4" w:space="0" w:color="auto"/>
              <w:right w:val="single" w:sz="4" w:space="0" w:color="auto"/>
            </w:tcBorders>
          </w:tcPr>
          <w:p w14:paraId="10C2B5ED"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0</w:t>
            </w:r>
          </w:p>
        </w:tc>
        <w:tc>
          <w:tcPr>
            <w:tcW w:w="2303" w:type="dxa"/>
            <w:tcBorders>
              <w:top w:val="single" w:sz="4" w:space="0" w:color="auto"/>
              <w:left w:val="single" w:sz="4" w:space="0" w:color="auto"/>
              <w:bottom w:val="single" w:sz="4" w:space="0" w:color="auto"/>
              <w:right w:val="single" w:sz="4" w:space="0" w:color="auto"/>
            </w:tcBorders>
          </w:tcPr>
          <w:p w14:paraId="18C9EEE9" w14:textId="77777777" w:rsidR="0071520D" w:rsidRDefault="009C6FC6">
            <w:pPr>
              <w:spacing w:after="0" w:line="240" w:lineRule="auto"/>
              <w:ind w:left="284"/>
              <w:jc w:val="center"/>
              <w:rPr>
                <w:rFonts w:ascii="Times New Roman" w:hAnsi="Times New Roman" w:cs="Times New Roman"/>
                <w:sz w:val="24"/>
                <w:szCs w:val="24"/>
                <w:lang w:val="ru-RU" w:bidi="he-IL"/>
              </w:rPr>
            </w:pPr>
            <w:proofErr w:type="spellStart"/>
            <w:r>
              <w:rPr>
                <w:rFonts w:ascii="Times New Roman" w:hAnsi="Times New Roman" w:cs="Times New Roman"/>
                <w:sz w:val="24"/>
                <w:szCs w:val="24"/>
                <w:lang w:val="ru-RU" w:bidi="he-IL"/>
              </w:rPr>
              <w:t>false</w:t>
            </w:r>
            <w:proofErr w:type="spellEnd"/>
          </w:p>
        </w:tc>
      </w:tr>
      <w:tr w:rsidR="0071520D" w14:paraId="746DEAC0" w14:textId="77777777">
        <w:tc>
          <w:tcPr>
            <w:tcW w:w="2302" w:type="dxa"/>
            <w:tcBorders>
              <w:top w:val="single" w:sz="4" w:space="0" w:color="auto"/>
              <w:left w:val="single" w:sz="4" w:space="0" w:color="auto"/>
              <w:bottom w:val="single" w:sz="4" w:space="0" w:color="auto"/>
              <w:right w:val="single" w:sz="4" w:space="0" w:color="auto"/>
            </w:tcBorders>
          </w:tcPr>
          <w:p w14:paraId="2C1EE366"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Математика</w:t>
            </w:r>
          </w:p>
        </w:tc>
        <w:tc>
          <w:tcPr>
            <w:tcW w:w="2302" w:type="dxa"/>
            <w:tcBorders>
              <w:top w:val="single" w:sz="4" w:space="0" w:color="auto"/>
              <w:left w:val="single" w:sz="4" w:space="0" w:color="auto"/>
              <w:bottom w:val="single" w:sz="4" w:space="0" w:color="auto"/>
              <w:right w:val="single" w:sz="4" w:space="0" w:color="auto"/>
            </w:tcBorders>
          </w:tcPr>
          <w:p w14:paraId="38068451" w14:textId="77777777" w:rsidR="0071520D" w:rsidRDefault="009C6FC6">
            <w:pPr>
              <w:spacing w:after="0" w:line="240" w:lineRule="auto"/>
              <w:ind w:left="284"/>
              <w:jc w:val="center"/>
              <w:rPr>
                <w:rFonts w:ascii="Times New Roman" w:hAnsi="Times New Roman" w:cs="Times New Roman"/>
                <w:sz w:val="24"/>
                <w:szCs w:val="24"/>
                <w:lang w:val="ru-RU" w:bidi="he-IL"/>
              </w:rPr>
            </w:pPr>
            <w:proofErr w:type="spellStart"/>
            <w:r>
              <w:rPr>
                <w:rFonts w:ascii="Times New Roman" w:hAnsi="Times New Roman" w:cs="Times New Roman"/>
                <w:sz w:val="24"/>
                <w:szCs w:val="24"/>
                <w:lang w:val="ru-RU" w:bidi="he-IL"/>
              </w:rPr>
              <w:t>true</w:t>
            </w:r>
            <w:proofErr w:type="spellEnd"/>
          </w:p>
        </w:tc>
        <w:tc>
          <w:tcPr>
            <w:tcW w:w="2302" w:type="dxa"/>
            <w:tcBorders>
              <w:top w:val="single" w:sz="4" w:space="0" w:color="auto"/>
              <w:left w:val="single" w:sz="4" w:space="0" w:color="auto"/>
              <w:bottom w:val="single" w:sz="4" w:space="0" w:color="auto"/>
              <w:right w:val="single" w:sz="4" w:space="0" w:color="auto"/>
            </w:tcBorders>
          </w:tcPr>
          <w:p w14:paraId="6D0EDD1B"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0</w:t>
            </w:r>
          </w:p>
        </w:tc>
        <w:tc>
          <w:tcPr>
            <w:tcW w:w="2303" w:type="dxa"/>
            <w:tcBorders>
              <w:top w:val="single" w:sz="4" w:space="0" w:color="auto"/>
              <w:left w:val="single" w:sz="4" w:space="0" w:color="auto"/>
              <w:bottom w:val="single" w:sz="4" w:space="0" w:color="auto"/>
              <w:right w:val="single" w:sz="4" w:space="0" w:color="auto"/>
            </w:tcBorders>
          </w:tcPr>
          <w:p w14:paraId="6E455229" w14:textId="77777777" w:rsidR="0071520D" w:rsidRDefault="009C6FC6">
            <w:pPr>
              <w:spacing w:after="0" w:line="240" w:lineRule="auto"/>
              <w:ind w:left="284"/>
              <w:jc w:val="center"/>
              <w:rPr>
                <w:rFonts w:ascii="Times New Roman" w:hAnsi="Times New Roman" w:cs="Times New Roman"/>
                <w:sz w:val="24"/>
                <w:szCs w:val="24"/>
                <w:lang w:val="ru-RU" w:bidi="he-IL"/>
              </w:rPr>
            </w:pPr>
            <w:proofErr w:type="spellStart"/>
            <w:r>
              <w:rPr>
                <w:rFonts w:ascii="Times New Roman" w:hAnsi="Times New Roman" w:cs="Times New Roman"/>
                <w:sz w:val="24"/>
                <w:szCs w:val="24"/>
                <w:lang w:val="ru-RU" w:bidi="he-IL"/>
              </w:rPr>
              <w:t>true</w:t>
            </w:r>
            <w:proofErr w:type="spellEnd"/>
          </w:p>
        </w:tc>
      </w:tr>
    </w:tbl>
    <w:p w14:paraId="37D3AB55"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4E609ECA" w14:textId="77777777" w:rsidR="0071520D" w:rsidRDefault="009C6FC6">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При реализации STEM на высшем (профессиональном) уровне данный подход позволяет внедрять различные методики оптимизации образовательного процесса и реализовывать всевозможные инновационные проекты, в том числе, и в дистанционном режиме. </w:t>
      </w:r>
    </w:p>
    <w:p w14:paraId="6BB88D16" w14:textId="77777777" w:rsidR="0071520D" w:rsidRDefault="009C6FC6">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Исходя из табл. 2.</w:t>
      </w:r>
      <w:r>
        <w:rPr>
          <w:rFonts w:ascii="Times New Roman" w:hAnsi="Times New Roman" w:cs="Times New Roman"/>
          <w:bCs/>
          <w:sz w:val="28"/>
          <w:szCs w:val="28"/>
          <w:lang w:val="ru-RU"/>
        </w:rPr>
        <w:t xml:space="preserve">2 можно сделать вывод о том, что студент С имеет наивысший средний балл из приведенной группы, студент В – является отстающим. Можно принять числовую оценку полученным балам: </w:t>
      </w:r>
    </w:p>
    <w:p w14:paraId="22097FCD"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bCs/>
          <w:sz w:val="28"/>
          <w:szCs w:val="28"/>
          <w:lang w:val="ru-RU"/>
        </w:rPr>
        <w:t xml:space="preserve">– </w:t>
      </w:r>
      <w:proofErr w:type="spellStart"/>
      <w:r>
        <w:rPr>
          <w:rFonts w:ascii="Times New Roman" w:hAnsi="Times New Roman" w:cs="Times New Roman"/>
          <w:sz w:val="28"/>
          <w:szCs w:val="28"/>
          <w:lang w:val="ru-RU" w:bidi="he-IL"/>
        </w:rPr>
        <w:t>true</w:t>
      </w:r>
      <w:proofErr w:type="spellEnd"/>
      <w:r>
        <w:rPr>
          <w:rFonts w:ascii="Times New Roman" w:hAnsi="Times New Roman" w:cs="Times New Roman"/>
          <w:sz w:val="28"/>
          <w:szCs w:val="28"/>
          <w:lang w:val="ru-RU" w:bidi="he-IL"/>
        </w:rPr>
        <w:t xml:space="preserve"> (</w:t>
      </w:r>
      <w:r>
        <w:rPr>
          <w:rFonts w:ascii="Times New Roman" w:hAnsi="Times New Roman" w:cs="Times New Roman"/>
          <w:bCs/>
          <w:sz w:val="28"/>
          <w:szCs w:val="28"/>
          <w:lang w:val="ru-RU"/>
        </w:rPr>
        <w:t>истина) – студент имеет оценку за тест по дисциплине x ≥ 4;</w:t>
      </w:r>
    </w:p>
    <w:p w14:paraId="6178AA38"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bCs/>
          <w:sz w:val="28"/>
          <w:szCs w:val="28"/>
          <w:lang w:val="ru-RU"/>
        </w:rPr>
        <w:t xml:space="preserve">– </w:t>
      </w:r>
      <w:proofErr w:type="spellStart"/>
      <w:r>
        <w:rPr>
          <w:rFonts w:ascii="Times New Roman" w:hAnsi="Times New Roman" w:cs="Times New Roman"/>
          <w:sz w:val="28"/>
          <w:szCs w:val="28"/>
          <w:lang w:val="ru-RU" w:bidi="he-IL"/>
        </w:rPr>
        <w:t>false</w:t>
      </w:r>
      <w:proofErr w:type="spellEnd"/>
      <w:r>
        <w:rPr>
          <w:rFonts w:ascii="Times New Roman" w:hAnsi="Times New Roman" w:cs="Times New Roman"/>
          <w:sz w:val="28"/>
          <w:szCs w:val="28"/>
          <w:lang w:val="ru-RU" w:bidi="he-IL"/>
        </w:rPr>
        <w:t xml:space="preserve"> (лож</w:t>
      </w:r>
      <w:r>
        <w:rPr>
          <w:rFonts w:ascii="Times New Roman" w:hAnsi="Times New Roman" w:cs="Times New Roman"/>
          <w:sz w:val="28"/>
          <w:szCs w:val="28"/>
          <w:lang w:val="ru-RU" w:bidi="he-IL"/>
        </w:rPr>
        <w:t xml:space="preserve">ь) </w:t>
      </w:r>
      <w:r>
        <w:rPr>
          <w:rFonts w:ascii="Times New Roman" w:hAnsi="Times New Roman" w:cs="Times New Roman"/>
          <w:bCs/>
          <w:sz w:val="28"/>
          <w:szCs w:val="28"/>
          <w:lang w:val="ru-RU"/>
        </w:rPr>
        <w:t>– студент имеет оценку за тест по дисциплине x = 3;</w:t>
      </w:r>
    </w:p>
    <w:p w14:paraId="6D2722DF" w14:textId="77777777" w:rsidR="0071520D" w:rsidRDefault="009C6FC6">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0 (нуль) – тест не пройден.</w:t>
      </w:r>
    </w:p>
    <w:p w14:paraId="1171C0DF"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В итоге появляется возможность простейшего вычисления наивысшего балла (табл. 2.3), распределив студентов для выполнения некоторого проекта таким образом, чтобы в среднем </w:t>
      </w:r>
      <w:r>
        <w:rPr>
          <w:rFonts w:ascii="Times New Roman" w:hAnsi="Times New Roman" w:cs="Times New Roman"/>
          <w:sz w:val="28"/>
          <w:szCs w:val="28"/>
          <w:lang w:val="ru-RU" w:bidi="he-IL"/>
        </w:rPr>
        <w:t>каждая группа имела одинаковое число баллов.</w:t>
      </w:r>
    </w:p>
    <w:p w14:paraId="5400E83A"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41D9E245" w14:textId="77777777" w:rsidR="0071520D" w:rsidRDefault="009C6FC6">
      <w:pPr>
        <w:spacing w:after="0" w:line="240" w:lineRule="auto"/>
        <w:jc w:val="center"/>
        <w:rPr>
          <w:rFonts w:ascii="Times New Roman" w:hAnsi="Times New Roman" w:cs="Times New Roman"/>
          <w:sz w:val="28"/>
          <w:szCs w:val="28"/>
          <w:lang w:val="ru-RU" w:bidi="he-IL"/>
        </w:rPr>
      </w:pPr>
      <w:r>
        <w:rPr>
          <w:rFonts w:ascii="Times New Roman" w:hAnsi="Times New Roman" w:cs="Times New Roman"/>
          <w:sz w:val="28"/>
          <w:szCs w:val="28"/>
          <w:lang w:val="ru-RU" w:bidi="he-IL"/>
        </w:rPr>
        <w:t>Таблица 2.3 – Количество набранных студентами баллов</w:t>
      </w:r>
    </w:p>
    <w:p w14:paraId="5ECA4BCE" w14:textId="77777777" w:rsidR="0071520D" w:rsidRDefault="0071520D">
      <w:pPr>
        <w:spacing w:after="0" w:line="240" w:lineRule="auto"/>
        <w:ind w:firstLine="709"/>
        <w:jc w:val="both"/>
        <w:rPr>
          <w:rFonts w:ascii="Times New Roman" w:hAnsi="Times New Roman" w:cs="Times New Roman"/>
          <w:sz w:val="28"/>
          <w:szCs w:val="28"/>
          <w:lang w:val="ru-RU" w:bidi="he-IL"/>
        </w:rPr>
      </w:pPr>
    </w:p>
    <w:tbl>
      <w:tblPr>
        <w:tblW w:w="0" w:type="auto"/>
        <w:tblLook w:val="04A0" w:firstRow="1" w:lastRow="0" w:firstColumn="1" w:lastColumn="0" w:noHBand="0" w:noVBand="1"/>
      </w:tblPr>
      <w:tblGrid>
        <w:gridCol w:w="2302"/>
        <w:gridCol w:w="2302"/>
        <w:gridCol w:w="2302"/>
        <w:gridCol w:w="2303"/>
      </w:tblGrid>
      <w:tr w:rsidR="0071520D" w14:paraId="59F4BAA0" w14:textId="77777777">
        <w:trPr>
          <w:trHeight w:val="512"/>
        </w:trPr>
        <w:tc>
          <w:tcPr>
            <w:tcW w:w="2302" w:type="dxa"/>
            <w:tcBorders>
              <w:top w:val="single" w:sz="4" w:space="0" w:color="auto"/>
              <w:left w:val="single" w:sz="4" w:space="0" w:color="auto"/>
              <w:bottom w:val="single" w:sz="4" w:space="0" w:color="auto"/>
              <w:right w:val="single" w:sz="4" w:space="0" w:color="auto"/>
              <w:tl2br w:val="single" w:sz="4" w:space="0" w:color="auto"/>
            </w:tcBorders>
          </w:tcPr>
          <w:p w14:paraId="11CAF668"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 xml:space="preserve">     </w:t>
            </w:r>
            <w:r>
              <w:rPr>
                <w:sz w:val="24"/>
                <w:szCs w:val="24"/>
                <w:lang w:val="ru-RU" w:bidi="he-IL"/>
              </w:rPr>
              <w:t xml:space="preserve">         </w:t>
            </w:r>
            <w:r>
              <w:rPr>
                <w:rFonts w:ascii="Times New Roman" w:hAnsi="Times New Roman" w:cs="Times New Roman"/>
                <w:sz w:val="24"/>
                <w:szCs w:val="24"/>
                <w:lang w:val="ru-RU" w:bidi="he-IL"/>
              </w:rPr>
              <w:t>Студенты</w:t>
            </w:r>
          </w:p>
          <w:p w14:paraId="325B9BB8"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Дисциплины</w:t>
            </w:r>
          </w:p>
        </w:tc>
        <w:tc>
          <w:tcPr>
            <w:tcW w:w="2302" w:type="dxa"/>
            <w:tcBorders>
              <w:top w:val="single" w:sz="4" w:space="0" w:color="auto"/>
              <w:left w:val="single" w:sz="4" w:space="0" w:color="auto"/>
              <w:bottom w:val="single" w:sz="4" w:space="0" w:color="auto"/>
              <w:right w:val="single" w:sz="4" w:space="0" w:color="auto"/>
            </w:tcBorders>
          </w:tcPr>
          <w:p w14:paraId="7F71B490"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Студент А</w:t>
            </w:r>
          </w:p>
        </w:tc>
        <w:tc>
          <w:tcPr>
            <w:tcW w:w="2302" w:type="dxa"/>
            <w:tcBorders>
              <w:top w:val="single" w:sz="4" w:space="0" w:color="auto"/>
              <w:left w:val="single" w:sz="4" w:space="0" w:color="auto"/>
              <w:bottom w:val="single" w:sz="4" w:space="0" w:color="auto"/>
              <w:right w:val="single" w:sz="4" w:space="0" w:color="auto"/>
            </w:tcBorders>
          </w:tcPr>
          <w:p w14:paraId="4828E688"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Студент В</w:t>
            </w:r>
          </w:p>
        </w:tc>
        <w:tc>
          <w:tcPr>
            <w:tcW w:w="2303" w:type="dxa"/>
            <w:tcBorders>
              <w:top w:val="single" w:sz="4" w:space="0" w:color="auto"/>
              <w:left w:val="single" w:sz="4" w:space="0" w:color="auto"/>
              <w:bottom w:val="single" w:sz="4" w:space="0" w:color="auto"/>
              <w:right w:val="single" w:sz="4" w:space="0" w:color="auto"/>
            </w:tcBorders>
          </w:tcPr>
          <w:p w14:paraId="6420D0BC"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Студент С</w:t>
            </w:r>
          </w:p>
        </w:tc>
      </w:tr>
      <w:tr w:rsidR="0071520D" w14:paraId="6C5FEED7" w14:textId="77777777">
        <w:tc>
          <w:tcPr>
            <w:tcW w:w="2302" w:type="dxa"/>
            <w:tcBorders>
              <w:top w:val="single" w:sz="4" w:space="0" w:color="auto"/>
              <w:left w:val="single" w:sz="4" w:space="0" w:color="auto"/>
              <w:bottom w:val="single" w:sz="4" w:space="0" w:color="auto"/>
              <w:right w:val="single" w:sz="4" w:space="0" w:color="auto"/>
            </w:tcBorders>
          </w:tcPr>
          <w:p w14:paraId="1CA86F68"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Естественные науки</w:t>
            </w:r>
          </w:p>
        </w:tc>
        <w:tc>
          <w:tcPr>
            <w:tcW w:w="2302" w:type="dxa"/>
            <w:tcBorders>
              <w:top w:val="single" w:sz="4" w:space="0" w:color="auto"/>
              <w:left w:val="single" w:sz="4" w:space="0" w:color="auto"/>
              <w:bottom w:val="single" w:sz="4" w:space="0" w:color="auto"/>
              <w:right w:val="single" w:sz="4" w:space="0" w:color="auto"/>
            </w:tcBorders>
          </w:tcPr>
          <w:p w14:paraId="04C6B61C"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4</w:t>
            </w:r>
          </w:p>
        </w:tc>
        <w:tc>
          <w:tcPr>
            <w:tcW w:w="2302" w:type="dxa"/>
            <w:tcBorders>
              <w:top w:val="single" w:sz="4" w:space="0" w:color="auto"/>
              <w:left w:val="single" w:sz="4" w:space="0" w:color="auto"/>
              <w:bottom w:val="single" w:sz="4" w:space="0" w:color="auto"/>
              <w:right w:val="single" w:sz="4" w:space="0" w:color="auto"/>
            </w:tcBorders>
          </w:tcPr>
          <w:p w14:paraId="56451508"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3</w:t>
            </w:r>
          </w:p>
        </w:tc>
        <w:tc>
          <w:tcPr>
            <w:tcW w:w="2303" w:type="dxa"/>
            <w:tcBorders>
              <w:top w:val="single" w:sz="4" w:space="0" w:color="auto"/>
              <w:left w:val="single" w:sz="4" w:space="0" w:color="auto"/>
              <w:bottom w:val="single" w:sz="4" w:space="0" w:color="auto"/>
              <w:right w:val="single" w:sz="4" w:space="0" w:color="auto"/>
            </w:tcBorders>
          </w:tcPr>
          <w:p w14:paraId="3344AAF9"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4</w:t>
            </w:r>
          </w:p>
        </w:tc>
      </w:tr>
      <w:tr w:rsidR="0071520D" w14:paraId="28EE6A2F" w14:textId="77777777">
        <w:tc>
          <w:tcPr>
            <w:tcW w:w="2302" w:type="dxa"/>
            <w:tcBorders>
              <w:top w:val="single" w:sz="4" w:space="0" w:color="auto"/>
              <w:left w:val="single" w:sz="4" w:space="0" w:color="auto"/>
              <w:bottom w:val="single" w:sz="4" w:space="0" w:color="auto"/>
              <w:right w:val="single" w:sz="4" w:space="0" w:color="auto"/>
            </w:tcBorders>
          </w:tcPr>
          <w:p w14:paraId="375AACE3"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Технология</w:t>
            </w:r>
          </w:p>
        </w:tc>
        <w:tc>
          <w:tcPr>
            <w:tcW w:w="2302" w:type="dxa"/>
            <w:tcBorders>
              <w:top w:val="single" w:sz="4" w:space="0" w:color="auto"/>
              <w:left w:val="single" w:sz="4" w:space="0" w:color="auto"/>
              <w:bottom w:val="single" w:sz="4" w:space="0" w:color="auto"/>
              <w:right w:val="single" w:sz="4" w:space="0" w:color="auto"/>
            </w:tcBorders>
          </w:tcPr>
          <w:p w14:paraId="2CA740D4"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0</w:t>
            </w:r>
          </w:p>
        </w:tc>
        <w:tc>
          <w:tcPr>
            <w:tcW w:w="2302" w:type="dxa"/>
            <w:tcBorders>
              <w:top w:val="single" w:sz="4" w:space="0" w:color="auto"/>
              <w:left w:val="single" w:sz="4" w:space="0" w:color="auto"/>
              <w:bottom w:val="single" w:sz="4" w:space="0" w:color="auto"/>
              <w:right w:val="single" w:sz="4" w:space="0" w:color="auto"/>
            </w:tcBorders>
          </w:tcPr>
          <w:p w14:paraId="276EDFFB"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4</w:t>
            </w:r>
          </w:p>
        </w:tc>
        <w:tc>
          <w:tcPr>
            <w:tcW w:w="2303" w:type="dxa"/>
            <w:tcBorders>
              <w:top w:val="single" w:sz="4" w:space="0" w:color="auto"/>
              <w:left w:val="single" w:sz="4" w:space="0" w:color="auto"/>
              <w:bottom w:val="single" w:sz="4" w:space="0" w:color="auto"/>
              <w:right w:val="single" w:sz="4" w:space="0" w:color="auto"/>
            </w:tcBorders>
          </w:tcPr>
          <w:p w14:paraId="6393674A"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4</w:t>
            </w:r>
          </w:p>
        </w:tc>
      </w:tr>
      <w:tr w:rsidR="0071520D" w14:paraId="33392C38" w14:textId="77777777">
        <w:tc>
          <w:tcPr>
            <w:tcW w:w="2302" w:type="dxa"/>
            <w:tcBorders>
              <w:top w:val="single" w:sz="4" w:space="0" w:color="auto"/>
              <w:left w:val="single" w:sz="4" w:space="0" w:color="auto"/>
              <w:bottom w:val="single" w:sz="4" w:space="0" w:color="auto"/>
              <w:right w:val="single" w:sz="4" w:space="0" w:color="auto"/>
            </w:tcBorders>
          </w:tcPr>
          <w:p w14:paraId="5D6C60EB"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Техническое творчество</w:t>
            </w:r>
          </w:p>
        </w:tc>
        <w:tc>
          <w:tcPr>
            <w:tcW w:w="2302" w:type="dxa"/>
            <w:tcBorders>
              <w:top w:val="single" w:sz="4" w:space="0" w:color="auto"/>
              <w:left w:val="single" w:sz="4" w:space="0" w:color="auto"/>
              <w:bottom w:val="single" w:sz="4" w:space="0" w:color="auto"/>
              <w:right w:val="single" w:sz="4" w:space="0" w:color="auto"/>
            </w:tcBorders>
          </w:tcPr>
          <w:p w14:paraId="21CEFB07"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4</w:t>
            </w:r>
          </w:p>
        </w:tc>
        <w:tc>
          <w:tcPr>
            <w:tcW w:w="2302" w:type="dxa"/>
            <w:tcBorders>
              <w:top w:val="single" w:sz="4" w:space="0" w:color="auto"/>
              <w:left w:val="single" w:sz="4" w:space="0" w:color="auto"/>
              <w:bottom w:val="single" w:sz="4" w:space="0" w:color="auto"/>
              <w:right w:val="single" w:sz="4" w:space="0" w:color="auto"/>
            </w:tcBorders>
          </w:tcPr>
          <w:p w14:paraId="1C81055A"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0</w:t>
            </w:r>
          </w:p>
        </w:tc>
        <w:tc>
          <w:tcPr>
            <w:tcW w:w="2303" w:type="dxa"/>
            <w:tcBorders>
              <w:top w:val="single" w:sz="4" w:space="0" w:color="auto"/>
              <w:left w:val="single" w:sz="4" w:space="0" w:color="auto"/>
              <w:bottom w:val="single" w:sz="4" w:space="0" w:color="auto"/>
              <w:right w:val="single" w:sz="4" w:space="0" w:color="auto"/>
            </w:tcBorders>
          </w:tcPr>
          <w:p w14:paraId="1CB6FDF4"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3</w:t>
            </w:r>
          </w:p>
        </w:tc>
      </w:tr>
      <w:tr w:rsidR="0071520D" w14:paraId="2A059EFA" w14:textId="77777777">
        <w:tc>
          <w:tcPr>
            <w:tcW w:w="2302" w:type="dxa"/>
            <w:tcBorders>
              <w:top w:val="single" w:sz="4" w:space="0" w:color="auto"/>
              <w:left w:val="single" w:sz="4" w:space="0" w:color="auto"/>
              <w:bottom w:val="single" w:sz="4" w:space="0" w:color="auto"/>
              <w:right w:val="single" w:sz="4" w:space="0" w:color="auto"/>
            </w:tcBorders>
          </w:tcPr>
          <w:p w14:paraId="33622B20"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Математика</w:t>
            </w:r>
          </w:p>
        </w:tc>
        <w:tc>
          <w:tcPr>
            <w:tcW w:w="2302" w:type="dxa"/>
            <w:tcBorders>
              <w:top w:val="single" w:sz="4" w:space="0" w:color="auto"/>
              <w:left w:val="single" w:sz="4" w:space="0" w:color="auto"/>
              <w:bottom w:val="single" w:sz="4" w:space="0" w:color="auto"/>
              <w:right w:val="single" w:sz="4" w:space="0" w:color="auto"/>
            </w:tcBorders>
          </w:tcPr>
          <w:p w14:paraId="581D28BD"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4</w:t>
            </w:r>
          </w:p>
        </w:tc>
        <w:tc>
          <w:tcPr>
            <w:tcW w:w="2302" w:type="dxa"/>
            <w:tcBorders>
              <w:top w:val="single" w:sz="4" w:space="0" w:color="auto"/>
              <w:left w:val="single" w:sz="4" w:space="0" w:color="auto"/>
              <w:bottom w:val="single" w:sz="4" w:space="0" w:color="auto"/>
              <w:right w:val="single" w:sz="4" w:space="0" w:color="auto"/>
            </w:tcBorders>
          </w:tcPr>
          <w:p w14:paraId="71B0CAC0"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0</w:t>
            </w:r>
          </w:p>
        </w:tc>
        <w:tc>
          <w:tcPr>
            <w:tcW w:w="2303" w:type="dxa"/>
            <w:tcBorders>
              <w:top w:val="single" w:sz="4" w:space="0" w:color="auto"/>
              <w:left w:val="single" w:sz="4" w:space="0" w:color="auto"/>
              <w:bottom w:val="single" w:sz="4" w:space="0" w:color="auto"/>
              <w:right w:val="single" w:sz="4" w:space="0" w:color="auto"/>
            </w:tcBorders>
          </w:tcPr>
          <w:p w14:paraId="265F1DC4"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4</w:t>
            </w:r>
          </w:p>
        </w:tc>
      </w:tr>
      <w:tr w:rsidR="0071520D" w14:paraId="52B85CF9" w14:textId="77777777">
        <w:tc>
          <w:tcPr>
            <w:tcW w:w="2302" w:type="dxa"/>
            <w:tcBorders>
              <w:top w:val="single" w:sz="4" w:space="0" w:color="auto"/>
              <w:left w:val="single" w:sz="4" w:space="0" w:color="auto"/>
              <w:bottom w:val="single" w:sz="4" w:space="0" w:color="auto"/>
              <w:right w:val="single" w:sz="4" w:space="0" w:color="auto"/>
            </w:tcBorders>
          </w:tcPr>
          <w:p w14:paraId="34B0AE32" w14:textId="77777777" w:rsidR="0071520D" w:rsidRDefault="009C6FC6">
            <w:pPr>
              <w:spacing w:after="0" w:line="240" w:lineRule="auto"/>
              <w:ind w:left="30"/>
              <w:jc w:val="both"/>
              <w:rPr>
                <w:rFonts w:ascii="Times New Roman" w:hAnsi="Times New Roman" w:cs="Times New Roman"/>
                <w:sz w:val="24"/>
                <w:szCs w:val="24"/>
                <w:lang w:val="ru-RU" w:bidi="he-IL"/>
              </w:rPr>
            </w:pPr>
            <w:r>
              <w:rPr>
                <w:rFonts w:ascii="Times New Roman" w:hAnsi="Times New Roman" w:cs="Times New Roman"/>
                <w:sz w:val="24"/>
                <w:szCs w:val="24"/>
                <w:lang w:val="ru-RU" w:bidi="he-IL"/>
              </w:rPr>
              <w:t>Сумма набранных баллов</w:t>
            </w:r>
          </w:p>
        </w:tc>
        <w:tc>
          <w:tcPr>
            <w:tcW w:w="2302" w:type="dxa"/>
            <w:tcBorders>
              <w:top w:val="single" w:sz="4" w:space="0" w:color="auto"/>
              <w:left w:val="single" w:sz="4" w:space="0" w:color="auto"/>
              <w:bottom w:val="single" w:sz="4" w:space="0" w:color="auto"/>
              <w:right w:val="single" w:sz="4" w:space="0" w:color="auto"/>
            </w:tcBorders>
          </w:tcPr>
          <w:p w14:paraId="791771AD"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12</w:t>
            </w:r>
          </w:p>
        </w:tc>
        <w:tc>
          <w:tcPr>
            <w:tcW w:w="2302" w:type="dxa"/>
            <w:tcBorders>
              <w:top w:val="single" w:sz="4" w:space="0" w:color="auto"/>
              <w:left w:val="single" w:sz="4" w:space="0" w:color="auto"/>
              <w:bottom w:val="single" w:sz="4" w:space="0" w:color="auto"/>
              <w:right w:val="single" w:sz="4" w:space="0" w:color="auto"/>
            </w:tcBorders>
          </w:tcPr>
          <w:p w14:paraId="1370FEEC"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7</w:t>
            </w:r>
          </w:p>
        </w:tc>
        <w:tc>
          <w:tcPr>
            <w:tcW w:w="2303" w:type="dxa"/>
            <w:tcBorders>
              <w:top w:val="single" w:sz="4" w:space="0" w:color="auto"/>
              <w:left w:val="single" w:sz="4" w:space="0" w:color="auto"/>
              <w:bottom w:val="single" w:sz="4" w:space="0" w:color="auto"/>
              <w:right w:val="single" w:sz="4" w:space="0" w:color="auto"/>
            </w:tcBorders>
          </w:tcPr>
          <w:p w14:paraId="70F06DFC" w14:textId="77777777" w:rsidR="0071520D" w:rsidRDefault="009C6FC6">
            <w:pPr>
              <w:spacing w:after="0" w:line="240" w:lineRule="auto"/>
              <w:ind w:left="284"/>
              <w:jc w:val="center"/>
              <w:rPr>
                <w:rFonts w:ascii="Times New Roman" w:hAnsi="Times New Roman" w:cs="Times New Roman"/>
                <w:sz w:val="24"/>
                <w:szCs w:val="24"/>
                <w:lang w:val="ru-RU" w:bidi="he-IL"/>
              </w:rPr>
            </w:pPr>
            <w:r>
              <w:rPr>
                <w:rFonts w:ascii="Times New Roman" w:hAnsi="Times New Roman" w:cs="Times New Roman"/>
                <w:sz w:val="24"/>
                <w:szCs w:val="24"/>
                <w:lang w:val="ru-RU" w:bidi="he-IL"/>
              </w:rPr>
              <w:t>15</w:t>
            </w:r>
          </w:p>
        </w:tc>
      </w:tr>
    </w:tbl>
    <w:p w14:paraId="05D3A330"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23281D0A" w14:textId="77777777" w:rsidR="0071520D" w:rsidRDefault="009C6FC6">
      <w:pPr>
        <w:spacing w:after="0" w:line="240" w:lineRule="auto"/>
        <w:ind w:firstLine="709"/>
        <w:jc w:val="both"/>
        <w:rPr>
          <w:rStyle w:val="markedcontent"/>
          <w:rFonts w:ascii="Times New Roman" w:hAnsi="Times New Roman" w:cs="Times New Roman"/>
          <w:sz w:val="28"/>
          <w:szCs w:val="28"/>
          <w:lang w:val="ru-RU"/>
        </w:rPr>
      </w:pPr>
      <w:r>
        <w:rPr>
          <w:rFonts w:ascii="Times New Roman" w:hAnsi="Times New Roman" w:cs="Times New Roman"/>
          <w:sz w:val="28"/>
          <w:szCs w:val="28"/>
          <w:lang w:val="ru-RU" w:bidi="he-IL"/>
        </w:rPr>
        <w:t xml:space="preserve">Однако данный подход приведет примерно к той же самой проблеме, что была выявлена при анализе работ </w:t>
      </w:r>
      <w:r>
        <w:rPr>
          <w:rStyle w:val="markedcontent"/>
          <w:rFonts w:ascii="Times New Roman" w:hAnsi="Times New Roman" w:cs="Times New Roman"/>
          <w:sz w:val="28"/>
          <w:szCs w:val="28"/>
          <w:lang w:val="ru-RU"/>
        </w:rPr>
        <w:t xml:space="preserve">[73 – 74]: часть отстающих студентов окажутся не распределенными в группы и потеряют шанс </w:t>
      </w:r>
      <w:r>
        <w:rPr>
          <w:rStyle w:val="markedcontent"/>
          <w:rFonts w:ascii="Times New Roman" w:hAnsi="Times New Roman" w:cs="Times New Roman"/>
          <w:sz w:val="28"/>
          <w:szCs w:val="28"/>
          <w:lang w:val="ru-RU"/>
        </w:rPr>
        <w:t xml:space="preserve">наверстать упущенные знания. </w:t>
      </w:r>
      <w:r>
        <w:rPr>
          <w:rStyle w:val="markedcontent"/>
          <w:rFonts w:ascii="Times New Roman" w:hAnsi="Times New Roman" w:cs="Times New Roman"/>
          <w:sz w:val="28"/>
          <w:szCs w:val="28"/>
          <w:lang w:val="ru-RU"/>
        </w:rPr>
        <w:lastRenderedPageBreak/>
        <w:t>Например, студент В (табл. 2.3) по количеству набранных балов находится на уровне, не позволяющем работать на равных со студентами А и С.</w:t>
      </w:r>
    </w:p>
    <w:p w14:paraId="54EECFBD" w14:textId="77777777" w:rsidR="0071520D" w:rsidRDefault="009C6FC6">
      <w:pPr>
        <w:spacing w:after="0" w:line="240" w:lineRule="auto"/>
        <w:ind w:firstLine="709"/>
        <w:jc w:val="both"/>
        <w:rPr>
          <w:rFonts w:ascii="Times New Roman" w:hAnsi="Times New Roman" w:cs="Times New Roman"/>
          <w:sz w:val="28"/>
          <w:szCs w:val="28"/>
          <w:lang w:val="ru-RU" w:bidi="he-IL"/>
        </w:rPr>
      </w:pPr>
      <w:r>
        <w:rPr>
          <w:rStyle w:val="markedcontent"/>
          <w:rFonts w:ascii="Times New Roman" w:hAnsi="Times New Roman" w:cs="Times New Roman"/>
          <w:sz w:val="28"/>
          <w:szCs w:val="28"/>
          <w:lang w:val="ru-RU"/>
        </w:rPr>
        <w:t>Для оптимизации процесса обучения с такими студентами можно рассмотреть следующую задачу.</w:t>
      </w:r>
      <w:r>
        <w:rPr>
          <w:rStyle w:val="markedcontent"/>
          <w:rFonts w:ascii="Times New Roman" w:hAnsi="Times New Roman" w:cs="Times New Roman"/>
          <w:sz w:val="28"/>
          <w:szCs w:val="28"/>
          <w:lang w:val="ru-RU"/>
        </w:rPr>
        <w:t xml:space="preserve"> </w:t>
      </w:r>
    </w:p>
    <w:p w14:paraId="68A46DF5"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Имеется </w:t>
      </w:r>
      <w:r>
        <w:rPr>
          <w:rFonts w:ascii="Times New Roman" w:hAnsi="Times New Roman" w:cs="Times New Roman"/>
          <w:i/>
          <w:sz w:val="28"/>
          <w:szCs w:val="28"/>
          <w:lang w:val="ru-RU" w:bidi="he-IL"/>
        </w:rPr>
        <w:t>n</w:t>
      </w:r>
      <w:r>
        <w:rPr>
          <w:rFonts w:ascii="Times New Roman" w:hAnsi="Times New Roman" w:cs="Times New Roman"/>
          <w:sz w:val="28"/>
          <w:szCs w:val="28"/>
          <w:lang w:val="ru-RU" w:bidi="he-IL"/>
        </w:rPr>
        <w:t xml:space="preserve"> студенческих проектов и </w:t>
      </w:r>
      <w:r>
        <w:rPr>
          <w:rFonts w:ascii="Times New Roman" w:hAnsi="Times New Roman" w:cs="Times New Roman"/>
          <w:i/>
          <w:sz w:val="28"/>
          <w:szCs w:val="28"/>
          <w:lang w:val="ru-RU" w:bidi="he-IL"/>
        </w:rPr>
        <w:t>m</w:t>
      </w:r>
      <w:r>
        <w:rPr>
          <w:rFonts w:ascii="Times New Roman" w:hAnsi="Times New Roman" w:cs="Times New Roman"/>
          <w:sz w:val="28"/>
          <w:szCs w:val="28"/>
          <w:lang w:val="ru-RU" w:bidi="he-IL"/>
        </w:rPr>
        <w:t xml:space="preserve"> студентов. Принимается, что </w:t>
      </w:r>
      <w:r>
        <w:rPr>
          <w:rFonts w:ascii="Times New Roman" w:hAnsi="Times New Roman" w:cs="Times New Roman"/>
          <w:i/>
          <w:sz w:val="28"/>
          <w:szCs w:val="28"/>
          <w:lang w:val="ru-RU" w:bidi="he-IL"/>
        </w:rPr>
        <w:t>i</w:t>
      </w:r>
      <w:r>
        <w:rPr>
          <w:rFonts w:ascii="Times New Roman" w:hAnsi="Times New Roman" w:cs="Times New Roman"/>
          <w:sz w:val="28"/>
          <w:szCs w:val="28"/>
          <w:lang w:val="ru-RU" w:bidi="he-IL"/>
        </w:rPr>
        <w:t>-</w:t>
      </w:r>
      <w:proofErr w:type="spellStart"/>
      <w:r>
        <w:rPr>
          <w:rFonts w:ascii="Times New Roman" w:hAnsi="Times New Roman" w:cs="Times New Roman"/>
          <w:sz w:val="28"/>
          <w:szCs w:val="28"/>
          <w:lang w:val="ru-RU" w:bidi="he-IL"/>
        </w:rPr>
        <w:t>ая</w:t>
      </w:r>
      <w:proofErr w:type="spellEnd"/>
      <w:r>
        <w:rPr>
          <w:rFonts w:ascii="Times New Roman" w:hAnsi="Times New Roman" w:cs="Times New Roman"/>
          <w:sz w:val="28"/>
          <w:szCs w:val="28"/>
          <w:lang w:val="ru-RU" w:bidi="he-IL"/>
        </w:rPr>
        <w:t xml:space="preserve"> работа будет выполняется </w:t>
      </w:r>
      <w:r>
        <w:rPr>
          <w:rFonts w:ascii="Times New Roman" w:hAnsi="Times New Roman" w:cs="Times New Roman"/>
          <w:i/>
          <w:sz w:val="28"/>
          <w:szCs w:val="28"/>
          <w:lang w:val="ru-RU" w:bidi="he-IL"/>
        </w:rPr>
        <w:t>j</w:t>
      </w:r>
      <w:r>
        <w:rPr>
          <w:rFonts w:ascii="Times New Roman" w:hAnsi="Times New Roman" w:cs="Times New Roman"/>
          <w:sz w:val="28"/>
          <w:szCs w:val="28"/>
          <w:lang w:val="ru-RU" w:bidi="he-IL"/>
        </w:rPr>
        <w:t xml:space="preserve">-м студентом </w:t>
      </w:r>
      <w:proofErr w:type="spellStart"/>
      <w:r>
        <w:rPr>
          <w:rFonts w:ascii="Times New Roman" w:hAnsi="Times New Roman" w:cs="Times New Roman"/>
          <w:i/>
          <w:sz w:val="28"/>
          <w:szCs w:val="28"/>
          <w:lang w:val="ru-RU" w:bidi="he-IL"/>
        </w:rPr>
        <w:t>c</w:t>
      </w:r>
      <w:r>
        <w:rPr>
          <w:rFonts w:ascii="Times New Roman" w:hAnsi="Times New Roman" w:cs="Times New Roman"/>
          <w:i/>
          <w:sz w:val="28"/>
          <w:szCs w:val="28"/>
          <w:vertAlign w:val="subscript"/>
          <w:lang w:val="ru-RU" w:bidi="he-IL"/>
        </w:rPr>
        <w:t>ij</w:t>
      </w:r>
      <w:proofErr w:type="spellEnd"/>
      <w:r>
        <w:rPr>
          <w:rFonts w:ascii="Times New Roman" w:hAnsi="Times New Roman" w:cs="Times New Roman"/>
          <w:sz w:val="28"/>
          <w:szCs w:val="28"/>
          <w:lang w:val="ru-RU" w:bidi="he-IL"/>
        </w:rPr>
        <w:t xml:space="preserve">. Распределение студентов и работ производится по максимальному эффекту. То есть, в целом мы должны получить результат, что все проекты должны </w:t>
      </w:r>
      <w:r>
        <w:rPr>
          <w:rFonts w:ascii="Times New Roman" w:hAnsi="Times New Roman" w:cs="Times New Roman"/>
          <w:sz w:val="28"/>
          <w:szCs w:val="28"/>
          <w:lang w:val="ru-RU" w:bidi="he-IL"/>
        </w:rPr>
        <w:t>быть и могут быть выполнены всеми студентами.</w:t>
      </w:r>
    </w:p>
    <w:p w14:paraId="071B4A37" w14:textId="77777777" w:rsidR="0071520D" w:rsidRDefault="009C6FC6">
      <w:pPr>
        <w:tabs>
          <w:tab w:val="left" w:pos="4963"/>
        </w:tabs>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Выделяем управляемые переменные: </w:t>
      </w:r>
    </w:p>
    <w:p w14:paraId="3CFADD46" w14:textId="77777777" w:rsidR="0071520D" w:rsidRDefault="0071520D">
      <w:pPr>
        <w:tabs>
          <w:tab w:val="left" w:pos="4963"/>
        </w:tabs>
        <w:spacing w:after="0" w:line="240" w:lineRule="auto"/>
        <w:ind w:firstLine="709"/>
        <w:jc w:val="both"/>
        <w:rPr>
          <w:rFonts w:ascii="Times New Roman" w:hAnsi="Times New Roman" w:cs="Times New Roman"/>
          <w:sz w:val="28"/>
          <w:szCs w:val="28"/>
          <w:lang w:val="ru-RU" w:bidi="he-IL"/>
        </w:rPr>
      </w:pPr>
    </w:p>
    <w:tbl>
      <w:tblPr>
        <w:tblW w:w="0" w:type="auto"/>
        <w:tblLook w:val="04A0" w:firstRow="1" w:lastRow="0" w:firstColumn="1" w:lastColumn="0" w:noHBand="0" w:noVBand="1"/>
      </w:tblPr>
      <w:tblGrid>
        <w:gridCol w:w="7933"/>
        <w:gridCol w:w="1695"/>
      </w:tblGrid>
      <w:tr w:rsidR="0071520D" w14:paraId="71C2CF72" w14:textId="77777777">
        <w:tc>
          <w:tcPr>
            <w:tcW w:w="7933" w:type="dxa"/>
          </w:tcPr>
          <w:p w14:paraId="7F07903B" w14:textId="77777777" w:rsidR="0071520D" w:rsidRDefault="009C6FC6">
            <w:pPr>
              <w:tabs>
                <w:tab w:val="left" w:pos="4963"/>
              </w:tabs>
              <w:jc w:val="center"/>
              <w:rPr>
                <w:sz w:val="28"/>
                <w:szCs w:val="28"/>
                <w:lang w:val="ru-RU" w:bidi="he-IL"/>
              </w:rPr>
            </w:pPr>
            <w:r>
              <w:rPr>
                <w:noProof/>
                <w:sz w:val="28"/>
                <w:szCs w:val="28"/>
                <w:lang w:val="ru-RU" w:bidi="he-IL"/>
              </w:rPr>
              <w:drawing>
                <wp:inline distT="0" distB="0" distL="0" distR="0" wp14:anchorId="0874CFD6" wp14:editId="04560CC1">
                  <wp:extent cx="810895" cy="413385"/>
                  <wp:effectExtent l="0" t="0" r="825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0895" cy="413385"/>
                          </a:xfrm>
                          <a:prstGeom prst="rect">
                            <a:avLst/>
                          </a:prstGeom>
                          <a:noFill/>
                          <a:ln>
                            <a:noFill/>
                          </a:ln>
                        </pic:spPr>
                      </pic:pic>
                    </a:graphicData>
                  </a:graphic>
                </wp:inline>
              </w:drawing>
            </w:r>
            <w:r>
              <w:rPr>
                <w:sz w:val="28"/>
                <w:szCs w:val="28"/>
                <w:lang w:val="ru-RU" w:bidi="he-IL"/>
              </w:rPr>
              <w:t>,</w:t>
            </w:r>
          </w:p>
        </w:tc>
        <w:tc>
          <w:tcPr>
            <w:tcW w:w="1695" w:type="dxa"/>
          </w:tcPr>
          <w:p w14:paraId="6035246A" w14:textId="77777777" w:rsidR="0071520D" w:rsidRDefault="009C6FC6">
            <w:pPr>
              <w:tabs>
                <w:tab w:val="left" w:pos="4963"/>
              </w:tabs>
              <w:jc w:val="right"/>
              <w:rPr>
                <w:sz w:val="28"/>
                <w:szCs w:val="28"/>
                <w:lang w:val="ru-RU" w:bidi="he-IL"/>
              </w:rPr>
            </w:pPr>
            <w:r>
              <w:rPr>
                <w:sz w:val="28"/>
                <w:szCs w:val="28"/>
                <w:lang w:val="ru-RU" w:bidi="he-IL"/>
              </w:rPr>
              <w:t>(2.9)</w:t>
            </w:r>
          </w:p>
        </w:tc>
      </w:tr>
    </w:tbl>
    <w:p w14:paraId="599D398E" w14:textId="77777777" w:rsidR="0071520D" w:rsidRDefault="0071520D">
      <w:pPr>
        <w:tabs>
          <w:tab w:val="left" w:pos="4963"/>
        </w:tabs>
        <w:spacing w:after="0" w:line="240" w:lineRule="auto"/>
        <w:ind w:firstLine="709"/>
        <w:jc w:val="both"/>
        <w:rPr>
          <w:rFonts w:ascii="Times New Roman" w:hAnsi="Times New Roman" w:cs="Times New Roman"/>
          <w:sz w:val="28"/>
          <w:szCs w:val="28"/>
          <w:lang w:val="ru-RU" w:bidi="he-IL"/>
        </w:rPr>
      </w:pPr>
    </w:p>
    <w:tbl>
      <w:tblPr>
        <w:tblW w:w="0" w:type="auto"/>
        <w:tblLook w:val="04A0" w:firstRow="1" w:lastRow="0" w:firstColumn="1" w:lastColumn="0" w:noHBand="0" w:noVBand="1"/>
      </w:tblPr>
      <w:tblGrid>
        <w:gridCol w:w="7933"/>
        <w:gridCol w:w="1695"/>
      </w:tblGrid>
      <w:tr w:rsidR="0071520D" w14:paraId="7ED6F1DC" w14:textId="77777777">
        <w:tc>
          <w:tcPr>
            <w:tcW w:w="7933" w:type="dxa"/>
          </w:tcPr>
          <w:p w14:paraId="7FB5E136" w14:textId="77777777" w:rsidR="0071520D" w:rsidRDefault="009C6FC6">
            <w:pPr>
              <w:tabs>
                <w:tab w:val="left" w:pos="4963"/>
              </w:tabs>
              <w:jc w:val="center"/>
              <w:rPr>
                <w:sz w:val="28"/>
                <w:szCs w:val="28"/>
                <w:lang w:val="ru-RU" w:bidi="he-IL"/>
              </w:rPr>
            </w:pPr>
            <w:r>
              <w:rPr>
                <w:noProof/>
                <w:sz w:val="28"/>
                <w:szCs w:val="28"/>
                <w:lang w:val="ru-RU" w:bidi="he-IL"/>
              </w:rPr>
              <w:drawing>
                <wp:inline distT="0" distB="0" distL="0" distR="0" wp14:anchorId="7433EA94" wp14:editId="06BB1EE3">
                  <wp:extent cx="1268095" cy="402590"/>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68095" cy="402590"/>
                          </a:xfrm>
                          <a:prstGeom prst="rect">
                            <a:avLst/>
                          </a:prstGeom>
                          <a:noFill/>
                          <a:ln>
                            <a:noFill/>
                          </a:ln>
                        </pic:spPr>
                      </pic:pic>
                    </a:graphicData>
                  </a:graphic>
                </wp:inline>
              </w:drawing>
            </w:r>
            <w:r>
              <w:rPr>
                <w:sz w:val="28"/>
                <w:szCs w:val="28"/>
                <w:lang w:val="ru-RU" w:bidi="he-IL"/>
              </w:rPr>
              <w:t>.</w:t>
            </w:r>
          </w:p>
        </w:tc>
        <w:tc>
          <w:tcPr>
            <w:tcW w:w="1695" w:type="dxa"/>
          </w:tcPr>
          <w:p w14:paraId="7F8DD2A5" w14:textId="77777777" w:rsidR="0071520D" w:rsidRDefault="009C6FC6">
            <w:pPr>
              <w:tabs>
                <w:tab w:val="left" w:pos="4963"/>
              </w:tabs>
              <w:jc w:val="right"/>
              <w:rPr>
                <w:sz w:val="28"/>
                <w:szCs w:val="28"/>
                <w:lang w:val="ru-RU" w:bidi="he-IL"/>
              </w:rPr>
            </w:pPr>
            <w:r>
              <w:rPr>
                <w:sz w:val="28"/>
                <w:szCs w:val="28"/>
                <w:lang w:val="ru-RU" w:bidi="he-IL"/>
              </w:rPr>
              <w:t>(2.10)</w:t>
            </w:r>
          </w:p>
        </w:tc>
      </w:tr>
    </w:tbl>
    <w:p w14:paraId="170970BF"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6037118C"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Принимается, что один проект </w:t>
      </w:r>
      <w:proofErr w:type="spellStart"/>
      <w:r>
        <w:rPr>
          <w:rFonts w:ascii="Times New Roman" w:hAnsi="Times New Roman" w:cs="Times New Roman"/>
          <w:sz w:val="28"/>
          <w:szCs w:val="28"/>
          <w:lang w:val="ru-RU" w:bidi="he-IL"/>
        </w:rPr>
        <w:t>соответетствует</w:t>
      </w:r>
      <w:proofErr w:type="spellEnd"/>
      <w:r>
        <w:rPr>
          <w:rFonts w:ascii="Times New Roman" w:hAnsi="Times New Roman" w:cs="Times New Roman"/>
          <w:sz w:val="28"/>
          <w:szCs w:val="28"/>
          <w:lang w:val="ru-RU" w:bidi="he-IL"/>
        </w:rPr>
        <w:t xml:space="preserve"> одному студенту. Тогда:</w:t>
      </w:r>
    </w:p>
    <w:p w14:paraId="3BA9109C" w14:textId="77777777" w:rsidR="0071520D" w:rsidRDefault="0071520D">
      <w:pPr>
        <w:spacing w:after="0" w:line="240" w:lineRule="auto"/>
        <w:ind w:firstLine="709"/>
        <w:jc w:val="both"/>
        <w:rPr>
          <w:rFonts w:ascii="Times New Roman" w:hAnsi="Times New Roman" w:cs="Times New Roman"/>
          <w:sz w:val="28"/>
          <w:szCs w:val="28"/>
          <w:lang w:val="ru-RU" w:bidi="he-IL"/>
        </w:rPr>
      </w:pPr>
    </w:p>
    <w:tbl>
      <w:tblPr>
        <w:tblW w:w="0" w:type="auto"/>
        <w:tblLook w:val="04A0" w:firstRow="1" w:lastRow="0" w:firstColumn="1" w:lastColumn="0" w:noHBand="0" w:noVBand="1"/>
      </w:tblPr>
      <w:tblGrid>
        <w:gridCol w:w="7933"/>
        <w:gridCol w:w="1695"/>
      </w:tblGrid>
      <w:tr w:rsidR="0071520D" w14:paraId="64A97472" w14:textId="77777777">
        <w:tc>
          <w:tcPr>
            <w:tcW w:w="7933" w:type="dxa"/>
          </w:tcPr>
          <w:p w14:paraId="5FEF07F6" w14:textId="77777777" w:rsidR="0071520D" w:rsidRDefault="009C6FC6">
            <w:pPr>
              <w:tabs>
                <w:tab w:val="left" w:pos="4963"/>
              </w:tabs>
              <w:jc w:val="center"/>
              <w:rPr>
                <w:sz w:val="28"/>
                <w:szCs w:val="28"/>
                <w:lang w:val="ru-RU" w:bidi="he-IL"/>
              </w:rPr>
            </w:pPr>
            <w:r>
              <w:rPr>
                <w:noProof/>
                <w:sz w:val="28"/>
                <w:szCs w:val="28"/>
                <w:lang w:val="ru-RU" w:bidi="he-IL"/>
              </w:rPr>
              <w:drawing>
                <wp:inline distT="0" distB="0" distL="0" distR="0" wp14:anchorId="539CAC53" wp14:editId="3C8BDF65">
                  <wp:extent cx="914400" cy="756285"/>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14400" cy="756285"/>
                          </a:xfrm>
                          <a:prstGeom prst="rect">
                            <a:avLst/>
                          </a:prstGeom>
                          <a:noFill/>
                          <a:ln>
                            <a:noFill/>
                          </a:ln>
                        </pic:spPr>
                      </pic:pic>
                    </a:graphicData>
                  </a:graphic>
                </wp:inline>
              </w:drawing>
            </w:r>
            <w:r>
              <w:rPr>
                <w:sz w:val="28"/>
                <w:szCs w:val="28"/>
                <w:lang w:val="ru-RU" w:bidi="he-IL"/>
              </w:rPr>
              <w:t>.</w:t>
            </w:r>
          </w:p>
        </w:tc>
        <w:tc>
          <w:tcPr>
            <w:tcW w:w="1695" w:type="dxa"/>
          </w:tcPr>
          <w:p w14:paraId="701159A8" w14:textId="77777777" w:rsidR="0071520D" w:rsidRDefault="009C6FC6">
            <w:pPr>
              <w:tabs>
                <w:tab w:val="left" w:pos="4963"/>
              </w:tabs>
              <w:jc w:val="right"/>
              <w:rPr>
                <w:sz w:val="28"/>
                <w:szCs w:val="28"/>
                <w:lang w:val="ru-RU" w:bidi="he-IL"/>
              </w:rPr>
            </w:pPr>
            <w:r>
              <w:rPr>
                <w:sz w:val="28"/>
                <w:szCs w:val="28"/>
                <w:lang w:val="ru-RU" w:bidi="he-IL"/>
              </w:rPr>
              <w:t>(2.11)</w:t>
            </w:r>
          </w:p>
        </w:tc>
      </w:tr>
    </w:tbl>
    <w:p w14:paraId="53E52157"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Задача сводится к выбору </w:t>
      </w:r>
      <w:r>
        <w:rPr>
          <w:rFonts w:ascii="Times New Roman" w:hAnsi="Times New Roman" w:cs="Times New Roman"/>
          <w:i/>
          <w:sz w:val="28"/>
          <w:szCs w:val="28"/>
          <w:lang w:val="ru-RU" w:bidi="he-IL"/>
        </w:rPr>
        <w:t>n</w:t>
      </w:r>
      <w:r>
        <w:rPr>
          <w:rFonts w:ascii="Times New Roman" w:hAnsi="Times New Roman" w:cs="Times New Roman"/>
          <w:sz w:val="28"/>
          <w:szCs w:val="28"/>
          <w:lang w:val="ru-RU" w:bidi="he-IL"/>
        </w:rPr>
        <w:t xml:space="preserve"> нулевых элементов по строкам и столбцам. Формируется матрица и проводится два последовательных предварительных преобра</w:t>
      </w:r>
      <w:r>
        <w:rPr>
          <w:rFonts w:ascii="Times New Roman" w:hAnsi="Times New Roman" w:cs="Times New Roman"/>
          <w:sz w:val="28"/>
          <w:szCs w:val="28"/>
          <w:lang w:val="ru-RU" w:bidi="he-IL"/>
        </w:rPr>
        <w:softHyphen/>
        <w:t xml:space="preserve">зования матрицы </w:t>
      </w:r>
      <w:r>
        <w:rPr>
          <w:rFonts w:ascii="Times New Roman" w:hAnsi="Times New Roman" w:cs="Times New Roman"/>
          <w:i/>
          <w:sz w:val="28"/>
          <w:szCs w:val="28"/>
          <w:lang w:val="ru-RU" w:bidi="he-IL"/>
        </w:rPr>
        <w:t>С</w:t>
      </w:r>
      <w:r>
        <w:rPr>
          <w:rFonts w:ascii="Times New Roman" w:hAnsi="Times New Roman" w:cs="Times New Roman"/>
          <w:sz w:val="28"/>
          <w:szCs w:val="28"/>
          <w:lang w:val="ru-RU" w:bidi="he-IL"/>
        </w:rPr>
        <w:t>:</w:t>
      </w:r>
    </w:p>
    <w:p w14:paraId="183CDDFA"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721C6B5A" w14:textId="77777777" w:rsidR="0071520D" w:rsidRDefault="009C6FC6">
      <w:pPr>
        <w:pStyle w:val="Equation"/>
        <w:spacing w:before="0" w:after="0"/>
        <w:jc w:val="center"/>
        <w:rPr>
          <w:sz w:val="28"/>
          <w:szCs w:val="28"/>
          <w:lang w:bidi="he-IL"/>
        </w:rPr>
      </w:pPr>
      <w:r>
        <w:rPr>
          <w:noProof/>
          <w:sz w:val="28"/>
          <w:szCs w:val="28"/>
          <w:lang w:bidi="he-IL"/>
        </w:rPr>
        <w:drawing>
          <wp:inline distT="0" distB="0" distL="0" distR="0" wp14:anchorId="5D05E71A" wp14:editId="467FC03D">
            <wp:extent cx="4292600" cy="2901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303306" cy="291213"/>
                    </a:xfrm>
                    <a:prstGeom prst="rect">
                      <a:avLst/>
                    </a:prstGeom>
                    <a:noFill/>
                    <a:ln>
                      <a:noFill/>
                    </a:ln>
                  </pic:spPr>
                </pic:pic>
              </a:graphicData>
            </a:graphic>
          </wp:inline>
        </w:drawing>
      </w:r>
    </w:p>
    <w:p w14:paraId="474F49FD"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47D65723"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При соблюдении того, что в каждой строке </w:t>
      </w:r>
      <w:r>
        <w:rPr>
          <w:rFonts w:ascii="Times New Roman" w:hAnsi="Times New Roman" w:cs="Times New Roman"/>
          <w:noProof/>
          <w:position w:val="-14"/>
          <w:sz w:val="28"/>
          <w:szCs w:val="28"/>
          <w:lang w:val="ru-RU" w:bidi="he-IL"/>
        </w:rPr>
        <w:drawing>
          <wp:inline distT="0" distB="0" distL="0" distR="0" wp14:anchorId="2DFEBE4D" wp14:editId="20D75728">
            <wp:extent cx="533400" cy="2559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33400" cy="255905"/>
                    </a:xfrm>
                    <a:prstGeom prst="rect">
                      <a:avLst/>
                    </a:prstGeom>
                    <a:noFill/>
                    <a:ln>
                      <a:noFill/>
                    </a:ln>
                  </pic:spPr>
                </pic:pic>
              </a:graphicData>
            </a:graphic>
          </wp:inline>
        </w:drawing>
      </w:r>
      <w:r>
        <w:rPr>
          <w:rFonts w:ascii="Times New Roman" w:hAnsi="Times New Roman" w:cs="Times New Roman"/>
          <w:sz w:val="28"/>
          <w:szCs w:val="28"/>
          <w:lang w:val="ru-RU" w:bidi="he-IL"/>
        </w:rPr>
        <w:t xml:space="preserve">, после первого преобразования матрицы </w:t>
      </w:r>
      <w:r>
        <w:rPr>
          <w:rFonts w:ascii="Times New Roman" w:hAnsi="Times New Roman" w:cs="Times New Roman"/>
          <w:i/>
          <w:sz w:val="28"/>
          <w:szCs w:val="28"/>
          <w:lang w:val="ru-RU" w:bidi="he-IL"/>
        </w:rPr>
        <w:t>С</w:t>
      </w:r>
      <w:r>
        <w:rPr>
          <w:rFonts w:ascii="Times New Roman" w:hAnsi="Times New Roman" w:cs="Times New Roman"/>
          <w:sz w:val="28"/>
          <w:szCs w:val="28"/>
          <w:lang w:val="ru-RU" w:bidi="he-IL"/>
        </w:rPr>
        <w:t>, есть хотя бы один нуль, то вт</w:t>
      </w:r>
      <w:r>
        <w:rPr>
          <w:rFonts w:ascii="Times New Roman" w:hAnsi="Times New Roman" w:cs="Times New Roman"/>
          <w:sz w:val="28"/>
          <w:szCs w:val="28"/>
          <w:lang w:val="ru-RU" w:bidi="he-IL"/>
        </w:rPr>
        <w:t>орое не внесет изменений. Наименьшее возможное значение суммы n элементов неотрица</w:t>
      </w:r>
      <w:r>
        <w:rPr>
          <w:rFonts w:ascii="Times New Roman" w:hAnsi="Times New Roman" w:cs="Times New Roman"/>
          <w:sz w:val="28"/>
          <w:szCs w:val="28"/>
          <w:lang w:val="ru-RU" w:bidi="he-IL"/>
        </w:rPr>
        <w:softHyphen/>
        <w:t xml:space="preserve">тельной матрицы равно 0. Производится выбор в матрице </w:t>
      </w:r>
      <w:r>
        <w:rPr>
          <w:rFonts w:ascii="Times New Roman" w:hAnsi="Times New Roman" w:cs="Times New Roman"/>
          <w:i/>
          <w:sz w:val="28"/>
          <w:szCs w:val="28"/>
          <w:lang w:val="ru-RU" w:bidi="he-IL"/>
        </w:rPr>
        <w:t>D</w:t>
      </w:r>
      <w:r>
        <w:rPr>
          <w:rFonts w:ascii="Times New Roman" w:hAnsi="Times New Roman" w:cs="Times New Roman"/>
          <w:sz w:val="28"/>
          <w:szCs w:val="28"/>
          <w:lang w:val="ru-RU" w:bidi="he-IL"/>
        </w:rPr>
        <w:t xml:space="preserve"> n нулевых эле</w:t>
      </w:r>
      <w:r>
        <w:rPr>
          <w:rFonts w:ascii="Times New Roman" w:hAnsi="Times New Roman" w:cs="Times New Roman"/>
          <w:sz w:val="28"/>
          <w:szCs w:val="28"/>
          <w:lang w:val="ru-RU" w:bidi="he-IL"/>
        </w:rPr>
        <w:softHyphen/>
        <w:t xml:space="preserve">ментов по одному в каждой строке и каждом столбце. </w:t>
      </w:r>
      <w:r>
        <w:rPr>
          <w:rFonts w:ascii="Times New Roman" w:hAnsi="Times New Roman" w:cs="Times New Roman"/>
          <w:sz w:val="28"/>
          <w:szCs w:val="28"/>
          <w:lang w:val="ru-RU"/>
        </w:rPr>
        <w:t>Предлагаемая ниже информационно-логическая модель ба</w:t>
      </w:r>
      <w:r>
        <w:rPr>
          <w:rFonts w:ascii="Times New Roman" w:hAnsi="Times New Roman" w:cs="Times New Roman"/>
          <w:sz w:val="28"/>
          <w:szCs w:val="28"/>
          <w:lang w:val="ru-RU"/>
        </w:rPr>
        <w:t xml:space="preserve">зируется на основе </w:t>
      </w:r>
      <w:r>
        <w:rPr>
          <w:rFonts w:ascii="Times New Roman" w:hAnsi="Times New Roman" w:cs="Times New Roman"/>
          <w:sz w:val="28"/>
          <w:szCs w:val="28"/>
          <w:lang w:val="ru-RU" w:bidi="he-IL"/>
        </w:rPr>
        <w:t>венгер</w:t>
      </w:r>
      <w:r>
        <w:rPr>
          <w:rFonts w:ascii="Times New Roman" w:hAnsi="Times New Roman" w:cs="Times New Roman"/>
          <w:sz w:val="28"/>
          <w:szCs w:val="28"/>
          <w:lang w:val="ru-RU" w:bidi="he-IL"/>
        </w:rPr>
        <w:softHyphen/>
        <w:t xml:space="preserve">ского алгоритма [111]. </w:t>
      </w:r>
    </w:p>
    <w:p w14:paraId="04D9A698"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Предварительно проведены преобразования</w:t>
      </w:r>
      <w:r>
        <w:rPr>
          <w:rFonts w:ascii="Times New Roman" w:hAnsi="Times New Roman" w:cs="Times New Roman"/>
          <w:sz w:val="28"/>
          <w:szCs w:val="28"/>
          <w:lang w:val="ru-RU"/>
        </w:rPr>
        <w:t xml:space="preserve"> матрицы эффективностей </w:t>
      </w:r>
      <w:r>
        <w:rPr>
          <w:rFonts w:ascii="Times New Roman" w:hAnsi="Times New Roman" w:cs="Times New Roman"/>
          <w:i/>
          <w:sz w:val="28"/>
          <w:szCs w:val="28"/>
          <w:lang w:val="ru-RU" w:bidi="he-IL"/>
        </w:rPr>
        <w:t>С</w:t>
      </w:r>
      <w:r>
        <w:rPr>
          <w:rFonts w:ascii="Times New Roman" w:hAnsi="Times New Roman" w:cs="Times New Roman"/>
          <w:sz w:val="28"/>
          <w:szCs w:val="28"/>
          <w:lang w:val="ru-RU"/>
        </w:rPr>
        <w:t xml:space="preserve"> </w:t>
      </w:r>
      <w:r>
        <w:rPr>
          <w:rFonts w:ascii="Times New Roman" w:hAnsi="Times New Roman" w:cs="Times New Roman"/>
          <w:sz w:val="28"/>
          <w:szCs w:val="28"/>
          <w:lang w:val="ru-RU" w:bidi="he-IL"/>
        </w:rPr>
        <w:t xml:space="preserve">и получена неотрицательная матрица </w:t>
      </w:r>
      <w:r>
        <w:rPr>
          <w:rFonts w:ascii="Times New Roman" w:hAnsi="Times New Roman" w:cs="Times New Roman"/>
          <w:i/>
          <w:sz w:val="28"/>
          <w:szCs w:val="28"/>
          <w:lang w:val="ru-RU" w:bidi="he-IL"/>
        </w:rPr>
        <w:t>D</w:t>
      </w:r>
      <w:r>
        <w:rPr>
          <w:rFonts w:ascii="Times New Roman" w:hAnsi="Times New Roman" w:cs="Times New Roman"/>
          <w:sz w:val="28"/>
          <w:szCs w:val="28"/>
          <w:lang w:val="ru-RU" w:bidi="he-IL"/>
        </w:rPr>
        <w:t xml:space="preserve">. Она содержит хотя бы по одному 0 в строке и столбце.  Тогда модель может быть </w:t>
      </w:r>
      <w:r>
        <w:rPr>
          <w:rFonts w:ascii="Times New Roman" w:hAnsi="Times New Roman" w:cs="Times New Roman"/>
          <w:sz w:val="28"/>
          <w:szCs w:val="28"/>
          <w:lang w:val="ru-RU" w:bidi="he-IL"/>
        </w:rPr>
        <w:t>алгоритмизирована следующим образом:</w:t>
      </w:r>
    </w:p>
    <w:p w14:paraId="2CD8D6A2"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Шаг 1: </w:t>
      </w:r>
    </w:p>
    <w:p w14:paraId="15AECE49"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а) Отмечаем нуль в первом  столбце   матрицы </w:t>
      </w:r>
      <w:r>
        <w:rPr>
          <w:rFonts w:ascii="Times New Roman" w:hAnsi="Times New Roman" w:cs="Times New Roman"/>
          <w:i/>
          <w:sz w:val="28"/>
          <w:szCs w:val="28"/>
          <w:lang w:val="ru-RU" w:bidi="he-IL"/>
        </w:rPr>
        <w:t>D</w:t>
      </w:r>
      <w:r>
        <w:rPr>
          <w:rFonts w:ascii="Times New Roman" w:hAnsi="Times New Roman" w:cs="Times New Roman"/>
          <w:sz w:val="28"/>
          <w:szCs w:val="28"/>
          <w:lang w:val="ru-RU" w:bidi="he-IL"/>
        </w:rPr>
        <w:t xml:space="preserve"> (0*); </w:t>
      </w:r>
    </w:p>
    <w:p w14:paraId="6E2C7A4B"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lastRenderedPageBreak/>
        <w:t>б) Отмечаем  звездочкой  какой-нибудь нуль во втором столбце, не лежащий в той строке, в которой нахо</w:t>
      </w:r>
      <w:r>
        <w:rPr>
          <w:rFonts w:ascii="Times New Roman" w:hAnsi="Times New Roman" w:cs="Times New Roman"/>
          <w:sz w:val="28"/>
          <w:szCs w:val="28"/>
          <w:lang w:val="ru-RU" w:bidi="he-IL"/>
        </w:rPr>
        <w:softHyphen/>
        <w:t>дится 0* из первого столбца.</w:t>
      </w:r>
    </w:p>
    <w:p w14:paraId="3B5C7CCB"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Это выполняется для всех с</w:t>
      </w:r>
      <w:r>
        <w:rPr>
          <w:rFonts w:ascii="Times New Roman" w:hAnsi="Times New Roman" w:cs="Times New Roman"/>
          <w:sz w:val="28"/>
          <w:szCs w:val="28"/>
          <w:lang w:val="ru-RU" w:bidi="he-IL"/>
        </w:rPr>
        <w:t>толбцов матрицы.</w:t>
      </w:r>
    </w:p>
    <w:p w14:paraId="662C40CD"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в) Если количество нулей </w:t>
      </w:r>
      <w:r>
        <w:rPr>
          <w:rFonts w:ascii="Times New Roman" w:hAnsi="Times New Roman" w:cs="Times New Roman"/>
          <w:i/>
          <w:sz w:val="28"/>
          <w:szCs w:val="28"/>
          <w:lang w:val="ru-RU" w:bidi="he-IL"/>
        </w:rPr>
        <w:t>n</w:t>
      </w:r>
      <w:r>
        <w:rPr>
          <w:rFonts w:ascii="Times New Roman" w:hAnsi="Times New Roman" w:cs="Times New Roman"/>
          <w:sz w:val="28"/>
          <w:szCs w:val="28"/>
          <w:lang w:val="ru-RU" w:bidi="he-IL"/>
        </w:rPr>
        <w:t xml:space="preserve">, то процесс окончен. То есть, имеется </w:t>
      </w:r>
      <w:r>
        <w:rPr>
          <w:rFonts w:ascii="Times New Roman" w:hAnsi="Times New Roman" w:cs="Times New Roman"/>
          <w:i/>
          <w:sz w:val="28"/>
          <w:szCs w:val="28"/>
          <w:lang w:val="ru-RU" w:bidi="he-IL"/>
        </w:rPr>
        <w:t>n</w:t>
      </w:r>
      <w:r>
        <w:rPr>
          <w:rFonts w:ascii="Times New Roman" w:hAnsi="Times New Roman" w:cs="Times New Roman"/>
          <w:sz w:val="28"/>
          <w:szCs w:val="28"/>
          <w:lang w:val="ru-RU" w:bidi="he-IL"/>
        </w:rPr>
        <w:t xml:space="preserve"> переменным </w:t>
      </w:r>
      <w:proofErr w:type="spellStart"/>
      <w:r>
        <w:rPr>
          <w:rFonts w:ascii="Times New Roman" w:hAnsi="Times New Roman" w:cs="Times New Roman"/>
          <w:i/>
          <w:sz w:val="28"/>
          <w:szCs w:val="28"/>
          <w:lang w:val="ru-RU" w:bidi="he-IL"/>
        </w:rPr>
        <w:t>x</w:t>
      </w:r>
      <w:r>
        <w:rPr>
          <w:rFonts w:ascii="Times New Roman" w:hAnsi="Times New Roman" w:cs="Times New Roman"/>
          <w:i/>
          <w:sz w:val="28"/>
          <w:szCs w:val="28"/>
          <w:vertAlign w:val="subscript"/>
          <w:lang w:val="ru-RU" w:bidi="he-IL"/>
        </w:rPr>
        <w:t>ij</w:t>
      </w:r>
      <w:proofErr w:type="spellEnd"/>
      <w:r>
        <w:rPr>
          <w:rFonts w:ascii="Times New Roman" w:hAnsi="Times New Roman" w:cs="Times New Roman"/>
          <w:sz w:val="28"/>
          <w:szCs w:val="28"/>
          <w:lang w:val="ru-RU" w:bidi="he-IL"/>
        </w:rPr>
        <w:t>, равных 1.</w:t>
      </w:r>
    </w:p>
    <w:p w14:paraId="4ABED622"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г) Если нулей со звездочкой меньше n, то Шаг 2.</w:t>
      </w:r>
    </w:p>
    <w:p w14:paraId="1629B224"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Шаг 2: </w:t>
      </w:r>
    </w:p>
    <w:p w14:paraId="58A3D61C"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а) Производятся операции над нулями в строках;.</w:t>
      </w:r>
    </w:p>
    <w:p w14:paraId="2059D182"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б) Если нет незанятых нулей, то переходим </w:t>
      </w:r>
      <w:r>
        <w:rPr>
          <w:rFonts w:ascii="Times New Roman" w:hAnsi="Times New Roman" w:cs="Times New Roman"/>
          <w:sz w:val="28"/>
          <w:szCs w:val="28"/>
          <w:lang w:val="ru-RU" w:bidi="he-IL"/>
        </w:rPr>
        <w:t xml:space="preserve">к Шагу 5. </w:t>
      </w:r>
    </w:p>
    <w:p w14:paraId="30C719D5"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в) Если незанятые нули есть, то выбираем первый из них. Переходим к Шагу 3.</w:t>
      </w:r>
    </w:p>
    <w:p w14:paraId="6136BD4B"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Шаг 3: Освобождаем столбцы с 0*, лежащий в той же строке, что и 0'. Отмечаются занятые строки и совершается переход к позиции в) Шага 2.</w:t>
      </w:r>
    </w:p>
    <w:p w14:paraId="0C08D9F0"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Шаг 4: Начиная с только что отме</w:t>
      </w:r>
      <w:r>
        <w:rPr>
          <w:rFonts w:ascii="Times New Roman" w:hAnsi="Times New Roman" w:cs="Times New Roman"/>
          <w:sz w:val="28"/>
          <w:szCs w:val="28"/>
          <w:lang w:val="ru-RU" w:bidi="he-IL"/>
        </w:rPr>
        <w:t>ченного 0', строиться цепочка из нулей.</w:t>
      </w:r>
    </w:p>
    <w:p w14:paraId="4A9D910C"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После этого снимаются все пометки кроме «*» и осуществляется переход к б) Шага 1.</w:t>
      </w:r>
    </w:p>
    <w:p w14:paraId="19D2506E"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Шаг 5: Определяется минимальный элемент среди незанятых элемен</w:t>
      </w:r>
      <w:r>
        <w:rPr>
          <w:rFonts w:ascii="Times New Roman" w:hAnsi="Times New Roman" w:cs="Times New Roman"/>
          <w:sz w:val="28"/>
          <w:szCs w:val="28"/>
          <w:lang w:val="ru-RU" w:bidi="he-IL"/>
        </w:rPr>
        <w:softHyphen/>
        <w:t>тов матрицы (h) и проводятся операции расчета. Результатом является мат</w:t>
      </w:r>
      <w:r>
        <w:rPr>
          <w:rFonts w:ascii="Times New Roman" w:hAnsi="Times New Roman" w:cs="Times New Roman"/>
          <w:sz w:val="28"/>
          <w:szCs w:val="28"/>
          <w:lang w:val="ru-RU" w:bidi="he-IL"/>
        </w:rPr>
        <w:t>рица, с которой осуществляется возврат к пункту г) Шага 2.</w:t>
      </w:r>
    </w:p>
    <w:p w14:paraId="346441FC"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Блок-схема алгоритма представлена на рис. 2.7.</w:t>
      </w:r>
    </w:p>
    <w:p w14:paraId="054438F7"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254A1C19" w14:textId="77777777" w:rsidR="0071520D" w:rsidRDefault="0071520D">
      <w:pPr>
        <w:spacing w:after="0" w:line="240" w:lineRule="auto"/>
        <w:ind w:firstLine="709"/>
        <w:jc w:val="both"/>
        <w:rPr>
          <w:rFonts w:ascii="Times New Roman" w:hAnsi="Times New Roman" w:cs="Times New Roman"/>
          <w:sz w:val="28"/>
          <w:szCs w:val="28"/>
          <w:lang w:val="ru-RU" w:bidi="he-IL"/>
        </w:rPr>
      </w:pPr>
    </w:p>
    <w:tbl>
      <w:tblPr>
        <w:tblW w:w="0" w:type="auto"/>
        <w:tblLook w:val="04A0" w:firstRow="1" w:lastRow="0" w:firstColumn="1" w:lastColumn="0" w:noHBand="0" w:noVBand="1"/>
      </w:tblPr>
      <w:tblGrid>
        <w:gridCol w:w="4604"/>
        <w:gridCol w:w="4605"/>
      </w:tblGrid>
      <w:tr w:rsidR="0071520D" w14:paraId="2875D283" w14:textId="77777777">
        <w:tc>
          <w:tcPr>
            <w:tcW w:w="4604" w:type="dxa"/>
          </w:tcPr>
          <w:p w14:paraId="27249FAF" w14:textId="77777777" w:rsidR="0071520D" w:rsidRDefault="009C6FC6">
            <w:pPr>
              <w:jc w:val="center"/>
              <w:rPr>
                <w:sz w:val="28"/>
                <w:szCs w:val="28"/>
                <w:lang w:val="ru-RU" w:bidi="he-IL"/>
              </w:rPr>
            </w:pPr>
            <w:r>
              <w:rPr>
                <w:rFonts w:eastAsia="Calibri"/>
                <w:sz w:val="28"/>
                <w:szCs w:val="28"/>
                <w:lang w:val="ru-RU"/>
              </w:rPr>
              <w:object w:dxaOrig="3375" w:dyaOrig="4695" w14:anchorId="00376271">
                <v:shape id="_x0000_i1034" type="#_x0000_t75" style="width:169.05pt;height:234.8pt" o:ole="">
                  <v:imagedata r:id="rId37" o:title=""/>
                </v:shape>
                <o:OLEObject Type="Embed" ProgID="Visio.Drawing.15" ShapeID="_x0000_i1034" DrawAspect="Content" ObjectID="_1811843157" r:id="rId38"/>
              </w:object>
            </w:r>
          </w:p>
        </w:tc>
        <w:tc>
          <w:tcPr>
            <w:tcW w:w="4605" w:type="dxa"/>
          </w:tcPr>
          <w:p w14:paraId="430EC3AE" w14:textId="77777777" w:rsidR="0071520D" w:rsidRDefault="009C6FC6">
            <w:pPr>
              <w:jc w:val="center"/>
              <w:rPr>
                <w:sz w:val="28"/>
                <w:szCs w:val="28"/>
                <w:lang w:val="ru-RU" w:bidi="he-IL"/>
              </w:rPr>
            </w:pPr>
            <w:r>
              <w:rPr>
                <w:rFonts w:eastAsia="Calibri"/>
                <w:sz w:val="28"/>
                <w:szCs w:val="28"/>
                <w:lang w:val="ru-RU"/>
              </w:rPr>
              <w:object w:dxaOrig="3480" w:dyaOrig="4770" w14:anchorId="67C83269">
                <v:shape id="_x0000_i1035" type="#_x0000_t75" style="width:174.05pt;height:238.55pt" o:ole="">
                  <v:imagedata r:id="rId39" o:title=""/>
                </v:shape>
                <o:OLEObject Type="Embed" ProgID="Visio.Drawing.15" ShapeID="_x0000_i1035" DrawAspect="Content" ObjectID="_1811843158" r:id="rId40"/>
              </w:object>
            </w:r>
          </w:p>
        </w:tc>
      </w:tr>
      <w:tr w:rsidR="0071520D" w14:paraId="50E3AEFD" w14:textId="77777777">
        <w:tc>
          <w:tcPr>
            <w:tcW w:w="4604" w:type="dxa"/>
          </w:tcPr>
          <w:p w14:paraId="4B19BF6F" w14:textId="77777777" w:rsidR="0071520D" w:rsidRDefault="009C6FC6">
            <w:pPr>
              <w:spacing w:after="0" w:line="240" w:lineRule="auto"/>
              <w:ind w:left="284"/>
              <w:jc w:val="center"/>
              <w:rPr>
                <w:rFonts w:ascii="Times New Roman" w:hAnsi="Times New Roman" w:cs="Times New Roman"/>
                <w:sz w:val="28"/>
                <w:szCs w:val="28"/>
                <w:lang w:val="ru-RU" w:bidi="he-IL"/>
              </w:rPr>
            </w:pPr>
            <w:r>
              <w:rPr>
                <w:rFonts w:ascii="Times New Roman" w:hAnsi="Times New Roman" w:cs="Times New Roman"/>
                <w:sz w:val="28"/>
                <w:szCs w:val="28"/>
                <w:lang w:val="ru-RU" w:bidi="he-IL"/>
              </w:rPr>
              <w:t>а) Шаг 1</w:t>
            </w:r>
          </w:p>
        </w:tc>
        <w:tc>
          <w:tcPr>
            <w:tcW w:w="4605" w:type="dxa"/>
          </w:tcPr>
          <w:p w14:paraId="35D1E8FB" w14:textId="77777777" w:rsidR="0071520D" w:rsidRDefault="009C6FC6">
            <w:pPr>
              <w:spacing w:after="0" w:line="240" w:lineRule="auto"/>
              <w:ind w:left="284"/>
              <w:jc w:val="center"/>
              <w:rPr>
                <w:rFonts w:ascii="Times New Roman" w:hAnsi="Times New Roman" w:cs="Times New Roman"/>
                <w:sz w:val="28"/>
                <w:szCs w:val="28"/>
                <w:lang w:val="ru-RU" w:bidi="he-IL"/>
              </w:rPr>
            </w:pPr>
            <w:r>
              <w:rPr>
                <w:rFonts w:ascii="Times New Roman" w:hAnsi="Times New Roman" w:cs="Times New Roman"/>
                <w:sz w:val="28"/>
                <w:szCs w:val="28"/>
                <w:lang w:val="ru-RU" w:bidi="he-IL"/>
              </w:rPr>
              <w:t>б) Шаг 2</w:t>
            </w:r>
          </w:p>
        </w:tc>
      </w:tr>
      <w:tr w:rsidR="0071520D" w14:paraId="714A71FB" w14:textId="77777777">
        <w:tc>
          <w:tcPr>
            <w:tcW w:w="9209" w:type="dxa"/>
            <w:gridSpan w:val="2"/>
          </w:tcPr>
          <w:p w14:paraId="49BCF687" w14:textId="77777777" w:rsidR="0071520D" w:rsidRDefault="009C6FC6">
            <w:pPr>
              <w:jc w:val="center"/>
              <w:rPr>
                <w:sz w:val="28"/>
                <w:szCs w:val="28"/>
                <w:lang w:val="ru-RU" w:bidi="he-IL"/>
              </w:rPr>
            </w:pPr>
            <w:r>
              <w:rPr>
                <w:rFonts w:eastAsia="Calibri"/>
                <w:sz w:val="28"/>
                <w:szCs w:val="28"/>
                <w:lang w:val="ru-RU"/>
              </w:rPr>
              <w:object w:dxaOrig="6855" w:dyaOrig="5835" w14:anchorId="0642CA2E">
                <v:shape id="_x0000_i1036" type="#_x0000_t75" style="width:342.45pt;height:291.75pt" o:ole="">
                  <v:imagedata r:id="rId41" o:title=""/>
                </v:shape>
                <o:OLEObject Type="Embed" ProgID="Visio.Drawing.15" ShapeID="_x0000_i1036" DrawAspect="Content" ObjectID="_1811843159" r:id="rId42"/>
              </w:object>
            </w:r>
          </w:p>
        </w:tc>
      </w:tr>
      <w:tr w:rsidR="0071520D" w14:paraId="356AA3C8" w14:textId="77777777">
        <w:tc>
          <w:tcPr>
            <w:tcW w:w="9209" w:type="dxa"/>
            <w:gridSpan w:val="2"/>
          </w:tcPr>
          <w:p w14:paraId="50039B53" w14:textId="77777777" w:rsidR="0071520D" w:rsidRDefault="009C6FC6">
            <w:pPr>
              <w:spacing w:after="0" w:line="240" w:lineRule="auto"/>
              <w:ind w:left="284"/>
              <w:jc w:val="center"/>
              <w:rPr>
                <w:rFonts w:ascii="Times New Roman" w:hAnsi="Times New Roman" w:cs="Times New Roman"/>
                <w:sz w:val="28"/>
                <w:szCs w:val="28"/>
                <w:lang w:val="ru-RU" w:bidi="he-IL"/>
              </w:rPr>
            </w:pPr>
            <w:r>
              <w:rPr>
                <w:rFonts w:ascii="Times New Roman" w:hAnsi="Times New Roman" w:cs="Times New Roman"/>
                <w:sz w:val="28"/>
                <w:szCs w:val="28"/>
                <w:lang w:val="ru-RU" w:bidi="he-IL"/>
              </w:rPr>
              <w:t>в) Шаги 3 – 5</w:t>
            </w:r>
          </w:p>
        </w:tc>
      </w:tr>
    </w:tbl>
    <w:p w14:paraId="571A0752"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1C97C290"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Рисунок 2.7 – </w:t>
      </w:r>
      <w:r>
        <w:rPr>
          <w:rFonts w:ascii="Times New Roman" w:hAnsi="Times New Roman" w:cs="Times New Roman"/>
          <w:sz w:val="28"/>
          <w:szCs w:val="28"/>
          <w:lang w:val="ru-RU" w:bidi="he-IL"/>
        </w:rPr>
        <w:t>Блок-схема реализации модели оптимизации обучения</w:t>
      </w:r>
    </w:p>
    <w:p w14:paraId="050FC5C3"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49228D33"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Данный алгоритм позволяет осуществлять последовательные переходы од одного выбора нулей (рис. 2.7, а) к другому (рис. 2.7, б), пока не будет получен правильный выбор (рис. 2.7, в). При этом на отдельных эт</w:t>
      </w:r>
      <w:r>
        <w:rPr>
          <w:rFonts w:ascii="Times New Roman" w:hAnsi="Times New Roman" w:cs="Times New Roman"/>
          <w:sz w:val="28"/>
          <w:szCs w:val="28"/>
          <w:lang w:val="ru-RU" w:bidi="he-IL"/>
        </w:rPr>
        <w:t>апах может потребоваться переход к новой матрице, эквивалентной предыдущей (рис. 2.7, в переход от Шага 2 до завершения алгоритма). Подобный подход можно использовать для создания рекомендательной системы с элементами искусственного интеллекта, позволяющей</w:t>
      </w:r>
      <w:r>
        <w:rPr>
          <w:rFonts w:ascii="Times New Roman" w:hAnsi="Times New Roman" w:cs="Times New Roman"/>
          <w:sz w:val="28"/>
          <w:szCs w:val="28"/>
          <w:lang w:val="ru-RU" w:bidi="he-IL"/>
        </w:rPr>
        <w:t xml:space="preserve"> формировать из студентов оптимальные группы, которые позволят разным по уровню знания студентам достигнуть необходимого уровня.</w:t>
      </w:r>
    </w:p>
    <w:p w14:paraId="4D8FC2AE"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Рассмотрим пример использования алгоритма. </w:t>
      </w:r>
      <w:bookmarkStart w:id="21" w:name="_Hlk141964261"/>
      <w:r>
        <w:rPr>
          <w:rFonts w:ascii="Times New Roman" w:hAnsi="Times New Roman" w:cs="Times New Roman"/>
          <w:sz w:val="28"/>
          <w:szCs w:val="28"/>
          <w:lang w:val="ru-RU" w:bidi="he-IL"/>
        </w:rPr>
        <w:t>Предположим, что имеется ряд заданий-проектов, которые могут выполнить студенты, обл</w:t>
      </w:r>
      <w:r>
        <w:rPr>
          <w:rFonts w:ascii="Times New Roman" w:hAnsi="Times New Roman" w:cs="Times New Roman"/>
          <w:sz w:val="28"/>
          <w:szCs w:val="28"/>
          <w:lang w:val="ru-RU" w:bidi="he-IL"/>
        </w:rPr>
        <w:t>адающие определенным уровнем знаний и умений. Если выдать задания студентам по списку в академическом журнале группы, то имеется большая вероятность, что для реализации более сложного проекта будет выбран студент с недостаточным уровнем знаний. А для студе</w:t>
      </w:r>
      <w:r>
        <w:rPr>
          <w:rFonts w:ascii="Times New Roman" w:hAnsi="Times New Roman" w:cs="Times New Roman"/>
          <w:sz w:val="28"/>
          <w:szCs w:val="28"/>
          <w:lang w:val="ru-RU" w:bidi="he-IL"/>
        </w:rPr>
        <w:t xml:space="preserve">нта с высоким уровнем знаний будет выбран более легкий проект, который станет ему не интересным и не позволит развить свои знания и умения. Знания студентов можно представить </w:t>
      </w:r>
      <w:proofErr w:type="spellStart"/>
      <w:r>
        <w:rPr>
          <w:rFonts w:ascii="Times New Roman" w:hAnsi="Times New Roman" w:cs="Times New Roman"/>
          <w:sz w:val="28"/>
          <w:szCs w:val="28"/>
          <w:lang w:val="ru-RU" w:bidi="he-IL"/>
        </w:rPr>
        <w:t>критериально</w:t>
      </w:r>
      <w:proofErr w:type="spellEnd"/>
      <w:r>
        <w:rPr>
          <w:rFonts w:ascii="Times New Roman" w:hAnsi="Times New Roman" w:cs="Times New Roman"/>
          <w:sz w:val="28"/>
          <w:szCs w:val="28"/>
          <w:lang w:val="ru-RU" w:bidi="he-IL"/>
        </w:rPr>
        <w:t>, по количеству набранных балов по предметам, знание которых необходи</w:t>
      </w:r>
      <w:r>
        <w:rPr>
          <w:rFonts w:ascii="Times New Roman" w:hAnsi="Times New Roman" w:cs="Times New Roman"/>
          <w:sz w:val="28"/>
          <w:szCs w:val="28"/>
          <w:lang w:val="ru-RU" w:bidi="he-IL"/>
        </w:rPr>
        <w:t>мо для выполнения проектов. Предполагается, что имеется пять проектов и пять студентов. Их можно представить для обработки информации в виде массива. Оптимальный вариант может быть представлен матрицей эффективностей:</w:t>
      </w:r>
    </w:p>
    <w:bookmarkEnd w:id="21"/>
    <w:p w14:paraId="1F2C6F4B" w14:textId="77777777" w:rsidR="0071520D" w:rsidRDefault="0071520D">
      <w:pPr>
        <w:spacing w:after="0" w:line="240" w:lineRule="auto"/>
        <w:ind w:firstLine="709"/>
        <w:jc w:val="both"/>
        <w:rPr>
          <w:rFonts w:ascii="Times New Roman" w:hAnsi="Times New Roman" w:cs="Times New Roman"/>
          <w:sz w:val="28"/>
          <w:szCs w:val="28"/>
          <w:highlight w:val="yellow"/>
          <w:lang w:val="ru-RU" w:bidi="he-IL"/>
        </w:rPr>
      </w:pPr>
    </w:p>
    <w:p w14:paraId="06B6612C" w14:textId="77777777" w:rsidR="0071520D" w:rsidRDefault="009C6FC6">
      <w:pPr>
        <w:spacing w:after="0" w:line="240" w:lineRule="auto"/>
        <w:ind w:firstLine="709"/>
        <w:jc w:val="center"/>
        <w:rPr>
          <w:rFonts w:ascii="Times New Roman" w:hAnsi="Times New Roman" w:cs="Times New Roman"/>
          <w:sz w:val="28"/>
          <w:szCs w:val="28"/>
          <w:lang w:val="ru-RU" w:bidi="he-IL"/>
        </w:rPr>
      </w:pPr>
      <w:r>
        <w:rPr>
          <w:rFonts w:ascii="Times New Roman" w:hAnsi="Times New Roman" w:cs="Times New Roman"/>
          <w:noProof/>
          <w:sz w:val="28"/>
          <w:szCs w:val="28"/>
          <w:lang w:val="ru-RU" w:bidi="he-IL"/>
        </w:rPr>
        <w:lastRenderedPageBreak/>
        <w:drawing>
          <wp:inline distT="0" distB="0" distL="0" distR="0" wp14:anchorId="4B52F504" wp14:editId="488E7E08">
            <wp:extent cx="958215" cy="9582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58215" cy="958215"/>
                    </a:xfrm>
                    <a:prstGeom prst="rect">
                      <a:avLst/>
                    </a:prstGeom>
                    <a:noFill/>
                    <a:ln>
                      <a:noFill/>
                    </a:ln>
                  </pic:spPr>
                </pic:pic>
              </a:graphicData>
            </a:graphic>
          </wp:inline>
        </w:drawing>
      </w:r>
      <w:r>
        <w:rPr>
          <w:rFonts w:ascii="Times New Roman" w:hAnsi="Times New Roman" w:cs="Times New Roman"/>
          <w:sz w:val="28"/>
          <w:szCs w:val="28"/>
          <w:lang w:val="ru-RU" w:bidi="he-IL"/>
        </w:rPr>
        <w:t>.</w:t>
      </w:r>
    </w:p>
    <w:p w14:paraId="1DBA8F0E" w14:textId="77777777" w:rsidR="0071520D" w:rsidRDefault="0071520D">
      <w:pPr>
        <w:spacing w:after="0" w:line="240" w:lineRule="auto"/>
        <w:ind w:firstLine="709"/>
        <w:jc w:val="both"/>
        <w:rPr>
          <w:rFonts w:ascii="Times New Roman" w:hAnsi="Times New Roman" w:cs="Times New Roman"/>
          <w:sz w:val="28"/>
          <w:szCs w:val="28"/>
          <w:highlight w:val="yellow"/>
          <w:lang w:val="ru-RU" w:bidi="he-IL"/>
        </w:rPr>
      </w:pPr>
    </w:p>
    <w:p w14:paraId="190EDD29"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Далее все решается через цепочку матриц по алгоритму (рис. 2.7). Матрица имеет ранг 5. То есть, пять нулей со звездочкой будут получены в итоге.  Детерминант равен 28. Вариант решений </w:t>
      </w:r>
      <w:r>
        <w:rPr>
          <w:rFonts w:ascii="Times New Roman" w:hAnsi="Times New Roman" w:cs="Times New Roman"/>
          <w:noProof/>
          <w:sz w:val="28"/>
          <w:szCs w:val="28"/>
          <w:lang w:val="ru-RU" w:bidi="he-IL"/>
        </w:rPr>
        <w:drawing>
          <wp:inline distT="0" distB="0" distL="0" distR="0" wp14:anchorId="1D85E21C" wp14:editId="3440008C">
            <wp:extent cx="1398905" cy="1739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98905" cy="173990"/>
                    </a:xfrm>
                    <a:prstGeom prst="rect">
                      <a:avLst/>
                    </a:prstGeom>
                    <a:noFill/>
                    <a:ln>
                      <a:noFill/>
                    </a:ln>
                  </pic:spPr>
                </pic:pic>
              </a:graphicData>
            </a:graphic>
          </wp:inline>
        </w:drawing>
      </w:r>
      <w:r>
        <w:rPr>
          <w:rFonts w:ascii="Times New Roman" w:hAnsi="Times New Roman" w:cs="Times New Roman"/>
          <w:sz w:val="28"/>
          <w:szCs w:val="28"/>
          <w:lang w:val="ru-RU" w:bidi="he-IL"/>
        </w:rPr>
        <w:t xml:space="preserve">. Таким же образом могут быть распределены роли в одном проекте. Тогда </w:t>
      </w:r>
      <w:r>
        <w:rPr>
          <w:rFonts w:ascii="Times New Roman" w:hAnsi="Times New Roman" w:cs="Times New Roman"/>
          <w:sz w:val="28"/>
          <w:szCs w:val="28"/>
          <w:lang w:val="ru-RU" w:bidi="he-IL"/>
        </w:rPr>
        <w:t xml:space="preserve">каждый студент может выполнить наилучшим образом ту работу, знания по которой у него выше, а в связке с другими студентами – подтянуть уровень знаний по тем работам, по которым у него получен более низкий балл. </w:t>
      </w:r>
    </w:p>
    <w:p w14:paraId="6A4735E6" w14:textId="77777777" w:rsidR="0071520D" w:rsidRDefault="009C6FC6">
      <w:pPr>
        <w:spacing w:after="0" w:line="240" w:lineRule="auto"/>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Приведенную на рис. 2.7 модель можно дополни</w:t>
      </w:r>
      <w:r>
        <w:rPr>
          <w:rFonts w:ascii="Times New Roman" w:hAnsi="Times New Roman" w:cs="Times New Roman"/>
          <w:sz w:val="28"/>
          <w:szCs w:val="28"/>
          <w:lang w:val="ru-RU" w:bidi="he-IL"/>
        </w:rPr>
        <w:t>ть условием определения минимального числа студентов, которые могли бы выполнить заданный проект с наилучшим результатом. Для этого, используя подход [33], систему отбора граф представляется ребрами с узлами, подобно онтологическому. Тогда если j номер реб</w:t>
      </w:r>
      <w:r>
        <w:rPr>
          <w:rFonts w:ascii="Times New Roman" w:hAnsi="Times New Roman" w:cs="Times New Roman"/>
          <w:sz w:val="28"/>
          <w:szCs w:val="28"/>
          <w:lang w:val="ru-RU" w:bidi="he-IL"/>
        </w:rPr>
        <w:t xml:space="preserve">ра, а </w:t>
      </w:r>
      <w:r>
        <w:rPr>
          <w:rFonts w:ascii="Times New Roman" w:hAnsi="Times New Roman" w:cs="Times New Roman"/>
          <w:i/>
          <w:sz w:val="28"/>
          <w:szCs w:val="28"/>
          <w:lang w:val="ru-RU" w:bidi="he-IL"/>
        </w:rPr>
        <w:t>П</w:t>
      </w:r>
      <w:r>
        <w:rPr>
          <w:rFonts w:ascii="Times New Roman" w:hAnsi="Times New Roman" w:cs="Times New Roman"/>
          <w:sz w:val="28"/>
          <w:szCs w:val="28"/>
          <w:lang w:val="ru-RU" w:bidi="he-IL"/>
        </w:rPr>
        <w:t xml:space="preserve"> множество ребер покрытия, то</w:t>
      </w:r>
    </w:p>
    <w:p w14:paraId="48EBA7C0" w14:textId="77777777" w:rsidR="0071520D" w:rsidRDefault="0071520D">
      <w:pPr>
        <w:spacing w:after="0" w:line="240" w:lineRule="auto"/>
        <w:ind w:firstLine="709"/>
        <w:jc w:val="both"/>
        <w:rPr>
          <w:rFonts w:ascii="Times New Roman" w:hAnsi="Times New Roman" w:cs="Times New Roman"/>
          <w:sz w:val="28"/>
          <w:szCs w:val="28"/>
          <w:lang w:val="ru-RU" w:bidi="he-IL"/>
        </w:rPr>
      </w:pPr>
    </w:p>
    <w:p w14:paraId="138F3982" w14:textId="77777777" w:rsidR="0071520D" w:rsidRDefault="009C6FC6">
      <w:pPr>
        <w:pStyle w:val="Equation"/>
        <w:spacing w:before="0" w:after="0"/>
        <w:ind w:firstLine="709"/>
        <w:jc w:val="center"/>
        <w:rPr>
          <w:position w:val="-30"/>
          <w:sz w:val="28"/>
          <w:szCs w:val="28"/>
          <w:lang w:bidi="he-IL"/>
        </w:rPr>
      </w:pPr>
      <w:r>
        <w:rPr>
          <w:position w:val="-26"/>
          <w:sz w:val="28"/>
          <w:szCs w:val="28"/>
          <w:lang w:bidi="he-IL"/>
        </w:rPr>
        <w:object w:dxaOrig="1215" w:dyaOrig="600" w14:anchorId="1661D36D">
          <v:shape id="_x0000_i1037" type="#_x0000_t75" style="width:60.75pt;height:30.05pt" o:ole="">
            <v:imagedata r:id="rId45" o:title=""/>
          </v:shape>
          <o:OLEObject Type="Embed" ProgID="Equation.3" ShapeID="_x0000_i1037" DrawAspect="Content" ObjectID="_1811843160" r:id="rId46"/>
        </w:object>
      </w:r>
      <w:r>
        <w:rPr>
          <w:sz w:val="28"/>
          <w:szCs w:val="28"/>
          <w:lang w:bidi="he-IL"/>
        </w:rPr>
        <w:t>.</w:t>
      </w:r>
    </w:p>
    <w:p w14:paraId="789DF203" w14:textId="77777777" w:rsidR="0071520D" w:rsidRDefault="0071520D">
      <w:pPr>
        <w:spacing w:after="0"/>
        <w:ind w:firstLine="709"/>
        <w:jc w:val="both"/>
        <w:rPr>
          <w:rFonts w:ascii="Times New Roman" w:hAnsi="Times New Roman" w:cs="Times New Roman"/>
          <w:sz w:val="28"/>
          <w:szCs w:val="28"/>
          <w:lang w:val="ru-RU" w:bidi="he-IL"/>
        </w:rPr>
      </w:pPr>
    </w:p>
    <w:p w14:paraId="5E5A495C" w14:textId="77777777" w:rsidR="0071520D" w:rsidRDefault="009C6FC6">
      <w:pPr>
        <w:spacing w:after="0"/>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Математическая модель может быть выражена через целевую функцию:</w:t>
      </w:r>
    </w:p>
    <w:p w14:paraId="48BD3A65" w14:textId="77777777" w:rsidR="0071520D" w:rsidRDefault="0071520D">
      <w:pPr>
        <w:spacing w:after="0"/>
        <w:ind w:firstLine="709"/>
        <w:jc w:val="both"/>
        <w:rPr>
          <w:rFonts w:ascii="Times New Roman" w:hAnsi="Times New Roman" w:cs="Times New Roman"/>
          <w:sz w:val="28"/>
          <w:szCs w:val="28"/>
          <w:highlight w:val="yellow"/>
          <w:lang w:val="ru-RU" w:bidi="he-IL"/>
        </w:rPr>
      </w:pPr>
    </w:p>
    <w:tbl>
      <w:tblPr>
        <w:tblW w:w="0" w:type="auto"/>
        <w:tblLook w:val="04A0" w:firstRow="1" w:lastRow="0" w:firstColumn="1" w:lastColumn="0" w:noHBand="0" w:noVBand="1"/>
      </w:tblPr>
      <w:tblGrid>
        <w:gridCol w:w="7933"/>
        <w:gridCol w:w="1695"/>
      </w:tblGrid>
      <w:tr w:rsidR="0071520D" w14:paraId="7AB02DFA" w14:textId="77777777">
        <w:tc>
          <w:tcPr>
            <w:tcW w:w="7933" w:type="dxa"/>
          </w:tcPr>
          <w:p w14:paraId="1E7604B8" w14:textId="77777777" w:rsidR="0071520D" w:rsidRDefault="009C6FC6">
            <w:pPr>
              <w:tabs>
                <w:tab w:val="left" w:pos="4963"/>
              </w:tabs>
              <w:jc w:val="center"/>
              <w:rPr>
                <w:rFonts w:ascii="Times New Roman" w:hAnsi="Times New Roman" w:cs="Times New Roman"/>
                <w:sz w:val="28"/>
                <w:szCs w:val="28"/>
                <w:lang w:val="ru-RU" w:bidi="he-IL"/>
              </w:rPr>
            </w:pPr>
            <w:r>
              <w:rPr>
                <w:rFonts w:ascii="Times New Roman" w:hAnsi="Times New Roman" w:cs="Times New Roman"/>
                <w:noProof/>
                <w:sz w:val="28"/>
                <w:szCs w:val="28"/>
                <w:lang w:val="ru-RU" w:bidi="he-IL"/>
              </w:rPr>
              <w:drawing>
                <wp:inline distT="0" distB="0" distL="0" distR="0" wp14:anchorId="41F8CAE6" wp14:editId="008CAC48">
                  <wp:extent cx="1077595" cy="255905"/>
                  <wp:effectExtent l="0" t="0" r="825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7595" cy="255905"/>
                          </a:xfrm>
                          <a:prstGeom prst="rect">
                            <a:avLst/>
                          </a:prstGeom>
                          <a:noFill/>
                          <a:ln>
                            <a:noFill/>
                          </a:ln>
                        </pic:spPr>
                      </pic:pic>
                    </a:graphicData>
                  </a:graphic>
                </wp:inline>
              </w:drawing>
            </w:r>
            <w:r>
              <w:rPr>
                <w:rFonts w:ascii="Times New Roman" w:hAnsi="Times New Roman" w:cs="Times New Roman"/>
                <w:sz w:val="28"/>
                <w:szCs w:val="28"/>
                <w:lang w:val="ru-RU" w:bidi="he-IL"/>
              </w:rPr>
              <w:t>.</w:t>
            </w:r>
          </w:p>
        </w:tc>
        <w:tc>
          <w:tcPr>
            <w:tcW w:w="1695" w:type="dxa"/>
          </w:tcPr>
          <w:p w14:paraId="309FBA05" w14:textId="77777777" w:rsidR="0071520D" w:rsidRDefault="009C6FC6">
            <w:pPr>
              <w:tabs>
                <w:tab w:val="left" w:pos="4963"/>
              </w:tabs>
              <w:jc w:val="right"/>
              <w:rPr>
                <w:rFonts w:ascii="Times New Roman" w:hAnsi="Times New Roman" w:cs="Times New Roman"/>
                <w:sz w:val="28"/>
                <w:szCs w:val="28"/>
                <w:lang w:val="ru-RU" w:bidi="he-IL"/>
              </w:rPr>
            </w:pPr>
            <w:r>
              <w:rPr>
                <w:rFonts w:ascii="Times New Roman" w:hAnsi="Times New Roman" w:cs="Times New Roman"/>
                <w:sz w:val="28"/>
                <w:szCs w:val="28"/>
                <w:lang w:val="ru-RU" w:bidi="he-IL"/>
              </w:rPr>
              <w:t>(2.12)</w:t>
            </w:r>
          </w:p>
        </w:tc>
      </w:tr>
    </w:tbl>
    <w:p w14:paraId="53E0B9B1" w14:textId="77777777" w:rsidR="0071520D" w:rsidRDefault="0071520D">
      <w:pPr>
        <w:spacing w:after="0"/>
        <w:ind w:firstLine="709"/>
        <w:jc w:val="both"/>
        <w:rPr>
          <w:rFonts w:ascii="Times New Roman" w:hAnsi="Times New Roman" w:cs="Times New Roman"/>
          <w:i/>
          <w:sz w:val="28"/>
          <w:szCs w:val="28"/>
          <w:highlight w:val="yellow"/>
          <w:lang w:val="ru-RU" w:bidi="he-IL"/>
        </w:rPr>
      </w:pPr>
    </w:p>
    <w:p w14:paraId="6F40AE77" w14:textId="77777777" w:rsidR="0071520D" w:rsidRDefault="009C6FC6">
      <w:pPr>
        <w:spacing w:after="0"/>
        <w:ind w:firstLine="709"/>
        <w:jc w:val="both"/>
        <w:rPr>
          <w:rFonts w:ascii="Times New Roman" w:hAnsi="Times New Roman" w:cs="Times New Roman"/>
          <w:sz w:val="28"/>
          <w:szCs w:val="28"/>
          <w:lang w:val="ru-RU" w:bidi="he-IL"/>
        </w:rPr>
      </w:pPr>
      <w:r>
        <w:rPr>
          <w:rFonts w:ascii="Times New Roman" w:hAnsi="Times New Roman" w:cs="Times New Roman"/>
          <w:i/>
          <w:sz w:val="28"/>
          <w:szCs w:val="28"/>
          <w:lang w:val="ru-RU" w:bidi="he-IL"/>
        </w:rPr>
        <w:t>A</w:t>
      </w:r>
      <w:r>
        <w:rPr>
          <w:rFonts w:ascii="Times New Roman" w:hAnsi="Times New Roman" w:cs="Times New Roman"/>
          <w:sz w:val="28"/>
          <w:szCs w:val="28"/>
          <w:lang w:val="ru-RU" w:bidi="he-IL"/>
        </w:rPr>
        <w:t xml:space="preserve"> – матрица инцидентности. Элементы матрицы:</w:t>
      </w:r>
    </w:p>
    <w:p w14:paraId="1F71EC0A" w14:textId="77777777" w:rsidR="0071520D" w:rsidRDefault="0071520D">
      <w:pPr>
        <w:spacing w:after="0"/>
        <w:ind w:firstLine="709"/>
        <w:jc w:val="both"/>
        <w:rPr>
          <w:rFonts w:ascii="Times New Roman" w:hAnsi="Times New Roman" w:cs="Times New Roman"/>
          <w:sz w:val="28"/>
          <w:szCs w:val="28"/>
          <w:lang w:val="ru-RU" w:bidi="he-IL"/>
        </w:rPr>
      </w:pPr>
    </w:p>
    <w:p w14:paraId="7079092E" w14:textId="77777777" w:rsidR="0071520D" w:rsidRDefault="009C6FC6">
      <w:pPr>
        <w:pStyle w:val="Equation"/>
        <w:spacing w:before="0" w:after="0"/>
        <w:ind w:firstLine="709"/>
        <w:jc w:val="center"/>
        <w:rPr>
          <w:sz w:val="28"/>
          <w:szCs w:val="28"/>
          <w:lang w:bidi="he-IL"/>
        </w:rPr>
      </w:pPr>
      <w:r>
        <w:rPr>
          <w:noProof/>
          <w:sz w:val="28"/>
          <w:szCs w:val="28"/>
          <w:lang w:bidi="he-IL"/>
        </w:rPr>
        <w:drawing>
          <wp:inline distT="0" distB="0" distL="0" distR="0" wp14:anchorId="2FB9E7A7" wp14:editId="09F8AC91">
            <wp:extent cx="848995" cy="457200"/>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48995" cy="457200"/>
                    </a:xfrm>
                    <a:prstGeom prst="rect">
                      <a:avLst/>
                    </a:prstGeom>
                    <a:noFill/>
                    <a:ln>
                      <a:noFill/>
                    </a:ln>
                  </pic:spPr>
                </pic:pic>
              </a:graphicData>
            </a:graphic>
          </wp:inline>
        </w:drawing>
      </w:r>
      <w:r>
        <w:rPr>
          <w:sz w:val="28"/>
          <w:szCs w:val="28"/>
          <w:lang w:bidi="he-IL"/>
        </w:rPr>
        <w:t>.</w:t>
      </w:r>
    </w:p>
    <w:p w14:paraId="6E6229D6" w14:textId="77777777" w:rsidR="0071520D" w:rsidRDefault="0071520D">
      <w:pPr>
        <w:pStyle w:val="Equation"/>
        <w:spacing w:before="0" w:after="0"/>
        <w:ind w:firstLine="709"/>
        <w:rPr>
          <w:sz w:val="28"/>
          <w:szCs w:val="28"/>
          <w:highlight w:val="yellow"/>
          <w:lang w:bidi="he-IL"/>
        </w:rPr>
      </w:pPr>
    </w:p>
    <w:p w14:paraId="46EBE7F5" w14:textId="77777777" w:rsidR="0071520D" w:rsidRDefault="009C6FC6">
      <w:pPr>
        <w:pStyle w:val="Equation"/>
        <w:spacing w:before="0" w:after="0"/>
        <w:ind w:firstLine="709"/>
        <w:rPr>
          <w:sz w:val="28"/>
          <w:szCs w:val="28"/>
          <w:lang w:bidi="he-IL"/>
        </w:rPr>
      </w:pPr>
      <w:r>
        <w:rPr>
          <w:sz w:val="28"/>
          <w:szCs w:val="28"/>
          <w:lang w:bidi="he-IL"/>
        </w:rPr>
        <w:t>Каждая вершина соотносится с ребром покрытия:</w:t>
      </w:r>
    </w:p>
    <w:p w14:paraId="632E8D86" w14:textId="77777777" w:rsidR="0071520D" w:rsidRDefault="0071520D">
      <w:pPr>
        <w:spacing w:after="0"/>
        <w:rPr>
          <w:rFonts w:ascii="Times New Roman" w:hAnsi="Times New Roman" w:cs="Times New Roman"/>
          <w:sz w:val="28"/>
          <w:szCs w:val="28"/>
          <w:lang w:val="ru-RU" w:eastAsia="ru-RU" w:bidi="he-IL"/>
        </w:rPr>
      </w:pPr>
    </w:p>
    <w:tbl>
      <w:tblPr>
        <w:tblW w:w="0" w:type="auto"/>
        <w:tblLook w:val="04A0" w:firstRow="1" w:lastRow="0" w:firstColumn="1" w:lastColumn="0" w:noHBand="0" w:noVBand="1"/>
      </w:tblPr>
      <w:tblGrid>
        <w:gridCol w:w="7933"/>
        <w:gridCol w:w="1695"/>
      </w:tblGrid>
      <w:tr w:rsidR="0071520D" w14:paraId="543856AC" w14:textId="77777777">
        <w:tc>
          <w:tcPr>
            <w:tcW w:w="7933" w:type="dxa"/>
          </w:tcPr>
          <w:p w14:paraId="0BF840A0" w14:textId="77777777" w:rsidR="0071520D" w:rsidRDefault="009C6FC6">
            <w:pPr>
              <w:tabs>
                <w:tab w:val="left" w:pos="4963"/>
              </w:tabs>
              <w:jc w:val="center"/>
              <w:rPr>
                <w:sz w:val="28"/>
                <w:szCs w:val="28"/>
                <w:lang w:val="ru-RU" w:bidi="he-IL"/>
              </w:rPr>
            </w:pPr>
            <w:r>
              <w:rPr>
                <w:noProof/>
                <w:sz w:val="28"/>
                <w:szCs w:val="28"/>
                <w:lang w:val="ru-RU" w:bidi="he-IL"/>
              </w:rPr>
              <w:drawing>
                <wp:inline distT="0" distB="0" distL="0" distR="0" wp14:anchorId="2400ECD0" wp14:editId="5289B73F">
                  <wp:extent cx="1051560" cy="3905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77936" cy="400085"/>
                          </a:xfrm>
                          <a:prstGeom prst="rect">
                            <a:avLst/>
                          </a:prstGeom>
                          <a:noFill/>
                          <a:ln>
                            <a:noFill/>
                          </a:ln>
                        </pic:spPr>
                      </pic:pic>
                    </a:graphicData>
                  </a:graphic>
                </wp:inline>
              </w:drawing>
            </w:r>
            <w:r>
              <w:rPr>
                <w:sz w:val="28"/>
                <w:szCs w:val="28"/>
                <w:lang w:val="ru-RU" w:bidi="he-IL"/>
              </w:rPr>
              <w:t>.</w:t>
            </w:r>
          </w:p>
        </w:tc>
        <w:tc>
          <w:tcPr>
            <w:tcW w:w="1695" w:type="dxa"/>
          </w:tcPr>
          <w:p w14:paraId="4DD3DFAA" w14:textId="77777777" w:rsidR="0071520D" w:rsidRDefault="009C6FC6">
            <w:pPr>
              <w:tabs>
                <w:tab w:val="left" w:pos="4963"/>
              </w:tabs>
              <w:jc w:val="right"/>
              <w:rPr>
                <w:sz w:val="28"/>
                <w:szCs w:val="28"/>
                <w:lang w:val="ru-RU" w:bidi="he-IL"/>
              </w:rPr>
            </w:pPr>
            <w:r>
              <w:rPr>
                <w:sz w:val="28"/>
                <w:szCs w:val="28"/>
                <w:lang w:val="ru-RU" w:bidi="he-IL"/>
              </w:rPr>
              <w:t>(2.13)</w:t>
            </w:r>
          </w:p>
        </w:tc>
      </w:tr>
    </w:tbl>
    <w:p w14:paraId="1061DD21" w14:textId="77777777" w:rsidR="0071520D" w:rsidRDefault="009C6FC6">
      <w:pPr>
        <w:spacing w:after="0"/>
        <w:ind w:firstLine="709"/>
        <w:jc w:val="both"/>
        <w:rPr>
          <w:rFonts w:ascii="Times New Roman" w:hAnsi="Times New Roman" w:cs="Times New Roman"/>
          <w:sz w:val="28"/>
          <w:szCs w:val="28"/>
          <w:lang w:val="ru-RU" w:bidi="he-IL"/>
        </w:rPr>
      </w:pPr>
      <w:r>
        <w:rPr>
          <w:rFonts w:ascii="Times New Roman" w:hAnsi="Times New Roman" w:cs="Times New Roman"/>
          <w:sz w:val="28"/>
          <w:szCs w:val="28"/>
          <w:lang w:val="ru-RU" w:bidi="he-IL"/>
        </w:rPr>
        <w:t xml:space="preserve">Представленная модель(2.12) – (2.13), реализуется через булевское линейное программирование. Она позволяет полностью формализовать процессы оптимизации обучения, что легко реализуется с использованием языков программирования С++, </w:t>
      </w:r>
      <w:r>
        <w:rPr>
          <w:rFonts w:ascii="Times New Roman" w:hAnsi="Times New Roman" w:cs="Times New Roman"/>
          <w:sz w:val="28"/>
          <w:szCs w:val="28"/>
          <w:lang w:val="ru-RU"/>
        </w:rPr>
        <w:t>Python, Java.</w:t>
      </w:r>
      <w:r>
        <w:rPr>
          <w:rFonts w:ascii="Times New Roman" w:hAnsi="Times New Roman" w:cs="Times New Roman"/>
          <w:sz w:val="28"/>
          <w:szCs w:val="28"/>
          <w:lang w:val="ru-RU" w:bidi="he-IL"/>
        </w:rPr>
        <w:tab/>
      </w:r>
    </w:p>
    <w:p w14:paraId="156CE9E5" w14:textId="77777777" w:rsidR="0071520D" w:rsidRDefault="009C6FC6">
      <w:pPr>
        <w:spacing w:after="0" w:line="24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Полученные </w:t>
      </w:r>
      <w:r>
        <w:rPr>
          <w:rFonts w:ascii="Times New Roman" w:hAnsi="Times New Roman" w:cs="Times New Roman"/>
          <w:bCs/>
          <w:sz w:val="28"/>
          <w:szCs w:val="28"/>
          <w:lang w:val="ru-RU"/>
        </w:rPr>
        <w:t xml:space="preserve">результаты дают возможность расширить и углубить подходы, изложенные в работах [18 – 19, 20]. В частности, исходя из работы [18], получена возможность практического доказательства взаимодействия </w:t>
      </w:r>
      <w:r>
        <w:rPr>
          <w:rFonts w:ascii="Times New Roman" w:hAnsi="Times New Roman" w:cs="Times New Roman"/>
          <w:bCs/>
          <w:sz w:val="28"/>
          <w:szCs w:val="28"/>
          <w:lang w:val="ru-RU"/>
        </w:rPr>
        <w:lastRenderedPageBreak/>
        <w:t>преподавателя и студента в процессе оптимизации обучения, что</w:t>
      </w:r>
      <w:r>
        <w:rPr>
          <w:rFonts w:ascii="Times New Roman" w:hAnsi="Times New Roman" w:cs="Times New Roman"/>
          <w:bCs/>
          <w:sz w:val="28"/>
          <w:szCs w:val="28"/>
          <w:lang w:val="ru-RU"/>
        </w:rPr>
        <w:t xml:space="preserve"> будет описано ниже при разработке автоматизированного кейс-метода. А согласно исследованию [19] можно наглядно продемонстрировать получение оптимального результата при выполнении практических задач, в том числе – и в дистанционном режиме, когда преподават</w:t>
      </w:r>
      <w:r>
        <w:rPr>
          <w:rFonts w:ascii="Times New Roman" w:hAnsi="Times New Roman" w:cs="Times New Roman"/>
          <w:bCs/>
          <w:sz w:val="28"/>
          <w:szCs w:val="28"/>
          <w:lang w:val="ru-RU"/>
        </w:rPr>
        <w:t>ель может осуществлять взаимодействие со студентом только с помощью информационно-коммуникационных технологий, при этом формируя группы студентов для выполнения отдельных задач на основе рекомендаций с использованием инструментов ИИ. Ориентируясь на работу</w:t>
      </w:r>
      <w:r>
        <w:rPr>
          <w:rFonts w:ascii="Times New Roman" w:hAnsi="Times New Roman" w:cs="Times New Roman"/>
          <w:bCs/>
          <w:sz w:val="28"/>
          <w:szCs w:val="28"/>
          <w:lang w:val="ru-RU"/>
        </w:rPr>
        <w:t xml:space="preserve"> [20], была представлена новая модель оптимизации, имеющая некоторые синергетические эффекты. Например, объединение сильных сторон разных участников привносит повышение общего потенциала всей учебной группы, которая работает над проектом, что позволяет усо</w:t>
      </w:r>
      <w:r>
        <w:rPr>
          <w:rFonts w:ascii="Times New Roman" w:hAnsi="Times New Roman" w:cs="Times New Roman"/>
          <w:bCs/>
          <w:sz w:val="28"/>
          <w:szCs w:val="28"/>
          <w:lang w:val="ru-RU"/>
        </w:rPr>
        <w:t>вершенствовать методы оценки эффективности образовательного процесса в конкретном учебном заведении.</w:t>
      </w:r>
    </w:p>
    <w:p w14:paraId="0E55C4C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Сравнивая полученные результаты с работами </w:t>
      </w:r>
      <w:r>
        <w:rPr>
          <w:rStyle w:val="markedcontent"/>
          <w:rFonts w:ascii="Times New Roman" w:hAnsi="Times New Roman" w:cs="Times New Roman"/>
          <w:sz w:val="28"/>
          <w:szCs w:val="28"/>
          <w:lang w:val="ru-RU"/>
        </w:rPr>
        <w:t xml:space="preserve">[33 – 34], можно отметить, что представленный подход оперирует булевым типом данных. </w:t>
      </w:r>
      <w:r>
        <w:rPr>
          <w:rFonts w:ascii="Times New Roman" w:hAnsi="Times New Roman" w:cs="Times New Roman"/>
          <w:bCs/>
          <w:sz w:val="28"/>
          <w:szCs w:val="28"/>
          <w:lang w:val="ru-RU"/>
        </w:rPr>
        <w:t>Он проще, чем онтологии, поскольку позволяет реализацию задач через численный тип данных, что более приемлемо для разработок инструментария оптимизации учебного процесса с</w:t>
      </w:r>
      <w:r>
        <w:rPr>
          <w:rFonts w:ascii="Times New Roman" w:hAnsi="Times New Roman" w:cs="Times New Roman"/>
          <w:bCs/>
          <w:sz w:val="28"/>
          <w:szCs w:val="28"/>
          <w:lang w:val="ru-RU"/>
        </w:rPr>
        <w:t xml:space="preserve"> применением ИИ. Это можно увидеть на примере табл. 2.2 и табл. 2.3, а также по полученной задаче </w:t>
      </w:r>
      <w:r>
        <w:rPr>
          <w:rFonts w:ascii="Times New Roman" w:hAnsi="Times New Roman" w:cs="Times New Roman"/>
          <w:sz w:val="28"/>
          <w:szCs w:val="28"/>
          <w:lang w:val="ru-RU" w:bidi="he-IL"/>
        </w:rPr>
        <w:t>(2.12) – (2.13). Булев тип переменных можно использовать в большинстве языков программирования, приводя данные к численному типу согласно правилам языка. А эт</w:t>
      </w:r>
      <w:r>
        <w:rPr>
          <w:rFonts w:ascii="Times New Roman" w:hAnsi="Times New Roman" w:cs="Times New Roman"/>
          <w:sz w:val="28"/>
          <w:szCs w:val="28"/>
          <w:lang w:val="ru-RU" w:bidi="he-IL"/>
        </w:rPr>
        <w:t>о означает, что информационно-логическую модель можно встраивать практически во все существующие платформы дистанционного обучения, создав удобный инструмент оптимизации образовательного процесса непосредственно в ходе проведения занятий. Например, проводи</w:t>
      </w:r>
      <w:r>
        <w:rPr>
          <w:rFonts w:ascii="Times New Roman" w:hAnsi="Times New Roman" w:cs="Times New Roman"/>
          <w:sz w:val="28"/>
          <w:szCs w:val="28"/>
          <w:lang w:val="ru-RU" w:bidi="he-IL"/>
        </w:rPr>
        <w:t xml:space="preserve">тся короткое тестирование, результаты вводятся в систему обработки и благодаря представленной модели на основе рекомендаций от системы возникает возможность разделить студентов на группы, наиболее эффективные для решения поставленной задачи. Это позволяет </w:t>
      </w:r>
      <w:r>
        <w:rPr>
          <w:rFonts w:ascii="Times New Roman" w:hAnsi="Times New Roman" w:cs="Times New Roman"/>
          <w:sz w:val="28"/>
          <w:szCs w:val="28"/>
          <w:lang w:val="ru-RU" w:bidi="he-IL"/>
        </w:rPr>
        <w:t>поддерживать компетентностную парадигму в образовании</w:t>
      </w:r>
      <w:r>
        <w:rPr>
          <w:rStyle w:val="markedcontent"/>
          <w:rFonts w:ascii="Times New Roman" w:hAnsi="Times New Roman" w:cs="Times New Roman"/>
          <w:sz w:val="28"/>
          <w:szCs w:val="28"/>
          <w:lang w:val="ru-RU"/>
        </w:rPr>
        <w:t xml:space="preserve">, поскольку полностью отражает подход технологии управления знаниями. Кроме того, представленная модель вписывается в концепцию </w:t>
      </w:r>
      <w:r>
        <w:rPr>
          <w:rFonts w:ascii="Times New Roman" w:hAnsi="Times New Roman" w:cs="Times New Roman"/>
          <w:bCs/>
          <w:sz w:val="28"/>
          <w:szCs w:val="28"/>
          <w:lang w:val="ru-RU"/>
        </w:rPr>
        <w:t>STEM-образования,</w:t>
      </w:r>
      <w:r>
        <w:rPr>
          <w:rFonts w:ascii="Times New Roman" w:hAnsi="Times New Roman" w:cs="Times New Roman"/>
          <w:sz w:val="28"/>
          <w:szCs w:val="28"/>
          <w:lang w:val="ru-RU"/>
        </w:rPr>
        <w:t xml:space="preserve"> то есть, не уступает передовым подходам и моделям образов</w:t>
      </w:r>
      <w:r>
        <w:rPr>
          <w:rFonts w:ascii="Times New Roman" w:hAnsi="Times New Roman" w:cs="Times New Roman"/>
          <w:sz w:val="28"/>
          <w:szCs w:val="28"/>
          <w:lang w:val="ru-RU"/>
        </w:rPr>
        <w:t xml:space="preserve">ательного процесса в Европе и США. </w:t>
      </w:r>
    </w:p>
    <w:p w14:paraId="0B6B67F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bidi="he-IL"/>
        </w:rPr>
        <w:t xml:space="preserve">Хочется отметить, что подобный подход имеет довольно трудоемкие расчеты, однако библиотеки языков программирования </w:t>
      </w:r>
      <w:r>
        <w:rPr>
          <w:rFonts w:ascii="Times New Roman" w:hAnsi="Times New Roman" w:cs="Times New Roman"/>
          <w:sz w:val="28"/>
          <w:szCs w:val="28"/>
          <w:lang w:val="ru-RU"/>
        </w:rPr>
        <w:t>С#</w:t>
      </w:r>
      <w:r>
        <w:rPr>
          <w:rFonts w:ascii="Times New Roman" w:hAnsi="Times New Roman" w:cs="Times New Roman"/>
          <w:sz w:val="28"/>
          <w:szCs w:val="28"/>
          <w:lang w:val="ru-RU" w:bidi="he-IL"/>
        </w:rPr>
        <w:t xml:space="preserve">, </w:t>
      </w:r>
      <w:r>
        <w:rPr>
          <w:rFonts w:ascii="Times New Roman" w:hAnsi="Times New Roman" w:cs="Times New Roman"/>
          <w:sz w:val="28"/>
          <w:szCs w:val="28"/>
          <w:lang w:val="ru-RU"/>
        </w:rPr>
        <w:t>Python, Java и типовые решения позволяют алгоритмизировать процессы вычислений и получить данные унив</w:t>
      </w:r>
      <w:r>
        <w:rPr>
          <w:rFonts w:ascii="Times New Roman" w:hAnsi="Times New Roman" w:cs="Times New Roman"/>
          <w:sz w:val="28"/>
          <w:szCs w:val="28"/>
          <w:lang w:val="ru-RU"/>
        </w:rPr>
        <w:t>ерсальными методами, что минимизирует затраты времени на обработку первичной информации. То есть, в целом подобное построение информационно-логической модели образовательного процесса имеет научно-обоснованный базис и возможность представить доказательства</w:t>
      </w:r>
      <w:r>
        <w:rPr>
          <w:rFonts w:ascii="Times New Roman" w:hAnsi="Times New Roman" w:cs="Times New Roman"/>
          <w:sz w:val="28"/>
          <w:szCs w:val="28"/>
          <w:lang w:val="ru-RU"/>
        </w:rPr>
        <w:t xml:space="preserve"> эффективности для каждого моделируемого процесса в границах ИТ образовательного процесса.  Кроме того, такой подход к созданию модели и ее программной реализации позволяет создать новый инструмент на основе ИИ для практичной оценки ситуации и анализа эффе</w:t>
      </w:r>
      <w:r>
        <w:rPr>
          <w:rFonts w:ascii="Times New Roman" w:hAnsi="Times New Roman" w:cs="Times New Roman"/>
          <w:sz w:val="28"/>
          <w:szCs w:val="28"/>
          <w:lang w:val="ru-RU"/>
        </w:rPr>
        <w:t>ктивности процесса обучения.</w:t>
      </w:r>
    </w:p>
    <w:p w14:paraId="3280BF8F" w14:textId="77777777" w:rsidR="0071520D" w:rsidRDefault="0071520D">
      <w:pPr>
        <w:spacing w:after="0" w:line="240" w:lineRule="auto"/>
        <w:ind w:firstLine="709"/>
        <w:jc w:val="both"/>
        <w:rPr>
          <w:rFonts w:ascii="Times New Roman" w:hAnsi="Times New Roman" w:cs="Times New Roman"/>
          <w:sz w:val="24"/>
          <w:szCs w:val="24"/>
          <w:lang w:val="ru-RU" w:bidi="he-IL"/>
        </w:rPr>
      </w:pPr>
    </w:p>
    <w:p w14:paraId="10418D58" w14:textId="77777777" w:rsidR="0071520D" w:rsidRDefault="009C6FC6">
      <w:pPr>
        <w:spacing w:after="0" w:line="240" w:lineRule="auto"/>
        <w:ind w:firstLine="709"/>
        <w:jc w:val="both"/>
        <w:rPr>
          <w:rFonts w:ascii="Times New Roman" w:hAnsi="Times New Roman" w:cs="Times New Roman"/>
          <w:b/>
          <w:sz w:val="28"/>
          <w:szCs w:val="28"/>
          <w:lang w:val="ru-RU"/>
        </w:rPr>
      </w:pPr>
      <w:bookmarkStart w:id="22" w:name="_Hlk193208133"/>
      <w:r>
        <w:rPr>
          <w:rFonts w:ascii="Times New Roman" w:hAnsi="Times New Roman" w:cs="Times New Roman"/>
          <w:b/>
          <w:sz w:val="28"/>
          <w:szCs w:val="28"/>
          <w:lang w:val="ru-RU"/>
        </w:rPr>
        <w:lastRenderedPageBreak/>
        <w:t>Выводы по второму разделу</w:t>
      </w:r>
    </w:p>
    <w:p w14:paraId="3DD82BE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w:t>
      </w:r>
      <w:r>
        <w:rPr>
          <w:rFonts w:ascii="Times New Roman" w:hAnsi="Times New Roman" w:cs="Times New Roman"/>
          <w:sz w:val="28"/>
          <w:szCs w:val="28"/>
          <w:lang w:val="ru-RU"/>
        </w:rPr>
        <w:t xml:space="preserve"> С использованием Государственных стандартов Республики Казахстан, </w:t>
      </w:r>
      <w:r>
        <w:rPr>
          <w:rFonts w:ascii="Times New Roman" w:hAnsi="Times New Roman" w:cs="Times New Roman"/>
          <w:sz w:val="28"/>
          <w:szCs w:val="28"/>
          <w:lang w:val="ru-RU"/>
        </w:rPr>
        <w:t>Приказов Министра в сфере образования, а также других нормативных документов, была разработана и обоснована модель информационной т</w:t>
      </w:r>
      <w:r>
        <w:rPr>
          <w:rFonts w:ascii="Times New Roman" w:hAnsi="Times New Roman" w:cs="Times New Roman"/>
          <w:sz w:val="28"/>
          <w:szCs w:val="28"/>
          <w:lang w:val="ru-RU"/>
        </w:rPr>
        <w:t>ехнологии образовательного процесса вуза, позволяющая рассматривать производительность или эффективность образовательного процесса вуза по критерию риска, как вероятного невыполнения участниками образовательного процесса определенных установленных норм или</w:t>
      </w:r>
      <w:r>
        <w:rPr>
          <w:rFonts w:ascii="Times New Roman" w:hAnsi="Times New Roman" w:cs="Times New Roman"/>
          <w:sz w:val="28"/>
          <w:szCs w:val="28"/>
          <w:lang w:val="ru-RU"/>
        </w:rPr>
        <w:t xml:space="preserve"> не достижения установленных показателей. Выделены процессы, требующие усовершенствования оперативного сбора и обработки информации для повышения качества образовательных услуг. В частности, это – анализ успеваемости студентов, обработка информации для фор</w:t>
      </w:r>
      <w:r>
        <w:rPr>
          <w:rFonts w:ascii="Times New Roman" w:hAnsi="Times New Roman" w:cs="Times New Roman"/>
          <w:sz w:val="28"/>
          <w:szCs w:val="28"/>
          <w:lang w:val="ru-RU"/>
        </w:rPr>
        <w:t>мирования списков возможных кандидатов на отчисления, формирование автоматического рейтинга достижений профессорско-преподавательского состава, оперативная связь и контроль критических ситуаций учебного процесса, проведение мониторинга образовательной прог</w:t>
      </w:r>
      <w:r>
        <w:rPr>
          <w:rFonts w:ascii="Times New Roman" w:hAnsi="Times New Roman" w:cs="Times New Roman"/>
          <w:sz w:val="28"/>
          <w:szCs w:val="28"/>
          <w:lang w:val="ru-RU"/>
        </w:rPr>
        <w:t xml:space="preserve">раммы для поддержания ее жизнеспособности. </w:t>
      </w:r>
    </w:p>
    <w:p w14:paraId="2918387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Схема процесса принятия решения </w:t>
      </w:r>
      <w:r>
        <w:rPr>
          <w:rStyle w:val="rynqvb"/>
          <w:rFonts w:ascii="Times New Roman" w:hAnsi="Times New Roman" w:cs="Times New Roman"/>
          <w:sz w:val="28"/>
          <w:szCs w:val="28"/>
          <w:lang w:val="ru-RU"/>
        </w:rPr>
        <w:t>для практического анализа данных по результатам мониторинга образовательных услуг представлена в рамках системы поддержки принятия решений вуза. Предложены варианты ее автоматиз</w:t>
      </w:r>
      <w:r>
        <w:rPr>
          <w:rStyle w:val="rynqvb"/>
          <w:rFonts w:ascii="Times New Roman" w:hAnsi="Times New Roman" w:cs="Times New Roman"/>
          <w:sz w:val="28"/>
          <w:szCs w:val="28"/>
          <w:lang w:val="ru-RU"/>
        </w:rPr>
        <w:t xml:space="preserve">ации, описана математическая модель и продемонстрированы примеры возможных типовых решений мониторинга отдельных задач на языке программирования </w:t>
      </w:r>
      <w:r>
        <w:rPr>
          <w:rFonts w:ascii="Times New Roman" w:hAnsi="Times New Roman" w:cs="Times New Roman"/>
          <w:sz w:val="28"/>
          <w:szCs w:val="28"/>
          <w:lang w:val="ru-RU"/>
        </w:rPr>
        <w:t>С#</w:t>
      </w:r>
      <w:r>
        <w:rPr>
          <w:rStyle w:val="rynqvb"/>
          <w:rFonts w:ascii="Times New Roman" w:hAnsi="Times New Roman" w:cs="Times New Roman"/>
          <w:sz w:val="28"/>
          <w:szCs w:val="28"/>
          <w:lang w:val="ru-RU"/>
        </w:rPr>
        <w:t xml:space="preserve">. </w:t>
      </w:r>
      <w:r>
        <w:rPr>
          <w:rFonts w:ascii="Times New Roman" w:hAnsi="Times New Roman" w:cs="Times New Roman"/>
          <w:sz w:val="28"/>
          <w:szCs w:val="28"/>
          <w:lang w:val="ru-RU"/>
        </w:rPr>
        <w:t>В частности, схема</w:t>
      </w:r>
      <w:r>
        <w:rPr>
          <w:rStyle w:val="rynqvb"/>
          <w:rFonts w:ascii="Times New Roman" w:hAnsi="Times New Roman" w:cs="Times New Roman"/>
          <w:sz w:val="28"/>
          <w:szCs w:val="28"/>
          <w:lang w:val="ru-RU"/>
        </w:rPr>
        <w:t xml:space="preserve"> процесса принятия решения для практического анализа данных управления образовательным уч</w:t>
      </w:r>
      <w:r>
        <w:rPr>
          <w:rStyle w:val="rynqvb"/>
          <w:rFonts w:ascii="Times New Roman" w:hAnsi="Times New Roman" w:cs="Times New Roman"/>
          <w:sz w:val="28"/>
          <w:szCs w:val="28"/>
          <w:lang w:val="ru-RU"/>
        </w:rPr>
        <w:t xml:space="preserve">реждением разработана и  алгоритмизирована посредством формирования множеств </w:t>
      </w:r>
      <w:r>
        <w:rPr>
          <w:rFonts w:ascii="Times New Roman" w:hAnsi="Times New Roman" w:cs="Times New Roman"/>
          <w:sz w:val="28"/>
          <w:szCs w:val="28"/>
          <w:lang w:val="ru-RU"/>
        </w:rPr>
        <w:t>первичных данных для последующего решения задачи выбора наилучшего результата и альтернатив, где общая задача принятия решения сводится к решению задачи выбора между решением по п</w:t>
      </w:r>
      <w:r>
        <w:rPr>
          <w:rFonts w:ascii="Times New Roman" w:hAnsi="Times New Roman" w:cs="Times New Roman"/>
          <w:sz w:val="28"/>
          <w:szCs w:val="28"/>
          <w:lang w:val="ru-RU"/>
        </w:rPr>
        <w:t>ринципу оптимальности, если установлен оптимальный вариант, и выполнение перебора данных, до получения результата соответствующего данным на входе.</w:t>
      </w:r>
    </w:p>
    <w:p w14:paraId="213A41DC" w14:textId="77777777" w:rsidR="0071520D" w:rsidRDefault="009C6FC6">
      <w:pPr>
        <w:spacing w:after="0" w:line="240" w:lineRule="auto"/>
        <w:ind w:firstLine="709"/>
        <w:jc w:val="both"/>
        <w:rPr>
          <w:rFonts w:ascii="Times New Roman" w:hAnsi="Times New Roman" w:cs="Times New Roman"/>
          <w:sz w:val="28"/>
          <w:szCs w:val="28"/>
          <w:lang w:val="ru-RU" w:bidi="he-IL"/>
        </w:rPr>
      </w:pPr>
      <w:r>
        <w:rPr>
          <w:rStyle w:val="rynqvb"/>
          <w:rFonts w:ascii="Times New Roman" w:hAnsi="Times New Roman" w:cs="Times New Roman"/>
          <w:sz w:val="28"/>
          <w:szCs w:val="28"/>
          <w:lang w:val="ru-RU"/>
        </w:rPr>
        <w:t xml:space="preserve">3. </w:t>
      </w:r>
      <w:r>
        <w:rPr>
          <w:rFonts w:ascii="Times New Roman" w:hAnsi="Times New Roman" w:cs="Times New Roman"/>
          <w:sz w:val="28"/>
          <w:szCs w:val="28"/>
          <w:lang w:val="ru-RU"/>
        </w:rPr>
        <w:t>Представленная информационно-логическая модель академического процесса для управления образовательной дея</w:t>
      </w:r>
      <w:r>
        <w:rPr>
          <w:rFonts w:ascii="Times New Roman" w:hAnsi="Times New Roman" w:cs="Times New Roman"/>
          <w:sz w:val="28"/>
          <w:szCs w:val="28"/>
          <w:lang w:val="ru-RU"/>
        </w:rPr>
        <w:t>тельностью в вузе</w:t>
      </w:r>
      <w:r>
        <w:rPr>
          <w:rFonts w:ascii="Times New Roman" w:hAnsi="Times New Roman" w:cs="Times New Roman"/>
          <w:sz w:val="28"/>
          <w:szCs w:val="28"/>
          <w:lang w:val="ru-RU" w:bidi="he-IL"/>
        </w:rPr>
        <w:t xml:space="preserve"> позволяет </w:t>
      </w:r>
      <w:r>
        <w:rPr>
          <w:rStyle w:val="af9"/>
          <w:rFonts w:ascii="Times New Roman" w:hAnsi="Times New Roman" w:cs="Times New Roman"/>
          <w:b w:val="0"/>
          <w:sz w:val="28"/>
          <w:szCs w:val="28"/>
          <w:lang w:val="ru-RU"/>
        </w:rPr>
        <w:t xml:space="preserve">организовать процесс обучения с усилением слабых сторон всех студентов при тесной интеграции работы студентов и преподавателя даже при работе в дистанционном режиме. Формализация задачи оптимизации обучения в </w:t>
      </w:r>
      <w:r>
        <w:rPr>
          <w:rStyle w:val="af9"/>
          <w:rFonts w:ascii="Times New Roman" w:hAnsi="Times New Roman" w:cs="Times New Roman"/>
          <w:b w:val="0"/>
          <w:sz w:val="28"/>
          <w:szCs w:val="28"/>
          <w:lang w:val="ru-RU"/>
        </w:rPr>
        <w:t>дистанционном режиме была решена с использованием венгерского алгоритма и булевских переменных, с демонстрацией развития простейшей информационной модели</w:t>
      </w:r>
      <w:r>
        <w:rPr>
          <w:rStyle w:val="af9"/>
          <w:rFonts w:ascii="Times New Roman" w:hAnsi="Times New Roman" w:cs="Times New Roman"/>
          <w:sz w:val="28"/>
          <w:szCs w:val="28"/>
          <w:lang w:val="ru-RU"/>
        </w:rPr>
        <w:t xml:space="preserve"> </w:t>
      </w:r>
      <w:r>
        <w:rPr>
          <w:rFonts w:ascii="Times New Roman" w:hAnsi="Times New Roman" w:cs="Times New Roman"/>
          <w:sz w:val="28"/>
          <w:szCs w:val="28"/>
          <w:lang w:val="ru-RU" w:bidi="he-IL"/>
        </w:rPr>
        <w:t>уровня знаний с использованием логических функций «</w:t>
      </w:r>
      <w:proofErr w:type="spellStart"/>
      <w:r>
        <w:rPr>
          <w:rFonts w:ascii="Times New Roman" w:hAnsi="Times New Roman" w:cs="Times New Roman"/>
          <w:sz w:val="28"/>
          <w:szCs w:val="28"/>
          <w:lang w:val="ru-RU" w:bidi="he-IL"/>
        </w:rPr>
        <w:t>true</w:t>
      </w:r>
      <w:proofErr w:type="spellEnd"/>
      <w:r>
        <w:rPr>
          <w:rFonts w:ascii="Times New Roman" w:hAnsi="Times New Roman" w:cs="Times New Roman"/>
          <w:sz w:val="28"/>
          <w:szCs w:val="28"/>
          <w:lang w:val="ru-RU" w:bidi="he-IL"/>
        </w:rPr>
        <w:t>/</w:t>
      </w:r>
      <w:proofErr w:type="spellStart"/>
      <w:r>
        <w:rPr>
          <w:rFonts w:ascii="Times New Roman" w:hAnsi="Times New Roman" w:cs="Times New Roman"/>
          <w:sz w:val="28"/>
          <w:szCs w:val="28"/>
          <w:lang w:val="ru-RU" w:bidi="he-IL"/>
        </w:rPr>
        <w:t>false</w:t>
      </w:r>
      <w:proofErr w:type="spellEnd"/>
      <w:r>
        <w:rPr>
          <w:rFonts w:ascii="Times New Roman" w:hAnsi="Times New Roman" w:cs="Times New Roman"/>
          <w:sz w:val="28"/>
          <w:szCs w:val="28"/>
          <w:lang w:val="ru-RU" w:bidi="he-IL"/>
        </w:rPr>
        <w:t>». На этой основе возможна разработка доп</w:t>
      </w:r>
      <w:r>
        <w:rPr>
          <w:rFonts w:ascii="Times New Roman" w:hAnsi="Times New Roman" w:cs="Times New Roman"/>
          <w:sz w:val="28"/>
          <w:szCs w:val="28"/>
          <w:lang w:val="ru-RU" w:bidi="he-IL"/>
        </w:rPr>
        <w:t>олнительных модулей с использованием рекомендательной системы и других инструментов искусственного интеллекта в  ИТ образовательного процесса. Обозначенное позволяет построить полноценную информационно-аналитическую систему оптимизации обучения в современн</w:t>
      </w:r>
      <w:r>
        <w:rPr>
          <w:rFonts w:ascii="Times New Roman" w:hAnsi="Times New Roman" w:cs="Times New Roman"/>
          <w:sz w:val="28"/>
          <w:szCs w:val="28"/>
          <w:lang w:val="ru-RU" w:bidi="he-IL"/>
        </w:rPr>
        <w:t>ом высшем учебном заведении.</w:t>
      </w:r>
    </w:p>
    <w:bookmarkEnd w:id="22"/>
    <w:p w14:paraId="52FD6399" w14:textId="77777777" w:rsidR="0071520D" w:rsidRDefault="009C6FC6">
      <w:pPr>
        <w:rPr>
          <w:rFonts w:ascii="Times New Roman" w:hAnsi="Times New Roman" w:cs="Times New Roman"/>
          <w:sz w:val="28"/>
          <w:szCs w:val="28"/>
          <w:lang w:val="ru-RU" w:bidi="he-IL"/>
        </w:rPr>
      </w:pPr>
      <w:r>
        <w:rPr>
          <w:rFonts w:ascii="Times New Roman" w:hAnsi="Times New Roman" w:cs="Times New Roman"/>
          <w:sz w:val="28"/>
          <w:szCs w:val="28"/>
          <w:lang w:val="ru-RU" w:bidi="he-IL"/>
        </w:rPr>
        <w:br w:type="page"/>
      </w:r>
    </w:p>
    <w:p w14:paraId="5DE2B3C8" w14:textId="77777777" w:rsidR="0071520D" w:rsidRDefault="009C6FC6">
      <w:pPr>
        <w:spacing w:after="0" w:line="240" w:lineRule="auto"/>
        <w:ind w:firstLine="709"/>
        <w:jc w:val="both"/>
        <w:rPr>
          <w:rFonts w:ascii="Times New Roman" w:hAnsi="Times New Roman" w:cs="Times New Roman"/>
          <w:b/>
          <w:caps/>
          <w:sz w:val="28"/>
          <w:szCs w:val="28"/>
          <w:lang w:val="ru-RU"/>
        </w:rPr>
      </w:pPr>
      <w:bookmarkStart w:id="23" w:name="_Hlk176706266"/>
      <w:bookmarkEnd w:id="23"/>
      <w:r>
        <w:rPr>
          <w:rFonts w:ascii="Times New Roman" w:hAnsi="Times New Roman" w:cs="Times New Roman"/>
          <w:b/>
          <w:caps/>
          <w:sz w:val="28"/>
          <w:szCs w:val="28"/>
          <w:lang w:val="ru-RU"/>
        </w:rPr>
        <w:lastRenderedPageBreak/>
        <w:t xml:space="preserve">3 Разработка системы поддержки принятия решений для анализа данных и мониторинга образовательного процесса вуза </w:t>
      </w:r>
    </w:p>
    <w:p w14:paraId="5D17D945" w14:textId="77777777" w:rsidR="0071520D" w:rsidRDefault="0071520D">
      <w:pPr>
        <w:spacing w:after="0" w:line="240" w:lineRule="auto"/>
        <w:ind w:firstLine="709"/>
        <w:jc w:val="both"/>
        <w:rPr>
          <w:rFonts w:ascii="Times New Roman" w:hAnsi="Times New Roman" w:cs="Times New Roman"/>
          <w:sz w:val="28"/>
          <w:szCs w:val="28"/>
          <w:lang w:val="ru-RU"/>
        </w:rPr>
      </w:pPr>
    </w:p>
    <w:p w14:paraId="76F70F32" w14:textId="77777777" w:rsidR="0071520D" w:rsidRDefault="009C6FC6">
      <w:pPr>
        <w:spacing w:after="0" w:line="240" w:lineRule="auto"/>
        <w:ind w:firstLine="709"/>
        <w:jc w:val="both"/>
        <w:rPr>
          <w:rFonts w:ascii="Times New Roman" w:hAnsi="Times New Roman" w:cs="Times New Roman"/>
          <w:b/>
          <w:sz w:val="28"/>
          <w:szCs w:val="28"/>
          <w:lang w:val="ru-RU"/>
        </w:rPr>
      </w:pPr>
      <w:bookmarkStart w:id="24" w:name="_Hlk177243493"/>
      <w:r>
        <w:rPr>
          <w:rFonts w:ascii="Times New Roman" w:hAnsi="Times New Roman" w:cs="Times New Roman"/>
          <w:b/>
          <w:sz w:val="28"/>
          <w:szCs w:val="28"/>
          <w:lang w:val="ru-RU"/>
        </w:rPr>
        <w:t xml:space="preserve">3.1 Концепции применения распределенной информационно-аналитической системы </w:t>
      </w:r>
    </w:p>
    <w:bookmarkEnd w:id="24"/>
    <w:p w14:paraId="7F0ED6EA" w14:textId="77777777" w:rsidR="0071520D" w:rsidRDefault="009C6FC6">
      <w:pPr>
        <w:spacing w:after="0" w:line="240" w:lineRule="auto"/>
        <w:ind w:firstLine="709"/>
        <w:jc w:val="both"/>
        <w:rPr>
          <w:rFonts w:ascii="Times New Roman" w:hAnsi="Times New Roman" w:cs="Times New Roman"/>
          <w:bCs/>
          <w:sz w:val="28"/>
          <w:lang w:val="ru-RU"/>
        </w:rPr>
      </w:pPr>
      <w:r>
        <w:rPr>
          <w:rFonts w:ascii="Times New Roman" w:hAnsi="Times New Roman" w:cs="Times New Roman"/>
          <w:sz w:val="28"/>
          <w:szCs w:val="28"/>
          <w:lang w:val="ru-RU" w:bidi="he-IL"/>
        </w:rPr>
        <w:t>Создавая полноценную распределенную информационно-аналитическую систему оптимизации обучения в высшем учебном заведении нужно помнить о том, что именно п</w:t>
      </w:r>
      <w:r>
        <w:rPr>
          <w:rFonts w:ascii="Times New Roman" w:hAnsi="Times New Roman" w:cs="Times New Roman"/>
          <w:bCs/>
          <w:sz w:val="28"/>
          <w:lang w:val="ru-RU"/>
        </w:rPr>
        <w:t>ерсонал является носителем</w:t>
      </w:r>
      <w:r>
        <w:rPr>
          <w:rFonts w:ascii="Times New Roman" w:hAnsi="Times New Roman" w:cs="Times New Roman"/>
          <w:bCs/>
          <w:sz w:val="28"/>
          <w:lang w:val="ru-RU"/>
        </w:rPr>
        <w:t xml:space="preserve"> целевой функции, которая выражается через назначение объекта автоматизации и его типовые задачи и трансформируется для каждого участника образовательного процесса в перечень его обязанностей и полномочий. Сумма обязанностей и полномочий участников образов</w:t>
      </w:r>
      <w:r>
        <w:rPr>
          <w:rFonts w:ascii="Times New Roman" w:hAnsi="Times New Roman" w:cs="Times New Roman"/>
          <w:bCs/>
          <w:sz w:val="28"/>
          <w:lang w:val="ru-RU"/>
        </w:rPr>
        <w:t xml:space="preserve">ательного процесса не может превышать суммы типовых задач объекта автоматизации, иначе налицо использование объекта не по назначению, и не может быть меньше, иначе объект не способен реализовать определенные функции относительно своего назначения. </w:t>
      </w:r>
      <w:bookmarkStart w:id="25" w:name="_Hlk177243508"/>
      <w:r>
        <w:rPr>
          <w:rFonts w:ascii="Times New Roman" w:hAnsi="Times New Roman" w:cs="Times New Roman"/>
          <w:bCs/>
          <w:sz w:val="28"/>
          <w:lang w:val="ru-RU"/>
        </w:rPr>
        <w:t>Соблюден</w:t>
      </w:r>
      <w:r>
        <w:rPr>
          <w:rFonts w:ascii="Times New Roman" w:hAnsi="Times New Roman" w:cs="Times New Roman"/>
          <w:bCs/>
          <w:sz w:val="28"/>
          <w:lang w:val="ru-RU"/>
        </w:rPr>
        <w:t>ие баланса целевой функции на всех уровнях иерархии высшего учебного заведения будет выступать, в данном случае, системным требованием для построения модели управления и интеллектуальной поддержки принятия решений.</w:t>
      </w:r>
    </w:p>
    <w:bookmarkEnd w:id="25"/>
    <w:p w14:paraId="7757C29E" w14:textId="77777777" w:rsidR="0071520D" w:rsidRDefault="009C6FC6">
      <w:pPr>
        <w:keepNext/>
        <w:spacing w:after="0" w:line="240" w:lineRule="auto"/>
        <w:ind w:firstLine="709"/>
        <w:jc w:val="both"/>
        <w:rPr>
          <w:rFonts w:ascii="Times New Roman" w:hAnsi="Times New Roman" w:cs="Times New Roman"/>
          <w:bCs/>
          <w:sz w:val="28"/>
          <w:lang w:val="ru-RU"/>
        </w:rPr>
      </w:pPr>
      <w:r>
        <w:rPr>
          <w:rFonts w:ascii="Times New Roman" w:hAnsi="Times New Roman" w:cs="Times New Roman"/>
          <w:bCs/>
          <w:sz w:val="28"/>
          <w:lang w:val="ru-RU"/>
        </w:rPr>
        <w:t>Природа процесса управления является ситу</w:t>
      </w:r>
      <w:r>
        <w:rPr>
          <w:rFonts w:ascii="Times New Roman" w:hAnsi="Times New Roman" w:cs="Times New Roman"/>
          <w:bCs/>
          <w:sz w:val="28"/>
          <w:lang w:val="ru-RU"/>
        </w:rPr>
        <w:t>ативной. Рассматривая в предыдущем разделе понимание риска для высшего учебного заведения, было указано, что риск может выражаться через понятие недостижения установленных критериев качества образования и/или нарушения установленных, обязательных для выпол</w:t>
      </w:r>
      <w:r>
        <w:rPr>
          <w:rFonts w:ascii="Times New Roman" w:hAnsi="Times New Roman" w:cs="Times New Roman"/>
          <w:bCs/>
          <w:sz w:val="28"/>
          <w:lang w:val="ru-RU"/>
        </w:rPr>
        <w:t>нения критериев. В этом случае признаки ситуации служат основанием для применения персоналом штатной или кризисной модели управления. Поддержка персонала для определения ситуации на объекте автоматизации и в вопросах своевременного перехода от штатной к кр</w:t>
      </w:r>
      <w:r>
        <w:rPr>
          <w:rFonts w:ascii="Times New Roman" w:hAnsi="Times New Roman" w:cs="Times New Roman"/>
          <w:bCs/>
          <w:sz w:val="28"/>
          <w:lang w:val="ru-RU"/>
        </w:rPr>
        <w:t>изисной модели управления является системным требованием для модели управления и ее реализации в СППР.</w:t>
      </w:r>
    </w:p>
    <w:p w14:paraId="7CD23216" w14:textId="77777777" w:rsidR="0071520D" w:rsidRDefault="009C6FC6">
      <w:pPr>
        <w:keepNext/>
        <w:spacing w:after="0" w:line="240" w:lineRule="auto"/>
        <w:ind w:firstLine="709"/>
        <w:jc w:val="both"/>
        <w:rPr>
          <w:rFonts w:ascii="Times New Roman" w:hAnsi="Times New Roman" w:cs="Times New Roman"/>
          <w:bCs/>
          <w:sz w:val="28"/>
          <w:lang w:val="ru-RU"/>
        </w:rPr>
      </w:pPr>
      <w:r>
        <w:rPr>
          <w:rFonts w:ascii="Times New Roman" w:hAnsi="Times New Roman" w:cs="Times New Roman"/>
          <w:bCs/>
          <w:sz w:val="28"/>
          <w:lang w:val="ru-RU"/>
        </w:rPr>
        <w:t>Эффективность процесса управления определяется способностью объекта воплотить поставленные задачи в установленные сроки. Системным требованием к поддержк</w:t>
      </w:r>
      <w:r>
        <w:rPr>
          <w:rFonts w:ascii="Times New Roman" w:hAnsi="Times New Roman" w:cs="Times New Roman"/>
          <w:bCs/>
          <w:sz w:val="28"/>
          <w:lang w:val="ru-RU"/>
        </w:rPr>
        <w:t xml:space="preserve">е персонала объекта управления является входящий </w:t>
      </w:r>
      <w:proofErr w:type="spellStart"/>
      <w:r>
        <w:rPr>
          <w:rFonts w:ascii="Times New Roman" w:hAnsi="Times New Roman" w:cs="Times New Roman"/>
          <w:bCs/>
          <w:sz w:val="28"/>
          <w:lang w:val="ru-RU"/>
        </w:rPr>
        <w:t>нормоконтроль</w:t>
      </w:r>
      <w:proofErr w:type="spellEnd"/>
      <w:r>
        <w:rPr>
          <w:rFonts w:ascii="Times New Roman" w:hAnsi="Times New Roman" w:cs="Times New Roman"/>
          <w:bCs/>
          <w:sz w:val="28"/>
          <w:lang w:val="ru-RU"/>
        </w:rPr>
        <w:t xml:space="preserve"> полученных от вышестоящих государственных органов приказов и распоряжений по признакам их соответствия:</w:t>
      </w:r>
    </w:p>
    <w:p w14:paraId="26D87E97" w14:textId="77777777" w:rsidR="0071520D" w:rsidRDefault="009C6FC6">
      <w:pPr>
        <w:keepNext/>
        <w:spacing w:after="0" w:line="240" w:lineRule="auto"/>
        <w:ind w:firstLine="709"/>
        <w:jc w:val="both"/>
        <w:rPr>
          <w:rFonts w:ascii="Times New Roman" w:hAnsi="Times New Roman" w:cs="Times New Roman"/>
          <w:bCs/>
          <w:sz w:val="28"/>
          <w:lang w:val="ru-RU"/>
        </w:rPr>
      </w:pPr>
      <w:r>
        <w:rPr>
          <w:rFonts w:ascii="Times New Roman" w:hAnsi="Times New Roman" w:cs="Times New Roman"/>
          <w:bCs/>
          <w:sz w:val="28"/>
          <w:lang w:val="ru-RU"/>
        </w:rPr>
        <w:t>– назначению и типовым задачам вуза;</w:t>
      </w:r>
    </w:p>
    <w:p w14:paraId="5A7D1F6D" w14:textId="77777777" w:rsidR="0071520D" w:rsidRDefault="009C6FC6">
      <w:pPr>
        <w:keepNext/>
        <w:spacing w:after="0" w:line="240" w:lineRule="auto"/>
        <w:ind w:firstLine="709"/>
        <w:jc w:val="both"/>
        <w:rPr>
          <w:rFonts w:ascii="Times New Roman" w:hAnsi="Times New Roman" w:cs="Times New Roman"/>
          <w:bCs/>
          <w:sz w:val="28"/>
          <w:lang w:val="ru-RU"/>
        </w:rPr>
      </w:pPr>
      <w:r>
        <w:rPr>
          <w:rFonts w:ascii="Times New Roman" w:hAnsi="Times New Roman" w:cs="Times New Roman"/>
          <w:bCs/>
          <w:sz w:val="28"/>
          <w:lang w:val="ru-RU"/>
        </w:rPr>
        <w:t>– имеющимся в вузе ресурсам для выполнения поставлен</w:t>
      </w:r>
      <w:r>
        <w:rPr>
          <w:rFonts w:ascii="Times New Roman" w:hAnsi="Times New Roman" w:cs="Times New Roman"/>
          <w:bCs/>
          <w:sz w:val="28"/>
          <w:lang w:val="ru-RU"/>
        </w:rPr>
        <w:t>ных задач;</w:t>
      </w:r>
    </w:p>
    <w:p w14:paraId="0D2B77C3" w14:textId="77777777" w:rsidR="0071520D" w:rsidRDefault="009C6FC6">
      <w:pPr>
        <w:keepNext/>
        <w:spacing w:after="0" w:line="240" w:lineRule="auto"/>
        <w:ind w:firstLine="709"/>
        <w:jc w:val="both"/>
        <w:rPr>
          <w:rFonts w:ascii="Times New Roman" w:hAnsi="Times New Roman" w:cs="Times New Roman"/>
          <w:bCs/>
          <w:sz w:val="28"/>
          <w:lang w:val="ru-RU"/>
        </w:rPr>
      </w:pPr>
      <w:r>
        <w:rPr>
          <w:rFonts w:ascii="Times New Roman" w:hAnsi="Times New Roman" w:cs="Times New Roman"/>
          <w:bCs/>
          <w:sz w:val="28"/>
          <w:lang w:val="ru-RU"/>
        </w:rPr>
        <w:t>– условиям общегосударственным правил и внутренней документации функционирования объекта.</w:t>
      </w:r>
    </w:p>
    <w:p w14:paraId="579E1B2D" w14:textId="77777777" w:rsidR="0071520D" w:rsidRDefault="009C6FC6">
      <w:pPr>
        <w:keepNext/>
        <w:spacing w:after="0" w:line="240" w:lineRule="auto"/>
        <w:ind w:firstLine="709"/>
        <w:jc w:val="both"/>
        <w:rPr>
          <w:rFonts w:ascii="Times New Roman" w:hAnsi="Times New Roman" w:cs="Times New Roman"/>
          <w:bCs/>
          <w:sz w:val="28"/>
          <w:lang w:val="ru-RU"/>
        </w:rPr>
      </w:pPr>
      <w:r>
        <w:rPr>
          <w:rFonts w:ascii="Times New Roman" w:hAnsi="Times New Roman" w:cs="Times New Roman"/>
          <w:bCs/>
          <w:sz w:val="28"/>
          <w:lang w:val="ru-RU"/>
        </w:rPr>
        <w:t xml:space="preserve">Несоответствие полученных задач от </w:t>
      </w:r>
      <w:r>
        <w:rPr>
          <w:rFonts w:ascii="Times New Roman" w:hAnsi="Times New Roman" w:cs="Times New Roman"/>
          <w:bCs/>
          <w:sz w:val="28"/>
          <w:lang w:val="ru-RU"/>
        </w:rPr>
        <w:t>MAS к MIS</w:t>
      </w:r>
      <w:r>
        <w:rPr>
          <w:rFonts w:ascii="Times New Roman" w:hAnsi="Times New Roman" w:cs="Times New Roman"/>
          <w:bCs/>
          <w:sz w:val="28"/>
          <w:lang w:val="ru-RU"/>
        </w:rPr>
        <w:t xml:space="preserve"> этим системным требованиям создает условия невозможности выполнения целевой функции объекта автоматизации. Игнорирование таких системных ограничений приведет к невыполнению задачи и возникновению кризиса. Исходному контролю на тех же началах подлежат реше</w:t>
      </w:r>
      <w:r>
        <w:rPr>
          <w:rFonts w:ascii="Times New Roman" w:hAnsi="Times New Roman" w:cs="Times New Roman"/>
          <w:bCs/>
          <w:sz w:val="28"/>
          <w:lang w:val="ru-RU"/>
        </w:rPr>
        <w:t xml:space="preserve">ния персонала MAS по формулированию задач своим MIS. Модель управления должна реализовывать процедуры входящего и исходящего </w:t>
      </w:r>
      <w:proofErr w:type="spellStart"/>
      <w:r>
        <w:rPr>
          <w:rFonts w:ascii="Times New Roman" w:hAnsi="Times New Roman" w:cs="Times New Roman"/>
          <w:bCs/>
          <w:sz w:val="28"/>
          <w:lang w:val="ru-RU"/>
        </w:rPr>
        <w:t>нормоконтроля</w:t>
      </w:r>
      <w:proofErr w:type="spellEnd"/>
      <w:r>
        <w:rPr>
          <w:rFonts w:ascii="Times New Roman" w:hAnsi="Times New Roman" w:cs="Times New Roman"/>
          <w:bCs/>
          <w:sz w:val="28"/>
          <w:lang w:val="ru-RU"/>
        </w:rPr>
        <w:t xml:space="preserve"> и на технологическом уровне способствовать </w:t>
      </w:r>
      <w:r>
        <w:rPr>
          <w:rFonts w:ascii="Times New Roman" w:hAnsi="Times New Roman" w:cs="Times New Roman"/>
          <w:bCs/>
          <w:sz w:val="28"/>
          <w:lang w:val="ru-RU"/>
        </w:rPr>
        <w:lastRenderedPageBreak/>
        <w:t>избеганию кризисных явлений, связанных с бессистемным управлением. Поддерж</w:t>
      </w:r>
      <w:r>
        <w:rPr>
          <w:rFonts w:ascii="Times New Roman" w:hAnsi="Times New Roman" w:cs="Times New Roman"/>
          <w:bCs/>
          <w:sz w:val="28"/>
          <w:lang w:val="ru-RU"/>
        </w:rPr>
        <w:t xml:space="preserve">ка персонала технологическими процедурами входящего и исходящего </w:t>
      </w:r>
      <w:proofErr w:type="spellStart"/>
      <w:r>
        <w:rPr>
          <w:rFonts w:ascii="Times New Roman" w:hAnsi="Times New Roman" w:cs="Times New Roman"/>
          <w:bCs/>
          <w:sz w:val="28"/>
          <w:lang w:val="ru-RU"/>
        </w:rPr>
        <w:t>нормоконтроля</w:t>
      </w:r>
      <w:proofErr w:type="spellEnd"/>
      <w:r>
        <w:rPr>
          <w:rFonts w:ascii="Times New Roman" w:hAnsi="Times New Roman" w:cs="Times New Roman"/>
          <w:bCs/>
          <w:sz w:val="28"/>
          <w:lang w:val="ru-RU"/>
        </w:rPr>
        <w:t xml:space="preserve"> является системным требованием к СППР в вузе.</w:t>
      </w:r>
    </w:p>
    <w:p w14:paraId="6785750C" w14:textId="77777777" w:rsidR="0071520D" w:rsidRDefault="009C6FC6">
      <w:pPr>
        <w:pStyle w:val="afb"/>
        <w:keepNext/>
        <w:suppressLineNumbers/>
        <w:suppressAutoHyphens/>
        <w:ind w:firstLine="709"/>
        <w:jc w:val="both"/>
        <w:rPr>
          <w:rFonts w:ascii="Times New Roman" w:hAnsi="Times New Roman"/>
          <w:b w:val="0"/>
          <w:sz w:val="28"/>
        </w:rPr>
      </w:pPr>
      <w:r>
        <w:rPr>
          <w:rFonts w:ascii="Times New Roman" w:hAnsi="Times New Roman"/>
          <w:b w:val="0"/>
          <w:sz w:val="28"/>
        </w:rPr>
        <w:t xml:space="preserve">Исходя из изложенного, </w:t>
      </w:r>
      <w:bookmarkStart w:id="26" w:name="_Hlk182334545"/>
      <w:r>
        <w:rPr>
          <w:rFonts w:ascii="Times New Roman" w:hAnsi="Times New Roman"/>
          <w:b w:val="0"/>
          <w:sz w:val="28"/>
        </w:rPr>
        <w:t>распределенная информационно-аналитическая система вуза должна по критерию максимума удовлетворять условия р</w:t>
      </w:r>
      <w:r>
        <w:rPr>
          <w:rFonts w:ascii="Times New Roman" w:hAnsi="Times New Roman"/>
          <w:b w:val="0"/>
          <w:sz w:val="28"/>
        </w:rPr>
        <w:t>еализации задач в установленном режиме функционирования вуза. Соответственно, критерии, отражающие мотивацию решений по повышению качества образовательной услуги, ограничиваются:</w:t>
      </w:r>
    </w:p>
    <w:p w14:paraId="05E83630" w14:textId="77777777" w:rsidR="0071520D" w:rsidRDefault="009C6FC6">
      <w:pPr>
        <w:pStyle w:val="afb"/>
        <w:keepNext/>
        <w:suppressLineNumbers/>
        <w:suppressAutoHyphens/>
        <w:ind w:firstLine="709"/>
        <w:jc w:val="both"/>
        <w:rPr>
          <w:rFonts w:ascii="Times New Roman" w:hAnsi="Times New Roman"/>
          <w:b w:val="0"/>
          <w:sz w:val="28"/>
        </w:rPr>
      </w:pPr>
      <w:r>
        <w:rPr>
          <w:rFonts w:ascii="Times New Roman" w:hAnsi="Times New Roman"/>
          <w:b w:val="0"/>
          <w:bCs/>
          <w:sz w:val="28"/>
        </w:rPr>
        <w:t>–</w:t>
      </w:r>
      <w:r>
        <w:rPr>
          <w:rFonts w:ascii="Times New Roman" w:hAnsi="Times New Roman"/>
          <w:b w:val="0"/>
          <w:sz w:val="28"/>
        </w:rPr>
        <w:t xml:space="preserve"> соблюдением условий выполнения задач, поставленных государством перед высши</w:t>
      </w:r>
      <w:r>
        <w:rPr>
          <w:rFonts w:ascii="Times New Roman" w:hAnsi="Times New Roman"/>
          <w:b w:val="0"/>
          <w:sz w:val="28"/>
        </w:rPr>
        <w:t>ми учебными заведениями;</w:t>
      </w:r>
    </w:p>
    <w:p w14:paraId="38738756" w14:textId="77777777" w:rsidR="0071520D" w:rsidRDefault="009C6FC6">
      <w:pPr>
        <w:pStyle w:val="afb"/>
        <w:keepNext/>
        <w:suppressLineNumbers/>
        <w:suppressAutoHyphens/>
        <w:ind w:firstLine="709"/>
        <w:jc w:val="both"/>
        <w:rPr>
          <w:rFonts w:ascii="Times New Roman" w:hAnsi="Times New Roman"/>
          <w:b w:val="0"/>
          <w:sz w:val="28"/>
        </w:rPr>
      </w:pPr>
      <w:r>
        <w:rPr>
          <w:rFonts w:ascii="Times New Roman" w:hAnsi="Times New Roman"/>
          <w:b w:val="0"/>
          <w:bCs/>
          <w:sz w:val="28"/>
        </w:rPr>
        <w:t>–</w:t>
      </w:r>
      <w:r>
        <w:rPr>
          <w:rFonts w:ascii="Times New Roman" w:hAnsi="Times New Roman"/>
          <w:b w:val="0"/>
          <w:sz w:val="28"/>
        </w:rPr>
        <w:t xml:space="preserve"> соблюдением условий взаимодействия со средой;</w:t>
      </w:r>
    </w:p>
    <w:p w14:paraId="431BB50D" w14:textId="77777777" w:rsidR="0071520D" w:rsidRDefault="009C6FC6">
      <w:pPr>
        <w:pStyle w:val="afb"/>
        <w:keepNext/>
        <w:suppressLineNumbers/>
        <w:suppressAutoHyphens/>
        <w:ind w:firstLine="709"/>
        <w:jc w:val="both"/>
        <w:rPr>
          <w:rFonts w:ascii="Times New Roman" w:hAnsi="Times New Roman"/>
          <w:b w:val="0"/>
          <w:sz w:val="28"/>
        </w:rPr>
      </w:pPr>
      <w:r>
        <w:rPr>
          <w:rFonts w:ascii="Times New Roman" w:hAnsi="Times New Roman"/>
          <w:b w:val="0"/>
          <w:sz w:val="28"/>
        </w:rPr>
        <w:t>– соблюдением условий устойчивости состояния вуза;</w:t>
      </w:r>
    </w:p>
    <w:p w14:paraId="18FD8027" w14:textId="77777777" w:rsidR="0071520D" w:rsidRDefault="009C6FC6">
      <w:pPr>
        <w:pStyle w:val="afb"/>
        <w:keepNext/>
        <w:suppressLineNumbers/>
        <w:suppressAutoHyphens/>
        <w:ind w:firstLine="709"/>
        <w:jc w:val="both"/>
        <w:rPr>
          <w:rFonts w:ascii="Times New Roman" w:hAnsi="Times New Roman"/>
          <w:b w:val="0"/>
          <w:sz w:val="28"/>
        </w:rPr>
      </w:pPr>
      <w:r>
        <w:rPr>
          <w:rFonts w:ascii="Times New Roman" w:hAnsi="Times New Roman"/>
          <w:b w:val="0"/>
          <w:sz w:val="28"/>
        </w:rPr>
        <w:t>– соблюдением условий эффективного функционирования участников образовательного процесса.</w:t>
      </w:r>
    </w:p>
    <w:p w14:paraId="502A1622" w14:textId="77777777" w:rsidR="0071520D" w:rsidRDefault="009C6FC6">
      <w:pPr>
        <w:pStyle w:val="afb"/>
        <w:keepNext/>
        <w:suppressLineNumbers/>
        <w:suppressAutoHyphens/>
        <w:ind w:firstLine="709"/>
        <w:jc w:val="both"/>
        <w:rPr>
          <w:rFonts w:ascii="Times New Roman" w:hAnsi="Times New Roman"/>
          <w:b w:val="0"/>
          <w:sz w:val="28"/>
        </w:rPr>
      </w:pPr>
      <w:r>
        <w:rPr>
          <w:rFonts w:ascii="Times New Roman" w:hAnsi="Times New Roman"/>
          <w:b w:val="0"/>
          <w:sz w:val="28"/>
        </w:rPr>
        <w:t>Под критерием соблюдения условий выполнени</w:t>
      </w:r>
      <w:r>
        <w:rPr>
          <w:rFonts w:ascii="Times New Roman" w:hAnsi="Times New Roman"/>
          <w:b w:val="0"/>
          <w:sz w:val="28"/>
        </w:rPr>
        <w:t>я задач понимаются все аспекты, связанные с реализацией задач управления жизненным циклом вуза и задачами текущего функционирования.</w:t>
      </w:r>
    </w:p>
    <w:p w14:paraId="799FF881" w14:textId="77777777" w:rsidR="0071520D" w:rsidRDefault="009C6FC6">
      <w:pPr>
        <w:pStyle w:val="afb"/>
        <w:keepNext/>
        <w:suppressLineNumbers/>
        <w:suppressAutoHyphens/>
        <w:ind w:firstLine="709"/>
        <w:jc w:val="both"/>
        <w:rPr>
          <w:rFonts w:ascii="Times New Roman" w:hAnsi="Times New Roman"/>
          <w:b w:val="0"/>
          <w:sz w:val="28"/>
        </w:rPr>
      </w:pPr>
      <w:r>
        <w:rPr>
          <w:rFonts w:ascii="Times New Roman" w:hAnsi="Times New Roman"/>
          <w:b w:val="0"/>
          <w:sz w:val="28"/>
        </w:rPr>
        <w:t xml:space="preserve">Под критерием соблюдения условий взаимодействия со средой понимается все аспекты, связанные с реализацией задач управления </w:t>
      </w:r>
      <w:r>
        <w:rPr>
          <w:rFonts w:ascii="Times New Roman" w:hAnsi="Times New Roman"/>
          <w:b w:val="0"/>
          <w:sz w:val="28"/>
        </w:rPr>
        <w:t>взаимодействием вуза с объектами среды и соблюдение условий не нарушения установленных критериев.</w:t>
      </w:r>
    </w:p>
    <w:p w14:paraId="090D6B1F" w14:textId="77777777" w:rsidR="0071520D" w:rsidRDefault="009C6FC6">
      <w:pPr>
        <w:keepNext/>
        <w:spacing w:after="0" w:line="240" w:lineRule="auto"/>
        <w:ind w:firstLine="709"/>
        <w:jc w:val="both"/>
        <w:rPr>
          <w:rFonts w:ascii="Times New Roman" w:eastAsia="Times New Roman" w:hAnsi="Times New Roman" w:cs="Times New Roman"/>
          <w:sz w:val="28"/>
          <w:szCs w:val="20"/>
          <w:lang w:val="ru-RU" w:eastAsia="ru-RU"/>
        </w:rPr>
      </w:pPr>
      <w:r>
        <w:rPr>
          <w:rFonts w:ascii="Times New Roman" w:eastAsia="Times New Roman" w:hAnsi="Times New Roman" w:cs="Times New Roman"/>
          <w:sz w:val="28"/>
          <w:szCs w:val="20"/>
          <w:lang w:val="ru-RU" w:eastAsia="ru-RU"/>
        </w:rPr>
        <w:t>Под критерием соблюдения условий эффективного функционирования участников образовательного процесса подразумеваются все аспекты, связанные с реализацией задач</w:t>
      </w:r>
      <w:r>
        <w:rPr>
          <w:rFonts w:ascii="Times New Roman" w:eastAsia="Times New Roman" w:hAnsi="Times New Roman" w:cs="Times New Roman"/>
          <w:sz w:val="28"/>
          <w:szCs w:val="20"/>
          <w:lang w:val="ru-RU" w:eastAsia="ru-RU"/>
        </w:rPr>
        <w:t xml:space="preserve"> по передачи знаний, умений и навыков в максимально полном объеме, согласно установленным государственным требованиям.</w:t>
      </w:r>
    </w:p>
    <w:p w14:paraId="62D33A49" w14:textId="77777777" w:rsidR="0071520D" w:rsidRDefault="009C6FC6">
      <w:pPr>
        <w:spacing w:after="0" w:line="240" w:lineRule="auto"/>
        <w:ind w:firstLine="709"/>
        <w:jc w:val="both"/>
        <w:rPr>
          <w:rFonts w:ascii="Times New Roman" w:eastAsia="Times New Roman" w:hAnsi="Times New Roman" w:cs="Times New Roman"/>
          <w:sz w:val="28"/>
          <w:szCs w:val="20"/>
          <w:lang w:val="ru-RU" w:eastAsia="ru-RU"/>
        </w:rPr>
      </w:pPr>
      <w:r>
        <w:rPr>
          <w:rFonts w:ascii="Times New Roman" w:hAnsi="Times New Roman" w:cs="Times New Roman"/>
          <w:sz w:val="28"/>
          <w:szCs w:val="28"/>
          <w:lang w:val="ru-RU"/>
        </w:rPr>
        <w:t>Прикладные аспекты реализации распределенной информационно-аналитической системы состоят в осознании</w:t>
      </w:r>
      <w:r>
        <w:rPr>
          <w:rFonts w:ascii="Times New Roman" w:eastAsia="Times New Roman" w:hAnsi="Times New Roman" w:cs="Times New Roman"/>
          <w:sz w:val="28"/>
          <w:szCs w:val="20"/>
          <w:lang w:val="ru-RU" w:eastAsia="ru-RU"/>
        </w:rPr>
        <w:t xml:space="preserve"> комплекса проблем, связанных с соотв</w:t>
      </w:r>
      <w:r>
        <w:rPr>
          <w:rFonts w:ascii="Times New Roman" w:eastAsia="Times New Roman" w:hAnsi="Times New Roman" w:cs="Times New Roman"/>
          <w:sz w:val="28"/>
          <w:szCs w:val="20"/>
          <w:lang w:val="ru-RU" w:eastAsia="ru-RU"/>
        </w:rPr>
        <w:t xml:space="preserve">етствием существующей технологии управления реальным потребностям объекта управления. </w:t>
      </w:r>
      <w:bookmarkEnd w:id="26"/>
      <w:r>
        <w:rPr>
          <w:rFonts w:ascii="Times New Roman" w:eastAsia="Times New Roman" w:hAnsi="Times New Roman" w:cs="Times New Roman"/>
          <w:sz w:val="28"/>
          <w:szCs w:val="20"/>
          <w:lang w:val="ru-RU" w:eastAsia="ru-RU"/>
        </w:rPr>
        <w:t xml:space="preserve">Высшее учебное заведение находится в пределах правового и внутреннего нормативного поля и не может видеть проблемы существующей модели управления с позиции </w:t>
      </w:r>
      <w:proofErr w:type="spellStart"/>
      <w:r>
        <w:rPr>
          <w:rFonts w:ascii="Times New Roman" w:eastAsia="Times New Roman" w:hAnsi="Times New Roman" w:cs="Times New Roman"/>
          <w:sz w:val="28"/>
          <w:szCs w:val="20"/>
          <w:lang w:val="ru-RU" w:eastAsia="ru-RU"/>
        </w:rPr>
        <w:t>метауровня</w:t>
      </w:r>
      <w:proofErr w:type="spellEnd"/>
      <w:r>
        <w:rPr>
          <w:rFonts w:ascii="Times New Roman" w:eastAsia="Times New Roman" w:hAnsi="Times New Roman" w:cs="Times New Roman"/>
          <w:sz w:val="28"/>
          <w:szCs w:val="20"/>
          <w:lang w:val="ru-RU" w:eastAsia="ru-RU"/>
        </w:rPr>
        <w:t>. Сл</w:t>
      </w:r>
      <w:r>
        <w:rPr>
          <w:rFonts w:ascii="Times New Roman" w:eastAsia="Times New Roman" w:hAnsi="Times New Roman" w:cs="Times New Roman"/>
          <w:sz w:val="28"/>
          <w:szCs w:val="20"/>
          <w:lang w:val="ru-RU" w:eastAsia="ru-RU"/>
        </w:rPr>
        <w:t>едствием является то, что конструкторские решения для каждой системы эксклюзивны и предлагают преимущественно методы работы с нечеткой информацией в условиях неопределенности. Ориентируясь на работу [4] можно отметить, что управление, которое осуществляетс</w:t>
      </w:r>
      <w:r>
        <w:rPr>
          <w:rFonts w:ascii="Times New Roman" w:eastAsia="Times New Roman" w:hAnsi="Times New Roman" w:cs="Times New Roman"/>
          <w:sz w:val="28"/>
          <w:szCs w:val="20"/>
          <w:lang w:val="ru-RU" w:eastAsia="ru-RU"/>
        </w:rPr>
        <w:t>я преимущественно на основе неопределенности и с опорой на нечеткую информацию, может привести к деградации объекта управления. Рост эффективности управления возможен только на пути создания системы управления реального времени с полным спектром параметров</w:t>
      </w:r>
      <w:r>
        <w:rPr>
          <w:rFonts w:ascii="Times New Roman" w:eastAsia="Times New Roman" w:hAnsi="Times New Roman" w:cs="Times New Roman"/>
          <w:sz w:val="28"/>
          <w:szCs w:val="20"/>
          <w:lang w:val="ru-RU" w:eastAsia="ru-RU"/>
        </w:rPr>
        <w:t xml:space="preserve"> мониторинга объекта, то есть на пути приближения к объективному управлению. Только в этом случае существует возможность повышать качество образовательных услуг без риска роста бюрократизации процессов управления.</w:t>
      </w:r>
    </w:p>
    <w:p w14:paraId="5C6FDAEF" w14:textId="77777777" w:rsidR="0071520D" w:rsidRDefault="009C6FC6">
      <w:pPr>
        <w:spacing w:after="0" w:line="240" w:lineRule="auto"/>
        <w:ind w:firstLine="709"/>
        <w:jc w:val="both"/>
        <w:rPr>
          <w:rFonts w:ascii="Times New Roman" w:hAnsi="Times New Roman" w:cs="Times New Roman"/>
          <w:sz w:val="28"/>
          <w:szCs w:val="28"/>
          <w:lang w:val="ru-RU"/>
        </w:rPr>
      </w:pPr>
      <w:bookmarkStart w:id="27" w:name="_Hlk182335617"/>
      <w:r>
        <w:rPr>
          <w:rFonts w:ascii="Times New Roman" w:eastAsia="Times New Roman" w:hAnsi="Times New Roman" w:cs="Times New Roman"/>
          <w:sz w:val="28"/>
          <w:szCs w:val="20"/>
          <w:lang w:val="ru-RU" w:eastAsia="ru-RU"/>
        </w:rPr>
        <w:t>Основой распределенной информационно-анали</w:t>
      </w:r>
      <w:r>
        <w:rPr>
          <w:rFonts w:ascii="Times New Roman" w:eastAsia="Times New Roman" w:hAnsi="Times New Roman" w:cs="Times New Roman"/>
          <w:sz w:val="28"/>
          <w:szCs w:val="20"/>
          <w:lang w:val="ru-RU" w:eastAsia="ru-RU"/>
        </w:rPr>
        <w:t xml:space="preserve">тической системы управления качеством образования в вузе принимается постулат менеджмента [23] об эффективной связи, коммуникациях и необходимости контроля [88] за протекающими процессами с целью недопущения риска недостижения </w:t>
      </w:r>
      <w:r>
        <w:rPr>
          <w:rFonts w:ascii="Times New Roman" w:eastAsia="Times New Roman" w:hAnsi="Times New Roman" w:cs="Times New Roman"/>
          <w:sz w:val="28"/>
          <w:szCs w:val="20"/>
          <w:lang w:val="ru-RU" w:eastAsia="ru-RU"/>
        </w:rPr>
        <w:lastRenderedPageBreak/>
        <w:t xml:space="preserve">установленных критериев. </w:t>
      </w:r>
      <w:r>
        <w:rPr>
          <w:rFonts w:ascii="Times New Roman" w:hAnsi="Times New Roman" w:cs="Times New Roman"/>
          <w:sz w:val="28"/>
          <w:szCs w:val="28"/>
          <w:lang w:val="ru-RU"/>
        </w:rPr>
        <w:t>Эффе</w:t>
      </w:r>
      <w:r>
        <w:rPr>
          <w:rFonts w:ascii="Times New Roman" w:hAnsi="Times New Roman" w:cs="Times New Roman"/>
          <w:sz w:val="28"/>
          <w:szCs w:val="28"/>
          <w:lang w:val="ru-RU"/>
        </w:rPr>
        <w:t xml:space="preserve">ктивные коммуникации и своевременный оперативный контроль являются основой формирования качественных услуг. Осуществление прямой и обратной связи, минимизация затрат времени на визуальные проверки проведения занятий со стороны персонала службы обеспечения </w:t>
      </w:r>
      <w:r>
        <w:rPr>
          <w:rFonts w:ascii="Times New Roman" w:hAnsi="Times New Roman" w:cs="Times New Roman"/>
          <w:sz w:val="28"/>
          <w:szCs w:val="28"/>
          <w:lang w:val="ru-RU"/>
        </w:rPr>
        <w:t>качества образования, контроль дисциплины посещения, автоматизация контроля выполнения работы при дистанционной форме обучения – все это позволяет сформировать базис для поддержки принятия решений.</w:t>
      </w:r>
    </w:p>
    <w:p w14:paraId="4A2EE98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eastAsia="Times New Roman" w:hAnsi="Times New Roman" w:cs="Times New Roman"/>
          <w:sz w:val="28"/>
          <w:szCs w:val="20"/>
          <w:lang w:val="ru-RU" w:eastAsia="ru-RU"/>
        </w:rPr>
        <w:t xml:space="preserve">Такой основой в разрабатываемой системе является </w:t>
      </w:r>
      <w:r>
        <w:rPr>
          <w:rFonts w:ascii="Times New Roman" w:hAnsi="Times New Roman" w:cs="Times New Roman"/>
          <w:sz w:val="28"/>
          <w:szCs w:val="28"/>
          <w:lang w:val="ru-RU"/>
        </w:rPr>
        <w:t>«Админист</w:t>
      </w:r>
      <w:r>
        <w:rPr>
          <w:rFonts w:ascii="Times New Roman" w:hAnsi="Times New Roman" w:cs="Times New Roman"/>
          <w:sz w:val="28"/>
          <w:szCs w:val="28"/>
          <w:lang w:val="ru-RU"/>
        </w:rPr>
        <w:t xml:space="preserve">рирование совещаний и мониторинга», сокращенное обозначение –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Данная система предназначена для выполнение ряда функций мониторинга учебного процесса, таких как: оперативное проведение совещаний без необходимости собираться всему профессорско-препод</w:t>
      </w:r>
      <w:r>
        <w:rPr>
          <w:rFonts w:ascii="Times New Roman" w:hAnsi="Times New Roman" w:cs="Times New Roman"/>
          <w:sz w:val="28"/>
          <w:szCs w:val="28"/>
          <w:lang w:val="ru-RU"/>
        </w:rPr>
        <w:t>авательскому составу в одном месте, мгновенная оперативная связь через систему с любым коллегой или руководством с соблюдением конфиденциальности, возможность подключаться к рабочим устройствам (компьютерам, ноутбукам) для записи видео или голосовых сообще</w:t>
      </w:r>
      <w:r>
        <w:rPr>
          <w:rFonts w:ascii="Times New Roman" w:hAnsi="Times New Roman" w:cs="Times New Roman"/>
          <w:sz w:val="28"/>
          <w:szCs w:val="28"/>
          <w:lang w:val="ru-RU"/>
        </w:rPr>
        <w:t>ний при контролировании процессов сдачи экзаменов и зачетов, отслеживания хода занятий, соблюдения дисциплины посещения и многое другое.</w:t>
      </w:r>
    </w:p>
    <w:p w14:paraId="04C2A131"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является базисом для создания надстроек системы анализа данных академического процесса для мониторинга образоват</w:t>
      </w:r>
      <w:r>
        <w:rPr>
          <w:rFonts w:ascii="Times New Roman" w:hAnsi="Times New Roman" w:cs="Times New Roman"/>
          <w:sz w:val="28"/>
          <w:szCs w:val="28"/>
          <w:lang w:val="ru-RU"/>
        </w:rPr>
        <w:t xml:space="preserve">ельных услуг в вузе. Часть информации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должен получать от платформ дистанционного обучения </w:t>
      </w:r>
      <w:proofErr w:type="spellStart"/>
      <w:r>
        <w:rPr>
          <w:rFonts w:ascii="Times New Roman" w:hAnsi="Times New Roman" w:cs="Times New Roman"/>
          <w:sz w:val="28"/>
          <w:szCs w:val="28"/>
          <w:lang w:val="ru-RU"/>
        </w:rPr>
        <w:t>Моodle</w:t>
      </w:r>
      <w:proofErr w:type="spellEnd"/>
      <w:r>
        <w:rPr>
          <w:rFonts w:ascii="Times New Roman" w:hAnsi="Times New Roman" w:cs="Times New Roman"/>
          <w:sz w:val="28"/>
          <w:szCs w:val="28"/>
          <w:lang w:val="ru-RU"/>
        </w:rPr>
        <w:t xml:space="preserve"> или </w:t>
      </w:r>
      <w:proofErr w:type="spellStart"/>
      <w:r>
        <w:rPr>
          <w:rStyle w:val="ae"/>
          <w:rFonts w:ascii="Times New Roman" w:hAnsi="Times New Roman" w:cs="Times New Roman"/>
          <w:i w:val="0"/>
          <w:sz w:val="28"/>
          <w:szCs w:val="28"/>
          <w:lang w:val="ru-RU"/>
        </w:rPr>
        <w:t>Platonus</w:t>
      </w:r>
      <w:proofErr w:type="spellEnd"/>
      <w:r>
        <w:rPr>
          <w:rStyle w:val="ae"/>
          <w:rFonts w:ascii="Times New Roman" w:hAnsi="Times New Roman" w:cs="Times New Roman"/>
          <w:i w:val="0"/>
          <w:sz w:val="28"/>
          <w:szCs w:val="28"/>
          <w:lang w:val="ru-RU"/>
        </w:rPr>
        <w:t>, при этом добавляя необходимые записи в базу данных системы анализа данных академического процесса. На базе</w:t>
      </w:r>
      <w:r>
        <w:rPr>
          <w:rStyle w:val="ae"/>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происходит </w:t>
      </w:r>
      <w:r>
        <w:rPr>
          <w:rFonts w:ascii="Times New Roman" w:hAnsi="Times New Roman" w:cs="Times New Roman"/>
          <w:sz w:val="28"/>
          <w:szCs w:val="28"/>
          <w:lang w:val="ru-RU"/>
        </w:rPr>
        <w:t>интеграция других модулей и инструментов, например, инструмента анализа успеваемости, автоматической видео и аудиозаписи в случае критических событий во время учебного процесса, формирования индивидуальных расписаний, модулей выполнения других функций.</w:t>
      </w:r>
    </w:p>
    <w:bookmarkEnd w:id="27"/>
    <w:p w14:paraId="39AE758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Осн</w:t>
      </w:r>
      <w:r>
        <w:rPr>
          <w:rFonts w:ascii="Times New Roman" w:hAnsi="Times New Roman" w:cs="Times New Roman"/>
          <w:sz w:val="28"/>
          <w:szCs w:val="28"/>
          <w:lang w:val="ru-RU"/>
        </w:rPr>
        <w:t>овной функциональной единицей рассматриваемой подсистемы является автоматизированное рабочее место (АРМ), созданное на базе персонального компьютера (ПК). Все АРМ объединены с помощью локальной сети. Для выполнения  различных функций на базе АРМ организуют</w:t>
      </w:r>
      <w:r>
        <w:rPr>
          <w:rFonts w:ascii="Times New Roman" w:hAnsi="Times New Roman" w:cs="Times New Roman"/>
          <w:sz w:val="28"/>
          <w:szCs w:val="28"/>
          <w:lang w:val="ru-RU"/>
        </w:rPr>
        <w:t>ся программно-технический комплексы (ПТК) или комплексы технических средств (КТС). Для выполнения вспомогательных функций (коммутация видео и аудио сигналов, воспроизведения видео и аудио информации и управления аппаратурой) используются соответствующие гр</w:t>
      </w:r>
      <w:r>
        <w:rPr>
          <w:rFonts w:ascii="Times New Roman" w:hAnsi="Times New Roman" w:cs="Times New Roman"/>
          <w:sz w:val="28"/>
          <w:szCs w:val="28"/>
          <w:lang w:val="ru-RU"/>
        </w:rPr>
        <w:t>уппы технических средств (ГТС).</w:t>
      </w:r>
    </w:p>
    <w:p w14:paraId="74E03DCB" w14:textId="77777777" w:rsidR="0071520D" w:rsidRDefault="009C6FC6">
      <w:pPr>
        <w:spacing w:after="0" w:line="240" w:lineRule="auto"/>
        <w:ind w:firstLine="709"/>
        <w:jc w:val="both"/>
        <w:rPr>
          <w:rFonts w:ascii="Times New Roman" w:hAnsi="Times New Roman" w:cs="Times New Roman"/>
          <w:sz w:val="28"/>
          <w:szCs w:val="28"/>
          <w:lang w:val="ru-RU"/>
        </w:rPr>
      </w:pPr>
      <w:bookmarkStart w:id="28" w:name="_Hlk182335683"/>
      <w:r>
        <w:rPr>
          <w:rFonts w:ascii="Times New Roman" w:hAnsi="Times New Roman" w:cs="Times New Roman"/>
          <w:sz w:val="28"/>
          <w:szCs w:val="28"/>
          <w:lang w:val="ru-RU"/>
        </w:rPr>
        <w:t>Функционирование рассматриваемой подсистемы предполагает наличие в ней следующих функциональных составляющих:</w:t>
      </w:r>
    </w:p>
    <w:p w14:paraId="59AF8EF4" w14:textId="77777777" w:rsidR="0071520D" w:rsidRDefault="009C6FC6">
      <w:pPr>
        <w:numPr>
          <w:ilvl w:val="0"/>
          <w:numId w:val="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управление утилитарными процедурами поддержки принятия решений;</w:t>
      </w:r>
    </w:p>
    <w:p w14:paraId="3F0C0A5F" w14:textId="77777777" w:rsidR="0071520D" w:rsidRDefault="009C6FC6">
      <w:pPr>
        <w:numPr>
          <w:ilvl w:val="0"/>
          <w:numId w:val="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визуализация требуемой информации и </w:t>
      </w:r>
      <w:r>
        <w:rPr>
          <w:rFonts w:ascii="Times New Roman" w:hAnsi="Times New Roman" w:cs="Times New Roman"/>
          <w:sz w:val="28"/>
          <w:szCs w:val="28"/>
          <w:lang w:val="ru-RU"/>
        </w:rPr>
        <w:t>озвучивание хода мониторинга или совещания;</w:t>
      </w:r>
    </w:p>
    <w:p w14:paraId="4BF6AF49" w14:textId="77777777" w:rsidR="0071520D" w:rsidRDefault="009C6FC6">
      <w:pPr>
        <w:numPr>
          <w:ilvl w:val="0"/>
          <w:numId w:val="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компьютерное стенографирование хода события (мониторинга или совещания); </w:t>
      </w:r>
    </w:p>
    <w:p w14:paraId="51AF5604" w14:textId="77777777" w:rsidR="0071520D" w:rsidRDefault="009C6FC6">
      <w:pPr>
        <w:numPr>
          <w:ilvl w:val="0"/>
          <w:numId w:val="5"/>
        </w:numPr>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функциональное обеспечение, реализуемое с помощью дополнительных модулей и инструментов.</w:t>
      </w:r>
    </w:p>
    <w:p w14:paraId="4E83B0C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 время проведения мониторинга система обеспечив</w:t>
      </w:r>
      <w:r>
        <w:rPr>
          <w:rFonts w:ascii="Times New Roman" w:hAnsi="Times New Roman" w:cs="Times New Roman"/>
          <w:sz w:val="28"/>
          <w:szCs w:val="28"/>
          <w:lang w:val="ru-RU"/>
        </w:rPr>
        <w:t xml:space="preserve">ает выполнение ряда утилитарных процедур, обеспечивающих ход процесса проведения события. Каждая из процедур может содержать простые операции. Информация на мониторах  АРМ может дублировать информацию на экране коллективного пользования (ЭКП), кроме особо </w:t>
      </w:r>
      <w:r>
        <w:rPr>
          <w:rFonts w:ascii="Times New Roman" w:hAnsi="Times New Roman" w:cs="Times New Roman"/>
          <w:sz w:val="28"/>
          <w:szCs w:val="28"/>
          <w:lang w:val="ru-RU"/>
        </w:rPr>
        <w:t>оговоренных случаев.</w:t>
      </w:r>
    </w:p>
    <w:bookmarkEnd w:id="28"/>
    <w:p w14:paraId="2D213CD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Работа участника мониторинга за АРМ представляет ограниченный набор действий, заключающийся:</w:t>
      </w:r>
    </w:p>
    <w:p w14:paraId="6F273A8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включение ПК;</w:t>
      </w:r>
    </w:p>
    <w:p w14:paraId="4EFD18A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ответы на вопросы через микрофон;</w:t>
      </w:r>
    </w:p>
    <w:p w14:paraId="5EA7566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комментирование событий при передаче администратором права выступления.</w:t>
      </w:r>
    </w:p>
    <w:p w14:paraId="54AB36F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Выполнением утил</w:t>
      </w:r>
      <w:r>
        <w:rPr>
          <w:rFonts w:ascii="Times New Roman" w:hAnsi="Times New Roman" w:cs="Times New Roman"/>
          <w:sz w:val="28"/>
          <w:szCs w:val="28"/>
          <w:lang w:val="ru-RU"/>
        </w:rPr>
        <w:t xml:space="preserve">итарных процедур, необходимых для проведения мониторинга, </w:t>
      </w:r>
      <w:proofErr w:type="spellStart"/>
      <w:r>
        <w:rPr>
          <w:rFonts w:ascii="Times New Roman" w:hAnsi="Times New Roman" w:cs="Times New Roman"/>
          <w:sz w:val="28"/>
          <w:szCs w:val="28"/>
          <w:lang w:val="ru-RU"/>
        </w:rPr>
        <w:t>минисовещания</w:t>
      </w:r>
      <w:proofErr w:type="spellEnd"/>
      <w:r>
        <w:rPr>
          <w:rFonts w:ascii="Times New Roman" w:hAnsi="Times New Roman" w:cs="Times New Roman"/>
          <w:sz w:val="28"/>
          <w:szCs w:val="28"/>
          <w:lang w:val="ru-RU"/>
        </w:rPr>
        <w:t xml:space="preserve"> или оперативного совещания, управляет администратор, работающий за этим АРМ. В процессе проведения совещания в функции администратора также входит:</w:t>
      </w:r>
    </w:p>
    <w:p w14:paraId="4768716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переключения источников и приёмник</w:t>
      </w:r>
      <w:r>
        <w:rPr>
          <w:rFonts w:ascii="Times New Roman" w:hAnsi="Times New Roman" w:cs="Times New Roman"/>
          <w:sz w:val="28"/>
          <w:szCs w:val="28"/>
          <w:lang w:val="ru-RU"/>
        </w:rPr>
        <w:t xml:space="preserve">ов видео и аудио информации; </w:t>
      </w:r>
    </w:p>
    <w:p w14:paraId="0CD2734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проведение видеоконференций,</w:t>
      </w:r>
    </w:p>
    <w:p w14:paraId="009E1B6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выполнение диагностики работы комплекса. </w:t>
      </w:r>
    </w:p>
    <w:p w14:paraId="4C8D19E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состав этого АРМ включен:</w:t>
      </w:r>
    </w:p>
    <w:p w14:paraId="5C2684B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регистрация ПК в сети;</w:t>
      </w:r>
    </w:p>
    <w:p w14:paraId="4CBE135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дистанционное управление отдаленными ПК (АРМами);</w:t>
      </w:r>
    </w:p>
    <w:p w14:paraId="32F970B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сенсорные панели системы, которые предусматр</w:t>
      </w:r>
      <w:r>
        <w:rPr>
          <w:rFonts w:ascii="Times New Roman" w:hAnsi="Times New Roman" w:cs="Times New Roman"/>
          <w:sz w:val="28"/>
          <w:szCs w:val="28"/>
          <w:lang w:val="ru-RU"/>
        </w:rPr>
        <w:t>ивают удаленное управление.</w:t>
      </w:r>
    </w:p>
    <w:p w14:paraId="2665CA1D"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функционирует в одном рабочем режиме, который обеспечивает проведение мониторинга или совещания, а также диагностирование работы подсистемы. Управление этим режимом осуществляет администратор со своего АРМ.</w:t>
      </w:r>
    </w:p>
    <w:p w14:paraId="2A0785C4" w14:textId="77777777" w:rsidR="0071520D" w:rsidRDefault="009C6FC6">
      <w:pPr>
        <w:pStyle w:val="af5"/>
        <w:kinsoku w:val="0"/>
        <w:overflowPunct w:val="0"/>
        <w:spacing w:before="0" w:beforeAutospacing="0" w:after="0" w:afterAutospacing="0"/>
        <w:ind w:firstLine="709"/>
        <w:jc w:val="both"/>
        <w:textAlignment w:val="baseline"/>
        <w:rPr>
          <w:rFonts w:eastAsiaTheme="minorEastAsia"/>
          <w:sz w:val="28"/>
          <w:szCs w:val="28"/>
          <w:lang w:val="ru-RU"/>
        </w:rPr>
      </w:pPr>
      <w:r>
        <w:rPr>
          <w:rFonts w:eastAsiaTheme="minorEastAsia"/>
          <w:sz w:val="28"/>
          <w:szCs w:val="28"/>
          <w:lang w:val="ru-RU"/>
        </w:rPr>
        <w:t>Процедура запи</w:t>
      </w:r>
      <w:r>
        <w:rPr>
          <w:rFonts w:eastAsiaTheme="minorEastAsia"/>
          <w:sz w:val="28"/>
          <w:szCs w:val="28"/>
          <w:lang w:val="ru-RU"/>
        </w:rPr>
        <w:t>си и архивирования звукового сопровождения события предусматривает:</w:t>
      </w:r>
    </w:p>
    <w:p w14:paraId="7DA371C3" w14:textId="77777777" w:rsidR="0071520D" w:rsidRDefault="009C6FC6">
      <w:pPr>
        <w:pStyle w:val="af5"/>
        <w:kinsoku w:val="0"/>
        <w:overflowPunct w:val="0"/>
        <w:spacing w:before="0" w:beforeAutospacing="0" w:after="0" w:afterAutospacing="0"/>
        <w:ind w:firstLine="709"/>
        <w:jc w:val="both"/>
        <w:textAlignment w:val="baseline"/>
        <w:rPr>
          <w:sz w:val="28"/>
          <w:szCs w:val="28"/>
          <w:lang w:val="ru-RU"/>
        </w:rPr>
      </w:pPr>
      <w:r>
        <w:rPr>
          <w:sz w:val="28"/>
          <w:szCs w:val="28"/>
          <w:lang w:val="ru-RU"/>
        </w:rPr>
        <w:t>–</w:t>
      </w:r>
      <w:r>
        <w:rPr>
          <w:rFonts w:eastAsiaTheme="minorEastAsia"/>
          <w:sz w:val="28"/>
          <w:szCs w:val="28"/>
          <w:lang w:val="ru-RU"/>
        </w:rPr>
        <w:t xml:space="preserve"> проверку результатов выбранного события (из прошедших), в том числе, прослушивание по выбору отчетов, докладов и выступлений (АРМ Администратора);</w:t>
      </w:r>
    </w:p>
    <w:p w14:paraId="02504393" w14:textId="77777777" w:rsidR="0071520D" w:rsidRDefault="009C6FC6">
      <w:pPr>
        <w:pStyle w:val="af5"/>
        <w:kinsoku w:val="0"/>
        <w:overflowPunct w:val="0"/>
        <w:spacing w:before="0" w:beforeAutospacing="0" w:after="0" w:afterAutospacing="0"/>
        <w:ind w:firstLine="709"/>
        <w:jc w:val="both"/>
        <w:textAlignment w:val="baseline"/>
        <w:rPr>
          <w:rFonts w:eastAsiaTheme="minorEastAsia"/>
          <w:sz w:val="28"/>
          <w:szCs w:val="28"/>
          <w:lang w:val="ru-RU"/>
        </w:rPr>
      </w:pPr>
      <w:r>
        <w:rPr>
          <w:sz w:val="28"/>
          <w:szCs w:val="28"/>
          <w:lang w:val="ru-RU"/>
        </w:rPr>
        <w:t>–</w:t>
      </w:r>
      <w:r>
        <w:rPr>
          <w:rFonts w:eastAsiaTheme="minorEastAsia"/>
          <w:sz w:val="28"/>
          <w:szCs w:val="28"/>
          <w:lang w:val="ru-RU"/>
        </w:rPr>
        <w:t xml:space="preserve"> использование «</w:t>
      </w:r>
      <w:r>
        <w:rPr>
          <w:rFonts w:eastAsiaTheme="minorEastAsia"/>
          <w:bCs/>
          <w:sz w:val="28"/>
          <w:szCs w:val="28"/>
          <w:lang w:val="ru-RU"/>
        </w:rPr>
        <w:t>Архива»</w:t>
      </w:r>
      <w:r>
        <w:rPr>
          <w:rFonts w:eastAsiaTheme="minorEastAsia"/>
          <w:sz w:val="28"/>
          <w:szCs w:val="28"/>
          <w:lang w:val="ru-RU"/>
        </w:rPr>
        <w:t xml:space="preserve"> (АРМ Администр</w:t>
      </w:r>
      <w:r>
        <w:rPr>
          <w:rFonts w:eastAsiaTheme="minorEastAsia"/>
          <w:sz w:val="28"/>
          <w:szCs w:val="28"/>
          <w:lang w:val="ru-RU"/>
        </w:rPr>
        <w:t>атора).</w:t>
      </w:r>
    </w:p>
    <w:p w14:paraId="5C3D0A16" w14:textId="77777777" w:rsidR="0071520D" w:rsidRDefault="009C6FC6">
      <w:pPr>
        <w:pStyle w:val="af5"/>
        <w:spacing w:before="0" w:beforeAutospacing="0" w:after="0" w:afterAutospacing="0"/>
        <w:ind w:firstLine="709"/>
        <w:jc w:val="both"/>
        <w:textAlignment w:val="baseline"/>
        <w:rPr>
          <w:sz w:val="28"/>
          <w:szCs w:val="28"/>
          <w:lang w:val="ru-RU"/>
        </w:rPr>
      </w:pPr>
      <w:r>
        <w:rPr>
          <w:rFonts w:eastAsiaTheme="minorEastAsia"/>
          <w:kern w:val="24"/>
          <w:sz w:val="28"/>
          <w:szCs w:val="28"/>
          <w:lang w:val="ru-RU"/>
        </w:rPr>
        <w:t>Перечень АРМов для «</w:t>
      </w:r>
      <w:r>
        <w:rPr>
          <w:rFonts w:eastAsiaTheme="minorEastAsia"/>
          <w:bCs/>
          <w:kern w:val="24"/>
          <w:sz w:val="28"/>
          <w:szCs w:val="28"/>
          <w:lang w:val="ru-RU"/>
        </w:rPr>
        <w:t>Архива»</w:t>
      </w:r>
      <w:r>
        <w:rPr>
          <w:rFonts w:eastAsiaTheme="minorEastAsia"/>
          <w:kern w:val="24"/>
          <w:sz w:val="28"/>
          <w:szCs w:val="28"/>
          <w:lang w:val="ru-RU"/>
        </w:rPr>
        <w:t>:</w:t>
      </w:r>
    </w:p>
    <w:p w14:paraId="2CB8C3DD" w14:textId="77777777" w:rsidR="0071520D" w:rsidRDefault="009C6FC6">
      <w:pPr>
        <w:pStyle w:val="af5"/>
        <w:spacing w:before="0" w:beforeAutospacing="0" w:after="0" w:afterAutospacing="0"/>
        <w:ind w:firstLine="709"/>
        <w:jc w:val="both"/>
        <w:textAlignment w:val="baseline"/>
        <w:rPr>
          <w:sz w:val="28"/>
          <w:szCs w:val="28"/>
          <w:lang w:val="ru-RU"/>
        </w:rPr>
      </w:pPr>
      <w:r>
        <w:rPr>
          <w:sz w:val="28"/>
          <w:szCs w:val="28"/>
          <w:lang w:val="ru-RU"/>
        </w:rPr>
        <w:t>–</w:t>
      </w:r>
      <w:r>
        <w:rPr>
          <w:rFonts w:eastAsiaTheme="minorEastAsia"/>
          <w:kern w:val="24"/>
          <w:sz w:val="28"/>
          <w:szCs w:val="28"/>
          <w:lang w:val="ru-RU"/>
        </w:rPr>
        <w:t xml:space="preserve"> АРМ Администратора (обязательный);</w:t>
      </w:r>
    </w:p>
    <w:p w14:paraId="473EC5E8" w14:textId="77777777" w:rsidR="0071520D" w:rsidRDefault="009C6FC6">
      <w:pPr>
        <w:pStyle w:val="af5"/>
        <w:spacing w:before="0" w:beforeAutospacing="0" w:after="0" w:afterAutospacing="0"/>
        <w:ind w:firstLine="709"/>
        <w:jc w:val="both"/>
        <w:textAlignment w:val="baseline"/>
        <w:rPr>
          <w:sz w:val="28"/>
          <w:szCs w:val="28"/>
          <w:lang w:val="ru-RU"/>
        </w:rPr>
      </w:pPr>
      <w:r>
        <w:rPr>
          <w:sz w:val="28"/>
          <w:szCs w:val="28"/>
          <w:lang w:val="ru-RU"/>
        </w:rPr>
        <w:t>–</w:t>
      </w:r>
      <w:r>
        <w:rPr>
          <w:rFonts w:eastAsiaTheme="minorEastAsia"/>
          <w:kern w:val="24"/>
          <w:sz w:val="28"/>
          <w:szCs w:val="28"/>
          <w:lang w:val="ru-RU"/>
        </w:rPr>
        <w:t xml:space="preserve"> АРМ Отображения (по усмотрению администрации учебного заведения);</w:t>
      </w:r>
    </w:p>
    <w:p w14:paraId="4E3B4034" w14:textId="77777777" w:rsidR="0071520D" w:rsidRDefault="009C6FC6">
      <w:pPr>
        <w:pStyle w:val="af5"/>
        <w:spacing w:before="0" w:beforeAutospacing="0" w:after="0" w:afterAutospacing="0"/>
        <w:ind w:firstLine="709"/>
        <w:jc w:val="both"/>
        <w:textAlignment w:val="baseline"/>
        <w:rPr>
          <w:sz w:val="28"/>
          <w:szCs w:val="28"/>
          <w:lang w:val="ru-RU"/>
        </w:rPr>
      </w:pPr>
      <w:r>
        <w:rPr>
          <w:rFonts w:eastAsiaTheme="minorEastAsia"/>
          <w:sz w:val="28"/>
          <w:szCs w:val="28"/>
          <w:lang w:val="ru-RU"/>
        </w:rPr>
        <w:t>Администратор выполняет доступ данных в такой последовательности:</w:t>
      </w:r>
    </w:p>
    <w:p w14:paraId="521AEC72" w14:textId="77777777" w:rsidR="0071520D" w:rsidRDefault="009C6FC6">
      <w:pPr>
        <w:pStyle w:val="af5"/>
        <w:kinsoku w:val="0"/>
        <w:overflowPunct w:val="0"/>
        <w:spacing w:before="0" w:beforeAutospacing="0" w:after="0" w:afterAutospacing="0"/>
        <w:ind w:firstLine="709"/>
        <w:jc w:val="both"/>
        <w:textAlignment w:val="baseline"/>
        <w:rPr>
          <w:rFonts w:eastAsiaTheme="minorEastAsia"/>
          <w:sz w:val="28"/>
          <w:szCs w:val="28"/>
          <w:lang w:val="ru-RU"/>
        </w:rPr>
      </w:pPr>
      <w:r>
        <w:rPr>
          <w:sz w:val="28"/>
          <w:szCs w:val="28"/>
          <w:lang w:val="ru-RU"/>
        </w:rPr>
        <w:t>–</w:t>
      </w:r>
      <w:r>
        <w:rPr>
          <w:rFonts w:eastAsiaTheme="minorEastAsia"/>
          <w:sz w:val="28"/>
          <w:szCs w:val="28"/>
          <w:lang w:val="ru-RU"/>
        </w:rPr>
        <w:t xml:space="preserve"> включает АРМ Администратора;</w:t>
      </w:r>
    </w:p>
    <w:p w14:paraId="6DEDBE48" w14:textId="77777777" w:rsidR="0071520D" w:rsidRDefault="009C6FC6">
      <w:pPr>
        <w:pStyle w:val="af5"/>
        <w:kinsoku w:val="0"/>
        <w:overflowPunct w:val="0"/>
        <w:spacing w:before="0" w:beforeAutospacing="0" w:after="0" w:afterAutospacing="0"/>
        <w:ind w:firstLine="709"/>
        <w:jc w:val="both"/>
        <w:textAlignment w:val="baseline"/>
        <w:rPr>
          <w:sz w:val="28"/>
          <w:szCs w:val="28"/>
          <w:lang w:val="ru-RU"/>
        </w:rPr>
      </w:pPr>
      <w:r>
        <w:rPr>
          <w:sz w:val="28"/>
          <w:szCs w:val="28"/>
          <w:lang w:val="ru-RU"/>
        </w:rPr>
        <w:t>–</w:t>
      </w:r>
      <w:r>
        <w:rPr>
          <w:rFonts w:eastAsiaTheme="minorEastAsia"/>
          <w:sz w:val="28"/>
          <w:szCs w:val="28"/>
          <w:lang w:val="ru-RU"/>
        </w:rPr>
        <w:t xml:space="preserve"> включает приложение, позволяющее просмотр записей в БД;</w:t>
      </w:r>
    </w:p>
    <w:p w14:paraId="54A9CD6F" w14:textId="77777777" w:rsidR="0071520D" w:rsidRDefault="009C6FC6">
      <w:pPr>
        <w:pStyle w:val="af5"/>
        <w:kinsoku w:val="0"/>
        <w:overflowPunct w:val="0"/>
        <w:spacing w:before="0" w:beforeAutospacing="0" w:after="0" w:afterAutospacing="0"/>
        <w:ind w:firstLine="709"/>
        <w:jc w:val="both"/>
        <w:textAlignment w:val="baseline"/>
        <w:rPr>
          <w:sz w:val="28"/>
          <w:szCs w:val="28"/>
          <w:lang w:val="ru-RU"/>
        </w:rPr>
      </w:pPr>
      <w:r>
        <w:rPr>
          <w:sz w:val="28"/>
          <w:szCs w:val="28"/>
          <w:lang w:val="ru-RU"/>
        </w:rPr>
        <w:t>–</w:t>
      </w:r>
      <w:r>
        <w:rPr>
          <w:rFonts w:eastAsiaTheme="minorEastAsia"/>
          <w:sz w:val="28"/>
          <w:szCs w:val="28"/>
          <w:lang w:val="ru-RU"/>
        </w:rPr>
        <w:t xml:space="preserve"> включает программу для отображения или озвучивания записей (при необходимости);</w:t>
      </w:r>
    </w:p>
    <w:p w14:paraId="113B1024" w14:textId="77777777" w:rsidR="0071520D" w:rsidRDefault="009C6FC6">
      <w:pPr>
        <w:pStyle w:val="af5"/>
        <w:kinsoku w:val="0"/>
        <w:overflowPunct w:val="0"/>
        <w:spacing w:before="0" w:beforeAutospacing="0" w:after="0" w:afterAutospacing="0"/>
        <w:ind w:firstLine="709"/>
        <w:jc w:val="both"/>
        <w:textAlignment w:val="baseline"/>
        <w:rPr>
          <w:sz w:val="28"/>
          <w:szCs w:val="28"/>
          <w:lang w:val="ru-RU"/>
        </w:rPr>
      </w:pPr>
      <w:r>
        <w:rPr>
          <w:sz w:val="28"/>
          <w:szCs w:val="28"/>
          <w:lang w:val="ru-RU"/>
        </w:rPr>
        <w:t xml:space="preserve">– </w:t>
      </w:r>
      <w:r>
        <w:rPr>
          <w:rFonts w:eastAsiaTheme="minorEastAsia"/>
          <w:sz w:val="28"/>
          <w:szCs w:val="28"/>
          <w:lang w:val="ru-RU"/>
        </w:rPr>
        <w:t>последовательно выбирает диалоговые панели для получения данных;</w:t>
      </w:r>
    </w:p>
    <w:p w14:paraId="21E6EF60" w14:textId="77777777" w:rsidR="0071520D" w:rsidRDefault="009C6FC6">
      <w:pPr>
        <w:pStyle w:val="af5"/>
        <w:kinsoku w:val="0"/>
        <w:overflowPunct w:val="0"/>
        <w:spacing w:before="0" w:beforeAutospacing="0" w:after="0" w:afterAutospacing="0"/>
        <w:ind w:firstLine="709"/>
        <w:jc w:val="both"/>
        <w:textAlignment w:val="baseline"/>
        <w:rPr>
          <w:sz w:val="28"/>
          <w:szCs w:val="28"/>
          <w:lang w:val="ru-RU"/>
        </w:rPr>
      </w:pPr>
      <w:r>
        <w:rPr>
          <w:sz w:val="28"/>
          <w:szCs w:val="28"/>
          <w:lang w:val="ru-RU"/>
        </w:rPr>
        <w:lastRenderedPageBreak/>
        <w:t xml:space="preserve">– </w:t>
      </w:r>
      <w:r>
        <w:rPr>
          <w:rFonts w:eastAsiaTheme="minorEastAsia"/>
          <w:sz w:val="28"/>
          <w:szCs w:val="28"/>
          <w:lang w:val="ru-RU"/>
        </w:rPr>
        <w:t xml:space="preserve">выбирает вариант </w:t>
      </w:r>
      <w:r>
        <w:rPr>
          <w:rFonts w:eastAsiaTheme="minorEastAsia"/>
          <w:sz w:val="28"/>
          <w:szCs w:val="28"/>
          <w:lang w:val="ru-RU"/>
        </w:rPr>
        <w:t>отчета и средство для вывода данных, затем выполняет вывод.</w:t>
      </w:r>
    </w:p>
    <w:p w14:paraId="3379F57D" w14:textId="77777777" w:rsidR="0071520D" w:rsidRDefault="009C6FC6">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На рис. 3.1 представлен логический уровень базы данных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w:t>
      </w:r>
    </w:p>
    <w:p w14:paraId="68CB9E6A" w14:textId="77777777" w:rsidR="0071520D" w:rsidRDefault="0071520D">
      <w:pPr>
        <w:spacing w:after="0" w:line="240" w:lineRule="auto"/>
        <w:ind w:firstLine="709"/>
        <w:jc w:val="both"/>
        <w:rPr>
          <w:rFonts w:ascii="Times New Roman" w:hAnsi="Times New Roman" w:cs="Times New Roman"/>
          <w:sz w:val="28"/>
          <w:szCs w:val="28"/>
          <w:lang w:val="ru-RU"/>
        </w:rPr>
      </w:pPr>
    </w:p>
    <w:p w14:paraId="668938D3"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lang w:val="ru-RU"/>
        </w:rPr>
        <w:object w:dxaOrig="9630" w:dyaOrig="3945" w14:anchorId="0847DF9E">
          <v:shape id="_x0000_i1038" type="#_x0000_t75" style="width:481.45pt;height:197.2pt" o:ole="">
            <v:imagedata r:id="rId50" o:title=""/>
          </v:shape>
          <o:OLEObject Type="Embed" ProgID="Visio.Drawing.15" ShapeID="_x0000_i1038" DrawAspect="Content" ObjectID="_1811843161" r:id="rId51"/>
        </w:object>
      </w:r>
    </w:p>
    <w:p w14:paraId="3955DB35" w14:textId="77777777" w:rsidR="0071520D" w:rsidRDefault="0071520D">
      <w:pPr>
        <w:spacing w:after="0" w:line="240" w:lineRule="auto"/>
        <w:ind w:firstLine="709"/>
        <w:jc w:val="both"/>
        <w:rPr>
          <w:rFonts w:ascii="Times New Roman" w:hAnsi="Times New Roman" w:cs="Times New Roman"/>
          <w:b/>
          <w:sz w:val="28"/>
          <w:szCs w:val="28"/>
          <w:lang w:val="ru-RU"/>
        </w:rPr>
      </w:pPr>
    </w:p>
    <w:p w14:paraId="2DC750F4" w14:textId="77777777" w:rsidR="0071520D" w:rsidRDefault="009C6FC6">
      <w:pPr>
        <w:spacing w:after="0" w:line="240" w:lineRule="auto"/>
        <w:ind w:firstLine="709"/>
        <w:jc w:val="center"/>
        <w:rPr>
          <w:rFonts w:ascii="Times New Roman" w:hAnsi="Times New Roman" w:cs="Times New Roman"/>
          <w:b/>
          <w:sz w:val="28"/>
          <w:szCs w:val="28"/>
          <w:lang w:val="ru-RU"/>
        </w:rPr>
      </w:pPr>
      <w:r>
        <w:rPr>
          <w:rFonts w:ascii="Times New Roman" w:hAnsi="Times New Roman" w:cs="Times New Roman"/>
          <w:sz w:val="28"/>
          <w:szCs w:val="28"/>
          <w:lang w:val="ru-RU"/>
        </w:rPr>
        <w:t xml:space="preserve">Рисунок 3.1  Логический уровень базы данных </w:t>
      </w:r>
      <w:proofErr w:type="spellStart"/>
      <w:r>
        <w:rPr>
          <w:rFonts w:ascii="Times New Roman" w:hAnsi="Times New Roman" w:cs="Times New Roman"/>
          <w:sz w:val="28"/>
          <w:szCs w:val="28"/>
          <w:lang w:val="ru-RU"/>
        </w:rPr>
        <w:t>AdmSov</w:t>
      </w:r>
      <w:proofErr w:type="spellEnd"/>
    </w:p>
    <w:p w14:paraId="52796C2B" w14:textId="77777777" w:rsidR="0071520D" w:rsidRDefault="0071520D">
      <w:pPr>
        <w:spacing w:after="0" w:line="240" w:lineRule="auto"/>
        <w:ind w:firstLine="709"/>
        <w:jc w:val="both"/>
        <w:rPr>
          <w:rFonts w:ascii="Times New Roman" w:hAnsi="Times New Roman" w:cs="Times New Roman"/>
          <w:b/>
          <w:sz w:val="28"/>
          <w:szCs w:val="28"/>
          <w:lang w:val="ru-RU"/>
        </w:rPr>
      </w:pPr>
    </w:p>
    <w:p w14:paraId="17378B0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Выбор материала для прослушивания, составления отчетов или разработки мероприятий по улучшению учебного процесса может быть представлена таблицей в БД. </w:t>
      </w:r>
      <w:r>
        <w:rPr>
          <w:rFonts w:ascii="Times New Roman" w:eastAsiaTheme="minorEastAsia" w:hAnsi="Times New Roman" w:cs="Times New Roman"/>
          <w:kern w:val="24"/>
          <w:sz w:val="28"/>
          <w:szCs w:val="28"/>
          <w:lang w:val="ru-RU"/>
        </w:rPr>
        <w:t>Каждая строка такой таблицы содержит:</w:t>
      </w:r>
    </w:p>
    <w:p w14:paraId="48DE8555" w14:textId="77777777" w:rsidR="0071520D" w:rsidRDefault="009C6FC6">
      <w:pPr>
        <w:pStyle w:val="af5"/>
        <w:spacing w:before="0" w:beforeAutospacing="0" w:after="0" w:afterAutospacing="0"/>
        <w:ind w:firstLine="709"/>
        <w:jc w:val="both"/>
        <w:textAlignment w:val="baseline"/>
        <w:rPr>
          <w:rFonts w:eastAsiaTheme="minorEastAsia"/>
          <w:kern w:val="24"/>
          <w:sz w:val="28"/>
          <w:szCs w:val="28"/>
          <w:lang w:val="ru-RU"/>
        </w:rPr>
      </w:pPr>
      <w:r>
        <w:rPr>
          <w:sz w:val="28"/>
          <w:szCs w:val="28"/>
          <w:lang w:val="ru-RU"/>
        </w:rPr>
        <w:t>–</w:t>
      </w:r>
      <w:r>
        <w:rPr>
          <w:rFonts w:eastAsiaTheme="minorEastAsia"/>
          <w:kern w:val="24"/>
          <w:sz w:val="28"/>
          <w:szCs w:val="28"/>
          <w:lang w:val="ru-RU"/>
        </w:rPr>
        <w:t xml:space="preserve"> путь к звуковому файлу;</w:t>
      </w:r>
    </w:p>
    <w:p w14:paraId="1BADE147" w14:textId="77777777" w:rsidR="0071520D" w:rsidRDefault="009C6FC6">
      <w:pPr>
        <w:pStyle w:val="af5"/>
        <w:spacing w:before="0" w:beforeAutospacing="0" w:after="0" w:afterAutospacing="0"/>
        <w:ind w:firstLine="709"/>
        <w:jc w:val="both"/>
        <w:textAlignment w:val="baseline"/>
        <w:rPr>
          <w:sz w:val="28"/>
          <w:szCs w:val="28"/>
          <w:lang w:val="ru-RU"/>
        </w:rPr>
      </w:pPr>
      <w:r>
        <w:rPr>
          <w:sz w:val="28"/>
          <w:szCs w:val="28"/>
          <w:lang w:val="ru-RU"/>
        </w:rPr>
        <w:t>– путь к видеофайлу;</w:t>
      </w:r>
    </w:p>
    <w:p w14:paraId="78A81AA2" w14:textId="77777777" w:rsidR="0071520D" w:rsidRDefault="009C6FC6">
      <w:pPr>
        <w:pStyle w:val="af5"/>
        <w:spacing w:before="0" w:beforeAutospacing="0" w:after="0" w:afterAutospacing="0"/>
        <w:ind w:firstLine="709"/>
        <w:jc w:val="both"/>
        <w:textAlignment w:val="baseline"/>
        <w:rPr>
          <w:sz w:val="28"/>
          <w:szCs w:val="28"/>
          <w:lang w:val="ru-RU"/>
        </w:rPr>
      </w:pPr>
      <w:r>
        <w:rPr>
          <w:sz w:val="28"/>
          <w:szCs w:val="28"/>
          <w:lang w:val="ru-RU"/>
        </w:rPr>
        <w:t>–</w:t>
      </w:r>
      <w:r>
        <w:rPr>
          <w:rFonts w:eastAsiaTheme="minorEastAsia"/>
          <w:kern w:val="24"/>
          <w:sz w:val="28"/>
          <w:szCs w:val="28"/>
          <w:lang w:val="ru-RU"/>
        </w:rPr>
        <w:t xml:space="preserve"> путь к текстовому</w:t>
      </w:r>
      <w:r>
        <w:rPr>
          <w:rFonts w:eastAsiaTheme="minorEastAsia"/>
          <w:kern w:val="24"/>
          <w:sz w:val="28"/>
          <w:szCs w:val="28"/>
          <w:lang w:val="ru-RU"/>
        </w:rPr>
        <w:t xml:space="preserve"> файлу;</w:t>
      </w:r>
    </w:p>
    <w:p w14:paraId="6412C1BE" w14:textId="77777777" w:rsidR="0071520D" w:rsidRDefault="009C6FC6">
      <w:pPr>
        <w:pStyle w:val="af5"/>
        <w:spacing w:before="0" w:beforeAutospacing="0" w:after="0" w:afterAutospacing="0"/>
        <w:ind w:firstLine="709"/>
        <w:jc w:val="both"/>
        <w:textAlignment w:val="baseline"/>
        <w:rPr>
          <w:sz w:val="28"/>
          <w:szCs w:val="28"/>
          <w:lang w:val="ru-RU"/>
        </w:rPr>
      </w:pPr>
      <w:r>
        <w:rPr>
          <w:rFonts w:eastAsiaTheme="minorEastAsia"/>
          <w:kern w:val="24"/>
          <w:sz w:val="28"/>
          <w:szCs w:val="28"/>
          <w:lang w:val="ru-RU"/>
        </w:rPr>
        <w:t xml:space="preserve">Поэтому нажатием кнопки «Озвучить» включить прослушивание звукового файла, а кнопки «Выполнить» </w:t>
      </w:r>
      <w:r>
        <w:rPr>
          <w:sz w:val="28"/>
          <w:szCs w:val="28"/>
          <w:lang w:val="ru-RU"/>
        </w:rPr>
        <w:t>–</w:t>
      </w:r>
      <w:r>
        <w:rPr>
          <w:rFonts w:eastAsiaTheme="minorEastAsia"/>
          <w:kern w:val="24"/>
          <w:sz w:val="28"/>
          <w:szCs w:val="28"/>
          <w:lang w:val="ru-RU"/>
        </w:rPr>
        <w:t xml:space="preserve"> просмотреть видеофайл. Таблицу можно расширить строками так, </w:t>
      </w:r>
      <w:r>
        <w:rPr>
          <w:sz w:val="28"/>
          <w:szCs w:val="28"/>
          <w:lang w:val="ru-RU"/>
        </w:rPr>
        <w:t>как будет удобно для работы конкретного вуза и будет совпадать с теми шаблонами, в которы</w:t>
      </w:r>
      <w:r>
        <w:rPr>
          <w:sz w:val="28"/>
          <w:szCs w:val="28"/>
          <w:lang w:val="ru-RU"/>
        </w:rPr>
        <w:t>х работают в настоящее время.</w:t>
      </w:r>
    </w:p>
    <w:p w14:paraId="3E9F90D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Алгоритм тестирования системы проведен на основе эмулятора пульта (клавиатура, с запрограммированными кнопками), чтобы определить, есть ли потери информации при передаче. </w:t>
      </w:r>
    </w:p>
    <w:p w14:paraId="0A840A0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анализа постоянно берутся 4 байта пакета данных пульта (1÷4), которые, в зависим</w:t>
      </w:r>
      <w:r>
        <w:rPr>
          <w:rFonts w:ascii="Times New Roman" w:hAnsi="Times New Roman" w:cs="Times New Roman"/>
          <w:sz w:val="28"/>
          <w:szCs w:val="28"/>
          <w:lang w:val="ru-RU"/>
        </w:rPr>
        <w:t xml:space="preserve">ости от процедуры, сравниваются с требуемым состоянием этих байт. </w:t>
      </w:r>
    </w:p>
    <w:p w14:paraId="06828A4A"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После 3-х кратного несовпадения формируется результат в виде: 1байт код ответа (х) +  4 байта пакета данных пульта + 4 байта требуемого состояния  этих байт. Если несовпадение повторилось м</w:t>
      </w:r>
      <w:r>
        <w:rPr>
          <w:rFonts w:ascii="Times New Roman" w:hAnsi="Times New Roman" w:cs="Times New Roman"/>
          <w:sz w:val="28"/>
          <w:szCs w:val="28"/>
          <w:lang w:val="ru-RU"/>
        </w:rPr>
        <w:t>ене 3-х раз, текущая процедура продолжается далее и формируется результат в виде: 1-байт код ответа (х+1) +  4 байта пакета данных пульта + 4 байта требуемого состояния  этих байт.</w:t>
      </w:r>
    </w:p>
    <w:p w14:paraId="58FFEC22"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Оценивается команда и отклик со стороны администратора (тестирование готовн</w:t>
      </w:r>
      <w:r>
        <w:rPr>
          <w:rFonts w:ascii="Times New Roman" w:hAnsi="Times New Roman" w:cs="Times New Roman"/>
          <w:sz w:val="28"/>
          <w:szCs w:val="28"/>
          <w:lang w:val="ru-RU"/>
        </w:rPr>
        <w:t>ости АРМов к работе).</w:t>
      </w:r>
    </w:p>
    <w:p w14:paraId="6D12B77B"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Проведено тестов – 1228. Получено ошибок – 7.</w:t>
      </w:r>
    </w:p>
    <w:p w14:paraId="0215CF71" w14:textId="77777777" w:rsidR="0071520D" w:rsidRDefault="009C6FC6">
      <w:pPr>
        <w:tabs>
          <w:tab w:val="left" w:pos="426"/>
          <w:tab w:val="left" w:pos="567"/>
        </w:tabs>
        <w:spacing w:after="0" w:line="240" w:lineRule="auto"/>
        <w:ind w:firstLine="709"/>
        <w:jc w:val="both"/>
        <w:rPr>
          <w:rFonts w:ascii="Times New Roman" w:eastAsiaTheme="minorEastAsia" w:hAnsi="Times New Roman" w:cs="Times New Roman"/>
          <w:color w:val="000000" w:themeColor="text1"/>
          <w:kern w:val="24"/>
          <w:sz w:val="28"/>
          <w:szCs w:val="28"/>
          <w:lang w:val="ru-RU" w:eastAsia="uk-UA"/>
        </w:rPr>
      </w:pPr>
      <w:r>
        <w:rPr>
          <w:rFonts w:ascii="Times New Roman" w:eastAsiaTheme="minorEastAsia" w:hAnsi="Times New Roman" w:cs="Times New Roman"/>
          <w:color w:val="000000" w:themeColor="text1"/>
          <w:kern w:val="24"/>
          <w:sz w:val="28"/>
          <w:szCs w:val="28"/>
          <w:lang w:val="ru-RU" w:eastAsia="uk-UA"/>
        </w:rPr>
        <w:lastRenderedPageBreak/>
        <w:t>Имитатор пульта во время отладки позволяет экономить 90 % времени, позволяет администратору выполнять и функции участника совещания. Имитатор пульта может быть использован удаленным пользо</w:t>
      </w:r>
      <w:r>
        <w:rPr>
          <w:rFonts w:ascii="Times New Roman" w:eastAsiaTheme="minorEastAsia" w:hAnsi="Times New Roman" w:cs="Times New Roman"/>
          <w:color w:val="000000" w:themeColor="text1"/>
          <w:kern w:val="24"/>
          <w:sz w:val="28"/>
          <w:szCs w:val="28"/>
          <w:lang w:val="ru-RU" w:eastAsia="uk-UA"/>
        </w:rPr>
        <w:t>вателем, а  процесс обучения работы с пультом может быть распространен на удаленного пользователя.</w:t>
      </w:r>
    </w:p>
    <w:p w14:paraId="19C3C8F1" w14:textId="77777777" w:rsidR="0071520D" w:rsidRDefault="009C6FC6">
      <w:pPr>
        <w:tabs>
          <w:tab w:val="left" w:pos="426"/>
          <w:tab w:val="left" w:pos="567"/>
        </w:tabs>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Одновременное нажатие кнопок в имитаторе пульта невозможно.</w:t>
      </w:r>
    </w:p>
    <w:p w14:paraId="07008373" w14:textId="77777777" w:rsidR="0071520D" w:rsidRDefault="009C6FC6">
      <w:pPr>
        <w:tabs>
          <w:tab w:val="left" w:pos="426"/>
          <w:tab w:val="left" w:pos="567"/>
        </w:tabs>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Имитатор пульта на клавиатуре – F1, F2, F3.</w:t>
      </w:r>
    </w:p>
    <w:p w14:paraId="39BF783E"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eastAsiaTheme="minorEastAsia" w:hAnsi="Times New Roman" w:cs="Times New Roman"/>
          <w:bCs/>
          <w:color w:val="000000" w:themeColor="text1"/>
          <w:kern w:val="24"/>
          <w:sz w:val="28"/>
          <w:szCs w:val="28"/>
          <w:lang w:val="ru-RU"/>
        </w:rPr>
        <w:t>Имитатор пульта</w:t>
      </w:r>
      <w:r>
        <w:rPr>
          <w:rFonts w:ascii="Times New Roman" w:eastAsiaTheme="minorEastAsia" w:hAnsi="Times New Roman" w:cs="Times New Roman"/>
          <w:color w:val="000000" w:themeColor="text1"/>
          <w:kern w:val="24"/>
          <w:sz w:val="28"/>
          <w:szCs w:val="28"/>
          <w:lang w:val="ru-RU"/>
        </w:rPr>
        <w:t xml:space="preserve"> используется для приложения участника совещания, работающего в фоновом режиме. Предполагается, что на мониторе участника расположены окна Информационного сервиса, т.е. нет места для окна </w:t>
      </w:r>
      <w:r>
        <w:rPr>
          <w:rFonts w:ascii="Times New Roman" w:eastAsiaTheme="minorEastAsia" w:hAnsi="Times New Roman" w:cs="Times New Roman"/>
          <w:bCs/>
          <w:color w:val="000000" w:themeColor="text1"/>
          <w:kern w:val="24"/>
          <w:sz w:val="28"/>
          <w:szCs w:val="28"/>
          <w:lang w:val="ru-RU"/>
        </w:rPr>
        <w:t>Имитатора пульта</w:t>
      </w:r>
      <w:r>
        <w:rPr>
          <w:rFonts w:ascii="Times New Roman" w:eastAsiaTheme="minorEastAsia" w:hAnsi="Times New Roman" w:cs="Times New Roman"/>
          <w:color w:val="000000" w:themeColor="text1"/>
          <w:kern w:val="24"/>
          <w:sz w:val="28"/>
          <w:szCs w:val="28"/>
          <w:lang w:val="ru-RU"/>
        </w:rPr>
        <w:t xml:space="preserve">. </w:t>
      </w:r>
      <w:r>
        <w:rPr>
          <w:rFonts w:ascii="Times New Roman" w:eastAsiaTheme="minorEastAsia" w:hAnsi="Times New Roman" w:cs="Times New Roman"/>
          <w:bCs/>
          <w:color w:val="000000" w:themeColor="text1"/>
          <w:kern w:val="24"/>
          <w:sz w:val="28"/>
          <w:szCs w:val="28"/>
          <w:lang w:val="ru-RU"/>
        </w:rPr>
        <w:t>Имитация пульта выполняется с помощью контекстного</w:t>
      </w:r>
      <w:r>
        <w:rPr>
          <w:rFonts w:ascii="Times New Roman" w:eastAsiaTheme="minorEastAsia" w:hAnsi="Times New Roman" w:cs="Times New Roman"/>
          <w:bCs/>
          <w:color w:val="000000" w:themeColor="text1"/>
          <w:kern w:val="24"/>
          <w:sz w:val="28"/>
          <w:szCs w:val="28"/>
          <w:lang w:val="ru-RU"/>
        </w:rPr>
        <w:t xml:space="preserve"> меню. </w:t>
      </w:r>
    </w:p>
    <w:p w14:paraId="0174B579"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АРМ участника не запоминает ошибки, а передаёт их на АРМ администратора для учёта.  После обнаружения подряд 3-х ошибок с кодом (х) АРМ участника передаёт результат в виде: 1-байт код ответа («Авария») и переходит в аварийное состояние, что должно </w:t>
      </w:r>
      <w:r>
        <w:rPr>
          <w:rFonts w:ascii="Times New Roman" w:hAnsi="Times New Roman" w:cs="Times New Roman"/>
          <w:sz w:val="28"/>
          <w:szCs w:val="28"/>
          <w:lang w:val="ru-RU"/>
        </w:rPr>
        <w:t>быть сразу же отображено на мониторе АРМ администратора.</w:t>
      </w:r>
    </w:p>
    <w:p w14:paraId="7562995A"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АРМ администратора все ошибки запоминаются в файле диагностики в виде записи:</w:t>
      </w:r>
    </w:p>
    <w:p w14:paraId="62A20CF4"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текущее время;</w:t>
      </w:r>
    </w:p>
    <w:p w14:paraId="7DD7CA5F"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действие  участника  совещания: отсутствие, присутствие, запись на выступление, доклад, </w:t>
      </w:r>
      <w:r>
        <w:rPr>
          <w:rFonts w:ascii="Times New Roman" w:hAnsi="Times New Roman" w:cs="Times New Roman"/>
          <w:sz w:val="28"/>
          <w:szCs w:val="28"/>
          <w:lang w:val="ru-RU"/>
        </w:rPr>
        <w:t>голосование;</w:t>
      </w:r>
    </w:p>
    <w:p w14:paraId="5A7BA7A1"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наименование участника;</w:t>
      </w:r>
    </w:p>
    <w:p w14:paraId="54DAB4E9"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номер  АРМ участника;</w:t>
      </w:r>
    </w:p>
    <w:p w14:paraId="655B3E49" w14:textId="77777777" w:rsidR="0071520D" w:rsidRDefault="009C6FC6">
      <w:pPr>
        <w:tabs>
          <w:tab w:val="left" w:pos="426"/>
          <w:tab w:val="left" w:pos="567"/>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полученный код ошибки.</w:t>
      </w:r>
    </w:p>
    <w:p w14:paraId="7871691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рис. 3.2 представлена структура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w:t>
      </w:r>
    </w:p>
    <w:p w14:paraId="31D9406B"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Основными компонентами системы являются:</w:t>
      </w:r>
    </w:p>
    <w:p w14:paraId="76891106"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основной сервер, где располагается АРМ администратора системы;</w:t>
      </w:r>
    </w:p>
    <w:p w14:paraId="035F1050" w14:textId="77777777" w:rsidR="0071520D" w:rsidRDefault="009C6FC6">
      <w:pPr>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АРМы.</w:t>
      </w:r>
    </w:p>
    <w:p w14:paraId="71018DB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Сервер и ра</w:t>
      </w:r>
      <w:r>
        <w:rPr>
          <w:rFonts w:ascii="Times New Roman" w:hAnsi="Times New Roman" w:cs="Times New Roman"/>
          <w:sz w:val="28"/>
          <w:szCs w:val="28"/>
          <w:lang w:val="ru-RU"/>
        </w:rPr>
        <w:t>бочие места производят обмен данными по сети Ethernet.</w:t>
      </w:r>
    </w:p>
    <w:p w14:paraId="63A6E90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Модель данных (МД) оперативной связи и мониторинга состояния учебного процесса (ОСМ) является подмножеством модели данных академического процесса для мониторинга образовательных услуг в вузе (АП).</w:t>
      </w:r>
    </w:p>
    <w:p w14:paraId="1547282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Необ</w:t>
      </w:r>
      <w:r>
        <w:rPr>
          <w:rFonts w:ascii="Times New Roman" w:hAnsi="Times New Roman" w:cs="Times New Roman"/>
          <w:sz w:val="28"/>
          <w:szCs w:val="28"/>
          <w:lang w:val="ru-RU"/>
        </w:rPr>
        <w:t>ходимость в локальной БД оперативной связи возникает в связи со стремлением повысить эффективность работы системы в процессе проведения обменом сообщениями или в процессе осуществления мониторинга за счет того, что в распоряжение системы будут предоставлен</w:t>
      </w:r>
      <w:r>
        <w:rPr>
          <w:rFonts w:ascii="Times New Roman" w:hAnsi="Times New Roman" w:cs="Times New Roman"/>
          <w:sz w:val="28"/>
          <w:szCs w:val="28"/>
          <w:lang w:val="ru-RU"/>
        </w:rPr>
        <w:t>ы только необходимые данные, сформированные в процессе подготовки отдельной процедуры мониторинга образовательного процесса.</w:t>
      </w:r>
    </w:p>
    <w:p w14:paraId="65DB71B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Разумеется, в процессе проведения контроля состояния учебного процесса объем данных, описывающих его, увеличится.</w:t>
      </w:r>
    </w:p>
    <w:p w14:paraId="2EA6AA16"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14:anchorId="485A6599" wp14:editId="4EF87712">
            <wp:extent cx="5561330" cy="3679190"/>
            <wp:effectExtent l="0" t="0" r="1270" b="0"/>
            <wp:docPr id="45057" name="Рисунок 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 name="Рисунок 45057"/>
                    <pic:cNvPicPr>
                      <a:picLocks noChangeAspect="1"/>
                    </pic:cNvPicPr>
                  </pic:nvPicPr>
                  <pic:blipFill>
                    <a:blip r:embed="rId52"/>
                    <a:stretch>
                      <a:fillRect/>
                    </a:stretch>
                  </pic:blipFill>
                  <pic:spPr>
                    <a:xfrm>
                      <a:off x="0" y="0"/>
                      <a:ext cx="5611740" cy="3712567"/>
                    </a:xfrm>
                    <a:prstGeom prst="rect">
                      <a:avLst/>
                    </a:prstGeom>
                  </pic:spPr>
                </pic:pic>
              </a:graphicData>
            </a:graphic>
          </wp:inline>
        </w:drawing>
      </w:r>
    </w:p>
    <w:p w14:paraId="4AD7ECB4"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3.2 </w:t>
      </w:r>
      <w:r>
        <w:rPr>
          <w:rFonts w:ascii="Times New Roman" w:hAnsi="Times New Roman" w:cs="Times New Roman"/>
          <w:sz w:val="28"/>
          <w:szCs w:val="28"/>
          <w:lang w:val="ru-RU"/>
        </w:rPr>
        <w:t xml:space="preserve">Структура </w:t>
      </w:r>
      <w:proofErr w:type="spellStart"/>
      <w:r>
        <w:rPr>
          <w:rFonts w:ascii="Times New Roman" w:hAnsi="Times New Roman" w:cs="Times New Roman"/>
          <w:sz w:val="28"/>
          <w:szCs w:val="28"/>
          <w:lang w:val="ru-RU"/>
        </w:rPr>
        <w:t>AdmSov</w:t>
      </w:r>
      <w:proofErr w:type="spellEnd"/>
    </w:p>
    <w:p w14:paraId="58A07FA5" w14:textId="77777777" w:rsidR="0071520D" w:rsidRDefault="0071520D">
      <w:pPr>
        <w:spacing w:after="0" w:line="240" w:lineRule="auto"/>
        <w:jc w:val="center"/>
        <w:rPr>
          <w:rFonts w:ascii="Times New Roman" w:hAnsi="Times New Roman" w:cs="Times New Roman"/>
          <w:sz w:val="28"/>
          <w:szCs w:val="28"/>
          <w:lang w:val="ru-RU"/>
        </w:rPr>
      </w:pPr>
    </w:p>
    <w:p w14:paraId="204DB70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организация проведения контроля состояния учебного процесса предполагает:</w:t>
      </w:r>
    </w:p>
    <w:p w14:paraId="607287F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создание локальной базы данных отдельного процесса, который подвергается мониторингу или оперативного совещания перед его началом;</w:t>
      </w:r>
    </w:p>
    <w:p w14:paraId="24D5F59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интеграцию пол</w:t>
      </w:r>
      <w:r>
        <w:rPr>
          <w:rFonts w:ascii="Times New Roman" w:hAnsi="Times New Roman" w:cs="Times New Roman"/>
          <w:sz w:val="28"/>
          <w:szCs w:val="28"/>
          <w:lang w:val="ru-RU"/>
        </w:rPr>
        <w:t>ученной в результате проведения совещания или мониторинга БД с БД АС (Приложение В).</w:t>
      </w:r>
    </w:p>
    <w:p w14:paraId="3F3AFE1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Представление функционала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и описание особенностей реализации на языке программирования C# будет представлено в следующих разделах.</w:t>
      </w:r>
    </w:p>
    <w:p w14:paraId="55338616" w14:textId="77777777" w:rsidR="0071520D" w:rsidRDefault="0071520D">
      <w:pPr>
        <w:spacing w:after="0" w:line="240" w:lineRule="auto"/>
        <w:ind w:firstLine="709"/>
        <w:jc w:val="both"/>
        <w:rPr>
          <w:rFonts w:ascii="Times New Roman" w:hAnsi="Times New Roman" w:cs="Times New Roman"/>
          <w:sz w:val="28"/>
          <w:szCs w:val="28"/>
          <w:lang w:val="ru-RU"/>
        </w:rPr>
      </w:pPr>
    </w:p>
    <w:p w14:paraId="34ABD4E2" w14:textId="77777777" w:rsidR="0071520D" w:rsidRDefault="009C6FC6">
      <w:pPr>
        <w:spacing w:after="0" w:line="240" w:lineRule="auto"/>
        <w:ind w:firstLine="709"/>
        <w:jc w:val="both"/>
        <w:rPr>
          <w:rFonts w:ascii="Times New Roman" w:hAnsi="Times New Roman" w:cs="Times New Roman"/>
          <w:b/>
          <w:sz w:val="28"/>
          <w:szCs w:val="28"/>
          <w:lang w:val="ru-RU"/>
        </w:rPr>
      </w:pPr>
      <w:bookmarkStart w:id="29" w:name="_Hlk177243585"/>
      <w:r>
        <w:rPr>
          <w:rFonts w:ascii="Times New Roman" w:hAnsi="Times New Roman" w:cs="Times New Roman"/>
          <w:b/>
          <w:sz w:val="28"/>
          <w:szCs w:val="28"/>
          <w:lang w:val="ru-RU"/>
        </w:rPr>
        <w:t>3.2 Функциональное обеспечение и</w:t>
      </w:r>
      <w:r>
        <w:rPr>
          <w:rFonts w:ascii="Times New Roman" w:hAnsi="Times New Roman" w:cs="Times New Roman"/>
          <w:b/>
          <w:sz w:val="28"/>
          <w:szCs w:val="28"/>
          <w:lang w:val="ru-RU"/>
        </w:rPr>
        <w:t>нформационно-аналитической системы с реализацией отдельных инструментов</w:t>
      </w:r>
    </w:p>
    <w:p w14:paraId="3F12A23E" w14:textId="77777777" w:rsidR="0071520D" w:rsidRDefault="0071520D">
      <w:pPr>
        <w:spacing w:after="0" w:line="240" w:lineRule="auto"/>
        <w:ind w:firstLine="709"/>
        <w:jc w:val="both"/>
        <w:rPr>
          <w:rFonts w:ascii="Times New Roman" w:hAnsi="Times New Roman" w:cs="Times New Roman"/>
          <w:sz w:val="28"/>
          <w:szCs w:val="28"/>
          <w:lang w:val="ru-RU"/>
        </w:rPr>
      </w:pPr>
    </w:p>
    <w:p w14:paraId="48E6EA95" w14:textId="77777777" w:rsidR="0071520D" w:rsidRDefault="009C6FC6">
      <w:pPr>
        <w:spacing w:after="0" w:line="240" w:lineRule="auto"/>
        <w:ind w:firstLine="709"/>
        <w:jc w:val="both"/>
        <w:rPr>
          <w:rFonts w:ascii="Times New Roman" w:hAnsi="Times New Roman" w:cs="Times New Roman"/>
          <w:b/>
          <w:i/>
          <w:sz w:val="28"/>
          <w:szCs w:val="28"/>
          <w:lang w:val="ru-RU"/>
        </w:rPr>
      </w:pPr>
      <w:r>
        <w:rPr>
          <w:rFonts w:ascii="Times New Roman" w:hAnsi="Times New Roman" w:cs="Times New Roman"/>
          <w:b/>
          <w:i/>
          <w:sz w:val="28"/>
          <w:szCs w:val="28"/>
          <w:lang w:val="ru-RU"/>
        </w:rPr>
        <w:t xml:space="preserve">3.2.1 Особенности создания веб-приложения с интеграцией в систему </w:t>
      </w:r>
      <w:proofErr w:type="spellStart"/>
      <w:r>
        <w:rPr>
          <w:rFonts w:ascii="Times New Roman" w:hAnsi="Times New Roman" w:cs="Times New Roman"/>
          <w:b/>
          <w:i/>
          <w:sz w:val="28"/>
          <w:szCs w:val="28"/>
          <w:lang w:val="ru-RU"/>
        </w:rPr>
        <w:t>Platonus</w:t>
      </w:r>
      <w:proofErr w:type="spellEnd"/>
    </w:p>
    <w:bookmarkEnd w:id="29"/>
    <w:p w14:paraId="5DC22999" w14:textId="77777777" w:rsidR="0071520D" w:rsidRDefault="009C6FC6">
      <w:pPr>
        <w:keepNext/>
        <w:suppressLineNumbers/>
        <w:tabs>
          <w:tab w:val="right" w:leader="dot" w:pos="9900"/>
        </w:tabs>
        <w:suppressAutoHyphens/>
        <w:spacing w:after="0" w:line="240" w:lineRule="auto"/>
        <w:ind w:firstLine="709"/>
        <w:jc w:val="both"/>
        <w:rPr>
          <w:rFonts w:ascii="Times New Roman" w:eastAsia="Times New Roman" w:hAnsi="Times New Roman" w:cs="Times New Roman"/>
          <w:bCs/>
          <w:iCs/>
          <w:sz w:val="28"/>
          <w:szCs w:val="20"/>
          <w:lang w:val="ru-RU" w:eastAsia="ru-RU"/>
        </w:rPr>
      </w:pPr>
      <w:r>
        <w:rPr>
          <w:rFonts w:ascii="Times New Roman" w:hAnsi="Times New Roman" w:cs="Times New Roman"/>
          <w:sz w:val="28"/>
          <w:lang w:val="ru-RU"/>
        </w:rPr>
        <w:t xml:space="preserve">Подход для распределенной обработки информации, поступающих с разных источников, с целью </w:t>
      </w:r>
      <w:r>
        <w:rPr>
          <w:rFonts w:ascii="Times New Roman" w:hAnsi="Times New Roman" w:cs="Times New Roman"/>
          <w:sz w:val="28"/>
          <w:lang w:val="ru-RU"/>
        </w:rPr>
        <w:t>совершенствования учебного процесса был использован в 2021 г.,</w:t>
      </w:r>
      <w:r>
        <w:rPr>
          <w:rFonts w:ascii="Times New Roman" w:eastAsia="Times New Roman" w:hAnsi="Times New Roman" w:cs="Times New Roman"/>
          <w:bCs/>
          <w:iCs/>
          <w:sz w:val="28"/>
          <w:szCs w:val="20"/>
          <w:lang w:val="ru-RU" w:eastAsia="ru-RU"/>
        </w:rPr>
        <w:t xml:space="preserve"> во время карантинных мероприятий, связанных с пандемией COVID-19. Именно тогда были реализованы первые варианты веб-приложения с интерфейсом, поддерживающим интерактивные функции создания собст</w:t>
      </w:r>
      <w:r>
        <w:rPr>
          <w:rFonts w:ascii="Times New Roman" w:eastAsia="Times New Roman" w:hAnsi="Times New Roman" w:cs="Times New Roman"/>
          <w:bCs/>
          <w:iCs/>
          <w:sz w:val="28"/>
          <w:szCs w:val="20"/>
          <w:lang w:val="ru-RU" w:eastAsia="ru-RU"/>
        </w:rPr>
        <w:t>венного расписания работы путем добавления отдельных событий (модулей) в расписание по графику учебного процесса. При создании модульного интерфейса выдвигались следующие требования:</w:t>
      </w:r>
    </w:p>
    <w:p w14:paraId="7CC2B9C1" w14:textId="77777777" w:rsidR="0071520D" w:rsidRDefault="009C6FC6">
      <w:pPr>
        <w:tabs>
          <w:tab w:val="left" w:pos="284"/>
        </w:tabs>
        <w:spacing w:after="0" w:line="240" w:lineRule="auto"/>
        <w:ind w:firstLine="709"/>
        <w:jc w:val="both"/>
        <w:rPr>
          <w:rFonts w:ascii="Times New Roman" w:eastAsia="Times New Roman" w:hAnsi="Times New Roman" w:cs="Times New Roman"/>
          <w:bCs/>
          <w:iCs/>
          <w:sz w:val="28"/>
          <w:szCs w:val="20"/>
          <w:lang w:val="ru-RU" w:eastAsia="ru-RU"/>
        </w:rPr>
      </w:pPr>
      <w:r>
        <w:rPr>
          <w:rFonts w:ascii="Times New Roman" w:eastAsia="Times New Roman" w:hAnsi="Times New Roman" w:cs="Times New Roman"/>
          <w:bCs/>
          <w:iCs/>
          <w:sz w:val="28"/>
          <w:szCs w:val="20"/>
          <w:lang w:val="ru-RU" w:eastAsia="ru-RU"/>
        </w:rPr>
        <w:t>– обеспечение создания конструкторов элементов управления и функций-обраб</w:t>
      </w:r>
      <w:r>
        <w:rPr>
          <w:rFonts w:ascii="Times New Roman" w:eastAsia="Times New Roman" w:hAnsi="Times New Roman" w:cs="Times New Roman"/>
          <w:bCs/>
          <w:iCs/>
          <w:sz w:val="28"/>
          <w:szCs w:val="20"/>
          <w:lang w:val="ru-RU" w:eastAsia="ru-RU"/>
        </w:rPr>
        <w:t>отчиков событий этих элементов;</w:t>
      </w:r>
    </w:p>
    <w:p w14:paraId="555D25E3" w14:textId="77777777" w:rsidR="0071520D" w:rsidRDefault="009C6FC6">
      <w:pPr>
        <w:tabs>
          <w:tab w:val="left" w:pos="284"/>
        </w:tabs>
        <w:spacing w:after="0" w:line="240" w:lineRule="auto"/>
        <w:ind w:firstLine="709"/>
        <w:jc w:val="both"/>
        <w:rPr>
          <w:rFonts w:ascii="Times New Roman" w:eastAsia="Times New Roman" w:hAnsi="Times New Roman" w:cs="Times New Roman"/>
          <w:bCs/>
          <w:iCs/>
          <w:sz w:val="28"/>
          <w:szCs w:val="20"/>
          <w:lang w:val="ru-RU" w:eastAsia="ru-RU"/>
        </w:rPr>
      </w:pPr>
      <w:r>
        <w:rPr>
          <w:rFonts w:ascii="Times New Roman" w:eastAsia="Times New Roman" w:hAnsi="Times New Roman" w:cs="Times New Roman"/>
          <w:bCs/>
          <w:iCs/>
          <w:sz w:val="28"/>
          <w:szCs w:val="20"/>
          <w:lang w:val="ru-RU" w:eastAsia="ru-RU"/>
        </w:rPr>
        <w:lastRenderedPageBreak/>
        <w:t>– создание оконных веб-форм, как фрагментов пользовательского интерфейса, с собственной логикой поведения и свойственным функционалом в контексте браузера;</w:t>
      </w:r>
    </w:p>
    <w:p w14:paraId="71834A35" w14:textId="77777777" w:rsidR="0071520D" w:rsidRDefault="009C6FC6">
      <w:pPr>
        <w:tabs>
          <w:tab w:val="left" w:pos="284"/>
        </w:tabs>
        <w:spacing w:after="0" w:line="240" w:lineRule="auto"/>
        <w:ind w:firstLine="709"/>
        <w:jc w:val="both"/>
        <w:rPr>
          <w:rFonts w:ascii="Times New Roman" w:eastAsia="Times New Roman" w:hAnsi="Times New Roman" w:cs="Times New Roman"/>
          <w:bCs/>
          <w:iCs/>
          <w:sz w:val="28"/>
          <w:szCs w:val="20"/>
          <w:lang w:val="ru-RU" w:eastAsia="ru-RU"/>
        </w:rPr>
      </w:pPr>
      <w:r>
        <w:rPr>
          <w:rFonts w:ascii="Times New Roman" w:eastAsia="Times New Roman" w:hAnsi="Times New Roman" w:cs="Times New Roman"/>
          <w:bCs/>
          <w:iCs/>
          <w:sz w:val="28"/>
          <w:szCs w:val="20"/>
          <w:lang w:val="ru-RU" w:eastAsia="ru-RU"/>
        </w:rPr>
        <w:t>– создание механизмов ввода, пересылки и получения данных для оконны</w:t>
      </w:r>
      <w:r>
        <w:rPr>
          <w:rFonts w:ascii="Times New Roman" w:eastAsia="Times New Roman" w:hAnsi="Times New Roman" w:cs="Times New Roman"/>
          <w:bCs/>
          <w:iCs/>
          <w:sz w:val="28"/>
          <w:szCs w:val="20"/>
          <w:lang w:val="ru-RU" w:eastAsia="ru-RU"/>
        </w:rPr>
        <w:t>х веб-форм.</w:t>
      </w:r>
    </w:p>
    <w:p w14:paraId="54C2BDCD" w14:textId="77777777" w:rsidR="0071520D" w:rsidRDefault="009C6FC6">
      <w:pPr>
        <w:tabs>
          <w:tab w:val="left" w:pos="284"/>
        </w:tabs>
        <w:spacing w:after="0" w:line="240" w:lineRule="auto"/>
        <w:ind w:firstLine="709"/>
        <w:jc w:val="both"/>
        <w:rPr>
          <w:rFonts w:ascii="Times New Roman" w:eastAsia="Times New Roman" w:hAnsi="Times New Roman" w:cs="Times New Roman"/>
          <w:bCs/>
          <w:iCs/>
          <w:sz w:val="28"/>
          <w:szCs w:val="20"/>
          <w:lang w:val="ru-RU" w:eastAsia="ru-RU"/>
        </w:rPr>
      </w:pPr>
      <w:r>
        <w:rPr>
          <w:rFonts w:ascii="Times New Roman" w:eastAsia="Times New Roman" w:hAnsi="Times New Roman" w:cs="Times New Roman"/>
          <w:bCs/>
          <w:iCs/>
          <w:sz w:val="28"/>
          <w:szCs w:val="20"/>
          <w:lang w:val="ru-RU" w:eastAsia="ru-RU"/>
        </w:rPr>
        <w:t xml:space="preserve">Работа с веб-приложением планировалась на основе согласования с обучающей платформой </w:t>
      </w:r>
      <w:proofErr w:type="spellStart"/>
      <w:r>
        <w:rPr>
          <w:rFonts w:ascii="Times New Roman" w:eastAsia="Times New Roman" w:hAnsi="Times New Roman" w:cs="Times New Roman"/>
          <w:bCs/>
          <w:iCs/>
          <w:sz w:val="28"/>
          <w:szCs w:val="20"/>
          <w:lang w:val="ru-RU" w:eastAsia="ru-RU"/>
        </w:rPr>
        <w:t>Platonus</w:t>
      </w:r>
      <w:proofErr w:type="spellEnd"/>
      <w:r>
        <w:rPr>
          <w:rFonts w:ascii="Times New Roman" w:eastAsia="Times New Roman" w:hAnsi="Times New Roman" w:cs="Times New Roman"/>
          <w:bCs/>
          <w:iCs/>
          <w:sz w:val="28"/>
          <w:szCs w:val="20"/>
          <w:lang w:val="ru-RU" w:eastAsia="ru-RU"/>
        </w:rPr>
        <w:t>.  Использование распределённой концепции обработки информации заложило основы для формирования событий, не связанных напрямую с ходом образовательного</w:t>
      </w:r>
      <w:r>
        <w:rPr>
          <w:rFonts w:ascii="Times New Roman" w:eastAsia="Times New Roman" w:hAnsi="Times New Roman" w:cs="Times New Roman"/>
          <w:bCs/>
          <w:iCs/>
          <w:sz w:val="28"/>
          <w:szCs w:val="20"/>
          <w:lang w:val="ru-RU" w:eastAsia="ru-RU"/>
        </w:rPr>
        <w:t xml:space="preserve"> процесса, однако было нацелено на согласовании расписания и действий участников образовательного процесса, нацеленных на повышение качества образовательной услуги (рис. 3.3).</w:t>
      </w:r>
    </w:p>
    <w:p w14:paraId="4DF846B3" w14:textId="77777777" w:rsidR="0071520D" w:rsidRDefault="0071520D">
      <w:pPr>
        <w:tabs>
          <w:tab w:val="left" w:pos="284"/>
        </w:tabs>
        <w:spacing w:after="0" w:line="240" w:lineRule="auto"/>
        <w:ind w:firstLine="709"/>
        <w:jc w:val="both"/>
        <w:rPr>
          <w:rFonts w:ascii="Times New Roman" w:hAnsi="Times New Roman" w:cs="Times New Roman"/>
          <w:sz w:val="28"/>
          <w:szCs w:val="28"/>
          <w:lang w:val="ru-RU"/>
        </w:rPr>
      </w:pPr>
    </w:p>
    <w:p w14:paraId="48BD2A14" w14:textId="77777777" w:rsidR="0071520D" w:rsidRDefault="009C6FC6">
      <w:pPr>
        <w:tabs>
          <w:tab w:val="left" w:pos="284"/>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object w:dxaOrig="7200" w:dyaOrig="4590" w14:anchorId="2CFCDB3C">
          <v:shape id="_x0000_i1039" type="#_x0000_t75" style="width:5in;height:229.75pt" o:ole="">
            <v:imagedata r:id="rId53" o:title=""/>
          </v:shape>
          <o:OLEObject Type="Embed" ProgID="Visio.Drawing.15" ShapeID="_x0000_i1039" DrawAspect="Content" ObjectID="_1811843162" r:id="rId54"/>
        </w:object>
      </w:r>
    </w:p>
    <w:p w14:paraId="1C040E12" w14:textId="77777777" w:rsidR="0071520D" w:rsidRDefault="0071520D">
      <w:pPr>
        <w:tabs>
          <w:tab w:val="left" w:pos="284"/>
        </w:tabs>
        <w:spacing w:after="0" w:line="240" w:lineRule="auto"/>
        <w:jc w:val="center"/>
        <w:rPr>
          <w:rFonts w:ascii="Times New Roman" w:hAnsi="Times New Roman" w:cs="Times New Roman"/>
          <w:sz w:val="28"/>
          <w:szCs w:val="28"/>
          <w:lang w:val="ru-RU"/>
        </w:rPr>
      </w:pPr>
    </w:p>
    <w:p w14:paraId="629C82FB" w14:textId="77777777" w:rsidR="0071520D" w:rsidRDefault="009C6FC6">
      <w:pPr>
        <w:tabs>
          <w:tab w:val="left" w:pos="284"/>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3.3. </w:t>
      </w:r>
      <w:bookmarkStart w:id="30" w:name="_Hlk177243616"/>
      <w:r>
        <w:rPr>
          <w:rFonts w:ascii="Times New Roman" w:hAnsi="Times New Roman" w:cs="Times New Roman"/>
          <w:sz w:val="28"/>
          <w:szCs w:val="28"/>
          <w:lang w:val="ru-RU"/>
        </w:rPr>
        <w:t>Модель образовательного процесса, ос</w:t>
      </w:r>
      <w:r>
        <w:rPr>
          <w:rFonts w:ascii="Times New Roman" w:hAnsi="Times New Roman" w:cs="Times New Roman"/>
          <w:sz w:val="28"/>
          <w:szCs w:val="28"/>
          <w:lang w:val="ru-RU"/>
        </w:rPr>
        <w:t>нованного на веб-приложении создания собственного расписания работы путем добавления отдельных событий (модулей)</w:t>
      </w:r>
    </w:p>
    <w:p w14:paraId="2959CB19" w14:textId="77777777" w:rsidR="0071520D" w:rsidRDefault="0071520D">
      <w:pPr>
        <w:tabs>
          <w:tab w:val="left" w:pos="284"/>
        </w:tabs>
        <w:spacing w:after="0" w:line="240" w:lineRule="auto"/>
        <w:ind w:firstLine="709"/>
        <w:jc w:val="both"/>
        <w:rPr>
          <w:rFonts w:ascii="Times New Roman" w:hAnsi="Times New Roman" w:cs="Times New Roman"/>
          <w:sz w:val="28"/>
          <w:szCs w:val="28"/>
          <w:lang w:val="ru-RU"/>
        </w:rPr>
      </w:pPr>
    </w:p>
    <w:p w14:paraId="74D157D8"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основу реализации интерфейса модульной интерактивной системы в веб-среде заложены подходы к созданию объектов и шаблона </w:t>
      </w:r>
      <w:r>
        <w:rPr>
          <w:rFonts w:ascii="Times New Roman" w:hAnsi="Times New Roman" w:cs="Times New Roman"/>
          <w:sz w:val="28"/>
          <w:szCs w:val="28"/>
          <w:lang w:val="ru-RU"/>
        </w:rPr>
        <w:t>изолированного пространства имен, в частности, диспетчера окон и класса оконного интерактивного интерфейса.</w:t>
      </w:r>
    </w:p>
    <w:bookmarkEnd w:id="30"/>
    <w:p w14:paraId="1E23EA8A"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Технологии для реализации данного веб-приложения могут быть следующими:</w:t>
      </w:r>
    </w:p>
    <w:p w14:paraId="62E9675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а) </w:t>
      </w:r>
      <w:proofErr w:type="spellStart"/>
      <w:r>
        <w:rPr>
          <w:rFonts w:ascii="Times New Roman" w:hAnsi="Times New Roman" w:cs="Times New Roman"/>
          <w:bCs/>
          <w:sz w:val="28"/>
          <w:szCs w:val="28"/>
          <w:lang w:val="ru-RU"/>
        </w:rPr>
        <w:t>Frontend</w:t>
      </w:r>
      <w:proofErr w:type="spellEnd"/>
      <w:r>
        <w:rPr>
          <w:rFonts w:ascii="Times New Roman" w:hAnsi="Times New Roman" w:cs="Times New Roman"/>
          <w:sz w:val="28"/>
          <w:szCs w:val="28"/>
          <w:lang w:val="ru-RU"/>
        </w:rPr>
        <w:t>: HTML, CSS, JavaScript (можно использовать фреймворки, например,</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React</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Vue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Angular</w:t>
      </w:r>
      <w:proofErr w:type="spellEnd"/>
      <w:r>
        <w:rPr>
          <w:rFonts w:ascii="Times New Roman" w:hAnsi="Times New Roman" w:cs="Times New Roman"/>
          <w:sz w:val="28"/>
          <w:szCs w:val="28"/>
          <w:lang w:val="ru-RU"/>
        </w:rPr>
        <w:t>);</w:t>
      </w:r>
    </w:p>
    <w:p w14:paraId="2F2EE2E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Cs/>
          <w:sz w:val="28"/>
          <w:szCs w:val="28"/>
          <w:lang w:val="ru-RU"/>
        </w:rPr>
        <w:t>б</w:t>
      </w:r>
      <w:r w:rsidRPr="00A0177A">
        <w:rPr>
          <w:rFonts w:ascii="Times New Roman" w:hAnsi="Times New Roman" w:cs="Times New Roman"/>
          <w:bCs/>
          <w:sz w:val="28"/>
          <w:szCs w:val="28"/>
          <w:lang w:val="en-US"/>
        </w:rPr>
        <w:t>) Backend</w:t>
      </w:r>
      <w:r w:rsidRPr="00A0177A">
        <w:rPr>
          <w:rFonts w:ascii="Times New Roman" w:hAnsi="Times New Roman" w:cs="Times New Roman"/>
          <w:sz w:val="28"/>
          <w:szCs w:val="28"/>
          <w:lang w:val="en-US"/>
        </w:rPr>
        <w:t xml:space="preserve">: Node.js </w:t>
      </w:r>
      <w:r>
        <w:rPr>
          <w:rFonts w:ascii="Times New Roman" w:hAnsi="Times New Roman" w:cs="Times New Roman"/>
          <w:sz w:val="28"/>
          <w:szCs w:val="28"/>
          <w:lang w:val="ru-RU"/>
        </w:rPr>
        <w:t>и</w:t>
      </w:r>
      <w:r w:rsidRPr="00A0177A">
        <w:rPr>
          <w:rFonts w:ascii="Times New Roman" w:hAnsi="Times New Roman" w:cs="Times New Roman"/>
          <w:sz w:val="28"/>
          <w:szCs w:val="28"/>
          <w:lang w:val="en-US"/>
        </w:rPr>
        <w:t xml:space="preserve"> Express, Python </w:t>
      </w:r>
      <w:r>
        <w:rPr>
          <w:rFonts w:ascii="Times New Roman" w:hAnsi="Times New Roman" w:cs="Times New Roman"/>
          <w:sz w:val="28"/>
          <w:szCs w:val="28"/>
          <w:lang w:val="ru-RU"/>
        </w:rPr>
        <w:t>и</w:t>
      </w:r>
      <w:r w:rsidRPr="00A0177A">
        <w:rPr>
          <w:rFonts w:ascii="Times New Roman" w:hAnsi="Times New Roman" w:cs="Times New Roman"/>
          <w:sz w:val="28"/>
          <w:szCs w:val="28"/>
          <w:lang w:val="en-US"/>
        </w:rPr>
        <w:t xml:space="preserve"> Flask </w:t>
      </w:r>
      <w:r>
        <w:rPr>
          <w:rFonts w:ascii="Times New Roman" w:hAnsi="Times New Roman" w:cs="Times New Roman"/>
          <w:sz w:val="28"/>
          <w:szCs w:val="28"/>
          <w:lang w:val="ru-RU"/>
        </w:rPr>
        <w:t>или</w:t>
      </w:r>
      <w:r w:rsidRPr="00A0177A">
        <w:rPr>
          <w:rFonts w:ascii="Times New Roman" w:hAnsi="Times New Roman" w:cs="Times New Roman"/>
          <w:sz w:val="28"/>
          <w:szCs w:val="28"/>
          <w:lang w:val="en-US"/>
        </w:rPr>
        <w:t xml:space="preserve"> Django. </w:t>
      </w:r>
      <w:r>
        <w:rPr>
          <w:rFonts w:ascii="Times New Roman" w:hAnsi="Times New Roman" w:cs="Times New Roman"/>
          <w:sz w:val="28"/>
          <w:szCs w:val="28"/>
          <w:lang w:val="ru-RU"/>
        </w:rPr>
        <w:t>Можно также использовать какой-либо другой серверный фреймворк;</w:t>
      </w:r>
    </w:p>
    <w:p w14:paraId="34C29CE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bCs/>
          <w:sz w:val="28"/>
          <w:szCs w:val="28"/>
          <w:lang w:val="ru-RU"/>
        </w:rPr>
        <w:t xml:space="preserve">в) База данных для сохранения данных о расписании: </w:t>
      </w:r>
      <w:r>
        <w:rPr>
          <w:rFonts w:ascii="Times New Roman" w:hAnsi="Times New Roman" w:cs="Times New Roman"/>
          <w:sz w:val="28"/>
          <w:szCs w:val="28"/>
          <w:lang w:val="ru-RU"/>
        </w:rPr>
        <w:t xml:space="preserve">MySQL или </w:t>
      </w:r>
      <w:proofErr w:type="spellStart"/>
      <w:r>
        <w:rPr>
          <w:rFonts w:ascii="Times New Roman" w:hAnsi="Times New Roman" w:cs="Times New Roman"/>
          <w:sz w:val="28"/>
          <w:szCs w:val="28"/>
          <w:lang w:val="ru-RU"/>
        </w:rPr>
        <w:t>PostgreSQL</w:t>
      </w:r>
      <w:proofErr w:type="spellEnd"/>
      <w:r>
        <w:rPr>
          <w:rFonts w:ascii="Times New Roman" w:hAnsi="Times New Roman" w:cs="Times New Roman"/>
          <w:sz w:val="28"/>
          <w:szCs w:val="28"/>
          <w:lang w:val="ru-RU"/>
        </w:rPr>
        <w:t>.</w:t>
      </w:r>
    </w:p>
    <w:p w14:paraId="2909B7C9"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Для функциональности веб-приложения мо</w:t>
      </w:r>
      <w:r>
        <w:rPr>
          <w:rFonts w:ascii="Times New Roman" w:hAnsi="Times New Roman" w:cs="Times New Roman"/>
          <w:sz w:val="28"/>
          <w:szCs w:val="28"/>
          <w:lang w:val="ru-RU"/>
        </w:rPr>
        <w:t>жно выбрать JavaScript. В этом случае задача по реализации способа создания интерфейса модульной интерактивной системы в веб-среде решается с помощью следующего алгоритма:</w:t>
      </w:r>
    </w:p>
    <w:p w14:paraId="74DC7581"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1-й шаг: создается JavaScript-объект диспетчера окон, который:</w:t>
      </w:r>
    </w:p>
    <w:p w14:paraId="4894CDC0"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 имеет методы хра</w:t>
      </w:r>
      <w:r>
        <w:rPr>
          <w:rFonts w:ascii="Times New Roman" w:hAnsi="Times New Roman" w:cs="Times New Roman"/>
          <w:sz w:val="28"/>
          <w:szCs w:val="28"/>
          <w:lang w:val="ru-RU"/>
        </w:rPr>
        <w:t>нения коллекции сгенерированных веб-форм с их компонентами и настройками;</w:t>
      </w:r>
    </w:p>
    <w:p w14:paraId="0FA60A35"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 предоставляет высокоуровневое API для манипулирования веб-формами и данными по клиентским элементам управления;</w:t>
      </w:r>
    </w:p>
    <w:p w14:paraId="6FE2435B"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обеспечивает взаимодействие веб-формы с DOM-моделью </w:t>
      </w:r>
      <w:r>
        <w:rPr>
          <w:rFonts w:ascii="Times New Roman" w:hAnsi="Times New Roman" w:cs="Times New Roman"/>
          <w:sz w:val="28"/>
          <w:szCs w:val="28"/>
          <w:lang w:val="ru-RU"/>
        </w:rPr>
        <w:t>веб-документа;</w:t>
      </w:r>
    </w:p>
    <w:p w14:paraId="563EEB6D"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 выполняет предварительную визуализацию запущенных процессов на формах;</w:t>
      </w:r>
    </w:p>
    <w:p w14:paraId="46DA87B1"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 обеспечивает для частей управления механизм </w:t>
      </w:r>
      <w:proofErr w:type="spellStart"/>
      <w:r>
        <w:rPr>
          <w:rFonts w:ascii="Times New Roman" w:hAnsi="Times New Roman" w:cs="Times New Roman"/>
          <w:sz w:val="28"/>
          <w:szCs w:val="28"/>
          <w:lang w:val="ru-RU"/>
        </w:rPr>
        <w:t>drag</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and</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drop</w:t>
      </w:r>
      <w:proofErr w:type="spellEnd"/>
      <w:r>
        <w:rPr>
          <w:rFonts w:ascii="Times New Roman" w:hAnsi="Times New Roman" w:cs="Times New Roman"/>
          <w:sz w:val="28"/>
          <w:szCs w:val="28"/>
          <w:lang w:val="ru-RU"/>
        </w:rPr>
        <w:t>.</w:t>
      </w:r>
    </w:p>
    <w:p w14:paraId="48947C00"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2-й шаг: создается класс оконного интерактивного интерфейса, в котором инкапсулированы следующие свойст</w:t>
      </w:r>
      <w:r>
        <w:rPr>
          <w:rFonts w:ascii="Times New Roman" w:hAnsi="Times New Roman" w:cs="Times New Roman"/>
          <w:sz w:val="28"/>
          <w:szCs w:val="28"/>
          <w:lang w:val="ru-RU"/>
        </w:rPr>
        <w:t>ва:</w:t>
      </w:r>
    </w:p>
    <w:p w14:paraId="0365D8A8"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экземпляр класса веб-формы имеет метод отправки </w:t>
      </w:r>
      <w:proofErr w:type="spellStart"/>
      <w:r>
        <w:rPr>
          <w:rFonts w:ascii="Times New Roman" w:hAnsi="Times New Roman" w:cs="Times New Roman"/>
          <w:sz w:val="28"/>
          <w:szCs w:val="28"/>
          <w:lang w:val="ru-RU"/>
        </w:rPr>
        <w:t>ajax</w:t>
      </w:r>
      <w:proofErr w:type="spellEnd"/>
      <w:r>
        <w:rPr>
          <w:rFonts w:ascii="Times New Roman" w:hAnsi="Times New Roman" w:cs="Times New Roman"/>
          <w:sz w:val="28"/>
          <w:szCs w:val="28"/>
          <w:lang w:val="ru-RU"/>
        </w:rPr>
        <w:t>-запроса на сервер и имеет функционал обработки ответа сервера;</w:t>
      </w:r>
    </w:p>
    <w:p w14:paraId="75355189"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объект веб-формы может содержать как простые наборы полей, так и содержать вкладки или таблицы;</w:t>
      </w:r>
    </w:p>
    <w:p w14:paraId="1985F0EE"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веб-формы имеют способы для конфигурации</w:t>
      </w:r>
      <w:r>
        <w:rPr>
          <w:rFonts w:ascii="Times New Roman" w:hAnsi="Times New Roman" w:cs="Times New Roman"/>
          <w:sz w:val="28"/>
          <w:szCs w:val="28"/>
          <w:lang w:val="ru-RU"/>
        </w:rPr>
        <w:t xml:space="preserve"> внешнего интерфейса и взаимодействия меж собой и своими компонентами.</w:t>
      </w:r>
    </w:p>
    <w:p w14:paraId="42788D30"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3-й шаг: модуль с диспетчером окон и классом оконного интерактивного интерфейса подключается к веб приложению.</w:t>
      </w:r>
    </w:p>
    <w:p w14:paraId="25CD4328"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4 шаг: на стороне сервера создаются </w:t>
      </w:r>
      <w:proofErr w:type="spellStart"/>
      <w:r>
        <w:rPr>
          <w:rFonts w:ascii="Times New Roman" w:hAnsi="Times New Roman" w:cs="Times New Roman"/>
          <w:sz w:val="28"/>
          <w:szCs w:val="28"/>
          <w:lang w:val="ru-RU"/>
        </w:rPr>
        <w:t>php</w:t>
      </w:r>
      <w:proofErr w:type="spellEnd"/>
      <w:r>
        <w:rPr>
          <w:rFonts w:ascii="Times New Roman" w:hAnsi="Times New Roman" w:cs="Times New Roman"/>
          <w:sz w:val="28"/>
          <w:szCs w:val="28"/>
          <w:lang w:val="ru-RU"/>
        </w:rPr>
        <w:t xml:space="preserve"> классы для коммуникации с дисп</w:t>
      </w:r>
      <w:r>
        <w:rPr>
          <w:rFonts w:ascii="Times New Roman" w:hAnsi="Times New Roman" w:cs="Times New Roman"/>
          <w:sz w:val="28"/>
          <w:szCs w:val="28"/>
          <w:lang w:val="ru-RU"/>
        </w:rPr>
        <w:t>етчером окон веб-системы.</w:t>
      </w:r>
    </w:p>
    <w:p w14:paraId="4E960B67"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Приложении Й представлен пример HTML и JavaScript кода для создания блокового приложения расписания для студента.</w:t>
      </w:r>
    </w:p>
    <w:p w14:paraId="6D405F42" w14:textId="77777777" w:rsidR="0071520D" w:rsidRPr="00A0177A" w:rsidRDefault="009C6FC6">
      <w:pPr>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sz w:val="28"/>
          <w:szCs w:val="28"/>
          <w:lang w:val="ru-RU"/>
        </w:rPr>
        <w:t xml:space="preserve">Для сохранения данных на сервере целесообразно использовать Node.js и Express, используя инструменты </w:t>
      </w:r>
      <w:r>
        <w:rPr>
          <w:rFonts w:ascii="Times New Roman" w:hAnsi="Times New Roman" w:cs="Times New Roman"/>
          <w:bCs/>
          <w:sz w:val="28"/>
          <w:szCs w:val="28"/>
          <w:lang w:val="ru-RU"/>
        </w:rPr>
        <w:t>JavaScript. Н</w:t>
      </w:r>
      <w:r>
        <w:rPr>
          <w:rFonts w:ascii="Times New Roman" w:hAnsi="Times New Roman" w:cs="Times New Roman"/>
          <w:bCs/>
          <w:sz w:val="28"/>
          <w:szCs w:val="28"/>
          <w:lang w:val="ru-RU"/>
        </w:rPr>
        <w:t>апример</w:t>
      </w:r>
      <w:r w:rsidRPr="00A0177A">
        <w:rPr>
          <w:rFonts w:ascii="Times New Roman" w:hAnsi="Times New Roman" w:cs="Times New Roman"/>
          <w:bCs/>
          <w:sz w:val="28"/>
          <w:szCs w:val="28"/>
          <w:lang w:val="en-US"/>
        </w:rPr>
        <w:t>:</w:t>
      </w:r>
    </w:p>
    <w:p w14:paraId="599355F2"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0454FF3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const express = require('express');</w:t>
      </w:r>
    </w:p>
    <w:p w14:paraId="4BCF4302"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const app = express();</w:t>
      </w:r>
    </w:p>
    <w:p w14:paraId="694A8AC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const </w:t>
      </w:r>
      <w:proofErr w:type="spellStart"/>
      <w:r w:rsidRPr="00A0177A">
        <w:rPr>
          <w:rFonts w:ascii="Times New Roman" w:hAnsi="Times New Roman" w:cs="Times New Roman"/>
          <w:sz w:val="28"/>
          <w:szCs w:val="28"/>
          <w:lang w:val="en-US"/>
        </w:rPr>
        <w:t>bodyParser</w:t>
      </w:r>
      <w:proofErr w:type="spellEnd"/>
      <w:r w:rsidRPr="00A0177A">
        <w:rPr>
          <w:rFonts w:ascii="Times New Roman" w:hAnsi="Times New Roman" w:cs="Times New Roman"/>
          <w:sz w:val="28"/>
          <w:szCs w:val="28"/>
          <w:lang w:val="en-US"/>
        </w:rPr>
        <w:t xml:space="preserve"> = require('body-parser');</w:t>
      </w:r>
    </w:p>
    <w:p w14:paraId="6BB9DE95"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549CFD7A"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app.use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bodyParser.json</w:t>
      </w:r>
      <w:proofErr w:type="spellEnd"/>
      <w:r w:rsidRPr="00A0177A">
        <w:rPr>
          <w:rFonts w:ascii="Times New Roman" w:hAnsi="Times New Roman" w:cs="Times New Roman"/>
          <w:sz w:val="28"/>
          <w:szCs w:val="28"/>
          <w:lang w:val="en-US"/>
        </w:rPr>
        <w:t>());</w:t>
      </w:r>
    </w:p>
    <w:p w14:paraId="25B51B32"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2FE119E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let schedules = [];</w:t>
      </w:r>
    </w:p>
    <w:p w14:paraId="69AB19AA"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640486CB"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app.post</w:t>
      </w:r>
      <w:proofErr w:type="spellEnd"/>
      <w:r w:rsidRPr="00A0177A">
        <w:rPr>
          <w:rFonts w:ascii="Times New Roman" w:hAnsi="Times New Roman" w:cs="Times New Roman"/>
          <w:sz w:val="28"/>
          <w:szCs w:val="28"/>
          <w:lang w:val="en-US"/>
        </w:rPr>
        <w:t>('/schedule', (req, res) =&gt; {</w:t>
      </w:r>
    </w:p>
    <w:p w14:paraId="1CB3F32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schedules.push</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req.body</w:t>
      </w:r>
      <w:proofErr w:type="spellEnd"/>
      <w:r w:rsidRPr="00A0177A">
        <w:rPr>
          <w:rFonts w:ascii="Times New Roman" w:hAnsi="Times New Roman" w:cs="Times New Roman"/>
          <w:sz w:val="28"/>
          <w:szCs w:val="28"/>
          <w:lang w:val="en-US"/>
        </w:rPr>
        <w:t>);</w:t>
      </w:r>
    </w:p>
    <w:p w14:paraId="3E8353F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res.status</w:t>
      </w:r>
      <w:proofErr w:type="spellEnd"/>
      <w:r w:rsidRPr="00A0177A">
        <w:rPr>
          <w:rFonts w:ascii="Times New Roman" w:hAnsi="Times New Roman" w:cs="Times New Roman"/>
          <w:sz w:val="28"/>
          <w:szCs w:val="28"/>
          <w:lang w:val="en-US"/>
        </w:rPr>
        <w:t>(201).send('Schedule saved');</w:t>
      </w:r>
    </w:p>
    <w:p w14:paraId="4F38104D"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34D64C50"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1C3A79F3"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app.get</w:t>
      </w:r>
      <w:proofErr w:type="spellEnd"/>
      <w:r w:rsidRPr="00A0177A">
        <w:rPr>
          <w:rFonts w:ascii="Times New Roman" w:hAnsi="Times New Roman" w:cs="Times New Roman"/>
          <w:sz w:val="28"/>
          <w:szCs w:val="28"/>
          <w:lang w:val="en-US"/>
        </w:rPr>
        <w:t>('/schedule', (req, res) =&gt; {</w:t>
      </w:r>
    </w:p>
    <w:p w14:paraId="0A650D7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w:t>
      </w:r>
      <w:proofErr w:type="spellStart"/>
      <w:r w:rsidRPr="00A0177A">
        <w:rPr>
          <w:rFonts w:ascii="Times New Roman" w:hAnsi="Times New Roman" w:cs="Times New Roman"/>
          <w:sz w:val="28"/>
          <w:szCs w:val="28"/>
          <w:lang w:val="en-US"/>
        </w:rPr>
        <w:t>res.json</w:t>
      </w:r>
      <w:proofErr w:type="spellEnd"/>
      <w:r w:rsidRPr="00A0177A">
        <w:rPr>
          <w:rFonts w:ascii="Times New Roman" w:hAnsi="Times New Roman" w:cs="Times New Roman"/>
          <w:sz w:val="28"/>
          <w:szCs w:val="28"/>
          <w:lang w:val="en-US"/>
        </w:rPr>
        <w:t>(schedules);</w:t>
      </w:r>
    </w:p>
    <w:p w14:paraId="61C130F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4B80652C"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17B622FA"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app.listen</w:t>
      </w:r>
      <w:proofErr w:type="spellEnd"/>
      <w:r w:rsidRPr="00A0177A">
        <w:rPr>
          <w:rFonts w:ascii="Times New Roman" w:hAnsi="Times New Roman" w:cs="Times New Roman"/>
          <w:sz w:val="28"/>
          <w:szCs w:val="28"/>
          <w:lang w:val="en-US"/>
        </w:rPr>
        <w:t>(3000, () =&gt; {</w:t>
      </w:r>
    </w:p>
    <w:p w14:paraId="41688A1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console.log('Server is running on port 3000');</w:t>
      </w:r>
    </w:p>
    <w:p w14:paraId="62857F5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p>
    <w:p w14:paraId="36726221" w14:textId="77777777" w:rsidR="0071520D" w:rsidRDefault="0071520D">
      <w:pPr>
        <w:tabs>
          <w:tab w:val="left" w:pos="284"/>
        </w:tabs>
        <w:spacing w:after="0" w:line="240" w:lineRule="auto"/>
        <w:ind w:firstLine="709"/>
        <w:jc w:val="both"/>
        <w:rPr>
          <w:rFonts w:ascii="Times New Roman" w:hAnsi="Times New Roman" w:cs="Times New Roman"/>
          <w:sz w:val="28"/>
          <w:szCs w:val="28"/>
          <w:lang w:val="ru-RU"/>
        </w:rPr>
      </w:pPr>
    </w:p>
    <w:p w14:paraId="5D2B50B2"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После этого можно провести ин</w:t>
      </w:r>
      <w:r>
        <w:rPr>
          <w:rFonts w:ascii="Times New Roman" w:hAnsi="Times New Roman" w:cs="Times New Roman"/>
          <w:sz w:val="28"/>
          <w:szCs w:val="28"/>
          <w:lang w:val="ru-RU"/>
        </w:rPr>
        <w:t xml:space="preserve">теграцию </w:t>
      </w:r>
      <w:proofErr w:type="spellStart"/>
      <w:r>
        <w:rPr>
          <w:rFonts w:ascii="Times New Roman" w:hAnsi="Times New Roman" w:cs="Times New Roman"/>
          <w:bCs/>
          <w:sz w:val="28"/>
          <w:szCs w:val="28"/>
          <w:lang w:val="ru-RU"/>
        </w:rPr>
        <w:t>frontend</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bCs/>
          <w:sz w:val="28"/>
          <w:szCs w:val="28"/>
          <w:lang w:val="ru-RU"/>
        </w:rPr>
        <w:t>backend</w:t>
      </w:r>
      <w:proofErr w:type="spellEnd"/>
      <w:r>
        <w:rPr>
          <w:rFonts w:ascii="Times New Roman" w:hAnsi="Times New Roman" w:cs="Times New Roman"/>
          <w:bCs/>
          <w:sz w:val="28"/>
          <w:szCs w:val="28"/>
          <w:lang w:val="ru-RU"/>
        </w:rPr>
        <w:t>. Чтобы сохранять данные на сервере, необходимо реализовать серверную часть, которая будет принимать запросы от пользователя (</w:t>
      </w:r>
      <w:proofErr w:type="spellStart"/>
      <w:r>
        <w:rPr>
          <w:rFonts w:ascii="Times New Roman" w:hAnsi="Times New Roman" w:cs="Times New Roman"/>
          <w:bCs/>
          <w:sz w:val="28"/>
          <w:szCs w:val="28"/>
          <w:lang w:val="ru-RU"/>
        </w:rPr>
        <w:t>frontend</w:t>
      </w:r>
      <w:proofErr w:type="spellEnd"/>
      <w:r>
        <w:rPr>
          <w:rFonts w:ascii="Times New Roman" w:hAnsi="Times New Roman" w:cs="Times New Roman"/>
          <w:bCs/>
          <w:sz w:val="28"/>
          <w:szCs w:val="28"/>
          <w:lang w:val="ru-RU"/>
        </w:rPr>
        <w:t xml:space="preserve">) и сберегать в памяти сервера или в отдельной базе данных. Это можно сделать также с помощью </w:t>
      </w:r>
      <w:r>
        <w:rPr>
          <w:rFonts w:ascii="Times New Roman" w:hAnsi="Times New Roman" w:cs="Times New Roman"/>
          <w:sz w:val="28"/>
          <w:szCs w:val="28"/>
          <w:lang w:val="ru-RU"/>
        </w:rPr>
        <w:t>N</w:t>
      </w:r>
      <w:r>
        <w:rPr>
          <w:rFonts w:ascii="Times New Roman" w:hAnsi="Times New Roman" w:cs="Times New Roman"/>
          <w:sz w:val="28"/>
          <w:szCs w:val="28"/>
          <w:lang w:val="ru-RU"/>
        </w:rPr>
        <w:t xml:space="preserve">ode.js и Express. Также понадобится пакет </w:t>
      </w:r>
      <w:proofErr w:type="spellStart"/>
      <w:r>
        <w:rPr>
          <w:rFonts w:ascii="Times New Roman" w:hAnsi="Times New Roman" w:cs="Times New Roman"/>
          <w:sz w:val="28"/>
          <w:szCs w:val="28"/>
          <w:lang w:val="ru-RU"/>
        </w:rPr>
        <w:t>body-parser</w:t>
      </w:r>
      <w:proofErr w:type="spellEnd"/>
      <w:r>
        <w:rPr>
          <w:rFonts w:ascii="Times New Roman" w:hAnsi="Times New Roman" w:cs="Times New Roman"/>
          <w:sz w:val="28"/>
          <w:szCs w:val="28"/>
          <w:lang w:val="ru-RU"/>
        </w:rPr>
        <w:t> для обработки JSON-запросов. Далее создается файл server.js со следующим кодом:</w:t>
      </w:r>
    </w:p>
    <w:p w14:paraId="61C3AC28" w14:textId="77777777" w:rsidR="0071520D" w:rsidRDefault="0071520D">
      <w:pPr>
        <w:tabs>
          <w:tab w:val="left" w:pos="284"/>
        </w:tabs>
        <w:spacing w:after="0" w:line="240" w:lineRule="auto"/>
        <w:ind w:firstLine="709"/>
        <w:jc w:val="both"/>
        <w:rPr>
          <w:rFonts w:ascii="Times New Roman" w:hAnsi="Times New Roman" w:cs="Times New Roman"/>
          <w:sz w:val="28"/>
          <w:szCs w:val="28"/>
          <w:lang w:val="ru-RU"/>
        </w:rPr>
      </w:pPr>
    </w:p>
    <w:p w14:paraId="2AB05F29"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const express = require('express');</w:t>
      </w:r>
    </w:p>
    <w:p w14:paraId="4B3F7F8F"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const </w:t>
      </w:r>
      <w:proofErr w:type="spellStart"/>
      <w:r w:rsidRPr="00A0177A">
        <w:rPr>
          <w:rFonts w:ascii="Times New Roman" w:hAnsi="Times New Roman" w:cs="Times New Roman"/>
          <w:sz w:val="28"/>
          <w:szCs w:val="28"/>
          <w:lang w:val="en-US"/>
        </w:rPr>
        <w:t>bodyParser</w:t>
      </w:r>
      <w:proofErr w:type="spellEnd"/>
      <w:r w:rsidRPr="00A0177A">
        <w:rPr>
          <w:rFonts w:ascii="Times New Roman" w:hAnsi="Times New Roman" w:cs="Times New Roman"/>
          <w:sz w:val="28"/>
          <w:szCs w:val="28"/>
          <w:lang w:val="en-US"/>
        </w:rPr>
        <w:t xml:space="preserve"> = require('body-parser');</w:t>
      </w:r>
    </w:p>
    <w:p w14:paraId="5E0D7EB8"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const app = express();</w:t>
      </w:r>
    </w:p>
    <w:p w14:paraId="46C336A7" w14:textId="77777777" w:rsidR="0071520D" w:rsidRPr="00A0177A" w:rsidRDefault="0071520D">
      <w:pPr>
        <w:tabs>
          <w:tab w:val="left" w:pos="284"/>
        </w:tabs>
        <w:spacing w:after="0" w:line="240" w:lineRule="auto"/>
        <w:ind w:firstLine="709"/>
        <w:jc w:val="both"/>
        <w:rPr>
          <w:rFonts w:ascii="Times New Roman" w:hAnsi="Times New Roman" w:cs="Times New Roman"/>
          <w:sz w:val="28"/>
          <w:szCs w:val="28"/>
          <w:lang w:val="en-US"/>
        </w:rPr>
      </w:pPr>
    </w:p>
    <w:p w14:paraId="4A148E64"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app.use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bodyParser</w:t>
      </w:r>
      <w:r w:rsidRPr="00A0177A">
        <w:rPr>
          <w:rFonts w:ascii="Times New Roman" w:hAnsi="Times New Roman" w:cs="Times New Roman"/>
          <w:sz w:val="28"/>
          <w:szCs w:val="28"/>
          <w:lang w:val="en-US"/>
        </w:rPr>
        <w:t>.json</w:t>
      </w:r>
      <w:proofErr w:type="spellEnd"/>
      <w:r w:rsidRPr="00A0177A">
        <w:rPr>
          <w:rFonts w:ascii="Times New Roman" w:hAnsi="Times New Roman" w:cs="Times New Roman"/>
          <w:sz w:val="28"/>
          <w:szCs w:val="28"/>
          <w:lang w:val="en-US"/>
        </w:rPr>
        <w:t>());</w:t>
      </w:r>
    </w:p>
    <w:p w14:paraId="11A7777C" w14:textId="77777777" w:rsidR="0071520D" w:rsidRPr="00A0177A" w:rsidRDefault="0071520D">
      <w:pPr>
        <w:tabs>
          <w:tab w:val="left" w:pos="284"/>
        </w:tabs>
        <w:spacing w:after="0" w:line="240" w:lineRule="auto"/>
        <w:ind w:firstLine="709"/>
        <w:jc w:val="both"/>
        <w:rPr>
          <w:rFonts w:ascii="Times New Roman" w:hAnsi="Times New Roman" w:cs="Times New Roman"/>
          <w:sz w:val="28"/>
          <w:szCs w:val="28"/>
          <w:lang w:val="en-US"/>
        </w:rPr>
      </w:pPr>
    </w:p>
    <w:p w14:paraId="609F8BC3"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let</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schedules</w:t>
      </w:r>
      <w:proofErr w:type="spellEnd"/>
      <w:r>
        <w:rPr>
          <w:rFonts w:ascii="Times New Roman" w:hAnsi="Times New Roman" w:cs="Times New Roman"/>
          <w:sz w:val="28"/>
          <w:szCs w:val="28"/>
          <w:lang w:val="ru-RU"/>
        </w:rPr>
        <w:t xml:space="preserve"> = [];</w:t>
      </w:r>
    </w:p>
    <w:p w14:paraId="63C1AF20" w14:textId="77777777" w:rsidR="0071520D" w:rsidRDefault="0071520D">
      <w:pPr>
        <w:tabs>
          <w:tab w:val="left" w:pos="284"/>
        </w:tabs>
        <w:spacing w:after="0" w:line="240" w:lineRule="auto"/>
        <w:ind w:firstLine="709"/>
        <w:jc w:val="both"/>
        <w:rPr>
          <w:rFonts w:ascii="Times New Roman" w:hAnsi="Times New Roman" w:cs="Times New Roman"/>
          <w:sz w:val="28"/>
          <w:szCs w:val="28"/>
          <w:lang w:val="ru-RU"/>
        </w:rPr>
      </w:pPr>
    </w:p>
    <w:p w14:paraId="18683F0F"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Маршрут для сохранения расписания</w:t>
      </w:r>
    </w:p>
    <w:p w14:paraId="7247F385"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app.post</w:t>
      </w:r>
      <w:proofErr w:type="spellEnd"/>
      <w:r w:rsidRPr="00A0177A">
        <w:rPr>
          <w:rFonts w:ascii="Times New Roman" w:hAnsi="Times New Roman" w:cs="Times New Roman"/>
          <w:sz w:val="28"/>
          <w:szCs w:val="28"/>
          <w:lang w:val="en-US"/>
        </w:rPr>
        <w:t>('/schedule', (req, res) =&gt; {</w:t>
      </w:r>
    </w:p>
    <w:p w14:paraId="4D5623AF"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schedules.push</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req.body</w:t>
      </w:r>
      <w:proofErr w:type="spellEnd"/>
      <w:r w:rsidRPr="00A0177A">
        <w:rPr>
          <w:rFonts w:ascii="Times New Roman" w:hAnsi="Times New Roman" w:cs="Times New Roman"/>
          <w:sz w:val="28"/>
          <w:szCs w:val="28"/>
          <w:lang w:val="en-US"/>
        </w:rPr>
        <w:t>);</w:t>
      </w:r>
    </w:p>
    <w:p w14:paraId="7CA3DFD7"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res.status</w:t>
      </w:r>
      <w:proofErr w:type="spellEnd"/>
      <w:r w:rsidRPr="00A0177A">
        <w:rPr>
          <w:rFonts w:ascii="Times New Roman" w:hAnsi="Times New Roman" w:cs="Times New Roman"/>
          <w:sz w:val="28"/>
          <w:szCs w:val="28"/>
          <w:lang w:val="en-US"/>
        </w:rPr>
        <w:t>(201).send('Schedule saved');</w:t>
      </w:r>
    </w:p>
    <w:p w14:paraId="35CF3132"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p>
    <w:p w14:paraId="689F08D4" w14:textId="77777777" w:rsidR="0071520D" w:rsidRDefault="0071520D">
      <w:pPr>
        <w:tabs>
          <w:tab w:val="left" w:pos="284"/>
        </w:tabs>
        <w:spacing w:after="0" w:line="240" w:lineRule="auto"/>
        <w:ind w:firstLine="709"/>
        <w:jc w:val="both"/>
        <w:rPr>
          <w:rFonts w:ascii="Times New Roman" w:hAnsi="Times New Roman" w:cs="Times New Roman"/>
          <w:sz w:val="28"/>
          <w:szCs w:val="28"/>
          <w:lang w:val="ru-RU"/>
        </w:rPr>
      </w:pPr>
    </w:p>
    <w:p w14:paraId="382299AA"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Маршрут для получения всех расписаний</w:t>
      </w:r>
    </w:p>
    <w:p w14:paraId="226DD0C6"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app.get</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schedule</w:t>
      </w:r>
      <w:proofErr w:type="spellEnd"/>
      <w:r>
        <w:rPr>
          <w:rFonts w:ascii="Times New Roman" w:hAnsi="Times New Roman" w:cs="Times New Roman"/>
          <w:sz w:val="28"/>
          <w:szCs w:val="28"/>
          <w:lang w:val="ru-RU"/>
        </w:rPr>
        <w:t>', (</w:t>
      </w:r>
      <w:proofErr w:type="spellStart"/>
      <w:r>
        <w:rPr>
          <w:rFonts w:ascii="Times New Roman" w:hAnsi="Times New Roman" w:cs="Times New Roman"/>
          <w:sz w:val="28"/>
          <w:szCs w:val="28"/>
          <w:lang w:val="ru-RU"/>
        </w:rPr>
        <w:t>req</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res</w:t>
      </w:r>
      <w:proofErr w:type="spellEnd"/>
      <w:r>
        <w:rPr>
          <w:rFonts w:ascii="Times New Roman" w:hAnsi="Times New Roman" w:cs="Times New Roman"/>
          <w:sz w:val="28"/>
          <w:szCs w:val="28"/>
          <w:lang w:val="ru-RU"/>
        </w:rPr>
        <w:t>) =&gt; {</w:t>
      </w:r>
    </w:p>
    <w:p w14:paraId="69EEF061"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    </w:t>
      </w:r>
      <w:proofErr w:type="spellStart"/>
      <w:r w:rsidRPr="00A0177A">
        <w:rPr>
          <w:rFonts w:ascii="Times New Roman" w:hAnsi="Times New Roman" w:cs="Times New Roman"/>
          <w:sz w:val="28"/>
          <w:szCs w:val="28"/>
          <w:lang w:val="en-US"/>
        </w:rPr>
        <w:t>res.json</w:t>
      </w:r>
      <w:proofErr w:type="spellEnd"/>
      <w:r w:rsidRPr="00A0177A">
        <w:rPr>
          <w:rFonts w:ascii="Times New Roman" w:hAnsi="Times New Roman" w:cs="Times New Roman"/>
          <w:sz w:val="28"/>
          <w:szCs w:val="28"/>
          <w:lang w:val="en-US"/>
        </w:rPr>
        <w:t>(schedules);</w:t>
      </w:r>
    </w:p>
    <w:p w14:paraId="0E8898C6"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2959AE1C" w14:textId="77777777" w:rsidR="0071520D" w:rsidRPr="00A0177A" w:rsidRDefault="0071520D">
      <w:pPr>
        <w:tabs>
          <w:tab w:val="left" w:pos="284"/>
        </w:tabs>
        <w:spacing w:after="0" w:line="240" w:lineRule="auto"/>
        <w:ind w:firstLine="709"/>
        <w:jc w:val="both"/>
        <w:rPr>
          <w:rFonts w:ascii="Times New Roman" w:hAnsi="Times New Roman" w:cs="Times New Roman"/>
          <w:sz w:val="28"/>
          <w:szCs w:val="28"/>
          <w:lang w:val="en-US"/>
        </w:rPr>
      </w:pPr>
    </w:p>
    <w:p w14:paraId="70793B44"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app.listen</w:t>
      </w:r>
      <w:proofErr w:type="spellEnd"/>
      <w:r w:rsidRPr="00A0177A">
        <w:rPr>
          <w:rFonts w:ascii="Times New Roman" w:hAnsi="Times New Roman" w:cs="Times New Roman"/>
          <w:sz w:val="28"/>
          <w:szCs w:val="28"/>
          <w:lang w:val="en-US"/>
        </w:rPr>
        <w:t>(3000, () =&gt; {</w:t>
      </w:r>
    </w:p>
    <w:p w14:paraId="75E38A66"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console.log('Server is running on port 3000');</w:t>
      </w:r>
    </w:p>
    <w:p w14:paraId="35415E12"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p>
    <w:p w14:paraId="27C2AB7D" w14:textId="77777777" w:rsidR="0071520D" w:rsidRDefault="0071520D">
      <w:pPr>
        <w:tabs>
          <w:tab w:val="left" w:pos="284"/>
        </w:tabs>
        <w:spacing w:after="0" w:line="240" w:lineRule="auto"/>
        <w:ind w:firstLine="709"/>
        <w:jc w:val="both"/>
        <w:rPr>
          <w:rFonts w:ascii="Times New Roman" w:hAnsi="Times New Roman" w:cs="Times New Roman"/>
          <w:sz w:val="28"/>
          <w:szCs w:val="28"/>
          <w:lang w:val="ru-RU"/>
        </w:rPr>
      </w:pPr>
    </w:p>
    <w:p w14:paraId="723990C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Интеграция с </w:t>
      </w:r>
      <w:proofErr w:type="spellStart"/>
      <w:r>
        <w:rPr>
          <w:rFonts w:ascii="Times New Roman" w:hAnsi="Times New Roman" w:cs="Times New Roman"/>
          <w:bCs/>
          <w:sz w:val="28"/>
          <w:szCs w:val="28"/>
          <w:lang w:val="ru-RU"/>
        </w:rPr>
        <w:t>frontend</w:t>
      </w:r>
      <w:proofErr w:type="spellEnd"/>
      <w:r>
        <w:rPr>
          <w:rFonts w:ascii="Times New Roman" w:hAnsi="Times New Roman" w:cs="Times New Roman"/>
          <w:sz w:val="28"/>
          <w:szCs w:val="28"/>
          <w:lang w:val="ru-RU"/>
        </w:rPr>
        <w:t xml:space="preserve"> может быть проведена с помощью следующего кода указанного в Приложении К.</w:t>
      </w:r>
    </w:p>
    <w:p w14:paraId="25752A18" w14:textId="77777777" w:rsidR="0071520D" w:rsidRDefault="0071520D">
      <w:pPr>
        <w:spacing w:after="0" w:line="240" w:lineRule="auto"/>
        <w:ind w:firstLine="709"/>
        <w:jc w:val="both"/>
        <w:rPr>
          <w:rFonts w:ascii="Times New Roman" w:hAnsi="Times New Roman" w:cs="Times New Roman"/>
          <w:sz w:val="28"/>
          <w:szCs w:val="28"/>
          <w:lang w:val="ru-RU"/>
        </w:rPr>
      </w:pPr>
    </w:p>
    <w:p w14:paraId="1ADCACE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 ф</w:t>
      </w:r>
      <w:r>
        <w:rPr>
          <w:rFonts w:ascii="Times New Roman" w:hAnsi="Times New Roman" w:cs="Times New Roman"/>
          <w:sz w:val="28"/>
          <w:szCs w:val="28"/>
          <w:lang w:val="ru-RU"/>
        </w:rPr>
        <w:t>ормирования расписания представлен на рис. 3.4.</w:t>
      </w:r>
    </w:p>
    <w:p w14:paraId="1EE270D1" w14:textId="77777777" w:rsidR="0071520D" w:rsidRDefault="0071520D">
      <w:pPr>
        <w:spacing w:after="0" w:line="240" w:lineRule="auto"/>
        <w:ind w:firstLine="709"/>
        <w:jc w:val="both"/>
        <w:rPr>
          <w:rFonts w:ascii="Times New Roman" w:hAnsi="Times New Roman" w:cs="Times New Roman"/>
          <w:sz w:val="28"/>
          <w:szCs w:val="28"/>
          <w:lang w:val="ru-RU"/>
        </w:rPr>
      </w:pPr>
    </w:p>
    <w:p w14:paraId="700EB34D"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mc:AlternateContent>
          <mc:Choice Requires="wps">
            <w:drawing>
              <wp:anchor distT="0" distB="0" distL="114300" distR="114300" simplePos="0" relativeHeight="251670528" behindDoc="0" locked="0" layoutInCell="1" allowOverlap="1" wp14:anchorId="7B7363A3" wp14:editId="14C25210">
                <wp:simplePos x="0" y="0"/>
                <wp:positionH relativeFrom="column">
                  <wp:posOffset>1085850</wp:posOffset>
                </wp:positionH>
                <wp:positionV relativeFrom="paragraph">
                  <wp:posOffset>3175</wp:posOffset>
                </wp:positionV>
                <wp:extent cx="4065905" cy="2367915"/>
                <wp:effectExtent l="0" t="0" r="11430" b="13970"/>
                <wp:wrapNone/>
                <wp:docPr id="45061" name="Прямокутник 45061"/>
                <wp:cNvGraphicFramePr/>
                <a:graphic xmlns:a="http://schemas.openxmlformats.org/drawingml/2006/main">
                  <a:graphicData uri="http://schemas.microsoft.com/office/word/2010/wordprocessingShape">
                    <wps:wsp>
                      <wps:cNvSpPr/>
                      <wps:spPr>
                        <a:xfrm>
                          <a:off x="0" y="0"/>
                          <a:ext cx="4065814" cy="2367643"/>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Прямокутник 45061" o:spid="_x0000_s1026" o:spt="1" style="position:absolute;left:0pt;margin-left:85.5pt;margin-top:0.25pt;height:186.45pt;width:320.15pt;z-index:251670528;v-text-anchor:middle;mso-width-relative:page;mso-height-relative:page;" filled="f" stroked="t" coordsize="21600,21600" o:gfxdata="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JOvzTaAAAACAEAAA8A&#10;AAAAAAAAAQAgAAAAIgAAAGRycy9kb3ducmV2LnhtbFBLAQIUABQAAAAIAIdO4kDko3sihwIAAOQE&#10;AAAOAAAAAAAAAAEAIAAAACkBAABkcnMvZTJvRG9jLnhtbFBLBQYAAAAABgAGAFkBAAAiBgAAAAA=&#10;">
                <v:fill on="f" focussize="0,0"/>
                <v:stroke weight="1pt" color="#4472C4 [3204]" miterlimit="8" joinstyle="miter"/>
                <v:imagedata o:title=""/>
                <o:lock v:ext="edit" aspectratio="f"/>
              </v:rect>
            </w:pict>
          </mc:Fallback>
        </mc:AlternateContent>
      </w:r>
      <w:r>
        <w:rPr>
          <w:rFonts w:ascii="Times New Roman" w:hAnsi="Times New Roman" w:cs="Times New Roman"/>
          <w:noProof/>
          <w:sz w:val="28"/>
          <w:szCs w:val="28"/>
          <w:lang w:val="ru-RU"/>
        </w:rPr>
        <w:drawing>
          <wp:inline distT="0" distB="0" distL="0" distR="0" wp14:anchorId="7DD2EE60" wp14:editId="200FCC6B">
            <wp:extent cx="3842385" cy="2466340"/>
            <wp:effectExtent l="0" t="0" r="5715" b="0"/>
            <wp:docPr id="45058" name="Рисунок 4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Рисунок 45058"/>
                    <pic:cNvPicPr>
                      <a:picLocks noChangeAspect="1"/>
                    </pic:cNvPicPr>
                  </pic:nvPicPr>
                  <pic:blipFill>
                    <a:blip r:embed="rId55"/>
                    <a:stretch>
                      <a:fillRect/>
                    </a:stretch>
                  </pic:blipFill>
                  <pic:spPr>
                    <a:xfrm>
                      <a:off x="0" y="0"/>
                      <a:ext cx="3865326" cy="2481071"/>
                    </a:xfrm>
                    <a:prstGeom prst="rect">
                      <a:avLst/>
                    </a:prstGeom>
                  </pic:spPr>
                </pic:pic>
              </a:graphicData>
            </a:graphic>
          </wp:inline>
        </w:drawing>
      </w:r>
    </w:p>
    <w:p w14:paraId="7F0185B5"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3.4 Формирование настраиваемого индивидуального расписания студента</w:t>
      </w:r>
    </w:p>
    <w:p w14:paraId="787370F4" w14:textId="77777777" w:rsidR="0071520D" w:rsidRDefault="0071520D">
      <w:pPr>
        <w:spacing w:after="0" w:line="240" w:lineRule="auto"/>
        <w:ind w:firstLine="709"/>
        <w:jc w:val="both"/>
        <w:rPr>
          <w:rFonts w:ascii="Times New Roman" w:hAnsi="Times New Roman" w:cs="Times New Roman"/>
          <w:sz w:val="28"/>
          <w:szCs w:val="28"/>
          <w:lang w:val="ru-RU"/>
        </w:rPr>
      </w:pPr>
    </w:p>
    <w:p w14:paraId="7FC138B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Теперь сервер можно запустить с помощью команды </w:t>
      </w:r>
      <w:proofErr w:type="spellStart"/>
      <w:r>
        <w:rPr>
          <w:rFonts w:ascii="Times New Roman" w:hAnsi="Times New Roman" w:cs="Times New Roman"/>
          <w:sz w:val="28"/>
          <w:szCs w:val="28"/>
          <w:lang w:val="ru-RU"/>
        </w:rPr>
        <w:t>node</w:t>
      </w:r>
      <w:proofErr w:type="spellEnd"/>
      <w:r>
        <w:rPr>
          <w:rFonts w:ascii="Times New Roman" w:hAnsi="Times New Roman" w:cs="Times New Roman"/>
          <w:sz w:val="28"/>
          <w:szCs w:val="28"/>
          <w:lang w:val="ru-RU"/>
        </w:rPr>
        <w:t xml:space="preserve"> server.js. Запросы от пользователя будут отправлены на сервер и там сохран</w:t>
      </w:r>
      <w:r>
        <w:rPr>
          <w:rFonts w:ascii="Times New Roman" w:hAnsi="Times New Roman" w:cs="Times New Roman"/>
          <w:sz w:val="28"/>
          <w:szCs w:val="28"/>
          <w:lang w:val="ru-RU"/>
        </w:rPr>
        <w:t xml:space="preserve">ены. А чтобы создать систему, где свое расписание формируется блоками, которые легко перетаскиваются мышкой, можно использовать библиотеку Interact.js или встроенные возможности HTML5 </w:t>
      </w:r>
      <w:proofErr w:type="spellStart"/>
      <w:r>
        <w:rPr>
          <w:rFonts w:ascii="Times New Roman" w:hAnsi="Times New Roman" w:cs="Times New Roman"/>
          <w:sz w:val="28"/>
          <w:szCs w:val="28"/>
          <w:lang w:val="ru-RU"/>
        </w:rPr>
        <w:t>Drag</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and</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Drop</w:t>
      </w:r>
      <w:proofErr w:type="spellEnd"/>
      <w:r>
        <w:rPr>
          <w:rFonts w:ascii="Times New Roman" w:hAnsi="Times New Roman" w:cs="Times New Roman"/>
          <w:sz w:val="28"/>
          <w:szCs w:val="28"/>
          <w:lang w:val="ru-RU"/>
        </w:rPr>
        <w:t xml:space="preserve"> API. Базовая структура для блоков, которые можно перетаски</w:t>
      </w:r>
      <w:r>
        <w:rPr>
          <w:rFonts w:ascii="Times New Roman" w:hAnsi="Times New Roman" w:cs="Times New Roman"/>
          <w:sz w:val="28"/>
          <w:szCs w:val="28"/>
          <w:lang w:val="ru-RU"/>
        </w:rPr>
        <w:t>вать для формирования расписания, может быть представлена следующим кодом HTML указанным в Приложении Л.</w:t>
      </w:r>
    </w:p>
    <w:p w14:paraId="32AAFE2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рис. 3.5 представлен пример практической реализации приведенного выше кода.</w:t>
      </w:r>
    </w:p>
    <w:p w14:paraId="64E62238" w14:textId="77777777" w:rsidR="0071520D" w:rsidRDefault="0071520D">
      <w:pPr>
        <w:spacing w:after="0" w:line="240" w:lineRule="auto"/>
        <w:ind w:firstLine="709"/>
        <w:jc w:val="both"/>
        <w:rPr>
          <w:rFonts w:ascii="Times New Roman" w:hAnsi="Times New Roman" w:cs="Times New Roman"/>
          <w:sz w:val="28"/>
          <w:szCs w:val="28"/>
          <w:lang w:val="ru-RU"/>
        </w:rPr>
      </w:pPr>
    </w:p>
    <w:p w14:paraId="6BBBB3AE"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669504" behindDoc="0" locked="0" layoutInCell="1" allowOverlap="1" wp14:anchorId="1921DBF2" wp14:editId="42FF99CC">
                <wp:simplePos x="0" y="0"/>
                <wp:positionH relativeFrom="column">
                  <wp:posOffset>901065</wp:posOffset>
                </wp:positionH>
                <wp:positionV relativeFrom="paragraph">
                  <wp:posOffset>24130</wp:posOffset>
                </wp:positionV>
                <wp:extent cx="4299585" cy="1382395"/>
                <wp:effectExtent l="0" t="0" r="25400" b="27305"/>
                <wp:wrapNone/>
                <wp:docPr id="45060" name="Прямокутник 45060"/>
                <wp:cNvGraphicFramePr/>
                <a:graphic xmlns:a="http://schemas.openxmlformats.org/drawingml/2006/main">
                  <a:graphicData uri="http://schemas.microsoft.com/office/word/2010/wordprocessingShape">
                    <wps:wsp>
                      <wps:cNvSpPr/>
                      <wps:spPr>
                        <a:xfrm>
                          <a:off x="0" y="0"/>
                          <a:ext cx="4299404" cy="1382486"/>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Прямокутник 45060" o:spid="_x0000_s1026" o:spt="1" style="position:absolute;left:0pt;margin-left:70.95pt;margin-top:1.9pt;height:108.85pt;width:338.55pt;z-index:251669504;v-text-anchor:middle;mso-width-relative:page;mso-height-relative:page;" filled="f" stroked="t" coordsize="21600,21600" o:gfxdata="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2hIEfaAAAACQEAAA8A&#10;AAAAAAAAAQAgAAAAIgAAAGRycy9kb3ducmV2LnhtbFBLAQIUABQAAAAIAIdO4kCpYPm5hwIAAOQE&#10;AAAOAAAAAAAAAAEAIAAAACkBAABkcnMvZTJvRG9jLnhtbFBLBQYAAAAABgAGAFkBAAAiBgAAAAA=&#10;">
                <v:fill on="f" focussize="0,0"/>
                <v:stroke weight="1pt" color="#4472C4 [3204]" miterlimit="8" joinstyle="miter"/>
                <v:imagedata o:title=""/>
                <o:lock v:ext="edit" aspectratio="f"/>
              </v:rect>
            </w:pict>
          </mc:Fallback>
        </mc:AlternateContent>
      </w:r>
      <w:r>
        <w:rPr>
          <w:rFonts w:ascii="Times New Roman" w:hAnsi="Times New Roman" w:cs="Times New Roman"/>
          <w:noProof/>
          <w:sz w:val="28"/>
          <w:szCs w:val="28"/>
          <w:lang w:val="ru-RU"/>
        </w:rPr>
        <w:drawing>
          <wp:inline distT="0" distB="0" distL="0" distR="0" wp14:anchorId="62BBFA81" wp14:editId="60860712">
            <wp:extent cx="4283075" cy="1435100"/>
            <wp:effectExtent l="0" t="0" r="3175" b="0"/>
            <wp:docPr id="45059" name="Рисунок 4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Рисунок 45059"/>
                    <pic:cNvPicPr>
                      <a:picLocks noChangeAspect="1"/>
                    </pic:cNvPicPr>
                  </pic:nvPicPr>
                  <pic:blipFill>
                    <a:blip r:embed="rId56"/>
                    <a:stretch>
                      <a:fillRect/>
                    </a:stretch>
                  </pic:blipFill>
                  <pic:spPr>
                    <a:xfrm>
                      <a:off x="0" y="0"/>
                      <a:ext cx="4328572" cy="1450642"/>
                    </a:xfrm>
                    <a:prstGeom prst="rect">
                      <a:avLst/>
                    </a:prstGeom>
                  </pic:spPr>
                </pic:pic>
              </a:graphicData>
            </a:graphic>
          </wp:inline>
        </w:drawing>
      </w:r>
    </w:p>
    <w:p w14:paraId="1AE90549" w14:textId="77777777" w:rsidR="0071520D" w:rsidRDefault="0071520D">
      <w:pPr>
        <w:spacing w:after="0" w:line="240" w:lineRule="auto"/>
        <w:jc w:val="center"/>
        <w:rPr>
          <w:rFonts w:ascii="Times New Roman" w:hAnsi="Times New Roman" w:cs="Times New Roman"/>
          <w:sz w:val="28"/>
          <w:szCs w:val="28"/>
          <w:lang w:val="ru-RU"/>
        </w:rPr>
      </w:pPr>
    </w:p>
    <w:p w14:paraId="787C8AB9"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3.5 Формирование индивидуального расписания </w:t>
      </w:r>
      <w:r>
        <w:rPr>
          <w:rFonts w:ascii="Times New Roman" w:hAnsi="Times New Roman" w:cs="Times New Roman"/>
          <w:sz w:val="28"/>
          <w:szCs w:val="28"/>
          <w:lang w:val="ru-RU"/>
        </w:rPr>
        <w:t>студента в виде блоков, которые можно перемещать</w:t>
      </w:r>
    </w:p>
    <w:p w14:paraId="5CE2C6CD" w14:textId="77777777" w:rsidR="0071520D" w:rsidRDefault="0071520D">
      <w:pPr>
        <w:spacing w:after="0" w:line="240" w:lineRule="auto"/>
        <w:ind w:firstLine="709"/>
        <w:jc w:val="both"/>
        <w:rPr>
          <w:rFonts w:ascii="Times New Roman" w:hAnsi="Times New Roman" w:cs="Times New Roman"/>
          <w:sz w:val="28"/>
          <w:szCs w:val="28"/>
          <w:lang w:val="ru-RU"/>
        </w:rPr>
      </w:pPr>
    </w:p>
    <w:p w14:paraId="02F1A06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Чтобы сберегать позиции блоков после перетаскивания, можно дополнить веб-приложение функционалом для сохранения координат в базе данных или локальном хранилище:</w:t>
      </w:r>
    </w:p>
    <w:p w14:paraId="0AA29763" w14:textId="77777777" w:rsidR="0071520D" w:rsidRDefault="0071520D">
      <w:pPr>
        <w:spacing w:after="0" w:line="240" w:lineRule="auto"/>
        <w:ind w:firstLine="709"/>
        <w:jc w:val="both"/>
        <w:rPr>
          <w:rFonts w:ascii="Times New Roman" w:hAnsi="Times New Roman" w:cs="Times New Roman"/>
          <w:sz w:val="28"/>
          <w:szCs w:val="28"/>
          <w:lang w:val="ru-RU"/>
        </w:rPr>
      </w:pPr>
    </w:p>
    <w:p w14:paraId="1A9664E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function </w:t>
      </w:r>
      <w:proofErr w:type="spellStart"/>
      <w:r w:rsidRPr="00A0177A">
        <w:rPr>
          <w:rFonts w:ascii="Times New Roman" w:hAnsi="Times New Roman" w:cs="Times New Roman"/>
          <w:sz w:val="28"/>
          <w:szCs w:val="28"/>
          <w:lang w:val="en-US"/>
        </w:rPr>
        <w:t>savePositions</w:t>
      </w:r>
      <w:proofErr w:type="spellEnd"/>
      <w:r w:rsidRPr="00A0177A">
        <w:rPr>
          <w:rFonts w:ascii="Times New Roman" w:hAnsi="Times New Roman" w:cs="Times New Roman"/>
          <w:sz w:val="28"/>
          <w:szCs w:val="28"/>
          <w:lang w:val="en-US"/>
        </w:rPr>
        <w:t>() {</w:t>
      </w:r>
    </w:p>
    <w:p w14:paraId="16A96AF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blocks </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document.querySelectorAll</w:t>
      </w:r>
      <w:proofErr w:type="spellEnd"/>
      <w:r w:rsidRPr="00A0177A">
        <w:rPr>
          <w:rFonts w:ascii="Times New Roman" w:hAnsi="Times New Roman" w:cs="Times New Roman"/>
          <w:sz w:val="28"/>
          <w:szCs w:val="28"/>
          <w:lang w:val="en-US"/>
        </w:rPr>
        <w:t>('.schedule-block');</w:t>
      </w:r>
    </w:p>
    <w:p w14:paraId="7C786E42"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positions = </w:t>
      </w:r>
      <w:proofErr w:type="spellStart"/>
      <w:r w:rsidRPr="00A0177A">
        <w:rPr>
          <w:rFonts w:ascii="Times New Roman" w:hAnsi="Times New Roman" w:cs="Times New Roman"/>
          <w:sz w:val="28"/>
          <w:szCs w:val="28"/>
          <w:lang w:val="en-US"/>
        </w:rPr>
        <w:t>Array.from</w:t>
      </w:r>
      <w:proofErr w:type="spellEnd"/>
      <w:r w:rsidRPr="00A0177A">
        <w:rPr>
          <w:rFonts w:ascii="Times New Roman" w:hAnsi="Times New Roman" w:cs="Times New Roman"/>
          <w:sz w:val="28"/>
          <w:szCs w:val="28"/>
          <w:lang w:val="en-US"/>
        </w:rPr>
        <w:t>(blocks).map(block =&gt; ({</w:t>
      </w:r>
    </w:p>
    <w:p w14:paraId="332AE63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id: </w:t>
      </w:r>
      <w:proofErr w:type="spellStart"/>
      <w:r w:rsidRPr="00A0177A">
        <w:rPr>
          <w:rFonts w:ascii="Times New Roman" w:hAnsi="Times New Roman" w:cs="Times New Roman"/>
          <w:sz w:val="28"/>
          <w:szCs w:val="28"/>
          <w:lang w:val="en-US"/>
        </w:rPr>
        <w:t>block.getAttribute</w:t>
      </w:r>
      <w:proofErr w:type="spellEnd"/>
      <w:r w:rsidRPr="00A0177A">
        <w:rPr>
          <w:rFonts w:ascii="Times New Roman" w:hAnsi="Times New Roman" w:cs="Times New Roman"/>
          <w:sz w:val="28"/>
          <w:szCs w:val="28"/>
          <w:lang w:val="en-US"/>
        </w:rPr>
        <w:t>('data-id'),</w:t>
      </w:r>
    </w:p>
    <w:p w14:paraId="0FCE43AB"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x: </w:t>
      </w:r>
      <w:proofErr w:type="spellStart"/>
      <w:r w:rsidRPr="00A0177A">
        <w:rPr>
          <w:rFonts w:ascii="Times New Roman" w:hAnsi="Times New Roman" w:cs="Times New Roman"/>
          <w:sz w:val="28"/>
          <w:szCs w:val="28"/>
          <w:lang w:val="en-US"/>
        </w:rPr>
        <w:t>block.getAttribute</w:t>
      </w:r>
      <w:proofErr w:type="spellEnd"/>
      <w:r w:rsidRPr="00A0177A">
        <w:rPr>
          <w:rFonts w:ascii="Times New Roman" w:hAnsi="Times New Roman" w:cs="Times New Roman"/>
          <w:sz w:val="28"/>
          <w:szCs w:val="28"/>
          <w:lang w:val="en-US"/>
        </w:rPr>
        <w:t>('data-x'),</w:t>
      </w:r>
    </w:p>
    <w:p w14:paraId="7706A46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y: </w:t>
      </w:r>
      <w:proofErr w:type="spellStart"/>
      <w:r w:rsidRPr="00A0177A">
        <w:rPr>
          <w:rFonts w:ascii="Times New Roman" w:hAnsi="Times New Roman" w:cs="Times New Roman"/>
          <w:sz w:val="28"/>
          <w:szCs w:val="28"/>
          <w:lang w:val="en-US"/>
        </w:rPr>
        <w:t>block.getAttribute</w:t>
      </w:r>
      <w:proofErr w:type="spellEnd"/>
      <w:r w:rsidRPr="00A0177A">
        <w:rPr>
          <w:rFonts w:ascii="Times New Roman" w:hAnsi="Times New Roman" w:cs="Times New Roman"/>
          <w:sz w:val="28"/>
          <w:szCs w:val="28"/>
          <w:lang w:val="en-US"/>
        </w:rPr>
        <w:t>('data-y')</w:t>
      </w:r>
    </w:p>
    <w:p w14:paraId="54DCEBFD"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A561F2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localStorage.s</w:t>
      </w:r>
      <w:r w:rsidRPr="00A0177A">
        <w:rPr>
          <w:rFonts w:ascii="Times New Roman" w:hAnsi="Times New Roman" w:cs="Times New Roman"/>
          <w:sz w:val="28"/>
          <w:szCs w:val="28"/>
          <w:lang w:val="en-US"/>
        </w:rPr>
        <w:t>etItem</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blockPositions</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JSON.stringify</w:t>
      </w:r>
      <w:proofErr w:type="spellEnd"/>
      <w:r w:rsidRPr="00A0177A">
        <w:rPr>
          <w:rFonts w:ascii="Times New Roman" w:hAnsi="Times New Roman" w:cs="Times New Roman"/>
          <w:sz w:val="28"/>
          <w:szCs w:val="28"/>
          <w:lang w:val="en-US"/>
        </w:rPr>
        <w:t>(positions));</w:t>
      </w:r>
    </w:p>
    <w:p w14:paraId="14F5F7A2"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3B29BADF"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4AF2DF9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function </w:t>
      </w:r>
      <w:proofErr w:type="spellStart"/>
      <w:r w:rsidRPr="00A0177A">
        <w:rPr>
          <w:rFonts w:ascii="Times New Roman" w:hAnsi="Times New Roman" w:cs="Times New Roman"/>
          <w:sz w:val="28"/>
          <w:szCs w:val="28"/>
          <w:lang w:val="en-US"/>
        </w:rPr>
        <w:t>loadPositions</w:t>
      </w:r>
      <w:proofErr w:type="spellEnd"/>
      <w:r w:rsidRPr="00A0177A">
        <w:rPr>
          <w:rFonts w:ascii="Times New Roman" w:hAnsi="Times New Roman" w:cs="Times New Roman"/>
          <w:sz w:val="28"/>
          <w:szCs w:val="28"/>
          <w:lang w:val="en-US"/>
        </w:rPr>
        <w:t>() {</w:t>
      </w:r>
    </w:p>
    <w:p w14:paraId="62798BB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positions = </w:t>
      </w:r>
      <w:proofErr w:type="spellStart"/>
      <w:r w:rsidRPr="00A0177A">
        <w:rPr>
          <w:rFonts w:ascii="Times New Roman" w:hAnsi="Times New Roman" w:cs="Times New Roman"/>
          <w:sz w:val="28"/>
          <w:szCs w:val="28"/>
          <w:lang w:val="en-US"/>
        </w:rPr>
        <w:t>JSON.parse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localStorage.getItem</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blockPositions</w:t>
      </w:r>
      <w:proofErr w:type="spellEnd"/>
      <w:r w:rsidRPr="00A0177A">
        <w:rPr>
          <w:rFonts w:ascii="Times New Roman" w:hAnsi="Times New Roman" w:cs="Times New Roman"/>
          <w:sz w:val="28"/>
          <w:szCs w:val="28"/>
          <w:lang w:val="en-US"/>
        </w:rPr>
        <w:t>'));</w:t>
      </w:r>
    </w:p>
    <w:p w14:paraId="6BF2953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(positions) {</w:t>
      </w:r>
    </w:p>
    <w:p w14:paraId="5454659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positions.forEach</w:t>
      </w:r>
      <w:proofErr w:type="spellEnd"/>
      <w:r w:rsidRPr="00A0177A">
        <w:rPr>
          <w:rFonts w:ascii="Times New Roman" w:hAnsi="Times New Roman" w:cs="Times New Roman"/>
          <w:sz w:val="28"/>
          <w:szCs w:val="28"/>
          <w:lang w:val="en-US"/>
        </w:rPr>
        <w:t>(pos =&gt; {</w:t>
      </w:r>
    </w:p>
    <w:p w14:paraId="44C9DAE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block = </w:t>
      </w:r>
      <w:proofErr w:type="spellStart"/>
      <w:r w:rsidRPr="00A0177A">
        <w:rPr>
          <w:rFonts w:ascii="Times New Roman" w:hAnsi="Times New Roman" w:cs="Times New Roman"/>
          <w:sz w:val="28"/>
          <w:szCs w:val="28"/>
          <w:lang w:val="en-US"/>
        </w:rPr>
        <w:t>document.querySel</w:t>
      </w:r>
      <w:r w:rsidRPr="00A0177A">
        <w:rPr>
          <w:rFonts w:ascii="Times New Roman" w:hAnsi="Times New Roman" w:cs="Times New Roman"/>
          <w:sz w:val="28"/>
          <w:szCs w:val="28"/>
          <w:lang w:val="en-US"/>
        </w:rPr>
        <w:t>ector</w:t>
      </w:r>
      <w:proofErr w:type="spellEnd"/>
      <w:r w:rsidRPr="00A0177A">
        <w:rPr>
          <w:rFonts w:ascii="Times New Roman" w:hAnsi="Times New Roman" w:cs="Times New Roman"/>
          <w:sz w:val="28"/>
          <w:szCs w:val="28"/>
          <w:lang w:val="en-US"/>
        </w:rPr>
        <w:t>(`.schedule-block[data-id="${pos.id}"]`);</w:t>
      </w:r>
    </w:p>
    <w:p w14:paraId="0EE068C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(block) {</w:t>
      </w:r>
    </w:p>
    <w:p w14:paraId="521F5F7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block.style.transform</w:t>
      </w:r>
      <w:proofErr w:type="spellEnd"/>
      <w:r w:rsidRPr="00A0177A">
        <w:rPr>
          <w:rFonts w:ascii="Times New Roman" w:hAnsi="Times New Roman" w:cs="Times New Roman"/>
          <w:sz w:val="28"/>
          <w:szCs w:val="28"/>
          <w:lang w:val="en-US"/>
        </w:rPr>
        <w:t xml:space="preserve"> = `translate(${</w:t>
      </w:r>
      <w:proofErr w:type="spellStart"/>
      <w:r w:rsidRPr="00A0177A">
        <w:rPr>
          <w:rFonts w:ascii="Times New Roman" w:hAnsi="Times New Roman" w:cs="Times New Roman"/>
          <w:sz w:val="28"/>
          <w:szCs w:val="28"/>
          <w:lang w:val="en-US"/>
        </w:rPr>
        <w:t>pos.x</w:t>
      </w:r>
      <w:proofErr w:type="spellEnd"/>
      <w:r w:rsidRPr="00A0177A">
        <w:rPr>
          <w:rFonts w:ascii="Times New Roman" w:hAnsi="Times New Roman" w:cs="Times New Roman"/>
          <w:sz w:val="28"/>
          <w:szCs w:val="28"/>
          <w:lang w:val="en-US"/>
        </w:rPr>
        <w:t>}px, ${</w:t>
      </w:r>
      <w:proofErr w:type="spellStart"/>
      <w:r w:rsidRPr="00A0177A">
        <w:rPr>
          <w:rFonts w:ascii="Times New Roman" w:hAnsi="Times New Roman" w:cs="Times New Roman"/>
          <w:sz w:val="28"/>
          <w:szCs w:val="28"/>
          <w:lang w:val="en-US"/>
        </w:rPr>
        <w:t>pos.y</w:t>
      </w:r>
      <w:proofErr w:type="spellEnd"/>
      <w:r w:rsidRPr="00A0177A">
        <w:rPr>
          <w:rFonts w:ascii="Times New Roman" w:hAnsi="Times New Roman" w:cs="Times New Roman"/>
          <w:sz w:val="28"/>
          <w:szCs w:val="28"/>
          <w:lang w:val="en-US"/>
        </w:rPr>
        <w:t>}px)`;</w:t>
      </w:r>
    </w:p>
    <w:p w14:paraId="189F6B7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block.setAttribute</w:t>
      </w:r>
      <w:proofErr w:type="spellEnd"/>
      <w:r w:rsidRPr="00A0177A">
        <w:rPr>
          <w:rFonts w:ascii="Times New Roman" w:hAnsi="Times New Roman" w:cs="Times New Roman"/>
          <w:sz w:val="28"/>
          <w:szCs w:val="28"/>
          <w:lang w:val="en-US"/>
        </w:rPr>
        <w:t xml:space="preserve">('data-x', </w:t>
      </w:r>
      <w:proofErr w:type="spellStart"/>
      <w:r w:rsidRPr="00A0177A">
        <w:rPr>
          <w:rFonts w:ascii="Times New Roman" w:hAnsi="Times New Roman" w:cs="Times New Roman"/>
          <w:sz w:val="28"/>
          <w:szCs w:val="28"/>
          <w:lang w:val="en-US"/>
        </w:rPr>
        <w:t>pos.x</w:t>
      </w:r>
      <w:proofErr w:type="spellEnd"/>
      <w:r w:rsidRPr="00A0177A">
        <w:rPr>
          <w:rFonts w:ascii="Times New Roman" w:hAnsi="Times New Roman" w:cs="Times New Roman"/>
          <w:sz w:val="28"/>
          <w:szCs w:val="28"/>
          <w:lang w:val="en-US"/>
        </w:rPr>
        <w:t>);</w:t>
      </w:r>
    </w:p>
    <w:p w14:paraId="36EBB13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block.setAttribute</w:t>
      </w:r>
      <w:proofErr w:type="spellEnd"/>
      <w:r w:rsidRPr="00A0177A">
        <w:rPr>
          <w:rFonts w:ascii="Times New Roman" w:hAnsi="Times New Roman" w:cs="Times New Roman"/>
          <w:sz w:val="28"/>
          <w:szCs w:val="28"/>
          <w:lang w:val="en-US"/>
        </w:rPr>
        <w:t xml:space="preserve">('data-y', </w:t>
      </w:r>
      <w:proofErr w:type="spellStart"/>
      <w:r w:rsidRPr="00A0177A">
        <w:rPr>
          <w:rFonts w:ascii="Times New Roman" w:hAnsi="Times New Roman" w:cs="Times New Roman"/>
          <w:sz w:val="28"/>
          <w:szCs w:val="28"/>
          <w:lang w:val="en-US"/>
        </w:rPr>
        <w:t>pos.y</w:t>
      </w:r>
      <w:proofErr w:type="spellEnd"/>
      <w:r w:rsidRPr="00A0177A">
        <w:rPr>
          <w:rFonts w:ascii="Times New Roman" w:hAnsi="Times New Roman" w:cs="Times New Roman"/>
          <w:sz w:val="28"/>
          <w:szCs w:val="28"/>
          <w:lang w:val="en-US"/>
        </w:rPr>
        <w:t>);</w:t>
      </w:r>
    </w:p>
    <w:p w14:paraId="0AFB63A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92AC61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8FF85E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DC0C54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175E521A"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1880603A"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window.addEventListener</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beforeunload</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savePositions</w:t>
      </w:r>
      <w:proofErr w:type="spellEnd"/>
      <w:r w:rsidRPr="00A0177A">
        <w:rPr>
          <w:rFonts w:ascii="Times New Roman" w:hAnsi="Times New Roman" w:cs="Times New Roman"/>
          <w:sz w:val="28"/>
          <w:szCs w:val="28"/>
          <w:lang w:val="en-US"/>
        </w:rPr>
        <w:t>);</w:t>
      </w:r>
    </w:p>
    <w:p w14:paraId="0FF84E11"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window.addEventListener</w:t>
      </w:r>
      <w:proofErr w:type="spellEnd"/>
      <w:r w:rsidRPr="00A0177A">
        <w:rPr>
          <w:rFonts w:ascii="Times New Roman" w:hAnsi="Times New Roman" w:cs="Times New Roman"/>
          <w:sz w:val="28"/>
          <w:szCs w:val="28"/>
          <w:lang w:val="en-US"/>
        </w:rPr>
        <w:t xml:space="preserve">('load', </w:t>
      </w:r>
      <w:proofErr w:type="spellStart"/>
      <w:r w:rsidRPr="00A0177A">
        <w:rPr>
          <w:rFonts w:ascii="Times New Roman" w:hAnsi="Times New Roman" w:cs="Times New Roman"/>
          <w:sz w:val="28"/>
          <w:szCs w:val="28"/>
          <w:lang w:val="en-US"/>
        </w:rPr>
        <w:t>loadPositions</w:t>
      </w:r>
      <w:proofErr w:type="spellEnd"/>
      <w:r w:rsidRPr="00A0177A">
        <w:rPr>
          <w:rFonts w:ascii="Times New Roman" w:hAnsi="Times New Roman" w:cs="Times New Roman"/>
          <w:sz w:val="28"/>
          <w:szCs w:val="28"/>
          <w:lang w:val="en-US"/>
        </w:rPr>
        <w:t>);</w:t>
      </w:r>
    </w:p>
    <w:p w14:paraId="43D7901B"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3FC042E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То есть, если у участника образовательного процесса оформлена и</w:t>
      </w:r>
      <w:r>
        <w:rPr>
          <w:rFonts w:ascii="Times New Roman" w:hAnsi="Times New Roman" w:cs="Times New Roman"/>
          <w:sz w:val="28"/>
          <w:szCs w:val="28"/>
          <w:lang w:val="ru-RU"/>
        </w:rPr>
        <w:t xml:space="preserve">ндивидуальная страничка для расписания, то там может быть сохранено сформированное из блоков расписание. </w:t>
      </w:r>
    </w:p>
    <w:p w14:paraId="4DD3BC1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Интеграция подобного приложения с системой </w:t>
      </w:r>
      <w:proofErr w:type="spellStart"/>
      <w:r>
        <w:rPr>
          <w:rFonts w:ascii="Times New Roman" w:hAnsi="Times New Roman" w:cs="Times New Roman"/>
          <w:sz w:val="28"/>
          <w:szCs w:val="28"/>
          <w:lang w:val="ru-RU"/>
        </w:rPr>
        <w:t>Platonus</w:t>
      </w:r>
      <w:proofErr w:type="spellEnd"/>
      <w:r>
        <w:rPr>
          <w:rFonts w:ascii="Times New Roman" w:hAnsi="Times New Roman" w:cs="Times New Roman"/>
          <w:sz w:val="28"/>
          <w:szCs w:val="28"/>
          <w:lang w:val="ru-RU"/>
        </w:rPr>
        <w:t xml:space="preserve"> возможна с помощью Node.js. Код для интегративного процесса может быть представлен на </w:t>
      </w:r>
      <w:r>
        <w:rPr>
          <w:rFonts w:ascii="Times New Roman" w:hAnsi="Times New Roman" w:cs="Times New Roman"/>
          <w:bCs/>
          <w:sz w:val="28"/>
          <w:szCs w:val="28"/>
          <w:lang w:val="ru-RU"/>
        </w:rPr>
        <w:t>JavaScript</w:t>
      </w:r>
      <w:r>
        <w:rPr>
          <w:rFonts w:ascii="Times New Roman" w:hAnsi="Times New Roman" w:cs="Times New Roman"/>
          <w:sz w:val="28"/>
          <w:szCs w:val="28"/>
          <w:lang w:val="ru-RU"/>
        </w:rPr>
        <w:t xml:space="preserve"> с</w:t>
      </w:r>
      <w:r>
        <w:rPr>
          <w:rFonts w:ascii="Times New Roman" w:hAnsi="Times New Roman" w:cs="Times New Roman"/>
          <w:sz w:val="28"/>
          <w:szCs w:val="28"/>
          <w:lang w:val="ru-RU"/>
        </w:rPr>
        <w:t>ледующим образом:</w:t>
      </w:r>
    </w:p>
    <w:p w14:paraId="4EE370DB" w14:textId="77777777" w:rsidR="0071520D" w:rsidRDefault="0071520D">
      <w:pPr>
        <w:spacing w:after="0" w:line="240" w:lineRule="auto"/>
        <w:ind w:firstLine="709"/>
        <w:jc w:val="both"/>
        <w:rPr>
          <w:rFonts w:ascii="Times New Roman" w:hAnsi="Times New Roman" w:cs="Times New Roman"/>
          <w:sz w:val="28"/>
          <w:szCs w:val="28"/>
          <w:lang w:val="ru-RU"/>
        </w:rPr>
      </w:pPr>
    </w:p>
    <w:p w14:paraId="066D6BBC"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const</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axios</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require</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axios</w:t>
      </w:r>
      <w:proofErr w:type="spellEnd"/>
      <w:r>
        <w:rPr>
          <w:rFonts w:ascii="Times New Roman" w:hAnsi="Times New Roman" w:cs="Times New Roman"/>
          <w:sz w:val="28"/>
          <w:szCs w:val="28"/>
          <w:lang w:val="ru-RU"/>
        </w:rPr>
        <w:t>');</w:t>
      </w:r>
    </w:p>
    <w:p w14:paraId="2ECACD89" w14:textId="77777777" w:rsidR="0071520D" w:rsidRDefault="0071520D">
      <w:pPr>
        <w:spacing w:after="0" w:line="240" w:lineRule="auto"/>
        <w:ind w:firstLine="709"/>
        <w:jc w:val="both"/>
        <w:rPr>
          <w:rFonts w:ascii="Times New Roman" w:hAnsi="Times New Roman" w:cs="Times New Roman"/>
          <w:sz w:val="28"/>
          <w:szCs w:val="28"/>
          <w:lang w:val="ru-RU"/>
        </w:rPr>
      </w:pPr>
    </w:p>
    <w:p w14:paraId="353BCA20"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const</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platonusApiUrl</w:t>
      </w:r>
      <w:proofErr w:type="spellEnd"/>
      <w:r>
        <w:rPr>
          <w:rFonts w:ascii="Times New Roman" w:hAnsi="Times New Roman" w:cs="Times New Roman"/>
          <w:sz w:val="28"/>
          <w:szCs w:val="28"/>
          <w:lang w:val="ru-RU"/>
        </w:rPr>
        <w:t xml:space="preserve"> = 'https://api.platonus.example.com'; // Вместо этого использовать реальный URL API </w:t>
      </w:r>
      <w:proofErr w:type="spellStart"/>
      <w:r>
        <w:rPr>
          <w:rFonts w:ascii="Times New Roman" w:hAnsi="Times New Roman" w:cs="Times New Roman"/>
          <w:sz w:val="28"/>
          <w:szCs w:val="28"/>
          <w:lang w:val="ru-RU"/>
        </w:rPr>
        <w:t>Platonus</w:t>
      </w:r>
      <w:proofErr w:type="spellEnd"/>
      <w:r>
        <w:rPr>
          <w:rFonts w:ascii="Times New Roman" w:hAnsi="Times New Roman" w:cs="Times New Roman"/>
          <w:sz w:val="28"/>
          <w:szCs w:val="28"/>
          <w:lang w:val="ru-RU"/>
        </w:rPr>
        <w:t>!!!</w:t>
      </w:r>
    </w:p>
    <w:p w14:paraId="51C600CB" w14:textId="77777777" w:rsidR="0071520D" w:rsidRDefault="0071520D">
      <w:pPr>
        <w:spacing w:after="0" w:line="240" w:lineRule="auto"/>
        <w:ind w:firstLine="709"/>
        <w:jc w:val="both"/>
        <w:rPr>
          <w:rFonts w:ascii="Times New Roman" w:hAnsi="Times New Roman" w:cs="Times New Roman"/>
          <w:sz w:val="28"/>
          <w:szCs w:val="28"/>
          <w:lang w:val="ru-RU"/>
        </w:rPr>
      </w:pPr>
    </w:p>
    <w:p w14:paraId="34195D6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Получение данных с </w:t>
      </w:r>
      <w:proofErr w:type="spellStart"/>
      <w:r>
        <w:rPr>
          <w:rFonts w:ascii="Times New Roman" w:hAnsi="Times New Roman" w:cs="Times New Roman"/>
          <w:sz w:val="28"/>
          <w:szCs w:val="28"/>
          <w:lang w:val="ru-RU"/>
        </w:rPr>
        <w:t>Platonus</w:t>
      </w:r>
      <w:proofErr w:type="spellEnd"/>
    </w:p>
    <w:p w14:paraId="4C21740A"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axios.get</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platonusApiUrl</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endpoint</w:t>
      </w:r>
      <w:proofErr w:type="spellEnd"/>
      <w:r>
        <w:rPr>
          <w:rFonts w:ascii="Times New Roman" w:hAnsi="Times New Roman" w:cs="Times New Roman"/>
          <w:sz w:val="28"/>
          <w:szCs w:val="28"/>
          <w:lang w:val="ru-RU"/>
        </w:rPr>
        <w:t>`, {</w:t>
      </w:r>
    </w:p>
    <w:p w14:paraId="3A6D76E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    </w:t>
      </w:r>
      <w:r w:rsidRPr="00A0177A">
        <w:rPr>
          <w:rFonts w:ascii="Times New Roman" w:hAnsi="Times New Roman" w:cs="Times New Roman"/>
          <w:sz w:val="28"/>
          <w:szCs w:val="28"/>
          <w:lang w:val="en-US"/>
        </w:rPr>
        <w:t xml:space="preserve">headers: </w:t>
      </w:r>
      <w:r w:rsidRPr="00A0177A">
        <w:rPr>
          <w:rFonts w:ascii="Times New Roman" w:hAnsi="Times New Roman" w:cs="Times New Roman"/>
          <w:sz w:val="28"/>
          <w:szCs w:val="28"/>
          <w:lang w:val="en-US"/>
        </w:rPr>
        <w:t>{</w:t>
      </w:r>
    </w:p>
    <w:p w14:paraId="1476680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'Authorization': 'Bearer YOUR_ACCESS_TOKEN' // </w:t>
      </w:r>
      <w:r>
        <w:rPr>
          <w:rFonts w:ascii="Times New Roman" w:hAnsi="Times New Roman" w:cs="Times New Roman"/>
          <w:sz w:val="28"/>
          <w:szCs w:val="28"/>
          <w:lang w:val="ru-RU"/>
        </w:rPr>
        <w:t>Использовать</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реальный</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токен</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доступа</w:t>
      </w:r>
      <w:r w:rsidRPr="00A0177A">
        <w:rPr>
          <w:rFonts w:ascii="Times New Roman" w:hAnsi="Times New Roman" w:cs="Times New Roman"/>
          <w:sz w:val="28"/>
          <w:szCs w:val="28"/>
          <w:lang w:val="en-US"/>
        </w:rPr>
        <w:t>!!!</w:t>
      </w:r>
    </w:p>
    <w:p w14:paraId="1D80FF8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8D6A51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5D89650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.then(response =&gt; {</w:t>
      </w:r>
    </w:p>
    <w:p w14:paraId="7AF4FA5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console.log(</w:t>
      </w:r>
      <w:proofErr w:type="spellStart"/>
      <w:r w:rsidRPr="00A0177A">
        <w:rPr>
          <w:rFonts w:ascii="Times New Roman" w:hAnsi="Times New Roman" w:cs="Times New Roman"/>
          <w:sz w:val="28"/>
          <w:szCs w:val="28"/>
          <w:lang w:val="en-US"/>
        </w:rPr>
        <w:t>response.data</w:t>
      </w:r>
      <w:proofErr w:type="spellEnd"/>
      <w:r w:rsidRPr="00A0177A">
        <w:rPr>
          <w:rFonts w:ascii="Times New Roman" w:hAnsi="Times New Roman" w:cs="Times New Roman"/>
          <w:sz w:val="28"/>
          <w:szCs w:val="28"/>
          <w:lang w:val="en-US"/>
        </w:rPr>
        <w:t>);</w:t>
      </w:r>
    </w:p>
    <w:p w14:paraId="23346B58"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2D06C82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.catch(error =&gt; {</w:t>
      </w:r>
    </w:p>
    <w:p w14:paraId="7838D74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console.error</w:t>
      </w:r>
      <w:proofErr w:type="spellEnd"/>
      <w:r w:rsidRPr="00A0177A">
        <w:rPr>
          <w:rFonts w:ascii="Times New Roman" w:hAnsi="Times New Roman" w:cs="Times New Roman"/>
          <w:sz w:val="28"/>
          <w:szCs w:val="28"/>
          <w:lang w:val="en-US"/>
        </w:rPr>
        <w:t xml:space="preserve">('Error fetching data from </w:t>
      </w:r>
      <w:proofErr w:type="spellStart"/>
      <w:r w:rsidRPr="00A0177A">
        <w:rPr>
          <w:rFonts w:ascii="Times New Roman" w:hAnsi="Times New Roman" w:cs="Times New Roman"/>
          <w:sz w:val="28"/>
          <w:szCs w:val="28"/>
          <w:lang w:val="en-US"/>
        </w:rPr>
        <w:t>Platonus</w:t>
      </w:r>
      <w:proofErr w:type="spellEnd"/>
      <w:r w:rsidRPr="00A0177A">
        <w:rPr>
          <w:rFonts w:ascii="Times New Roman" w:hAnsi="Times New Roman" w:cs="Times New Roman"/>
          <w:sz w:val="28"/>
          <w:szCs w:val="28"/>
          <w:lang w:val="en-US"/>
        </w:rPr>
        <w:t>:', error);</w:t>
      </w:r>
    </w:p>
    <w:p w14:paraId="37A6D21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p>
    <w:p w14:paraId="15D5E751" w14:textId="77777777" w:rsidR="0071520D" w:rsidRDefault="0071520D">
      <w:pPr>
        <w:tabs>
          <w:tab w:val="left" w:pos="284"/>
        </w:tabs>
        <w:spacing w:after="0" w:line="240" w:lineRule="auto"/>
        <w:ind w:firstLine="709"/>
        <w:jc w:val="both"/>
        <w:rPr>
          <w:rFonts w:ascii="Times New Roman" w:hAnsi="Times New Roman" w:cs="Times New Roman"/>
          <w:sz w:val="28"/>
          <w:szCs w:val="28"/>
          <w:lang w:val="ru-RU"/>
        </w:rPr>
      </w:pPr>
    </w:p>
    <w:p w14:paraId="4A17BBAF"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целом, на примере данного модуля, представлен концепт к построению распределенной информационно-аналитической системы, нацеленной на повышение качества образовательного процесса в вузе. Модель цифровизации образовательного процесса с учетом указанного ал</w:t>
      </w:r>
      <w:r>
        <w:rPr>
          <w:rFonts w:ascii="Times New Roman" w:hAnsi="Times New Roman" w:cs="Times New Roman"/>
          <w:sz w:val="28"/>
          <w:szCs w:val="28"/>
          <w:lang w:val="ru-RU"/>
        </w:rPr>
        <w:t xml:space="preserve">горитма заключается в формировании модульной системы, в интерфейс которой добавляются окна с интерактивными формами, диспетчер, позволяющий управлять окнами и объединить работу с системой </w:t>
      </w:r>
      <w:proofErr w:type="spellStart"/>
      <w:r>
        <w:rPr>
          <w:rFonts w:ascii="Times New Roman" w:hAnsi="Times New Roman" w:cs="Times New Roman"/>
          <w:sz w:val="28"/>
          <w:szCs w:val="28"/>
          <w:lang w:val="ru-RU"/>
        </w:rPr>
        <w:t>Platonus</w:t>
      </w:r>
      <w:proofErr w:type="spellEnd"/>
      <w:r>
        <w:rPr>
          <w:rFonts w:ascii="Times New Roman" w:hAnsi="Times New Roman" w:cs="Times New Roman"/>
          <w:sz w:val="28"/>
          <w:szCs w:val="28"/>
          <w:lang w:val="ru-RU"/>
        </w:rPr>
        <w:t>, базу данных MySQL, где содержится информация, касающаяся о</w:t>
      </w:r>
      <w:r>
        <w:rPr>
          <w:rFonts w:ascii="Times New Roman" w:hAnsi="Times New Roman" w:cs="Times New Roman"/>
          <w:sz w:val="28"/>
          <w:szCs w:val="28"/>
          <w:lang w:val="ru-RU"/>
        </w:rPr>
        <w:t xml:space="preserve">бучающего процесса, а также обеспечивается связь с научной библиотекой учебного заведения. </w:t>
      </w:r>
    </w:p>
    <w:p w14:paraId="0B87F754" w14:textId="77777777" w:rsidR="0071520D" w:rsidRDefault="009C6FC6">
      <w:pPr>
        <w:spacing w:after="0" w:line="240" w:lineRule="auto"/>
        <w:ind w:firstLine="709"/>
        <w:jc w:val="both"/>
        <w:rPr>
          <w:rFonts w:ascii="Times New Roman" w:hAnsi="Times New Roman" w:cs="Times New Roman"/>
          <w:b/>
          <w:i/>
          <w:sz w:val="28"/>
          <w:szCs w:val="28"/>
          <w:lang w:val="ru-RU"/>
        </w:rPr>
      </w:pPr>
      <w:bookmarkStart w:id="31" w:name="_Hlk177243664"/>
      <w:r>
        <w:rPr>
          <w:rFonts w:ascii="Times New Roman" w:hAnsi="Times New Roman" w:cs="Times New Roman"/>
          <w:b/>
          <w:i/>
          <w:sz w:val="28"/>
          <w:szCs w:val="28"/>
          <w:lang w:val="ru-RU"/>
        </w:rPr>
        <w:t>3.2.2 Разработка кейс-метода с использованием инструментов искусственного интеллекта для определения качества образовательной услуги</w:t>
      </w:r>
    </w:p>
    <w:bookmarkEnd w:id="31"/>
    <w:p w14:paraId="7A280151"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Fonts w:ascii="Times New Roman" w:hAnsi="Times New Roman" w:cs="Times New Roman"/>
          <w:sz w:val="28"/>
          <w:szCs w:val="28"/>
          <w:lang w:val="ru-RU"/>
        </w:rPr>
        <w:t>Как было выявлено в литературно</w:t>
      </w:r>
      <w:r>
        <w:rPr>
          <w:rFonts w:ascii="Times New Roman" w:hAnsi="Times New Roman" w:cs="Times New Roman"/>
          <w:sz w:val="28"/>
          <w:szCs w:val="28"/>
          <w:lang w:val="ru-RU"/>
        </w:rPr>
        <w:t xml:space="preserve">м обзоре, в системе образования западных стран использование кейс-методов является проверенной технологией обучения и контроля образовательного процесса </w:t>
      </w:r>
      <w:r>
        <w:rPr>
          <w:rStyle w:val="af9"/>
          <w:rFonts w:ascii="Times New Roman" w:hAnsi="Times New Roman" w:cs="Times New Roman"/>
          <w:b w:val="0"/>
          <w:sz w:val="28"/>
          <w:szCs w:val="28"/>
          <w:lang w:val="ru-RU"/>
        </w:rPr>
        <w:t>[95]</w:t>
      </w:r>
      <w:r>
        <w:rPr>
          <w:rFonts w:ascii="Times New Roman" w:hAnsi="Times New Roman" w:cs="Times New Roman"/>
          <w:b/>
          <w:sz w:val="28"/>
          <w:szCs w:val="28"/>
          <w:lang w:val="ru-RU"/>
        </w:rPr>
        <w:t xml:space="preserve">. </w:t>
      </w:r>
      <w:r>
        <w:rPr>
          <w:rStyle w:val="af9"/>
          <w:rFonts w:ascii="Times New Roman" w:hAnsi="Times New Roman" w:cs="Times New Roman"/>
          <w:b w:val="0"/>
          <w:sz w:val="28"/>
          <w:szCs w:val="28"/>
          <w:lang w:val="ru-RU"/>
        </w:rPr>
        <w:t xml:space="preserve">Развитие информационных технологий привело к возникновению новых форм реализации кейсов, в том </w:t>
      </w:r>
      <w:r>
        <w:rPr>
          <w:rStyle w:val="af9"/>
          <w:rFonts w:ascii="Times New Roman" w:hAnsi="Times New Roman" w:cs="Times New Roman"/>
          <w:b w:val="0"/>
          <w:sz w:val="28"/>
          <w:szCs w:val="28"/>
          <w:lang w:val="ru-RU"/>
        </w:rPr>
        <w:t>числе, ориентированных на мониторинг качества и изучение проблемных ситуаций в вузовском образовании. При этом с использованием информационных технологий реализуются следующие виды кейсов:</w:t>
      </w:r>
    </w:p>
    <w:p w14:paraId="6BC77C48"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 с участием эксперта, который проверяет ответы, потому что ответ о</w:t>
      </w:r>
      <w:r>
        <w:rPr>
          <w:rStyle w:val="af9"/>
          <w:rFonts w:ascii="Times New Roman" w:hAnsi="Times New Roman" w:cs="Times New Roman"/>
          <w:b w:val="0"/>
          <w:sz w:val="28"/>
          <w:szCs w:val="28"/>
          <w:lang w:val="ru-RU"/>
        </w:rPr>
        <w:t>ткрытый или неоднозначный для получения критической информации или оценки ситуации;</w:t>
      </w:r>
    </w:p>
    <w:p w14:paraId="5EF7B9BC"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 автоматизированные, поскольку ответ однозначный и его можно выбрать из выпадающего списка вариантов для получения конкретной информации путем вычленения наиболее точной и</w:t>
      </w:r>
      <w:r>
        <w:rPr>
          <w:rStyle w:val="af9"/>
          <w:rFonts w:ascii="Times New Roman" w:hAnsi="Times New Roman" w:cs="Times New Roman"/>
          <w:b w:val="0"/>
          <w:sz w:val="28"/>
          <w:szCs w:val="28"/>
          <w:lang w:val="ru-RU"/>
        </w:rPr>
        <w:t>нформации из массива данных;</w:t>
      </w:r>
    </w:p>
    <w:p w14:paraId="609D4A92"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 симуляторы, которые позволяют переходить от задания к заданию с целью актуализировать полученную информацию.</w:t>
      </w:r>
    </w:p>
    <w:p w14:paraId="0D42A4C0"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Можно представить алгоритм кейса, функционирующего на основе машинного обучения, где на каждом последующем шаге респ</w:t>
      </w:r>
      <w:r>
        <w:rPr>
          <w:rStyle w:val="af9"/>
          <w:rFonts w:ascii="Times New Roman" w:hAnsi="Times New Roman" w:cs="Times New Roman"/>
          <w:b w:val="0"/>
          <w:sz w:val="28"/>
          <w:szCs w:val="28"/>
          <w:lang w:val="ru-RU"/>
        </w:rPr>
        <w:t>ондента запоминает ответ и в зависимости от приближения к критерию «истина», повышает или понижает сложность следующего вопроса. Подобное реализуется на основе технологии, которая использовалась в машине Тьюринга, т.е. абстрактное исполнение с помощью зада</w:t>
      </w:r>
      <w:r>
        <w:rPr>
          <w:rStyle w:val="af9"/>
          <w:rFonts w:ascii="Times New Roman" w:hAnsi="Times New Roman" w:cs="Times New Roman"/>
          <w:b w:val="0"/>
          <w:sz w:val="28"/>
          <w:szCs w:val="28"/>
          <w:lang w:val="ru-RU"/>
        </w:rPr>
        <w:t>нных правил перехода. При этом на каждом переходе запоминается ответ пользователя, который используется машиной для построения алгоритма дальнейшего выбора задания или уточнения вопроса с использованием ключевых слов ответа.</w:t>
      </w:r>
    </w:p>
    <w:p w14:paraId="50B707D5"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При разработке интерактивного к</w:t>
      </w:r>
      <w:r>
        <w:rPr>
          <w:rStyle w:val="af9"/>
          <w:rFonts w:ascii="Times New Roman" w:hAnsi="Times New Roman" w:cs="Times New Roman"/>
          <w:b w:val="0"/>
          <w:sz w:val="28"/>
          <w:szCs w:val="28"/>
          <w:lang w:val="ru-RU"/>
        </w:rPr>
        <w:t>ейса с использованием машинного обучения для мониторинга результатов управления образовательным процессом использован подход с учетом типовой схемы поведения пользователя при работе с веб-ресурсами. В частности, необходимо сделать акцент на логико-семантич</w:t>
      </w:r>
      <w:r>
        <w:rPr>
          <w:rStyle w:val="af9"/>
          <w:rFonts w:ascii="Times New Roman" w:hAnsi="Times New Roman" w:cs="Times New Roman"/>
          <w:b w:val="0"/>
          <w:sz w:val="28"/>
          <w:szCs w:val="28"/>
          <w:lang w:val="ru-RU"/>
        </w:rPr>
        <w:t>еский аппарат исследуемого процесса</w:t>
      </w:r>
      <w:r>
        <w:rPr>
          <w:rFonts w:ascii="Times New Roman" w:hAnsi="Times New Roman" w:cs="Times New Roman"/>
          <w:b/>
          <w:sz w:val="28"/>
          <w:szCs w:val="28"/>
          <w:lang w:val="ru-RU"/>
        </w:rPr>
        <w:t>,</w:t>
      </w:r>
      <w:r>
        <w:rPr>
          <w:rFonts w:ascii="Times New Roman" w:hAnsi="Times New Roman" w:cs="Times New Roman"/>
          <w:sz w:val="28"/>
          <w:szCs w:val="28"/>
          <w:lang w:val="ru-RU"/>
        </w:rPr>
        <w:t xml:space="preserve"> разработать логическую </w:t>
      </w:r>
      <w:r>
        <w:rPr>
          <w:rFonts w:ascii="Times New Roman" w:hAnsi="Times New Roman" w:cs="Times New Roman"/>
          <w:sz w:val="28"/>
          <w:szCs w:val="28"/>
          <w:lang w:val="ru-RU"/>
        </w:rPr>
        <w:lastRenderedPageBreak/>
        <w:t>формулу, по которой кейс позволит сделать вывод о состоянии вопроса исследования,  а также алгоритм, по которому можно соотнести полученный ответ с поставленным заданием. Учитывая изложенное, обоб</w:t>
      </w:r>
      <w:r>
        <w:rPr>
          <w:rFonts w:ascii="Times New Roman" w:hAnsi="Times New Roman" w:cs="Times New Roman"/>
          <w:sz w:val="28"/>
          <w:szCs w:val="28"/>
          <w:lang w:val="ru-RU"/>
        </w:rPr>
        <w:t>щенная схема реализации интерактивного кейса может быть представлена следующим образом (рис. 3.6).</w:t>
      </w:r>
    </w:p>
    <w:p w14:paraId="18B4450E" w14:textId="77777777" w:rsidR="0071520D" w:rsidRDefault="009C6FC6">
      <w:pPr>
        <w:tabs>
          <w:tab w:val="left" w:pos="1134"/>
        </w:tabs>
        <w:spacing w:after="0" w:line="240" w:lineRule="auto"/>
        <w:ind w:firstLine="709"/>
        <w:jc w:val="both"/>
        <w:rPr>
          <w:rStyle w:val="hwtze"/>
          <w:rFonts w:ascii="Times New Roman" w:hAnsi="Times New Roman" w:cs="Times New Roman"/>
          <w:sz w:val="28"/>
          <w:szCs w:val="28"/>
          <w:lang w:val="ru-RU"/>
        </w:rPr>
      </w:pPr>
      <w:r>
        <w:rPr>
          <w:rStyle w:val="rynqvb"/>
          <w:rFonts w:ascii="Times New Roman" w:hAnsi="Times New Roman" w:cs="Times New Roman"/>
          <w:sz w:val="28"/>
          <w:szCs w:val="28"/>
          <w:lang w:val="ru-RU"/>
        </w:rPr>
        <w:t>В приведенной схеме под идентификацией понимается контроль соответствия пользователя введенным данным и визуальному изображению.</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При идентификации подтягиваю</w:t>
      </w:r>
      <w:r>
        <w:rPr>
          <w:rStyle w:val="rynqvb"/>
          <w:rFonts w:ascii="Times New Roman" w:hAnsi="Times New Roman" w:cs="Times New Roman"/>
          <w:sz w:val="28"/>
          <w:szCs w:val="28"/>
          <w:lang w:val="ru-RU"/>
        </w:rPr>
        <w:t>тся данные о характеристике пользователя для сравнения (средний балл, определенные достижения в науке и на практике), с которыми проводится сравнение.</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Строится схема соответствия, позволяющая системе сопоставить информацию, полученную ранее, с информацией,</w:t>
      </w:r>
      <w:r>
        <w:rPr>
          <w:rStyle w:val="rynqvb"/>
          <w:rFonts w:ascii="Times New Roman" w:hAnsi="Times New Roman" w:cs="Times New Roman"/>
          <w:sz w:val="28"/>
          <w:szCs w:val="28"/>
          <w:lang w:val="ru-RU"/>
        </w:rPr>
        <w:t xml:space="preserve"> полученной при использовании системы. В блоке обработки результатов по отдельным входным параметрам идентификация происходит несколько раз.</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Таким образом определяется прогресс/регресс в образовательном процессе пользователя.</w:t>
      </w:r>
      <w:r>
        <w:rPr>
          <w:rStyle w:val="hwtze"/>
          <w:rFonts w:ascii="Times New Roman" w:hAnsi="Times New Roman" w:cs="Times New Roman"/>
          <w:sz w:val="28"/>
          <w:szCs w:val="28"/>
          <w:lang w:val="ru-RU"/>
        </w:rPr>
        <w:t xml:space="preserve"> </w:t>
      </w:r>
    </w:p>
    <w:p w14:paraId="56C9F949" w14:textId="77777777" w:rsidR="0071520D" w:rsidRDefault="0071520D">
      <w:pPr>
        <w:spacing w:after="0" w:line="240" w:lineRule="auto"/>
        <w:ind w:firstLine="709"/>
        <w:jc w:val="both"/>
        <w:rPr>
          <w:rStyle w:val="af9"/>
          <w:rFonts w:ascii="Times New Roman" w:hAnsi="Times New Roman" w:cs="Times New Roman"/>
          <w:sz w:val="24"/>
          <w:szCs w:val="24"/>
          <w:lang w:val="ru-RU"/>
        </w:rPr>
      </w:pPr>
    </w:p>
    <w:p w14:paraId="1D6D3F23" w14:textId="77777777" w:rsidR="0071520D" w:rsidRDefault="009C6FC6">
      <w:pPr>
        <w:spacing w:after="0" w:line="240" w:lineRule="auto"/>
        <w:jc w:val="both"/>
        <w:rPr>
          <w:rFonts w:ascii="Times New Roman" w:eastAsia="Times New Roman" w:hAnsi="Times New Roman" w:cs="Times New Roman"/>
          <w:sz w:val="24"/>
          <w:szCs w:val="24"/>
          <w:lang w:val="ru-RU"/>
        </w:rPr>
      </w:pPr>
      <w:r>
        <w:rPr>
          <w:rFonts w:ascii="Times New Roman" w:hAnsi="Times New Roman" w:cs="Times New Roman"/>
          <w:lang w:val="ru-RU"/>
        </w:rPr>
        <w:object w:dxaOrig="9630" w:dyaOrig="5985" w14:anchorId="10CA2013">
          <v:shape id="_x0000_i1040" type="#_x0000_t75" style="width:481.45pt;height:299.25pt" o:ole="">
            <v:imagedata r:id="rId57" o:title=""/>
          </v:shape>
          <o:OLEObject Type="Embed" ProgID="Visio.Drawing.15" ShapeID="_x0000_i1040" DrawAspect="Content" ObjectID="_1811843163" r:id="rId58"/>
        </w:object>
      </w:r>
    </w:p>
    <w:p w14:paraId="031BDE7C" w14:textId="77777777" w:rsidR="0071520D" w:rsidRDefault="0071520D">
      <w:pPr>
        <w:spacing w:after="0" w:line="240" w:lineRule="auto"/>
        <w:ind w:firstLine="709"/>
        <w:jc w:val="center"/>
        <w:rPr>
          <w:rFonts w:ascii="Times New Roman" w:hAnsi="Times New Roman" w:cs="Times New Roman"/>
          <w:sz w:val="24"/>
          <w:szCs w:val="24"/>
          <w:lang w:val="ru-RU"/>
        </w:rPr>
      </w:pPr>
    </w:p>
    <w:p w14:paraId="5F32FA6F" w14:textId="77777777" w:rsidR="0071520D" w:rsidRDefault="009C6FC6">
      <w:pPr>
        <w:spacing w:after="0" w:line="240" w:lineRule="auto"/>
        <w:ind w:firstLine="709"/>
        <w:jc w:val="center"/>
        <w:rPr>
          <w:rFonts w:ascii="Times New Roman" w:eastAsia="Times New Roman" w:hAnsi="Times New Roman" w:cs="Times New Roman"/>
          <w:sz w:val="28"/>
          <w:szCs w:val="28"/>
          <w:lang w:val="ru-RU"/>
        </w:rPr>
      </w:pPr>
      <w:r>
        <w:rPr>
          <w:rFonts w:ascii="Times New Roman" w:hAnsi="Times New Roman" w:cs="Times New Roman"/>
          <w:sz w:val="28"/>
          <w:szCs w:val="28"/>
          <w:lang w:val="ru-RU"/>
        </w:rPr>
        <w:t>Рисунок 3.6 Обобщенная схема реализации интерактивного кейса</w:t>
      </w:r>
    </w:p>
    <w:p w14:paraId="41BE67CB" w14:textId="77777777" w:rsidR="0071520D" w:rsidRDefault="0071520D">
      <w:pPr>
        <w:spacing w:after="0" w:line="240" w:lineRule="auto"/>
        <w:ind w:firstLine="709"/>
        <w:jc w:val="both"/>
        <w:rPr>
          <w:rFonts w:ascii="Times New Roman" w:eastAsia="Times New Roman" w:hAnsi="Times New Roman" w:cs="Times New Roman"/>
          <w:sz w:val="28"/>
          <w:szCs w:val="28"/>
          <w:lang w:val="ru-RU"/>
        </w:rPr>
      </w:pPr>
    </w:p>
    <w:p w14:paraId="40A09DB4" w14:textId="77777777" w:rsidR="0071520D" w:rsidRDefault="009C6FC6">
      <w:pPr>
        <w:tabs>
          <w:tab w:val="left" w:pos="1134"/>
        </w:tabs>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Осуществление теста возможно с подсказкой и без подсказки.</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Первый вариант состоит в том, что в процессе предоставления ответов по кейсу, можно использовать выбор ответов из перечня или свобод</w:t>
      </w:r>
      <w:r>
        <w:rPr>
          <w:rStyle w:val="rynqvb"/>
          <w:rFonts w:ascii="Times New Roman" w:hAnsi="Times New Roman" w:cs="Times New Roman"/>
          <w:sz w:val="28"/>
          <w:szCs w:val="28"/>
          <w:lang w:val="ru-RU"/>
        </w:rPr>
        <w:t>ный ответ, то есть, в последнем случае, идентификация соответствия ответа может быть на основе эталонного слова или сочетаний отдельных символов. Если каждому слову-эталону соответствует определенный элемент (или элементы) и для приведенного образца сущест</w:t>
      </w:r>
      <w:r>
        <w:rPr>
          <w:rStyle w:val="rynqvb"/>
          <w:rFonts w:ascii="Times New Roman" w:hAnsi="Times New Roman" w:cs="Times New Roman"/>
          <w:sz w:val="28"/>
          <w:szCs w:val="28"/>
          <w:lang w:val="ru-RU"/>
        </w:rPr>
        <w:t xml:space="preserve">вует соответствующее слово-эталон, то процесс </w:t>
      </w:r>
      <w:r>
        <w:rPr>
          <w:rStyle w:val="rynqvb"/>
          <w:rFonts w:ascii="Times New Roman" w:hAnsi="Times New Roman" w:cs="Times New Roman"/>
          <w:sz w:val="28"/>
          <w:szCs w:val="28"/>
          <w:lang w:val="ru-RU"/>
        </w:rPr>
        <w:lastRenderedPageBreak/>
        <w:t>завершается.</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В противном случае ответ не принимается и тестирование/отбор считается не пройденным или просто засчитывается отрицательный результат и появляется новая задача для определения уровня компетентносте</w:t>
      </w:r>
      <w:r>
        <w:rPr>
          <w:rStyle w:val="rynqvb"/>
          <w:rFonts w:ascii="Times New Roman" w:hAnsi="Times New Roman" w:cs="Times New Roman"/>
          <w:sz w:val="28"/>
          <w:szCs w:val="28"/>
          <w:lang w:val="ru-RU"/>
        </w:rPr>
        <w:t xml:space="preserve">й. </w:t>
      </w:r>
    </w:p>
    <w:p w14:paraId="6CCEDCC0" w14:textId="77777777" w:rsidR="0071520D" w:rsidRDefault="009C6FC6">
      <w:pPr>
        <w:tabs>
          <w:tab w:val="left" w:pos="1134"/>
        </w:tabs>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Вариант реализации подобной системы с подсказкой характерен для большинства информационных систем, начиная от поисковых систем Интернета и заканчивая обычными тестами с перечнем возможных ответов. Непосредственное определение того, насколько ответ близ</w:t>
      </w:r>
      <w:r>
        <w:rPr>
          <w:rStyle w:val="rynqvb"/>
          <w:rFonts w:ascii="Times New Roman" w:hAnsi="Times New Roman" w:cs="Times New Roman"/>
          <w:sz w:val="28"/>
          <w:szCs w:val="28"/>
          <w:lang w:val="ru-RU"/>
        </w:rPr>
        <w:t xml:space="preserve">ок к эталонному, возможно с помощью реализации четырех алгоритмов коррекции с вероятностями следующих событий на основе обработки введенных терминов или символов: </w:t>
      </w:r>
    </w:p>
    <w:p w14:paraId="56F7B433" w14:textId="77777777" w:rsidR="0071520D" w:rsidRDefault="009C6FC6">
      <w:pPr>
        <w:tabs>
          <w:tab w:val="left" w:pos="1134"/>
        </w:tabs>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ошибка найдена, идентифицирована, определен процент правильного ответа на заданном отрезке</w:t>
      </w:r>
      <w:r>
        <w:rPr>
          <w:rStyle w:val="rynqvb"/>
          <w:rFonts w:ascii="Times New Roman" w:hAnsi="Times New Roman" w:cs="Times New Roman"/>
          <w:sz w:val="28"/>
          <w:szCs w:val="28"/>
          <w:lang w:val="ru-RU"/>
        </w:rPr>
        <w:t xml:space="preserve"> баллов; </w:t>
      </w:r>
    </w:p>
    <w:p w14:paraId="77C8EB81" w14:textId="77777777" w:rsidR="0071520D" w:rsidRDefault="009C6FC6">
      <w:pPr>
        <w:tabs>
          <w:tab w:val="left" w:pos="1134"/>
        </w:tabs>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 ошибка обнаружена, но идентифицировать ее не удается, поэтому открывается уточняющий вопрос; </w:t>
      </w:r>
    </w:p>
    <w:p w14:paraId="71FFB20A" w14:textId="77777777" w:rsidR="0071520D" w:rsidRDefault="009C6FC6">
      <w:pPr>
        <w:tabs>
          <w:tab w:val="left" w:pos="1134"/>
        </w:tabs>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 ошибка обнаружена, но она идентифицирована не верно, поэтому открывается блок аналогичных вопросов для уточнения знаний по теме; </w:t>
      </w:r>
    </w:p>
    <w:p w14:paraId="795E2556" w14:textId="77777777" w:rsidR="0071520D" w:rsidRDefault="009C6FC6">
      <w:pPr>
        <w:tabs>
          <w:tab w:val="left" w:pos="1134"/>
        </w:tabs>
        <w:spacing w:after="0" w:line="240" w:lineRule="auto"/>
        <w:ind w:firstLine="709"/>
        <w:jc w:val="both"/>
        <w:rPr>
          <w:rFonts w:ascii="Times New Roman" w:hAnsi="Times New Roman" w:cs="Times New Roman"/>
          <w:sz w:val="28"/>
          <w:szCs w:val="28"/>
          <w:lang w:val="ru-RU"/>
        </w:rPr>
      </w:pPr>
      <w:r>
        <w:rPr>
          <w:rStyle w:val="rynqvb"/>
          <w:rFonts w:ascii="Times New Roman" w:hAnsi="Times New Roman" w:cs="Times New Roman"/>
          <w:sz w:val="28"/>
          <w:szCs w:val="28"/>
          <w:lang w:val="ru-RU"/>
        </w:rPr>
        <w:t>– ошибка не обнару</w:t>
      </w:r>
      <w:r>
        <w:rPr>
          <w:rStyle w:val="rynqvb"/>
          <w:rFonts w:ascii="Times New Roman" w:hAnsi="Times New Roman" w:cs="Times New Roman"/>
          <w:sz w:val="28"/>
          <w:szCs w:val="28"/>
          <w:lang w:val="ru-RU"/>
        </w:rPr>
        <w:t>жена, ответ точен и ей присваивается установленный балл.</w:t>
      </w:r>
    </w:p>
    <w:p w14:paraId="2BCB5040" w14:textId="77777777" w:rsidR="0071520D" w:rsidRDefault="009C6FC6">
      <w:pPr>
        <w:tabs>
          <w:tab w:val="left" w:pos="113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приведенной схеме собственно задание кейса может иметь в основе стандартные опросники внутренней системы повышения качества образовательного процесса вуза. Особенностью интерактивного кейс-метода является алгоритм, который позволяет по ключевому с</w:t>
      </w:r>
      <w:r>
        <w:rPr>
          <w:rFonts w:ascii="Times New Roman" w:hAnsi="Times New Roman" w:cs="Times New Roman"/>
          <w:sz w:val="28"/>
          <w:szCs w:val="28"/>
          <w:lang w:val="ru-RU"/>
        </w:rPr>
        <w:t xml:space="preserve">лову построить логическую схему по выбору пакета слов (массива информации) из базы данных кейса, на основе которых производится сравнение ответа. Чем больше слов из массива информации использовано респондентом, тем выше балл прохождения теста, что в итоге </w:t>
      </w:r>
      <w:r>
        <w:rPr>
          <w:rFonts w:ascii="Times New Roman" w:hAnsi="Times New Roman" w:cs="Times New Roman"/>
          <w:sz w:val="28"/>
          <w:szCs w:val="28"/>
          <w:lang w:val="ru-RU"/>
        </w:rPr>
        <w:t>характеризует предмет исследования теста. Например, исследование результатов управления образовательным процессом может быть описано следующей задачей: «Опишите одним предложением собственную траекторию развития по окончании вуза». Далее следует формирован</w:t>
      </w:r>
      <w:r>
        <w:rPr>
          <w:rFonts w:ascii="Times New Roman" w:hAnsi="Times New Roman" w:cs="Times New Roman"/>
          <w:sz w:val="28"/>
          <w:szCs w:val="28"/>
          <w:lang w:val="ru-RU"/>
        </w:rPr>
        <w:t>ие массива ключевых слов из существующего словаря базы данных кейса, на основе которых будет проведен поиск первого соответствия по ключевому слову, и слов, далее называемых словами-эталонами, для поиска соответствия слов из ответа, не относящихся к ключев</w:t>
      </w:r>
      <w:r>
        <w:rPr>
          <w:rFonts w:ascii="Times New Roman" w:hAnsi="Times New Roman" w:cs="Times New Roman"/>
          <w:sz w:val="28"/>
          <w:szCs w:val="28"/>
          <w:lang w:val="ru-RU"/>
        </w:rPr>
        <w:t xml:space="preserve">ым. Итог кейса – автоматическое подведение результатов, где баллы присваиваются «1» при соответствии и «0» при несоответствии слова ответа словам массивов. </w:t>
      </w:r>
    </w:p>
    <w:p w14:paraId="31D27267" w14:textId="77777777" w:rsidR="0071520D" w:rsidRDefault="009C6FC6">
      <w:pPr>
        <w:tabs>
          <w:tab w:val="left" w:pos="1134"/>
        </w:tabs>
        <w:spacing w:after="0" w:line="240" w:lineRule="auto"/>
        <w:ind w:firstLine="709"/>
        <w:jc w:val="both"/>
        <w:rPr>
          <w:rStyle w:val="rynqvb"/>
          <w:rFonts w:ascii="Times New Roman" w:hAnsi="Times New Roman" w:cs="Times New Roman"/>
          <w:sz w:val="28"/>
          <w:szCs w:val="28"/>
          <w:lang w:val="ru-RU"/>
        </w:rPr>
      </w:pPr>
      <w:r>
        <w:rPr>
          <w:rFonts w:ascii="Times New Roman" w:hAnsi="Times New Roman" w:cs="Times New Roman"/>
          <w:sz w:val="28"/>
          <w:szCs w:val="28"/>
          <w:lang w:val="ru-RU"/>
        </w:rPr>
        <w:t>При таком подходе исключается влияние человеческого фактора, поскольку анализ результатов реализует</w:t>
      </w:r>
      <w:r>
        <w:rPr>
          <w:rFonts w:ascii="Times New Roman" w:hAnsi="Times New Roman" w:cs="Times New Roman"/>
          <w:sz w:val="28"/>
          <w:szCs w:val="28"/>
          <w:lang w:val="ru-RU"/>
        </w:rPr>
        <w:t xml:space="preserve">ся с помощью типичных алгоритмов сравнения. Эти алгоритмы могут выполняться последовательно. Например, принимается, что некоторый верный ответ описывается набором из </w:t>
      </w:r>
      <w:r>
        <w:rPr>
          <w:rFonts w:ascii="Times New Roman" w:hAnsi="Times New Roman" w:cs="Times New Roman"/>
          <w:i/>
          <w:sz w:val="28"/>
          <w:szCs w:val="28"/>
          <w:lang w:val="ru-RU"/>
        </w:rPr>
        <w:t>m</w:t>
      </w:r>
      <w:r>
        <w:rPr>
          <w:rFonts w:ascii="Times New Roman" w:hAnsi="Times New Roman" w:cs="Times New Roman"/>
          <w:sz w:val="28"/>
          <w:szCs w:val="28"/>
          <w:lang w:val="ru-RU"/>
        </w:rPr>
        <w:t xml:space="preserve"> слов </w:t>
      </w:r>
      <m:oMath>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j</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m</m:t>
            </m:r>
          </m:sub>
        </m:sSub>
        <m:r>
          <w:rPr>
            <w:rFonts w:ascii="Cambria Math" w:hAnsi="Cambria Math" w:cs="Times New Roman"/>
            <w:sz w:val="28"/>
            <w:szCs w:val="28"/>
            <w:lang w:val="ru-RU"/>
          </w:rPr>
          <m:t>)</m:t>
        </m:r>
      </m:oMath>
      <w:r>
        <w:rPr>
          <w:rFonts w:ascii="Times New Roman" w:hAnsi="Times New Roman" w:cs="Times New Roman"/>
          <w:sz w:val="28"/>
          <w:szCs w:val="28"/>
          <w:lang w:val="ru-RU"/>
        </w:rPr>
        <w:t xml:space="preserve">, где </w:t>
      </w:r>
      <m:oMath>
        <m:r>
          <w:rPr>
            <w:rFonts w:ascii="Cambria Math" w:hAnsi="Cambria Math" w:cs="Times New Roman"/>
            <w:sz w:val="28"/>
            <w:szCs w:val="28"/>
            <w:lang w:val="ru-RU"/>
          </w:rPr>
          <m:t>(</m:t>
        </m:r>
        <m:r>
          <w:rPr>
            <w:rFonts w:ascii="Cambria Math" w:hAnsi="Cambria Math" w:cs="Times New Roman"/>
            <w:sz w:val="28"/>
            <w:szCs w:val="28"/>
            <w:lang w:val="ru-RU"/>
          </w:rPr>
          <m:t>j</m:t>
        </m:r>
        <m:r>
          <w:rPr>
            <w:rFonts w:ascii="Cambria Math" w:hAnsi="Cambria Math" w:cs="Times New Roman"/>
            <w:sz w:val="28"/>
            <w:szCs w:val="28"/>
            <w:lang w:val="ru-RU"/>
          </w:rPr>
          <m:t>=1,...,</m:t>
        </m:r>
        <m:r>
          <w:rPr>
            <w:rFonts w:ascii="Cambria Math" w:hAnsi="Cambria Math" w:cs="Times New Roman"/>
            <w:sz w:val="28"/>
            <w:szCs w:val="28"/>
            <w:lang w:val="ru-RU"/>
          </w:rPr>
          <m:t>N</m:t>
        </m:r>
        <m:r>
          <w:rPr>
            <w:rFonts w:ascii="Cambria Math" w:hAnsi="Cambria Math" w:cs="Times New Roman"/>
            <w:sz w:val="28"/>
            <w:szCs w:val="28"/>
            <w:lang w:val="ru-RU"/>
          </w:rPr>
          <m:t>)</m:t>
        </m:r>
      </m:oMath>
      <w:r>
        <w:rPr>
          <w:rFonts w:ascii="Times New Roman" w:hAnsi="Times New Roman" w:cs="Times New Roman"/>
          <w:sz w:val="28"/>
          <w:szCs w:val="28"/>
          <w:lang w:val="ru-RU"/>
        </w:rPr>
        <w:t xml:space="preserve">, отсутствие одного или нескольких слов ответа в массивах сравнения рассматривается как ошибка и описывается </w:t>
      </w:r>
      <m:oMath>
        <m:r>
          <w:rPr>
            <w:rFonts w:ascii="Cambria Math" w:hAnsi="Cambria Math" w:cs="Times New Roman"/>
            <w:sz w:val="28"/>
            <w:szCs w:val="28"/>
            <w:lang w:val="ru-RU"/>
          </w:rPr>
          <m:t>B</m:t>
        </m:r>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ru-RU"/>
              </w:rPr>
              <m:t>k</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ru-RU"/>
              </w:rPr>
              <m:t>n</m:t>
            </m:r>
          </m:sub>
        </m:sSub>
        <m:r>
          <w:rPr>
            <w:rFonts w:ascii="Cambria Math" w:hAnsi="Cambria Math" w:cs="Times New Roman"/>
            <w:sz w:val="28"/>
            <w:szCs w:val="28"/>
            <w:lang w:val="ru-RU"/>
          </w:rPr>
          <m:t>)</m:t>
        </m:r>
      </m:oMath>
      <w:r>
        <w:rPr>
          <w:rFonts w:ascii="Times New Roman" w:hAnsi="Times New Roman" w:cs="Times New Roman"/>
          <w:sz w:val="28"/>
          <w:szCs w:val="28"/>
          <w:lang w:val="ru-RU"/>
        </w:rPr>
        <w:t xml:space="preserve">. В этом случае проводится сравнение </w:t>
      </w:r>
      <m:oMath>
        <m:sSub>
          <m:sSubPr>
            <m:ctrlPr>
              <w:rPr>
                <w:rFonts w:ascii="Cambria Math" w:hAnsi="Cambria Math" w:cs="Times New Roman"/>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A</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j</m:t>
            </m:r>
          </m:sub>
        </m:sSub>
        <m:r>
          <w:rPr>
            <w:rFonts w:ascii="Cambria Math" w:hAnsi="Cambria Math" w:cs="Times New Roman"/>
            <w:sz w:val="28"/>
            <w:szCs w:val="28"/>
            <w:lang w:val="ru-RU"/>
          </w:rPr>
          <m:t>)=</m:t>
        </m:r>
        <m:r>
          <w:rPr>
            <w:rFonts w:ascii="Cambria Math" w:hAnsi="Cambria Math" w:cs="Times New Roman"/>
            <w:sz w:val="28"/>
            <w:szCs w:val="28"/>
            <w:lang w:val="ru-RU"/>
          </w:rPr>
          <m:t>B</m:t>
        </m:r>
      </m:oMath>
      <w:r>
        <w:rPr>
          <w:rFonts w:ascii="Times New Roman" w:hAnsi="Times New Roman" w:cs="Times New Roman"/>
          <w:sz w:val="28"/>
          <w:szCs w:val="28"/>
          <w:lang w:val="ru-RU"/>
        </w:rPr>
        <w:t xml:space="preserve"> и по результатам кейса система выдает отчет с выводом «скорее да, чем нет</w:t>
      </w:r>
      <w:r>
        <w:rPr>
          <w:rFonts w:ascii="Times New Roman" w:hAnsi="Times New Roman" w:cs="Times New Roman"/>
          <w:sz w:val="28"/>
          <w:szCs w:val="28"/>
          <w:lang w:val="ru-RU"/>
        </w:rPr>
        <w:t xml:space="preserve">» или «скорее нет, чем да» на основе набранного количества баллов. </w:t>
      </w:r>
      <w:r>
        <w:rPr>
          <w:rStyle w:val="rynqvb"/>
          <w:rFonts w:ascii="Times New Roman" w:hAnsi="Times New Roman" w:cs="Times New Roman"/>
          <w:sz w:val="28"/>
          <w:szCs w:val="28"/>
          <w:lang w:val="ru-RU"/>
        </w:rPr>
        <w:t xml:space="preserve">Подобный </w:t>
      </w:r>
      <w:r>
        <w:rPr>
          <w:rStyle w:val="rynqvb"/>
          <w:rFonts w:ascii="Times New Roman" w:hAnsi="Times New Roman" w:cs="Times New Roman"/>
          <w:sz w:val="28"/>
          <w:szCs w:val="28"/>
          <w:lang w:val="ru-RU"/>
        </w:rPr>
        <w:lastRenderedPageBreak/>
        <w:t>аналитический алгоритм поиска соответствия может быть реализован посредством непосредственного перебора с большим количеством разнородных величин на основе комбинаторного анализа в</w:t>
      </w:r>
      <w:r>
        <w:rPr>
          <w:rStyle w:val="rynqvb"/>
          <w:rFonts w:ascii="Times New Roman" w:hAnsi="Times New Roman" w:cs="Times New Roman"/>
          <w:sz w:val="28"/>
          <w:szCs w:val="28"/>
          <w:lang w:val="ru-RU"/>
        </w:rPr>
        <w:t xml:space="preserve"> соответствии с заданными правилами и подходами логического программирования. Последнее, а именно формирование формулы кейса на основе логического высказывания, также является обязательным элементом при построении модели реализации кейс-метода.</w:t>
      </w:r>
    </w:p>
    <w:p w14:paraId="717BBA5F" w14:textId="77777777" w:rsidR="0071520D" w:rsidRDefault="009C6FC6">
      <w:pPr>
        <w:spacing w:after="0" w:line="240" w:lineRule="auto"/>
        <w:ind w:firstLine="709"/>
        <w:jc w:val="both"/>
        <w:rPr>
          <w:rStyle w:val="rynqvb"/>
          <w:rFonts w:ascii="Times New Roman" w:hAnsi="Times New Roman" w:cs="Times New Roman"/>
          <w:sz w:val="28"/>
          <w:szCs w:val="28"/>
          <w:lang w:val="ru-RU"/>
        </w:rPr>
      </w:pPr>
      <w:bookmarkStart w:id="32" w:name="_Hlk134965089"/>
      <w:r>
        <w:rPr>
          <w:rStyle w:val="rynqvb"/>
          <w:rFonts w:ascii="Times New Roman" w:hAnsi="Times New Roman" w:cs="Times New Roman"/>
          <w:sz w:val="28"/>
          <w:szCs w:val="28"/>
          <w:lang w:val="ru-RU"/>
        </w:rPr>
        <w:t>При реализа</w:t>
      </w:r>
      <w:r>
        <w:rPr>
          <w:rStyle w:val="rynqvb"/>
          <w:rFonts w:ascii="Times New Roman" w:hAnsi="Times New Roman" w:cs="Times New Roman"/>
          <w:sz w:val="28"/>
          <w:szCs w:val="28"/>
          <w:lang w:val="ru-RU"/>
        </w:rPr>
        <w:t xml:space="preserve">ции кейс-метода совокупность правил формирования ответа представлена следующим образом: </w:t>
      </w:r>
    </w:p>
    <w:p w14:paraId="32A9D05D"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а) базисом является слово или высказывание, которое входит в тезаурус сферы опроса и признается формулой; </w:t>
      </w:r>
    </w:p>
    <w:p w14:paraId="37AB5162"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б) индукционным шагом является предположение того, что некот</w:t>
      </w:r>
      <w:r>
        <w:rPr>
          <w:rStyle w:val="rynqvb"/>
          <w:rFonts w:ascii="Times New Roman" w:hAnsi="Times New Roman" w:cs="Times New Roman"/>
          <w:sz w:val="28"/>
          <w:szCs w:val="28"/>
          <w:lang w:val="ru-RU"/>
        </w:rPr>
        <w:t>орые ключевые слова</w:t>
      </w:r>
      <w:r>
        <w:rPr>
          <w:rFonts w:ascii="Times New Roman" w:hAnsi="Times New Roman" w:cs="Times New Roman"/>
          <w:sz w:val="28"/>
          <w:szCs w:val="28"/>
          <w:lang w:val="ru-RU"/>
        </w:rPr>
        <w:t xml:space="preserve"> ответов</w:t>
      </w:r>
      <w:r>
        <w:rPr>
          <w:rStyle w:val="rynqvb"/>
          <w:rFonts w:ascii="Times New Roman" w:hAnsi="Times New Roman" w:cs="Times New Roman"/>
          <w:sz w:val="28"/>
          <w:szCs w:val="28"/>
          <w:lang w:val="ru-RU"/>
        </w:rPr>
        <w:t xml:space="preserve"> респондента являются формулами, в таком случае формулами есть некоторые логические высказывания: конъюнкция, дизъюнкция, логическое отрицание, импликация, эквивалентность; </w:t>
      </w:r>
    </w:p>
    <w:p w14:paraId="425DEF06"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Style w:val="rynqvb"/>
          <w:rFonts w:ascii="Times New Roman" w:hAnsi="Times New Roman" w:cs="Times New Roman"/>
          <w:sz w:val="28"/>
          <w:szCs w:val="28"/>
          <w:lang w:val="ru-RU"/>
        </w:rPr>
        <w:t>в) ограничением правил является то, что применяются тол</w:t>
      </w:r>
      <w:r>
        <w:rPr>
          <w:rStyle w:val="rynqvb"/>
          <w:rFonts w:ascii="Times New Roman" w:hAnsi="Times New Roman" w:cs="Times New Roman"/>
          <w:sz w:val="28"/>
          <w:szCs w:val="28"/>
          <w:lang w:val="ru-RU"/>
        </w:rPr>
        <w:t xml:space="preserve">ько базис и индукционный шаг для определения истины или упущения. Фактически применение такого правила есть движение по узлам некоторого дерева высказываний: корневой узел – начальное слово, а далее пошаговые узлы-связи, позволяющие на каждом индукционном </w:t>
      </w:r>
      <w:r>
        <w:rPr>
          <w:rStyle w:val="rynqvb"/>
          <w:rFonts w:ascii="Times New Roman" w:hAnsi="Times New Roman" w:cs="Times New Roman"/>
          <w:sz w:val="28"/>
          <w:szCs w:val="28"/>
          <w:lang w:val="ru-RU"/>
        </w:rPr>
        <w:t>шаге выяснять соответствие ответа поставленной задаче. Указанное можно представить формулой</w:t>
      </w:r>
      <w:r>
        <w:rPr>
          <w:rFonts w:ascii="Times New Roman" w:hAnsi="Times New Roman" w:cs="Times New Roman"/>
          <w:sz w:val="28"/>
          <w:szCs w:val="28"/>
          <w:lang w:val="ru-RU"/>
        </w:rPr>
        <w:t>:</w:t>
      </w:r>
    </w:p>
    <w:p w14:paraId="28A78B87" w14:textId="77777777" w:rsidR="0071520D" w:rsidRDefault="0071520D">
      <w:pPr>
        <w:spacing w:after="0" w:line="240" w:lineRule="auto"/>
        <w:ind w:firstLine="709"/>
        <w:jc w:val="both"/>
        <w:rPr>
          <w:rFonts w:ascii="Times New Roman" w:eastAsia="Times New Roman" w:hAnsi="Times New Roman" w:cs="Times New Roman"/>
          <w:sz w:val="28"/>
          <w:szCs w:val="28"/>
          <w:lang w:val="ru-RU"/>
        </w:rPr>
      </w:pPr>
    </w:p>
    <w:tbl>
      <w:tblPr>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359"/>
        <w:gridCol w:w="986"/>
      </w:tblGrid>
      <w:tr w:rsidR="0071520D" w14:paraId="2B9EAE6C" w14:textId="77777777">
        <w:trPr>
          <w:trHeight w:val="308"/>
        </w:trPr>
        <w:tc>
          <w:tcPr>
            <w:tcW w:w="8359" w:type="dxa"/>
            <w:tcBorders>
              <w:top w:val="nil"/>
              <w:left w:val="nil"/>
              <w:bottom w:val="nil"/>
              <w:right w:val="nil"/>
            </w:tcBorders>
            <w:shd w:val="clear" w:color="auto" w:fill="auto"/>
            <w:tcMar>
              <w:top w:w="80" w:type="dxa"/>
              <w:left w:w="80" w:type="dxa"/>
              <w:bottom w:w="80" w:type="dxa"/>
              <w:right w:w="80" w:type="dxa"/>
            </w:tcMar>
          </w:tcPr>
          <w:p w14:paraId="3EA0856C" w14:textId="77777777" w:rsidR="0071520D" w:rsidRDefault="009C6FC6">
            <w:pPr>
              <w:ind w:firstLine="709"/>
              <w:jc w:val="center"/>
              <w:rPr>
                <w:rFonts w:ascii="Times New Roman" w:hAnsi="Times New Roman" w:cs="Times New Roman"/>
                <w:sz w:val="28"/>
                <w:szCs w:val="28"/>
                <w:lang w:val="ru-RU"/>
              </w:rPr>
            </w:pPr>
            <w:r>
              <w:rPr>
                <w:rFonts w:ascii="Times New Roman" w:hAnsi="Times New Roman" w:cs="Times New Roman"/>
                <w:i/>
                <w:iCs/>
                <w:sz w:val="28"/>
                <w:szCs w:val="28"/>
                <w:lang w:val="ru-RU"/>
              </w:rPr>
              <w:t>(p ˄ (q ˅ r )),</w:t>
            </w:r>
          </w:p>
        </w:tc>
        <w:tc>
          <w:tcPr>
            <w:tcW w:w="986" w:type="dxa"/>
            <w:tcBorders>
              <w:top w:val="nil"/>
              <w:left w:val="nil"/>
              <w:bottom w:val="nil"/>
              <w:right w:val="nil"/>
            </w:tcBorders>
            <w:shd w:val="clear" w:color="auto" w:fill="auto"/>
            <w:tcMar>
              <w:top w:w="80" w:type="dxa"/>
              <w:left w:w="80" w:type="dxa"/>
              <w:bottom w:w="80" w:type="dxa"/>
              <w:right w:w="80" w:type="dxa"/>
            </w:tcMar>
          </w:tcPr>
          <w:p w14:paraId="2F2B4FBC" w14:textId="77777777" w:rsidR="0071520D" w:rsidRDefault="009C6FC6">
            <w:pPr>
              <w:jc w:val="right"/>
              <w:rPr>
                <w:sz w:val="28"/>
                <w:szCs w:val="28"/>
                <w:lang w:val="ru-RU"/>
              </w:rPr>
            </w:pPr>
            <w:r>
              <w:rPr>
                <w:sz w:val="28"/>
                <w:szCs w:val="28"/>
                <w:lang w:val="ru-RU"/>
              </w:rPr>
              <w:t>(3.1)</w:t>
            </w:r>
          </w:p>
        </w:tc>
      </w:tr>
    </w:tbl>
    <w:p w14:paraId="019637E2" w14:textId="77777777" w:rsidR="0071520D" w:rsidRDefault="0071520D">
      <w:pPr>
        <w:widowControl w:val="0"/>
        <w:spacing w:after="0" w:line="240" w:lineRule="auto"/>
        <w:ind w:firstLine="709"/>
        <w:jc w:val="both"/>
        <w:rPr>
          <w:rFonts w:ascii="Times New Roman" w:eastAsia="Times New Roman" w:hAnsi="Times New Roman" w:cs="Times New Roman"/>
          <w:sz w:val="28"/>
          <w:szCs w:val="28"/>
          <w:lang w:val="ru-RU"/>
        </w:rPr>
      </w:pPr>
    </w:p>
    <w:p w14:paraId="7AEA99FC"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где обозначения </w:t>
      </w:r>
      <w:r>
        <w:rPr>
          <w:rFonts w:ascii="Times New Roman" w:hAnsi="Times New Roman" w:cs="Times New Roman"/>
          <w:i/>
          <w:iCs/>
          <w:sz w:val="28"/>
          <w:szCs w:val="28"/>
          <w:lang w:val="ru-RU"/>
        </w:rPr>
        <w:t xml:space="preserve">p, q, r </w:t>
      </w:r>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являются разнообразными возможными высказываниями по заданию кейса.</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 xml:space="preserve">Индукционный шаг в (3.1) </w:t>
      </w:r>
      <w:r>
        <w:rPr>
          <w:rStyle w:val="rynqvb"/>
          <w:rFonts w:ascii="Times New Roman" w:hAnsi="Times New Roman" w:cs="Times New Roman"/>
          <w:sz w:val="28"/>
          <w:szCs w:val="28"/>
          <w:lang w:val="ru-RU"/>
        </w:rPr>
        <w:t>применяется дважды – при построении первоначально высказывания</w:t>
      </w:r>
      <w:r>
        <w:rPr>
          <w:rFonts w:ascii="Times New Roman" w:hAnsi="Times New Roman" w:cs="Times New Roman"/>
          <w:sz w:val="28"/>
          <w:szCs w:val="28"/>
          <w:lang w:val="ru-RU"/>
        </w:rPr>
        <w:t xml:space="preserve">  </w:t>
      </w:r>
      <w:r>
        <w:rPr>
          <w:rFonts w:ascii="Times New Roman" w:hAnsi="Times New Roman" w:cs="Times New Roman"/>
          <w:i/>
          <w:iCs/>
          <w:sz w:val="28"/>
          <w:szCs w:val="28"/>
          <w:lang w:val="ru-RU"/>
        </w:rPr>
        <w:t>(q ˅ r )</w:t>
      </w:r>
      <w:r>
        <w:rPr>
          <w:rFonts w:ascii="Times New Roman" w:hAnsi="Times New Roman" w:cs="Times New Roman"/>
          <w:sz w:val="28"/>
          <w:szCs w:val="28"/>
          <w:lang w:val="ru-RU"/>
        </w:rPr>
        <w:t xml:space="preserve">, а затем объединение с высказыванием </w:t>
      </w:r>
      <w:r>
        <w:rPr>
          <w:rFonts w:ascii="Times New Roman" w:hAnsi="Times New Roman" w:cs="Times New Roman"/>
          <w:i/>
          <w:iCs/>
          <w:sz w:val="28"/>
          <w:szCs w:val="28"/>
          <w:lang w:val="ru-RU"/>
        </w:rPr>
        <w:t>p</w:t>
      </w:r>
      <w:r>
        <w:rPr>
          <w:rFonts w:ascii="Times New Roman" w:hAnsi="Times New Roman" w:cs="Times New Roman"/>
          <w:iCs/>
          <w:sz w:val="28"/>
          <w:szCs w:val="28"/>
          <w:lang w:val="ru-RU"/>
        </w:rPr>
        <w:t>, которое содержится в условии задания.</w:t>
      </w:r>
    </w:p>
    <w:p w14:paraId="1522644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при построении модели рассуждения некоторый элемент (слово) X связанный с элементом (словом) Y </w:t>
      </w:r>
      <w:r>
        <w:rPr>
          <w:rFonts w:ascii="Times New Roman" w:hAnsi="Times New Roman" w:cs="Times New Roman"/>
          <w:sz w:val="28"/>
          <w:szCs w:val="28"/>
          <w:lang w:val="ru-RU"/>
        </w:rPr>
        <w:t>выступит элементом индукции (то есть, истинно, на основе совпадения с массивами слов), то в этому случае Y и будет объединенным высказыванием. Подобные связи можно продемонстрировать древовидной моделью формулы, которая является основой  разрабатываемого к</w:t>
      </w:r>
      <w:r>
        <w:rPr>
          <w:rFonts w:ascii="Times New Roman" w:hAnsi="Times New Roman" w:cs="Times New Roman"/>
          <w:sz w:val="28"/>
          <w:szCs w:val="28"/>
          <w:lang w:val="ru-RU"/>
        </w:rPr>
        <w:t>ейс-метода (рис. 3.7).</w:t>
      </w:r>
    </w:p>
    <w:p w14:paraId="636E471E" w14:textId="77777777" w:rsidR="0071520D" w:rsidRDefault="0071520D">
      <w:pPr>
        <w:spacing w:after="0" w:line="240" w:lineRule="auto"/>
        <w:ind w:firstLine="709"/>
        <w:jc w:val="both"/>
        <w:rPr>
          <w:rFonts w:ascii="Times New Roman" w:eastAsia="Times New Roman" w:hAnsi="Times New Roman" w:cs="Times New Roman"/>
          <w:sz w:val="24"/>
          <w:szCs w:val="24"/>
          <w:lang w:val="ru-RU"/>
        </w:rPr>
      </w:pPr>
    </w:p>
    <w:p w14:paraId="18AB3AB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lang w:val="ru-RU"/>
        </w:rPr>
        <w:object w:dxaOrig="3105" w:dyaOrig="1965" w14:anchorId="353D26E9">
          <v:shape id="_x0000_i1041" type="#_x0000_t75" style="width:155.25pt;height:98.3pt" o:ole="">
            <v:imagedata r:id="rId59" o:title=""/>
          </v:shape>
          <o:OLEObject Type="Embed" ProgID="Visio.Drawing.15" ShapeID="_x0000_i1041" DrawAspect="Content" ObjectID="_1811843164" r:id="rId60"/>
        </w:object>
      </w:r>
    </w:p>
    <w:p w14:paraId="7BF953A0" w14:textId="77777777" w:rsidR="0071520D" w:rsidRDefault="0071520D">
      <w:pPr>
        <w:spacing w:after="0" w:line="240" w:lineRule="auto"/>
        <w:ind w:firstLine="709"/>
        <w:jc w:val="center"/>
        <w:rPr>
          <w:rFonts w:ascii="Times New Roman" w:hAnsi="Times New Roman" w:cs="Times New Roman"/>
          <w:sz w:val="28"/>
          <w:szCs w:val="28"/>
          <w:lang w:val="ru-RU"/>
        </w:rPr>
      </w:pPr>
    </w:p>
    <w:p w14:paraId="270A21B4" w14:textId="77777777" w:rsidR="0071520D" w:rsidRDefault="009C6FC6">
      <w:pPr>
        <w:spacing w:after="0" w:line="240" w:lineRule="auto"/>
        <w:ind w:firstLine="709"/>
        <w:jc w:val="center"/>
        <w:rPr>
          <w:rFonts w:ascii="Times New Roman" w:eastAsia="Times New Roman" w:hAnsi="Times New Roman" w:cs="Times New Roman"/>
          <w:sz w:val="28"/>
          <w:szCs w:val="28"/>
          <w:lang w:val="ru-RU"/>
        </w:rPr>
      </w:pPr>
      <w:r>
        <w:rPr>
          <w:rFonts w:ascii="Times New Roman" w:hAnsi="Times New Roman" w:cs="Times New Roman"/>
          <w:sz w:val="28"/>
          <w:szCs w:val="28"/>
          <w:lang w:val="ru-RU"/>
        </w:rPr>
        <w:t>Рисунок 3.7 – Древовидная модель формулы кейс-метода</w:t>
      </w:r>
    </w:p>
    <w:p w14:paraId="4ABBC48A" w14:textId="77777777" w:rsidR="0071520D" w:rsidRDefault="0071520D">
      <w:pPr>
        <w:spacing w:after="0" w:line="240" w:lineRule="auto"/>
        <w:ind w:firstLine="709"/>
        <w:jc w:val="both"/>
        <w:rPr>
          <w:rFonts w:ascii="Times New Roman" w:eastAsia="Times New Roman" w:hAnsi="Times New Roman" w:cs="Times New Roman"/>
          <w:sz w:val="28"/>
          <w:szCs w:val="28"/>
          <w:lang w:val="ru-RU"/>
        </w:rPr>
      </w:pPr>
    </w:p>
    <w:p w14:paraId="206FCD48" w14:textId="77777777" w:rsidR="0071520D" w:rsidRDefault="009C6FC6">
      <w:pPr>
        <w:spacing w:after="0" w:line="240" w:lineRule="auto"/>
        <w:ind w:firstLine="709"/>
        <w:jc w:val="both"/>
        <w:rPr>
          <w:rStyle w:val="hwtze"/>
          <w:rFonts w:ascii="Times New Roman" w:hAnsi="Times New Roman" w:cs="Times New Roman"/>
          <w:sz w:val="28"/>
          <w:szCs w:val="28"/>
          <w:lang w:val="ru-RU"/>
        </w:rPr>
      </w:pPr>
      <w:r>
        <w:rPr>
          <w:rFonts w:ascii="Times New Roman" w:hAnsi="Times New Roman" w:cs="Times New Roman"/>
          <w:bCs/>
          <w:sz w:val="28"/>
          <w:szCs w:val="28"/>
          <w:lang w:val="ru-RU"/>
        </w:rPr>
        <w:lastRenderedPageBreak/>
        <w:t>Данный кейс-метод предполагает формирование базы данных – базового словаря</w:t>
      </w:r>
      <w:bookmarkEnd w:id="32"/>
      <w:r>
        <w:rPr>
          <w:rStyle w:val="rynqvb"/>
          <w:rFonts w:ascii="Times New Roman" w:hAnsi="Times New Roman" w:cs="Times New Roman"/>
          <w:sz w:val="28"/>
          <w:szCs w:val="28"/>
          <w:lang w:val="ru-RU"/>
        </w:rPr>
        <w:t>, в который добавляются необходимые термины, на основе которых формируются</w:t>
      </w:r>
      <w:r>
        <w:rPr>
          <w:rStyle w:val="rynqvb"/>
          <w:rFonts w:ascii="Times New Roman" w:hAnsi="Times New Roman" w:cs="Times New Roman"/>
          <w:sz w:val="28"/>
          <w:szCs w:val="28"/>
          <w:lang w:val="ru-RU"/>
        </w:rPr>
        <w:t xml:space="preserve"> логические цепи по формуле (3.1) на основе индукционных шагов (рис. 3.7).</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Базовый словарь системы должен обеспечивать два требования: слова-эталоны должны быть упорядочены, а сам словарь должен обладать информационной избыточностью.</w:t>
      </w:r>
      <w:r>
        <w:rPr>
          <w:rStyle w:val="hwtze"/>
          <w:rFonts w:ascii="Times New Roman" w:hAnsi="Times New Roman" w:cs="Times New Roman"/>
          <w:sz w:val="28"/>
          <w:szCs w:val="28"/>
          <w:lang w:val="ru-RU"/>
        </w:rPr>
        <w:t xml:space="preserve"> В этом случае механизм базового словаря может быть описан следующими выражениями:</w:t>
      </w:r>
    </w:p>
    <w:p w14:paraId="7C23134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j</m:t>
            </m:r>
          </m:sub>
        </m:sSub>
        <m:r>
          <w:rPr>
            <w:rFonts w:ascii="Cambria Math" w:hAnsi="Cambria Math" w:cs="Times New Roman"/>
            <w:sz w:val="28"/>
            <w:szCs w:val="28"/>
            <w:lang w:val="ru-RU"/>
          </w:rPr>
          <m:t>=</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n</m:t>
                </m:r>
              </m:sub>
            </m:sSub>
          </m:e>
        </m:d>
      </m:oMath>
      <w:r>
        <w:rPr>
          <w:rFonts w:ascii="Times New Roman" w:hAnsi="Times New Roman" w:cs="Times New Roman"/>
          <w:sz w:val="28"/>
          <w:szCs w:val="28"/>
          <w:lang w:val="ru-RU"/>
        </w:rPr>
        <w:t xml:space="preserve"> - </w:t>
      </w:r>
      <w:r>
        <w:rPr>
          <w:rFonts w:ascii="Times New Roman" w:hAnsi="Times New Roman" w:cs="Times New Roman"/>
          <w:i/>
          <w:sz w:val="28"/>
          <w:szCs w:val="28"/>
          <w:lang w:val="ru-RU"/>
        </w:rPr>
        <w:t>j-</w:t>
      </w:r>
      <w:r>
        <w:rPr>
          <w:rFonts w:ascii="Times New Roman" w:hAnsi="Times New Roman" w:cs="Times New Roman"/>
          <w:sz w:val="28"/>
          <w:szCs w:val="28"/>
          <w:lang w:val="ru-RU"/>
        </w:rPr>
        <w:t xml:space="preserve">е слово базового словаря системы; </w:t>
      </w:r>
    </w:p>
    <w:p w14:paraId="68A6851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w:rPr>
            <w:rFonts w:ascii="Cambria Math" w:hAnsi="Cambria Math" w:cs="Times New Roman"/>
            <w:sz w:val="28"/>
            <w:szCs w:val="28"/>
            <w:lang w:val="ru-RU"/>
          </w:rPr>
          <m:t>i</m:t>
        </m:r>
        <m:r>
          <w:rPr>
            <w:rFonts w:ascii="Cambria Math" w:hAnsi="Cambria Math" w:cs="Times New Roman"/>
            <w:sz w:val="28"/>
            <w:szCs w:val="28"/>
            <w:lang w:val="ru-RU"/>
          </w:rPr>
          <m:t>=</m:t>
        </m:r>
        <m:bar>
          <m:barPr>
            <m:pos m:val="top"/>
            <m:ctrlPr>
              <w:rPr>
                <w:rFonts w:ascii="Cambria Math" w:hAnsi="Cambria Math" w:cs="Times New Roman"/>
                <w:i/>
                <w:sz w:val="28"/>
                <w:szCs w:val="28"/>
                <w:lang w:val="ru-RU"/>
              </w:rPr>
            </m:ctrlPr>
          </m:barPr>
          <m:e>
            <m:r>
              <w:rPr>
                <w:rFonts w:ascii="Cambria Math" w:hAnsi="Cambria Math" w:cs="Times New Roman"/>
                <w:sz w:val="28"/>
                <w:szCs w:val="28"/>
                <w:lang w:val="ru-RU"/>
              </w:rPr>
              <m:t>1,</m:t>
            </m:r>
            <m:r>
              <w:rPr>
                <w:rFonts w:ascii="Cambria Math" w:hAnsi="Cambria Math" w:cs="Times New Roman"/>
                <w:sz w:val="28"/>
                <w:szCs w:val="28"/>
                <w:lang w:val="ru-RU"/>
              </w:rPr>
              <m:t>n</m:t>
            </m:r>
          </m:e>
        </m:bar>
      </m:oMath>
      <w:r>
        <w:rPr>
          <w:rFonts w:ascii="Times New Roman" w:hAnsi="Times New Roman" w:cs="Times New Roman"/>
          <w:sz w:val="28"/>
          <w:szCs w:val="28"/>
          <w:lang w:val="ru-RU"/>
        </w:rPr>
        <w:t xml:space="preserve">; </w:t>
      </w:r>
      <m:oMath>
        <m:r>
          <w:rPr>
            <w:rFonts w:ascii="Cambria Math" w:hAnsi="Cambria Math" w:cs="Times New Roman"/>
            <w:sz w:val="28"/>
            <w:szCs w:val="28"/>
            <w:lang w:val="ru-RU"/>
          </w:rPr>
          <m:t>j</m:t>
        </m:r>
        <m:r>
          <w:rPr>
            <w:rFonts w:ascii="Cambria Math" w:hAnsi="Cambria Math" w:cs="Times New Roman"/>
            <w:sz w:val="28"/>
            <w:szCs w:val="28"/>
            <w:lang w:val="ru-RU"/>
          </w:rPr>
          <m:t>=</m:t>
        </m:r>
        <m:bar>
          <m:barPr>
            <m:pos m:val="top"/>
            <m:ctrlPr>
              <w:rPr>
                <w:rFonts w:ascii="Cambria Math" w:hAnsi="Cambria Math" w:cs="Times New Roman"/>
                <w:i/>
                <w:sz w:val="28"/>
                <w:szCs w:val="28"/>
                <w:lang w:val="ru-RU"/>
              </w:rPr>
            </m:ctrlPr>
          </m:barPr>
          <m:e>
            <m:r>
              <w:rPr>
                <w:rFonts w:ascii="Cambria Math" w:hAnsi="Cambria Math" w:cs="Times New Roman"/>
                <w:sz w:val="28"/>
                <w:szCs w:val="28"/>
                <w:lang w:val="ru-RU"/>
              </w:rPr>
              <m:t>1,</m:t>
            </m:r>
            <m:r>
              <w:rPr>
                <w:rFonts w:ascii="Cambria Math" w:hAnsi="Cambria Math" w:cs="Times New Roman"/>
                <w:sz w:val="28"/>
                <w:szCs w:val="28"/>
                <w:lang w:val="ru-RU"/>
              </w:rPr>
              <m:t>N</m:t>
            </m:r>
          </m:e>
        </m:bar>
      </m:oMath>
      <w:r>
        <w:rPr>
          <w:rFonts w:ascii="Times New Roman" w:hAnsi="Times New Roman" w:cs="Times New Roman"/>
          <w:sz w:val="28"/>
          <w:szCs w:val="28"/>
          <w:lang w:val="ru-RU"/>
        </w:rPr>
        <w:t>;</w:t>
      </w:r>
    </w:p>
    <w:p w14:paraId="574DCE4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q</w:t>
      </w:r>
      <w:r>
        <w:rPr>
          <w:rFonts w:ascii="Times New Roman" w:hAnsi="Times New Roman" w:cs="Times New Roman"/>
          <w:sz w:val="28"/>
          <w:szCs w:val="28"/>
          <w:lang w:val="ru-RU"/>
        </w:rPr>
        <w:t xml:space="preserve"> – ключевые слова и слова-эталоны.</w:t>
      </w:r>
    </w:p>
    <w:p w14:paraId="5EF04A3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Каждому ключевому слову и слову-эталону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соотно</w:t>
      </w:r>
      <w:proofErr w:type="spellStart"/>
      <w:r>
        <w:rPr>
          <w:rFonts w:ascii="Times New Roman" w:hAnsi="Times New Roman" w:cs="Times New Roman"/>
          <w:sz w:val="28"/>
          <w:szCs w:val="28"/>
          <w:lang w:val="ru-RU"/>
        </w:rPr>
        <w:t>сится</w:t>
      </w:r>
      <w:proofErr w:type="spellEnd"/>
      <w:r>
        <w:rPr>
          <w:rFonts w:ascii="Times New Roman" w:hAnsi="Times New Roman" w:cs="Times New Roman"/>
          <w:sz w:val="28"/>
          <w:szCs w:val="28"/>
          <w:lang w:val="ru-RU"/>
        </w:rPr>
        <w:t xml:space="preserve"> некоторое число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i</m:t>
                </m:r>
              </m:sub>
            </m:sSub>
          </m:sub>
        </m:sSub>
        <m:r>
          <w:rPr>
            <w:rFonts w:ascii="Cambria Math" w:hAnsi="Cambria Math" w:cs="Times New Roman"/>
            <w:sz w:val="28"/>
            <w:szCs w:val="28"/>
            <w:lang w:val="ru-RU"/>
          </w:rPr>
          <m:t>=</m:t>
        </m:r>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0</m:t>
                    </m:r>
                  </m:e>
                  <m:sub>
                    <m:r>
                      <w:rPr>
                        <w:rFonts w:ascii="Cambria Math" w:hAnsi="Cambria Math" w:cs="Times New Roman"/>
                        <w:sz w:val="28"/>
                        <w:szCs w:val="28"/>
                        <w:lang w:val="ru-RU"/>
                      </w:rPr>
                      <m:t>i</m:t>
                    </m:r>
                  </m:sub>
                </m:sSub>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i</m:t>
                    </m:r>
                  </m:sub>
                </m:sSub>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sSub>
                  <m:sSubPr>
                    <m:ctrlPr>
                      <w:rPr>
                        <w:rFonts w:ascii="Cambria Math" w:hAnsi="Cambria Math" w:cs="Times New Roman"/>
                        <w:i/>
                        <w:sz w:val="28"/>
                        <w:szCs w:val="28"/>
                        <w:lang w:val="ru-RU"/>
                      </w:rPr>
                    </m:ctrlPr>
                  </m:sSubPr>
                  <m:e>
                    <m:d>
                      <m:dPr>
                        <m:ctrlPr>
                          <w:rPr>
                            <w:rFonts w:ascii="Cambria Math" w:hAnsi="Cambria Math" w:cs="Times New Roman"/>
                            <w:i/>
                            <w:sz w:val="28"/>
                            <w:szCs w:val="28"/>
                            <w:lang w:val="ru-RU"/>
                          </w:rPr>
                        </m:ctrlPr>
                      </m:dPr>
                      <m:e>
                        <m:r>
                          <w:rPr>
                            <w:rFonts w:ascii="Cambria Math" w:hAnsi="Cambria Math" w:cs="Times New Roman"/>
                            <w:sz w:val="28"/>
                            <w:szCs w:val="28"/>
                            <w:lang w:val="ru-RU"/>
                          </w:rPr>
                          <m:t>q</m:t>
                        </m:r>
                        <m:r>
                          <w:rPr>
                            <w:rFonts w:ascii="Cambria Math" w:hAnsi="Cambria Math" w:cs="Times New Roman"/>
                            <w:sz w:val="28"/>
                            <w:szCs w:val="28"/>
                            <w:lang w:val="ru-RU"/>
                          </w:rPr>
                          <m:t>-</m:t>
                        </m:r>
                        <m:r>
                          <w:rPr>
                            <w:rFonts w:ascii="Cambria Math" w:hAnsi="Cambria Math" w:cs="Times New Roman"/>
                            <w:sz w:val="28"/>
                            <w:szCs w:val="28"/>
                            <w:lang w:val="ru-RU"/>
                          </w:rPr>
                          <m:t>1</m:t>
                        </m:r>
                      </m:e>
                    </m:d>
                  </m:e>
                  <m:sub>
                    <m:r>
                      <w:rPr>
                        <w:rFonts w:ascii="Cambria Math" w:hAnsi="Cambria Math" w:cs="Times New Roman"/>
                        <w:sz w:val="28"/>
                        <w:szCs w:val="28"/>
                        <w:lang w:val="ru-RU"/>
                      </w:rPr>
                      <m:t>i</m:t>
                    </m:r>
                  </m:sub>
                </m:sSub>
              </m:sub>
            </m:sSub>
          </m:e>
        </m:d>
      </m:oMath>
      <w:r>
        <w:rPr>
          <w:rFonts w:ascii="Times New Roman" w:hAnsi="Times New Roman" w:cs="Times New Roman"/>
          <w:sz w:val="28"/>
          <w:szCs w:val="28"/>
          <w:lang w:val="ru-RU"/>
        </w:rPr>
        <w:t xml:space="preserve">, при условии: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r>
              <w:rPr>
                <w:rFonts w:ascii="Cambria Math" w:hAnsi="Cambria Math" w:cs="Times New Roman"/>
                <w:sz w:val="28"/>
                <w:szCs w:val="28"/>
                <w:lang w:val="ru-RU"/>
              </w:rPr>
              <m:t>0</m:t>
            </m:r>
          </m:sub>
        </m:sSub>
        <m:r>
          <w:rPr>
            <w:rFonts w:ascii="Cambria Math" w:hAnsi="Cambria Math" w:cs="Times New Roman"/>
            <w:sz w:val="28"/>
            <w:szCs w:val="28"/>
            <w:lang w:val="ru-RU"/>
          </w:rPr>
          <m:t>=0</m:t>
        </m:r>
        <m:func>
          <m:funcPr>
            <m:ctrlPr>
              <w:rPr>
                <w:rFonts w:ascii="Cambria Math" w:hAnsi="Cambria Math" w:cs="Times New Roman"/>
                <w:i/>
                <w:sz w:val="28"/>
                <w:szCs w:val="28"/>
                <w:lang w:val="ru-RU"/>
              </w:rPr>
            </m:ctrlPr>
          </m:funcPr>
          <m:fName>
            <m:r>
              <w:rPr>
                <w:rFonts w:ascii="Cambria Math" w:hAnsi="Cambria Math" w:cs="Times New Roman"/>
                <w:sz w:val="28"/>
                <w:szCs w:val="28"/>
                <w:lang w:val="ru-RU"/>
              </w:rPr>
              <m:t>;</m:t>
            </m:r>
          </m:fName>
          <m:e/>
        </m:func>
      </m:oMath>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r>
              <w:rPr>
                <w:rFonts w:ascii="Cambria Math" w:hAnsi="Cambria Math" w:cs="Times New Roman"/>
                <w:sz w:val="28"/>
                <w:szCs w:val="28"/>
                <w:lang w:val="ru-RU"/>
              </w:rPr>
              <m:t>q</m:t>
            </m:r>
            <m:r>
              <w:rPr>
                <w:rFonts w:ascii="Cambria Math" w:hAnsi="Cambria Math" w:cs="Times New Roman"/>
                <w:sz w:val="28"/>
                <w:szCs w:val="28"/>
                <w:lang w:val="ru-RU"/>
              </w:rPr>
              <m:t>-</m:t>
            </m:r>
            <m:r>
              <w:rPr>
                <w:rFonts w:ascii="Cambria Math" w:hAnsi="Cambria Math" w:cs="Times New Roman"/>
                <w:sz w:val="28"/>
                <w:szCs w:val="28"/>
                <w:lang w:val="ru-RU"/>
              </w:rPr>
              <m:t>1</m:t>
            </m:r>
          </m:sub>
        </m:sSub>
        <m:r>
          <w:rPr>
            <w:rFonts w:ascii="Cambria Math" w:hAnsi="Cambria Math" w:cs="Times New Roman"/>
            <w:sz w:val="28"/>
            <w:szCs w:val="28"/>
            <w:lang w:val="ru-RU"/>
          </w:rPr>
          <m:t>=</m:t>
        </m:r>
        <m:r>
          <w:rPr>
            <w:rFonts w:ascii="Cambria Math" w:hAnsi="Cambria Math" w:cs="Times New Roman"/>
            <w:sz w:val="28"/>
            <w:szCs w:val="28"/>
            <w:lang w:val="ru-RU"/>
          </w:rPr>
          <m:t>q</m:t>
        </m:r>
        <m:r>
          <w:rPr>
            <w:rFonts w:ascii="Cambria Math" w:hAnsi="Cambria Math" w:cs="Times New Roman"/>
            <w:sz w:val="28"/>
            <w:szCs w:val="28"/>
            <w:lang w:val="ru-RU"/>
          </w:rPr>
          <m:t>-</m:t>
        </m:r>
        <m:r>
          <w:rPr>
            <w:rFonts w:ascii="Cambria Math" w:hAnsi="Cambria Math" w:cs="Times New Roman"/>
            <w:sz w:val="28"/>
            <w:szCs w:val="28"/>
            <w:lang w:val="ru-RU"/>
          </w:rPr>
          <m:t>1</m:t>
        </m:r>
      </m:oMath>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r>
              <w:rPr>
                <w:rFonts w:ascii="Cambria Math" w:hAnsi="Cambria Math" w:cs="Times New Roman"/>
                <w:sz w:val="28"/>
                <w:szCs w:val="28"/>
                <w:lang w:val="ru-RU"/>
              </w:rPr>
              <m:t>k</m:t>
            </m:r>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r>
              <w:rPr>
                <w:rFonts w:ascii="Cambria Math" w:hAnsi="Cambria Math" w:cs="Times New Roman"/>
                <w:sz w:val="28"/>
                <w:szCs w:val="28"/>
                <w:lang w:val="ru-RU"/>
              </w:rPr>
              <m:t>k</m:t>
            </m:r>
          </m:sub>
        </m:sSub>
        <m:r>
          <w:rPr>
            <w:rFonts w:ascii="Cambria Math" w:hAnsi="Cambria Math" w:cs="Times New Roman"/>
            <w:sz w:val="28"/>
            <w:szCs w:val="28"/>
            <w:lang w:val="ru-RU"/>
          </w:rPr>
          <m:t>+1</m:t>
        </m:r>
      </m:oMath>
      <w:r>
        <w:rPr>
          <w:rFonts w:ascii="Times New Roman" w:hAnsi="Times New Roman" w:cs="Times New Roman"/>
          <w:sz w:val="28"/>
          <w:szCs w:val="28"/>
          <w:lang w:val="ru-RU"/>
        </w:rPr>
        <w:t xml:space="preserve">. То есть, присваиваем порядковый номер </w:t>
      </w:r>
      <w:r>
        <w:rPr>
          <w:rFonts w:ascii="Times New Roman" w:hAnsi="Times New Roman" w:cs="Times New Roman"/>
          <w:i/>
          <w:sz w:val="28"/>
          <w:szCs w:val="28"/>
          <w:lang w:val="ru-RU"/>
        </w:rPr>
        <w:t>q</w:t>
      </w:r>
      <w:r>
        <w:rPr>
          <w:rFonts w:ascii="Times New Roman" w:hAnsi="Times New Roman" w:cs="Times New Roman"/>
          <w:sz w:val="28"/>
          <w:szCs w:val="28"/>
          <w:lang w:val="ru-RU"/>
        </w:rPr>
        <w:t xml:space="preserve"> с соответствием ключевому слову и слову-эталону отдельного задания множества заданий системы. Словарь будет упор</w:t>
      </w:r>
      <w:r>
        <w:rPr>
          <w:rFonts w:ascii="Times New Roman" w:hAnsi="Times New Roman" w:cs="Times New Roman"/>
          <w:sz w:val="28"/>
          <w:szCs w:val="28"/>
          <w:lang w:val="ru-RU"/>
        </w:rPr>
        <w:t>ядоченным при выполнении модели:</w:t>
      </w:r>
    </w:p>
    <w:p w14:paraId="435C35E9" w14:textId="77777777" w:rsidR="0071520D" w:rsidRDefault="0071520D">
      <w:pPr>
        <w:spacing w:after="0" w:line="240" w:lineRule="auto"/>
        <w:ind w:firstLine="709"/>
        <w:jc w:val="both"/>
        <w:rPr>
          <w:rFonts w:ascii="Times New Roman" w:hAnsi="Times New Roman" w:cs="Times New Roman"/>
          <w:sz w:val="28"/>
          <w:szCs w:val="28"/>
          <w:lang w:val="ru-RU"/>
        </w:rPr>
      </w:pPr>
    </w:p>
    <w:tbl>
      <w:tblPr>
        <w:tblW w:w="0" w:type="auto"/>
        <w:tblLook w:val="04A0" w:firstRow="1" w:lastRow="0" w:firstColumn="1" w:lastColumn="0" w:noHBand="0" w:noVBand="1"/>
      </w:tblPr>
      <w:tblGrid>
        <w:gridCol w:w="8191"/>
        <w:gridCol w:w="1447"/>
      </w:tblGrid>
      <w:tr w:rsidR="0071520D" w14:paraId="174E6F53" w14:textId="77777777">
        <w:tc>
          <w:tcPr>
            <w:tcW w:w="8217" w:type="dxa"/>
          </w:tcPr>
          <w:p w14:paraId="438D173E" w14:textId="77777777" w:rsidR="0071520D" w:rsidRDefault="009C6FC6">
            <w:pPr>
              <w:spacing w:after="0" w:line="240" w:lineRule="auto"/>
              <w:ind w:firstLine="709"/>
              <w:jc w:val="center"/>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nary>
                    <m:naryPr>
                      <m:chr m:val="∑"/>
                      <m:ctrlPr>
                        <w:rPr>
                          <w:rFonts w:ascii="Cambria Math" w:hAnsi="Cambria Math" w:cs="Times New Roman"/>
                          <w:i/>
                          <w:sz w:val="28"/>
                          <w:szCs w:val="28"/>
                          <w:lang w:val="ru-RU"/>
                        </w:rPr>
                      </m:ctrlPr>
                    </m:naryPr>
                    <m:sub>
                      <m:r>
                        <w:rPr>
                          <w:rFonts w:ascii="Cambria Math" w:hAnsi="Cambria Math" w:cs="Times New Roman"/>
                          <w:sz w:val="28"/>
                          <w:szCs w:val="28"/>
                          <w:lang w:val="ru-RU"/>
                        </w:rPr>
                        <m:t>i</m:t>
                      </m:r>
                      <m:r>
                        <w:rPr>
                          <w:rFonts w:ascii="Cambria Math" w:hAnsi="Cambria Math" w:cs="Times New Roman"/>
                          <w:sz w:val="28"/>
                          <w:szCs w:val="28"/>
                          <w:lang w:val="ru-RU"/>
                        </w:rPr>
                        <m:t>=1</m:t>
                      </m:r>
                    </m:sub>
                    <m:sup>
                      <m:r>
                        <w:rPr>
                          <w:rFonts w:ascii="Cambria Math" w:hAnsi="Cambria Math" w:cs="Times New Roman"/>
                          <w:sz w:val="28"/>
                          <w:szCs w:val="28"/>
                          <w:lang w:val="ru-RU"/>
                        </w:rPr>
                        <m:t>n</m:t>
                      </m:r>
                    </m:sup>
                    <m:e>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i</m:t>
                                  </m:r>
                                </m:sub>
                              </m:sSub>
                            </m:sub>
                          </m:sSub>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q</m:t>
                              </m:r>
                            </m:e>
                            <m:sup>
                              <m:r>
                                <w:rPr>
                                  <w:rFonts w:ascii="Cambria Math" w:hAnsi="Cambria Math" w:cs="Times New Roman"/>
                                  <w:sz w:val="28"/>
                                  <w:szCs w:val="28"/>
                                  <w:lang w:val="ru-RU"/>
                                </w:rPr>
                                <m:t>n</m:t>
                              </m:r>
                              <m:r>
                                <w:rPr>
                                  <w:rFonts w:ascii="Cambria Math" w:hAnsi="Cambria Math" w:cs="Times New Roman"/>
                                  <w:sz w:val="28"/>
                                  <w:szCs w:val="28"/>
                                  <w:lang w:val="ru-RU"/>
                                </w:rPr>
                                <m:t>-</m:t>
                              </m:r>
                              <m:r>
                                <w:rPr>
                                  <w:rFonts w:ascii="Cambria Math" w:hAnsi="Cambria Math" w:cs="Times New Roman"/>
                                  <w:sz w:val="28"/>
                                  <w:szCs w:val="28"/>
                                  <w:lang w:val="ru-RU"/>
                                </w:rPr>
                                <m:t>i</m:t>
                              </m:r>
                            </m:sup>
                          </m:sSup>
                        </m:e>
                      </m:d>
                    </m:e>
                  </m:nary>
                </m:e>
                <m:sub>
                  <m:r>
                    <w:rPr>
                      <w:rFonts w:ascii="Cambria Math" w:hAnsi="Cambria Math" w:cs="Times New Roman"/>
                      <w:sz w:val="28"/>
                      <w:szCs w:val="28"/>
                      <w:lang w:val="ru-RU"/>
                    </w:rPr>
                    <m:t>j</m:t>
                  </m:r>
                </m:sub>
              </m:sSub>
              <m:r>
                <w:rPr>
                  <w:rFonts w:ascii="Cambria Math" w:hAnsi="Cambria Math" w:cs="Times New Roman"/>
                  <w:sz w:val="28"/>
                  <w:szCs w:val="28"/>
                  <w:lang w:val="ru-RU"/>
                </w:rPr>
                <m:t xml:space="preserve"> </m:t>
              </m:r>
              <m:r>
                <w:rPr>
                  <w:rFonts w:ascii="Cambria Math" w:hAnsi="Cambria Math" w:cs="Times New Roman"/>
                  <w:sz w:val="28"/>
                  <w:szCs w:val="28"/>
                  <w:lang w:val="ru-RU"/>
                </w:rPr>
                <m:t>⟩</m:t>
              </m:r>
              <m:r>
                <w:rPr>
                  <w:rFonts w:ascii="Cambria Math" w:hAnsi="Cambria Math" w:cs="Times New Roman"/>
                  <w:sz w:val="28"/>
                  <w:szCs w:val="28"/>
                  <w:lang w:val="ru-RU"/>
                </w:rPr>
                <m:t xml:space="preserve"> </m:t>
              </m:r>
              <m:sSub>
                <m:sSubPr>
                  <m:ctrlPr>
                    <w:rPr>
                      <w:rFonts w:ascii="Cambria Math" w:hAnsi="Cambria Math" w:cs="Times New Roman"/>
                      <w:i/>
                      <w:sz w:val="28"/>
                      <w:szCs w:val="28"/>
                      <w:lang w:val="ru-RU"/>
                    </w:rPr>
                  </m:ctrlPr>
                </m:sSubPr>
                <m:e>
                  <m:nary>
                    <m:naryPr>
                      <m:chr m:val="∑"/>
                      <m:ctrlPr>
                        <w:rPr>
                          <w:rFonts w:ascii="Cambria Math" w:hAnsi="Cambria Math" w:cs="Times New Roman"/>
                          <w:i/>
                          <w:sz w:val="28"/>
                          <w:szCs w:val="28"/>
                          <w:lang w:val="ru-RU"/>
                        </w:rPr>
                      </m:ctrlPr>
                    </m:naryPr>
                    <m:sub>
                      <m:r>
                        <w:rPr>
                          <w:rFonts w:ascii="Cambria Math" w:hAnsi="Cambria Math" w:cs="Times New Roman"/>
                          <w:sz w:val="28"/>
                          <w:szCs w:val="28"/>
                          <w:lang w:val="ru-RU"/>
                        </w:rPr>
                        <m:t>i</m:t>
                      </m:r>
                      <m:r>
                        <w:rPr>
                          <w:rFonts w:ascii="Cambria Math" w:hAnsi="Cambria Math" w:cs="Times New Roman"/>
                          <w:sz w:val="28"/>
                          <w:szCs w:val="28"/>
                          <w:lang w:val="ru-RU"/>
                        </w:rPr>
                        <m:t>=1</m:t>
                      </m:r>
                    </m:sub>
                    <m:sup>
                      <m:r>
                        <w:rPr>
                          <w:rFonts w:ascii="Cambria Math" w:hAnsi="Cambria Math" w:cs="Times New Roman"/>
                          <w:sz w:val="28"/>
                          <w:szCs w:val="28"/>
                          <w:lang w:val="ru-RU"/>
                        </w:rPr>
                        <m:t>n</m:t>
                      </m:r>
                    </m:sup>
                    <m:e>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i</m:t>
                                  </m:r>
                                </m:sub>
                              </m:sSub>
                            </m:sub>
                          </m:sSub>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q</m:t>
                              </m:r>
                            </m:e>
                            <m:sup>
                              <m:r>
                                <w:rPr>
                                  <w:rFonts w:ascii="Cambria Math" w:hAnsi="Cambria Math" w:cs="Times New Roman"/>
                                  <w:sz w:val="28"/>
                                  <w:szCs w:val="28"/>
                                  <w:lang w:val="ru-RU"/>
                                </w:rPr>
                                <m:t>n</m:t>
                              </m:r>
                              <m:r>
                                <w:rPr>
                                  <w:rFonts w:ascii="Cambria Math" w:hAnsi="Cambria Math" w:cs="Times New Roman"/>
                                  <w:sz w:val="28"/>
                                  <w:szCs w:val="28"/>
                                  <w:lang w:val="ru-RU"/>
                                </w:rPr>
                                <m:t>-</m:t>
                              </m:r>
                              <m:r>
                                <w:rPr>
                                  <w:rFonts w:ascii="Cambria Math" w:hAnsi="Cambria Math" w:cs="Times New Roman"/>
                                  <w:sz w:val="28"/>
                                  <w:szCs w:val="28"/>
                                  <w:lang w:val="ru-RU"/>
                                </w:rPr>
                                <m:t>i</m:t>
                              </m:r>
                            </m:sup>
                          </m:sSup>
                        </m:e>
                      </m:d>
                    </m:e>
                  </m:nary>
                </m:e>
                <m:sub>
                  <m:r>
                    <w:rPr>
                      <w:rFonts w:ascii="Cambria Math" w:hAnsi="Cambria Math" w:cs="Times New Roman"/>
                      <w:sz w:val="28"/>
                      <w:szCs w:val="28"/>
                      <w:lang w:val="ru-RU"/>
                    </w:rPr>
                    <m:t>j</m:t>
                  </m:r>
                  <m:r>
                    <w:rPr>
                      <w:rFonts w:ascii="Cambria Math" w:hAnsi="Cambria Math" w:cs="Times New Roman"/>
                      <w:sz w:val="28"/>
                      <w:szCs w:val="28"/>
                      <w:lang w:val="ru-RU"/>
                    </w:rPr>
                    <m:t>+1</m:t>
                  </m:r>
                </m:sub>
              </m:sSub>
            </m:oMath>
            <w:r>
              <w:rPr>
                <w:rFonts w:ascii="Times New Roman" w:hAnsi="Times New Roman" w:cs="Times New Roman"/>
                <w:sz w:val="28"/>
                <w:szCs w:val="28"/>
                <w:lang w:val="ru-RU"/>
              </w:rPr>
              <w:t>.</w:t>
            </w:r>
          </w:p>
        </w:tc>
        <w:tc>
          <w:tcPr>
            <w:tcW w:w="1128" w:type="dxa"/>
          </w:tcPr>
          <w:p w14:paraId="16C1791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lang w:val="ru-RU"/>
              </w:rPr>
              <w:t>.</w:t>
            </w:r>
            <w:r>
              <w:rPr>
                <w:rFonts w:ascii="Times New Roman" w:hAnsi="Times New Roman" w:cs="Times New Roman"/>
                <w:sz w:val="28"/>
                <w:szCs w:val="28"/>
                <w:lang w:val="ru-RU"/>
              </w:rPr>
              <w:t>2)</w:t>
            </w:r>
          </w:p>
        </w:tc>
      </w:tr>
    </w:tbl>
    <w:p w14:paraId="37117714" w14:textId="77777777" w:rsidR="0071520D" w:rsidRDefault="0071520D">
      <w:pPr>
        <w:spacing w:after="0" w:line="240" w:lineRule="auto"/>
        <w:ind w:firstLine="709"/>
        <w:jc w:val="both"/>
        <w:rPr>
          <w:rFonts w:ascii="Times New Roman" w:hAnsi="Times New Roman" w:cs="Times New Roman"/>
          <w:sz w:val="28"/>
          <w:szCs w:val="28"/>
          <w:lang w:val="ru-RU"/>
        </w:rPr>
      </w:pPr>
    </w:p>
    <w:p w14:paraId="34120F6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Формирование множества слов-эталонов по (3.2) упорядочиваются по убыванию значений </w:t>
      </w:r>
      <m:oMath>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i</m:t>
                    </m:r>
                  </m:sub>
                </m:sSub>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α</m:t>
                </m:r>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k</m:t>
                    </m:r>
                  </m:e>
                  <m:sub>
                    <m:r>
                      <w:rPr>
                        <w:rFonts w:ascii="Cambria Math" w:hAnsi="Cambria Math" w:cs="Times New Roman"/>
                        <w:sz w:val="28"/>
                        <w:szCs w:val="28"/>
                        <w:lang w:val="ru-RU"/>
                      </w:rPr>
                      <m:t>i</m:t>
                    </m:r>
                    <m:r>
                      <w:rPr>
                        <w:rFonts w:ascii="Cambria Math" w:hAnsi="Cambria Math" w:cs="Times New Roman"/>
                        <w:sz w:val="28"/>
                        <w:szCs w:val="28"/>
                        <w:lang w:val="ru-RU"/>
                      </w:rPr>
                      <m:t>+1</m:t>
                    </m:r>
                  </m:sub>
                </m:sSub>
              </m:sub>
            </m:sSub>
          </m:den>
        </m:f>
        <m:r>
          <w:rPr>
            <w:rFonts w:ascii="Cambria Math" w:hAnsi="Cambria Math" w:cs="Times New Roman"/>
            <w:sz w:val="28"/>
            <w:szCs w:val="28"/>
            <w:lang w:val="ru-RU"/>
          </w:rPr>
          <m:t>=</m:t>
        </m:r>
        <m:r>
          <w:rPr>
            <w:rFonts w:ascii="Cambria Math" w:hAnsi="Cambria Math" w:cs="Times New Roman"/>
            <w:sz w:val="28"/>
            <w:szCs w:val="28"/>
            <w:lang w:val="ru-RU"/>
          </w:rPr>
          <m:t>q</m:t>
        </m:r>
      </m:oMath>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То есть, последнее слово-эталон указывает на ответ респондента, который удовлетворительный и предполагает открытие дальнейшего шага в прохождении тестиров</w:t>
      </w:r>
      <w:r>
        <w:rPr>
          <w:rStyle w:val="rynqvb"/>
          <w:rFonts w:ascii="Times New Roman" w:hAnsi="Times New Roman" w:cs="Times New Roman"/>
          <w:sz w:val="28"/>
          <w:szCs w:val="28"/>
          <w:lang w:val="ru-RU"/>
        </w:rPr>
        <w:t>ания знаний и умений. Информационная избыточность словаря системы должна обеспечивать требование, по которому</w:t>
      </w:r>
      <w:r>
        <w:rPr>
          <w:rFonts w:ascii="Times New Roman" w:hAnsi="Times New Roman" w:cs="Times New Roman"/>
          <w:sz w:val="28"/>
          <w:szCs w:val="28"/>
          <w:lang w:val="ru-RU"/>
        </w:rPr>
        <w:t xml:space="preserve"> </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q</m:t>
            </m:r>
          </m:e>
          <m:sup>
            <m:r>
              <w:rPr>
                <w:rFonts w:ascii="Cambria Math" w:hAnsi="Cambria Math" w:cs="Times New Roman"/>
                <w:sz w:val="28"/>
                <w:szCs w:val="28"/>
                <w:lang w:val="ru-RU"/>
              </w:rPr>
              <m:t>n</m:t>
            </m:r>
          </m:sup>
        </m:sSup>
      </m:oMath>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разнообразных значений комбинаций слов n для верного ответа на задание используется только</w:t>
      </w:r>
      <w:r>
        <w:rPr>
          <w:rFonts w:ascii="Times New Roman" w:hAnsi="Times New Roman" w:cs="Times New Roman"/>
          <w:i/>
          <w:sz w:val="28"/>
          <w:szCs w:val="28"/>
          <w:lang w:val="ru-RU"/>
        </w:rPr>
        <w:t xml:space="preserve"> N</w:t>
      </w:r>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комбинаций, которые являются лишь временем слов</w:t>
      </w:r>
      <w:r>
        <w:rPr>
          <w:rStyle w:val="rynqvb"/>
          <w:rFonts w:ascii="Times New Roman" w:hAnsi="Times New Roman" w:cs="Times New Roman"/>
          <w:sz w:val="28"/>
          <w:szCs w:val="28"/>
          <w:lang w:val="ru-RU"/>
        </w:rPr>
        <w:t>аря системы</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q</m:t>
            </m:r>
          </m:e>
          <m:sup>
            <m:r>
              <w:rPr>
                <w:rFonts w:ascii="Cambria Math" w:hAnsi="Cambria Math" w:cs="Times New Roman"/>
                <w:sz w:val="28"/>
                <w:szCs w:val="28"/>
                <w:lang w:val="ru-RU"/>
              </w:rPr>
              <m:t>n</m:t>
            </m:r>
          </m:sup>
        </m:sSup>
      </m:oMath>
      <w:r>
        <w:rPr>
          <w:rFonts w:ascii="Times New Roman" w:hAnsi="Times New Roman" w:cs="Times New Roman"/>
          <w:sz w:val="28"/>
          <w:szCs w:val="28"/>
          <w:lang w:val="ru-RU"/>
        </w:rPr>
        <w:t xml:space="preserve"> </w:t>
      </w:r>
      <m:oMath>
        <m:d>
          <m:dPr>
            <m:ctrlPr>
              <w:rPr>
                <w:rFonts w:ascii="Cambria Math" w:hAnsi="Cambria Math" w:cs="Times New Roman"/>
                <w:i/>
                <w:sz w:val="28"/>
                <w:szCs w:val="28"/>
                <w:lang w:val="ru-RU"/>
              </w:rPr>
            </m:ctrlPr>
          </m:dPr>
          <m:e>
            <m:sSup>
              <m:sSupPr>
                <m:ctrlPr>
                  <w:rPr>
                    <w:rFonts w:ascii="Cambria Math" w:hAnsi="Cambria Math" w:cs="Times New Roman"/>
                    <w:i/>
                    <w:sz w:val="28"/>
                    <w:szCs w:val="28"/>
                    <w:lang w:val="ru-RU"/>
                  </w:rPr>
                </m:ctrlPr>
              </m:sSupPr>
              <m:e>
                <m:r>
                  <w:rPr>
                    <w:rFonts w:ascii="Cambria Math" w:hAnsi="Cambria Math" w:cs="Times New Roman"/>
                    <w:sz w:val="28"/>
                    <w:szCs w:val="28"/>
                    <w:lang w:val="ru-RU"/>
                  </w:rPr>
                  <m:t>q</m:t>
                </m:r>
              </m:e>
              <m:sup>
                <m:r>
                  <w:rPr>
                    <w:rFonts w:ascii="Cambria Math" w:hAnsi="Cambria Math" w:cs="Times New Roman"/>
                    <w:sz w:val="28"/>
                    <w:szCs w:val="28"/>
                    <w:lang w:val="ru-RU"/>
                  </w:rPr>
                  <m:t>n</m:t>
                </m:r>
              </m:sup>
            </m:sSup>
            <m:r>
              <w:rPr>
                <w:rFonts w:ascii="Cambria Math" w:hAnsi="Cambria Math" w:cs="Times New Roman"/>
                <w:sz w:val="28"/>
                <w:szCs w:val="28"/>
                <w:lang w:val="ru-RU"/>
              </w:rPr>
              <m:t>&gt;&gt;</m:t>
            </m:r>
            <m:r>
              <w:rPr>
                <w:rFonts w:ascii="Cambria Math" w:hAnsi="Cambria Math" w:cs="Times New Roman"/>
                <w:sz w:val="28"/>
                <w:szCs w:val="28"/>
                <w:lang w:val="ru-RU"/>
              </w:rPr>
              <m:t>N</m:t>
            </m:r>
          </m:e>
        </m:d>
      </m:oMath>
      <w:r>
        <w:rPr>
          <w:rFonts w:ascii="Times New Roman" w:hAnsi="Times New Roman" w:cs="Times New Roman"/>
          <w:sz w:val="28"/>
          <w:szCs w:val="28"/>
          <w:lang w:val="ru-RU"/>
        </w:rPr>
        <w:t xml:space="preserve">. </w:t>
      </w:r>
    </w:p>
    <w:p w14:paraId="33E509A1"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Алгоритм нахождения соответствия полученного ответа по ключевому слову и словам-эталонам может быть следующим: </w:t>
      </w:r>
    </w:p>
    <w:p w14:paraId="74AF35F5" w14:textId="77777777" w:rsidR="0071520D" w:rsidRDefault="009C6FC6">
      <w:pPr>
        <w:spacing w:after="0" w:line="240" w:lineRule="auto"/>
        <w:ind w:firstLine="709"/>
        <w:jc w:val="both"/>
        <w:rPr>
          <w:rFonts w:ascii="Times New Roman" w:hAnsi="Times New Roman" w:cs="Times New Roman"/>
          <w:sz w:val="28"/>
          <w:szCs w:val="28"/>
          <w:lang w:val="ru-RU"/>
        </w:rPr>
      </w:pPr>
      <w:r>
        <w:rPr>
          <w:rStyle w:val="rynqvb"/>
          <w:rFonts w:ascii="Times New Roman" w:hAnsi="Times New Roman" w:cs="Times New Roman"/>
          <w:sz w:val="28"/>
          <w:szCs w:val="28"/>
          <w:lang w:val="ru-RU"/>
        </w:rPr>
        <w:t>1) начало алгоритма: респондент ввел ответ</w:t>
      </w:r>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w:t>
      </w:r>
    </w:p>
    <w:p w14:paraId="00B5FB5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формируется текущее множество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ключевых слов и слов-эталонов из базового словаря:</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oMath>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2</m:t>
            </m:r>
          </m:sub>
        </m:sSub>
      </m:oMath>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2</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3</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w:t>
      </w:r>
    </w:p>
    <w:p w14:paraId="6078959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отметить, что при введении слов ответа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2</m:t>
            </m:r>
          </m:sub>
        </m:sSub>
        <m:r>
          <w:rPr>
            <w:rFonts w:ascii="Cambria Math" w:hAnsi="Cambria Math" w:cs="Times New Roman"/>
            <w:sz w:val="28"/>
            <w:szCs w:val="28"/>
            <w:lang w:val="ru-RU"/>
          </w:rPr>
          <m:t>,...</m:t>
        </m:r>
      </m:oMath>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с учетом упорядоченности ключевых слов и слов-эталонов, область п</w:t>
      </w:r>
      <w:r>
        <w:rPr>
          <w:rStyle w:val="rynqvb"/>
          <w:rFonts w:ascii="Times New Roman" w:hAnsi="Times New Roman" w:cs="Times New Roman"/>
          <w:sz w:val="28"/>
          <w:szCs w:val="28"/>
          <w:lang w:val="ru-RU"/>
        </w:rPr>
        <w:t>оиска уменьшается</w:t>
      </w:r>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1</m:t>
            </m:r>
          </m:sub>
        </m:sSub>
        <m:r>
          <w:rPr>
            <w:rFonts w:ascii="Cambria Math" w:hAnsi="Cambria Math" w:cs="Times New Roman"/>
            <w:sz w:val="28"/>
            <w:szCs w:val="28"/>
            <w:lang w:val="ru-RU"/>
          </w:rPr>
          <m:t xml:space="preserve"> </m:t>
        </m:r>
        <m:r>
          <w:rPr>
            <w:rFonts w:ascii="Cambria Math" w:hAnsi="Cambria Math" w:cs="Times New Roman"/>
            <w:sz w:val="28"/>
            <w:szCs w:val="28"/>
            <w:lang w:val="ru-RU"/>
          </w:rPr>
          <m:t>⟩</m:t>
        </m:r>
        <m:r>
          <w:rPr>
            <w:rFonts w:ascii="Cambria Math" w:hAnsi="Cambria Math" w:cs="Times New Roman"/>
            <w:sz w:val="28"/>
            <w:szCs w:val="28"/>
            <w:lang w:val="ru-RU"/>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2</m:t>
            </m:r>
          </m:sub>
        </m:sSub>
        <m:r>
          <w:rPr>
            <w:rFonts w:ascii="Cambria Math" w:hAnsi="Cambria Math" w:cs="Times New Roman"/>
            <w:sz w:val="28"/>
            <w:szCs w:val="28"/>
            <w:lang w:val="ru-RU"/>
          </w:rPr>
          <m:t>⟩</m:t>
        </m:r>
        <m:r>
          <w:rPr>
            <w:rFonts w:ascii="Cambria Math" w:hAnsi="Cambria Math" w:cs="Times New Roman"/>
            <w:sz w:val="28"/>
            <w:szCs w:val="28"/>
            <w:lang w:val="ru-RU"/>
          </w:rPr>
          <m:t xml:space="preserve"> ... </m:t>
        </m:r>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Идеальный случай для базового словаря – </w:t>
      </w:r>
      <m:oMath>
        <m:f>
          <m:fPr>
            <m:type m:val="lin"/>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i</m:t>
                </m:r>
              </m:sub>
            </m:sSub>
          </m:num>
          <m:den>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i</m:t>
                </m:r>
                <m:r>
                  <w:rPr>
                    <w:rFonts w:ascii="Cambria Math" w:hAnsi="Cambria Math" w:cs="Times New Roman"/>
                    <w:sz w:val="28"/>
                    <w:szCs w:val="28"/>
                    <w:lang w:val="ru-RU"/>
                  </w:rPr>
                  <m:t>+1</m:t>
                </m:r>
              </m:sub>
            </m:sSub>
          </m:den>
        </m:f>
        <m:r>
          <w:rPr>
            <w:rFonts w:ascii="Cambria Math" w:hAnsi="Cambria Math" w:cs="Times New Roman"/>
            <w:sz w:val="28"/>
            <w:szCs w:val="28"/>
            <w:lang w:val="ru-RU"/>
          </w:rPr>
          <m:t>≈</m:t>
        </m:r>
        <m:r>
          <w:rPr>
            <w:rFonts w:ascii="Cambria Math" w:hAnsi="Cambria Math" w:cs="Times New Roman"/>
            <w:sz w:val="28"/>
            <w:szCs w:val="28"/>
            <w:lang w:val="ru-RU"/>
          </w:rPr>
          <m:t>q</m:t>
        </m:r>
      </m:oMath>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то есть наличие случайного характера распределения ключевых слов и слов-эталонов среди</w:t>
      </w:r>
      <w:r>
        <w:rPr>
          <w:rFonts w:ascii="Times New Roman" w:hAnsi="Times New Roman" w:cs="Times New Roman"/>
          <w:sz w:val="28"/>
          <w:szCs w:val="28"/>
          <w:lang w:val="ru-RU"/>
        </w:rPr>
        <w:t xml:space="preserve"> </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q</m:t>
            </m:r>
          </m:e>
          <m:sup>
            <m:r>
              <w:rPr>
                <w:rFonts w:ascii="Cambria Math" w:hAnsi="Cambria Math" w:cs="Times New Roman"/>
                <w:sz w:val="28"/>
                <w:szCs w:val="28"/>
                <w:lang w:val="ru-RU"/>
              </w:rPr>
              <m:t>n</m:t>
            </m:r>
          </m:sup>
        </m:sSup>
      </m:oMath>
      <w:r>
        <w:rPr>
          <w:rFonts w:ascii="Times New Roman" w:hAnsi="Times New Roman" w:cs="Times New Roman"/>
          <w:sz w:val="28"/>
          <w:szCs w:val="28"/>
          <w:lang w:val="ru-RU"/>
        </w:rPr>
        <w:t xml:space="preserve"> возможных словосочетаний слов ответа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n</m:t>
            </m:r>
          </m:sub>
        </m:sSub>
      </m:oMath>
      <w:r>
        <w:rPr>
          <w:rFonts w:ascii="Times New Roman" w:hAnsi="Times New Roman" w:cs="Times New Roman"/>
          <w:sz w:val="28"/>
          <w:szCs w:val="28"/>
          <w:lang w:val="ru-RU"/>
        </w:rPr>
        <w:t>;</w:t>
      </w:r>
    </w:p>
    <w:p w14:paraId="0D0ECEC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3) при вводе слова </w:t>
      </w:r>
      <w:r>
        <w:rPr>
          <w:rFonts w:ascii="Times New Roman" w:hAnsi="Times New Roman" w:cs="Times New Roman"/>
          <w:sz w:val="28"/>
          <w:szCs w:val="28"/>
          <w:lang w:val="ru-RU"/>
        </w:rPr>
        <w:t xml:space="preserve">ответа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из текущего словаря (базы данных)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для идентификации соответствия предоставляется множество объемом</w:t>
      </w:r>
      <w:r>
        <w:rPr>
          <w:rFonts w:ascii="Times New Roman" w:hAnsi="Times New Roman" w:cs="Times New Roman"/>
          <w:sz w:val="28"/>
          <w:szCs w:val="28"/>
          <w:lang w:val="ru-RU"/>
        </w:rPr>
        <w:t xml:space="preserve"> </w:t>
      </w:r>
      <w:r>
        <w:rPr>
          <w:rFonts w:ascii="Times New Roman" w:hAnsi="Times New Roman" w:cs="Times New Roman"/>
          <w:i/>
          <w:sz w:val="28"/>
          <w:szCs w:val="28"/>
          <w:lang w:val="ru-RU"/>
        </w:rPr>
        <w:t>m</w:t>
      </w:r>
      <w:r>
        <w:rPr>
          <w:rFonts w:ascii="Times New Roman" w:hAnsi="Times New Roman" w:cs="Times New Roman"/>
          <w:sz w:val="28"/>
          <w:szCs w:val="28"/>
          <w:lang w:val="ru-RU"/>
        </w:rPr>
        <w:t xml:space="preserve"> ключевых слов и слов-эталонов;</w:t>
      </w:r>
    </w:p>
    <w:p w14:paraId="0C1F1A82"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Fonts w:ascii="Times New Roman" w:hAnsi="Times New Roman" w:cs="Times New Roman"/>
          <w:sz w:val="28"/>
          <w:szCs w:val="28"/>
          <w:lang w:val="ru-RU"/>
        </w:rPr>
        <w:t xml:space="preserve">4) если искомое соответствие в множестве </w:t>
      </w:r>
      <w:r>
        <w:rPr>
          <w:rFonts w:ascii="Times New Roman" w:hAnsi="Times New Roman" w:cs="Times New Roman"/>
          <w:i/>
          <w:sz w:val="28"/>
          <w:szCs w:val="28"/>
          <w:lang w:val="ru-RU"/>
        </w:rPr>
        <w:t xml:space="preserve">m </w:t>
      </w:r>
      <w:r>
        <w:rPr>
          <w:rStyle w:val="rynqvb"/>
          <w:rFonts w:ascii="Times New Roman" w:hAnsi="Times New Roman" w:cs="Times New Roman"/>
          <w:sz w:val="28"/>
          <w:szCs w:val="28"/>
          <w:lang w:val="ru-RU"/>
        </w:rPr>
        <w:t>отсутствует, то происходит поиск соответствия с меньшей вероятно</w:t>
      </w:r>
      <w:r>
        <w:rPr>
          <w:rStyle w:val="rynqvb"/>
          <w:rFonts w:ascii="Times New Roman" w:hAnsi="Times New Roman" w:cs="Times New Roman"/>
          <w:sz w:val="28"/>
          <w:szCs w:val="28"/>
          <w:lang w:val="ru-RU"/>
        </w:rPr>
        <w:t xml:space="preserve">стью, что позволяет сужать область поиска к множеству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i</m:t>
            </m:r>
            <m:r>
              <w:rPr>
                <w:rFonts w:ascii="Cambria Math" w:hAnsi="Cambria Math" w:cs="Times New Roman"/>
                <w:sz w:val="28"/>
                <w:szCs w:val="28"/>
                <w:lang w:val="ru-RU"/>
              </w:rPr>
              <m:t>+1</m:t>
            </m:r>
          </m:sub>
        </m:sSub>
      </m:oMath>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 xml:space="preserve">Процесс поиска соответствия происходит до нахождения искомого слова; </w:t>
      </w:r>
    </w:p>
    <w:p w14:paraId="2048B6E2"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lastRenderedPageBreak/>
        <w:t xml:space="preserve">5) если соответствие не найдено – к рассмотрению принимается следующее слово; </w:t>
      </w:r>
    </w:p>
    <w:p w14:paraId="209CC4C9" w14:textId="77777777" w:rsidR="0071520D" w:rsidRDefault="009C6FC6">
      <w:pPr>
        <w:spacing w:after="0" w:line="240" w:lineRule="auto"/>
        <w:ind w:firstLine="709"/>
        <w:jc w:val="both"/>
        <w:rPr>
          <w:rFonts w:ascii="Times New Roman" w:hAnsi="Times New Roman" w:cs="Times New Roman"/>
          <w:b/>
          <w:sz w:val="28"/>
          <w:szCs w:val="28"/>
          <w:lang w:val="ru-RU"/>
        </w:rPr>
      </w:pPr>
      <w:r>
        <w:rPr>
          <w:rStyle w:val="rynqvb"/>
          <w:rFonts w:ascii="Times New Roman" w:hAnsi="Times New Roman" w:cs="Times New Roman"/>
          <w:sz w:val="28"/>
          <w:szCs w:val="28"/>
          <w:lang w:val="ru-RU"/>
        </w:rPr>
        <w:t xml:space="preserve">6) алгоритм завершен, когда все слова ответа </w:t>
      </w:r>
      <w:r>
        <w:rPr>
          <w:rStyle w:val="rynqvb"/>
          <w:rFonts w:ascii="Times New Roman" w:hAnsi="Times New Roman" w:cs="Times New Roman"/>
          <w:sz w:val="28"/>
          <w:szCs w:val="28"/>
          <w:lang w:val="ru-RU"/>
        </w:rPr>
        <w:t>проанализированы. В итоге получается ответ по выявленным соответствиям, причем</w:t>
      </w:r>
      <w:r>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v</m:t>
            </m:r>
          </m:sub>
        </m:sSub>
        <m:r>
          <w:rPr>
            <w:rFonts w:ascii="Cambria Math" w:hAnsi="Cambria Math" w:cs="Times New Roman"/>
            <w:sz w:val="28"/>
            <w:szCs w:val="28"/>
            <w:lang w:val="ru-RU"/>
          </w:rPr>
          <m:t>≤</m:t>
        </m:r>
        <m:r>
          <w:rPr>
            <w:rFonts w:ascii="Cambria Math" w:hAnsi="Cambria Math" w:cs="Times New Roman"/>
            <w:sz w:val="28"/>
            <w:szCs w:val="28"/>
            <w:lang w:val="ru-RU"/>
          </w:rPr>
          <m:t>m</m:t>
        </m:r>
      </m:oMath>
      <w:r>
        <w:rPr>
          <w:rFonts w:ascii="Times New Roman" w:eastAsiaTheme="minorEastAsia" w:hAnsi="Times New Roman" w:cs="Times New Roman"/>
          <w:sz w:val="28"/>
          <w:szCs w:val="28"/>
          <w:lang w:val="ru-RU"/>
        </w:rPr>
        <w:t>,</w:t>
      </w:r>
      <w:r>
        <w:rPr>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 xml:space="preserve">или ответ равен «нулю», при не нахождении соответствия. </w:t>
      </w:r>
      <w:r>
        <w:rPr>
          <w:rFonts w:ascii="Times New Roman" w:hAnsi="Times New Roman" w:cs="Times New Roman"/>
          <w:sz w:val="28"/>
          <w:szCs w:val="28"/>
          <w:lang w:val="ru-RU"/>
        </w:rPr>
        <w:t>В динамике данный процесс представлен схемой (рис. 3.8).</w:t>
      </w:r>
    </w:p>
    <w:p w14:paraId="39360DD7" w14:textId="77777777" w:rsidR="0071520D" w:rsidRDefault="0071520D">
      <w:pPr>
        <w:spacing w:after="0" w:line="240" w:lineRule="auto"/>
        <w:ind w:firstLine="709"/>
        <w:jc w:val="both"/>
        <w:rPr>
          <w:rFonts w:ascii="Times New Roman" w:hAnsi="Times New Roman" w:cs="Times New Roman"/>
          <w:b/>
          <w:sz w:val="24"/>
          <w:szCs w:val="24"/>
          <w:lang w:val="ru-RU"/>
        </w:rPr>
      </w:pPr>
    </w:p>
    <w:p w14:paraId="69BDBB22" w14:textId="77777777" w:rsidR="0071520D" w:rsidRDefault="009C6FC6">
      <w:pPr>
        <w:spacing w:after="0" w:line="240" w:lineRule="auto"/>
        <w:jc w:val="both"/>
        <w:rPr>
          <w:rFonts w:ascii="Times New Roman" w:hAnsi="Times New Roman" w:cs="Times New Roman"/>
          <w:b/>
          <w:sz w:val="24"/>
          <w:szCs w:val="24"/>
          <w:lang w:val="ru-RU"/>
        </w:rPr>
      </w:pPr>
      <w:r>
        <w:rPr>
          <w:rFonts w:ascii="Times New Roman" w:eastAsia="Times New Roman" w:hAnsi="Times New Roman" w:cs="Times New Roman"/>
          <w:noProof/>
          <w:sz w:val="28"/>
          <w:szCs w:val="28"/>
          <w:lang w:val="ru-RU"/>
        </w:rPr>
        <mc:AlternateContent>
          <mc:Choice Requires="wpg">
            <w:drawing>
              <wp:inline distT="0" distB="0" distL="0" distR="0" wp14:anchorId="060A805B" wp14:editId="5BEAD004">
                <wp:extent cx="5600700" cy="2332990"/>
                <wp:effectExtent l="0" t="0" r="19050" b="10160"/>
                <wp:docPr id="11" name="officeArt object" descr="Групувати"/>
                <wp:cNvGraphicFramePr/>
                <a:graphic xmlns:a="http://schemas.openxmlformats.org/drawingml/2006/main">
                  <a:graphicData uri="http://schemas.microsoft.com/office/word/2010/wordprocessingGroup">
                    <wpg:wgp>
                      <wpg:cNvGrpSpPr/>
                      <wpg:grpSpPr>
                        <a:xfrm>
                          <a:off x="0" y="0"/>
                          <a:ext cx="5601296" cy="2333430"/>
                          <a:chOff x="0" y="-59872"/>
                          <a:chExt cx="5601295" cy="2333429"/>
                        </a:xfrm>
                        <a:effectLst/>
                      </wpg:grpSpPr>
                      <wps:wsp>
                        <wps:cNvPr id="12" name="Прямокутник"/>
                        <wps:cNvSpPr txBox="1"/>
                        <wps:spPr>
                          <a:xfrm>
                            <a:off x="2286538" y="-59872"/>
                            <a:ext cx="450184" cy="380366"/>
                          </a:xfrm>
                          <a:prstGeom prst="rect">
                            <a:avLst/>
                          </a:prstGeom>
                          <a:solidFill>
                            <a:srgbClr val="FFFFFF"/>
                          </a:solidFill>
                          <a:ln w="9525" cap="flat">
                            <a:solidFill>
                              <a:srgbClr val="FFFFFF"/>
                            </a:solidFill>
                            <a:prstDash val="solid"/>
                            <a:round/>
                          </a:ln>
                          <a:effectLst/>
                        </wps:spPr>
                        <wps:txbx>
                          <w:txbxContent>
                            <w:p w14:paraId="354D6DE7" w14:textId="77777777" w:rsidR="0071520D" w:rsidRDefault="009C6FC6">
                              <w:r>
                                <w:rPr>
                                  <w:noProof/>
                                </w:rPr>
                                <w:drawing>
                                  <wp:inline distT="0" distB="0" distL="0" distR="0" wp14:anchorId="297B29DC" wp14:editId="75019364">
                                    <wp:extent cx="239395" cy="228600"/>
                                    <wp:effectExtent l="0" t="0" r="0" b="0"/>
                                    <wp:docPr id="216" name="officeArt object"/>
                                    <wp:cNvGraphicFramePr/>
                                    <a:graphic xmlns:a="http://schemas.openxmlformats.org/drawingml/2006/main">
                                      <a:graphicData uri="http://schemas.openxmlformats.org/drawingml/2006/picture">
                                        <pic:pic xmlns:pic="http://schemas.openxmlformats.org/drawingml/2006/picture">
                                          <pic:nvPicPr>
                                            <pic:cNvPr id="216" name="officeArt object"/>
                                            <pic:cNvPicPr/>
                                          </pic:nvPicPr>
                                          <pic:blipFill>
                                            <a:blip r:embed="rId61"/>
                                            <a:stretch>
                                              <a:fillRect/>
                                            </a:stretch>
                                          </pic:blipFill>
                                          <pic:spPr>
                                            <a:xfrm>
                                              <a:off x="0" y="0"/>
                                              <a:ext cx="239396" cy="228600"/>
                                            </a:xfrm>
                                            <a:prstGeom prst="rect">
                                              <a:avLst/>
                                            </a:prstGeom>
                                          </pic:spPr>
                                        </pic:pic>
                                      </a:graphicData>
                                    </a:graphic>
                                  </wp:inline>
                                </w:drawing>
                              </w:r>
                            </w:p>
                          </w:txbxContent>
                        </wps:txbx>
                        <wps:bodyPr wrap="square" lIns="45719" tIns="45719" rIns="45719" bIns="45719" numCol="1" anchor="t">
                          <a:noAutofit/>
                        </wps:bodyPr>
                      </wps:wsp>
                      <wps:wsp>
                        <wps:cNvPr id="13" name="Наявність ключового слова у базовому словнику"/>
                        <wps:cNvSpPr txBox="1"/>
                        <wps:spPr>
                          <a:xfrm>
                            <a:off x="0" y="208181"/>
                            <a:ext cx="800014" cy="891277"/>
                          </a:xfrm>
                          <a:prstGeom prst="rect">
                            <a:avLst/>
                          </a:prstGeom>
                          <a:effectLst/>
                        </wps:spPr>
                        <wps:style>
                          <a:lnRef idx="2">
                            <a:schemeClr val="accent1"/>
                          </a:lnRef>
                          <a:fillRef idx="1">
                            <a:schemeClr val="lt1"/>
                          </a:fillRef>
                          <a:effectRef idx="0">
                            <a:schemeClr val="accent1"/>
                          </a:effectRef>
                          <a:fontRef idx="minor">
                            <a:schemeClr val="dk1"/>
                          </a:fontRef>
                        </wps:style>
                        <wps:txbx>
                          <w:txbxContent>
                            <w:p w14:paraId="5C8F5D12" w14:textId="77777777" w:rsidR="0071520D" w:rsidRDefault="009C6FC6">
                              <w:pPr>
                                <w:jc w:val="center"/>
                                <w:rPr>
                                  <w:lang w:val="ru-RU"/>
                                </w:rPr>
                              </w:pPr>
                              <w:r>
                                <w:rPr>
                                  <w:rFonts w:ascii="Times New Roman" w:hAnsi="Times New Roman"/>
                                  <w:sz w:val="20"/>
                                  <w:szCs w:val="20"/>
                                  <w:lang w:val="ru-RU"/>
                                </w:rPr>
                                <w:t xml:space="preserve">Наличие ключевого слова в базовом </w:t>
                              </w:r>
                              <w:r>
                                <w:rPr>
                                  <w:rFonts w:ascii="Times New Roman" w:hAnsi="Times New Roman"/>
                                  <w:sz w:val="20"/>
                                  <w:szCs w:val="20"/>
                                  <w:lang w:val="ru-RU"/>
                                </w:rPr>
                                <w:t>словаре</w:t>
                              </w:r>
                            </w:p>
                          </w:txbxContent>
                        </wps:txbx>
                        <wps:bodyPr wrap="square" lIns="45719" tIns="45719" rIns="45719" bIns="45719" numCol="1" anchor="t">
                          <a:noAutofit/>
                        </wps:bodyPr>
                      </wps:wsp>
                      <wps:wsp>
                        <wps:cNvPr id="14" name="Результат"/>
                        <wps:cNvSpPr txBox="1"/>
                        <wps:spPr>
                          <a:xfrm>
                            <a:off x="4618378" y="673316"/>
                            <a:ext cx="982917" cy="686518"/>
                          </a:xfrm>
                          <a:prstGeom prst="rect">
                            <a:avLst/>
                          </a:prstGeom>
                          <a:solidFill>
                            <a:srgbClr val="FFFFFF"/>
                          </a:solidFill>
                          <a:ln w="9525" cap="flat">
                            <a:solidFill>
                              <a:srgbClr val="000000"/>
                            </a:solidFill>
                            <a:prstDash val="solid"/>
                            <a:round/>
                          </a:ln>
                          <a:effectLst/>
                        </wps:spPr>
                        <wps:txbx>
                          <w:txbxContent>
                            <w:p w14:paraId="28126145" w14:textId="77777777" w:rsidR="0071520D" w:rsidRDefault="0071520D">
                              <w:pPr>
                                <w:rPr>
                                  <w:rFonts w:ascii="Times New Roman" w:eastAsia="Times New Roman" w:hAnsi="Times New Roman" w:cs="Times New Roman"/>
                                  <w:sz w:val="20"/>
                                  <w:szCs w:val="20"/>
                                </w:rPr>
                              </w:pPr>
                            </w:p>
                            <w:p w14:paraId="642A6883" w14:textId="77777777" w:rsidR="0071520D" w:rsidRDefault="009C6FC6">
                              <w:pPr>
                                <w:jc w:val="center"/>
                              </w:pPr>
                              <w:r>
                                <w:rPr>
                                  <w:rFonts w:ascii="Times New Roman" w:hAnsi="Times New Roman"/>
                                  <w:sz w:val="20"/>
                                  <w:szCs w:val="20"/>
                                  <w:lang w:val="ru-RU"/>
                                </w:rPr>
                                <w:t>Результат</w:t>
                              </w:r>
                            </w:p>
                          </w:txbxContent>
                        </wps:txbx>
                        <wps:bodyPr wrap="square" lIns="45719" tIns="45719" rIns="45719" bIns="45719" numCol="1" anchor="t">
                          <a:noAutofit/>
                        </wps:bodyPr>
                      </wps:wsp>
                      <wps:wsp>
                        <wps:cNvPr id="15" name="Порівняння"/>
                        <wps:cNvSpPr txBox="1"/>
                        <wps:spPr>
                          <a:xfrm>
                            <a:off x="2149877" y="827221"/>
                            <a:ext cx="912517" cy="353879"/>
                          </a:xfrm>
                          <a:prstGeom prst="rect">
                            <a:avLst/>
                          </a:prstGeom>
                          <a:solidFill>
                            <a:srgbClr val="FFFFFF"/>
                          </a:solidFill>
                          <a:ln w="9525" cap="flat">
                            <a:solidFill>
                              <a:srgbClr val="000000"/>
                            </a:solidFill>
                            <a:prstDash val="solid"/>
                            <a:round/>
                          </a:ln>
                          <a:effectLst/>
                        </wps:spPr>
                        <wps:txbx>
                          <w:txbxContent>
                            <w:p w14:paraId="5605D033" w14:textId="77777777" w:rsidR="0071520D" w:rsidRDefault="009C6FC6">
                              <w:pPr>
                                <w:spacing w:after="0"/>
                                <w:jc w:val="center"/>
                                <w:rPr>
                                  <w:lang w:val="ru-RU"/>
                                </w:rPr>
                              </w:pPr>
                              <w:r>
                                <w:rPr>
                                  <w:rFonts w:ascii="Times New Roman" w:hAnsi="Times New Roman"/>
                                  <w:sz w:val="20"/>
                                  <w:szCs w:val="20"/>
                                  <w:lang w:val="ru-RU"/>
                                </w:rPr>
                                <w:t>Сравнение</w:t>
                              </w:r>
                            </w:p>
                          </w:txbxContent>
                        </wps:txbx>
                        <wps:bodyPr wrap="square" lIns="45719" tIns="45719" rIns="45719" bIns="45719" numCol="1" anchor="t">
                          <a:noAutofit/>
                        </wps:bodyPr>
                      </wps:wsp>
                      <wps:wsp>
                        <wps:cNvPr id="16" name="Відповідь з наявним ключовим словом"/>
                        <wps:cNvSpPr txBox="1"/>
                        <wps:spPr>
                          <a:xfrm>
                            <a:off x="1028898" y="625858"/>
                            <a:ext cx="914116" cy="566128"/>
                          </a:xfrm>
                          <a:prstGeom prst="rect">
                            <a:avLst/>
                          </a:prstGeom>
                          <a:solidFill>
                            <a:srgbClr val="FFFFFF"/>
                          </a:solidFill>
                          <a:ln w="9525" cap="flat">
                            <a:solidFill>
                              <a:srgbClr val="000000"/>
                            </a:solidFill>
                            <a:prstDash val="solid"/>
                            <a:round/>
                          </a:ln>
                          <a:effectLst/>
                        </wps:spPr>
                        <wps:txbx>
                          <w:txbxContent>
                            <w:p w14:paraId="0177FCCA" w14:textId="77777777" w:rsidR="0071520D" w:rsidRDefault="009C6FC6">
                              <w:pPr>
                                <w:jc w:val="center"/>
                                <w:rPr>
                                  <w:lang w:val="ru-RU"/>
                                </w:rPr>
                              </w:pPr>
                              <w:r>
                                <w:rPr>
                                  <w:rFonts w:ascii="Times New Roman" w:hAnsi="Times New Roman"/>
                                  <w:sz w:val="20"/>
                                  <w:szCs w:val="20"/>
                                  <w:lang w:val="ru-RU"/>
                                </w:rPr>
                                <w:t>Ответ с ключевым словом</w:t>
                              </w:r>
                            </w:p>
                          </w:txbxContent>
                        </wps:txbx>
                        <wps:bodyPr wrap="square" lIns="45719" tIns="45719" rIns="45719" bIns="45719" numCol="1" anchor="t">
                          <a:noAutofit/>
                        </wps:bodyPr>
                      </wps:wsp>
                      <wps:wsp>
                        <wps:cNvPr id="17" name="Фіксація"/>
                        <wps:cNvSpPr txBox="1"/>
                        <wps:spPr>
                          <a:xfrm>
                            <a:off x="3314403" y="216453"/>
                            <a:ext cx="1029118" cy="496561"/>
                          </a:xfrm>
                          <a:prstGeom prst="rect">
                            <a:avLst/>
                          </a:prstGeom>
                          <a:solidFill>
                            <a:srgbClr val="FFFFFF"/>
                          </a:solidFill>
                          <a:ln w="9525" cap="flat">
                            <a:solidFill>
                              <a:srgbClr val="000000"/>
                            </a:solidFill>
                            <a:prstDash val="solid"/>
                            <a:round/>
                          </a:ln>
                          <a:effectLst/>
                        </wps:spPr>
                        <wps:txbx>
                          <w:txbxContent>
                            <w:p w14:paraId="1B987510" w14:textId="77777777" w:rsidR="0071520D" w:rsidRDefault="009C6FC6">
                              <w:pPr>
                                <w:jc w:val="center"/>
                              </w:pPr>
                              <w:r>
                                <w:rPr>
                                  <w:rFonts w:ascii="Times New Roman" w:hAnsi="Times New Roman"/>
                                  <w:sz w:val="20"/>
                                  <w:szCs w:val="20"/>
                                  <w:lang w:val="ru-RU"/>
                                </w:rPr>
                                <w:t>Фиксация</w:t>
                              </w:r>
                              <w:r>
                                <w:rPr>
                                  <w:rFonts w:ascii="Times New Roman" w:hAnsi="Times New Roman"/>
                                  <w:sz w:val="20"/>
                                  <w:szCs w:val="20"/>
                                </w:rPr>
                                <w:t xml:space="preserve"> </w:t>
                              </w:r>
                              <w:r>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точность)</w:t>
                              </w:r>
                            </w:p>
                          </w:txbxContent>
                        </wps:txbx>
                        <wps:bodyPr wrap="square" lIns="45719" tIns="45719" rIns="45719" bIns="45719" numCol="1" anchor="t">
                          <a:noAutofit/>
                        </wps:bodyPr>
                      </wps:wsp>
                      <wps:wsp>
                        <wps:cNvPr id="23" name="Фіксація"/>
                        <wps:cNvSpPr txBox="1"/>
                        <wps:spPr>
                          <a:xfrm>
                            <a:off x="3314403" y="1130804"/>
                            <a:ext cx="1029118" cy="420410"/>
                          </a:xfrm>
                          <a:prstGeom prst="rect">
                            <a:avLst/>
                          </a:prstGeom>
                          <a:solidFill>
                            <a:srgbClr val="FFFFFF"/>
                          </a:solidFill>
                          <a:ln w="9525" cap="flat">
                            <a:solidFill>
                              <a:srgbClr val="000000"/>
                            </a:solidFill>
                            <a:prstDash val="solid"/>
                            <a:round/>
                          </a:ln>
                          <a:effectLst/>
                        </wps:spPr>
                        <wps:txbx>
                          <w:txbxContent>
                            <w:p w14:paraId="32840D5D" w14:textId="77777777" w:rsidR="0071520D" w:rsidRDefault="009C6FC6">
                              <w:pPr>
                                <w:jc w:val="center"/>
                              </w:pPr>
                              <w:r>
                                <w:rPr>
                                  <w:rFonts w:ascii="Times New Roman" w:hAnsi="Times New Roman"/>
                                  <w:sz w:val="20"/>
                                  <w:szCs w:val="20"/>
                                  <w:lang w:val="ru-RU"/>
                                </w:rPr>
                                <w:t>Фиксация</w:t>
                              </w:r>
                              <w:r>
                                <w:rPr>
                                  <w:rFonts w:ascii="Times New Roman" w:hAnsi="Times New Roman"/>
                                  <w:sz w:val="20"/>
                                  <w:szCs w:val="20"/>
                                </w:rPr>
                                <w:t xml:space="preserve"> </w:t>
                              </w:r>
                              <w:r>
                                <w:rPr>
                                  <w:rFonts w:ascii="Times New Roman" w:eastAsia="Times New Roman" w:hAnsi="Times New Roman" w:cs="Times New Roman"/>
                                  <w:sz w:val="20"/>
                                  <w:szCs w:val="20"/>
                                </w:rPr>
                                <w:t>(время)</w:t>
                              </w:r>
                            </w:p>
                          </w:txbxContent>
                        </wps:txbx>
                        <wps:bodyPr wrap="square" lIns="45719" tIns="45719" rIns="45719" bIns="45719" numCol="1" anchor="t">
                          <a:noAutofit/>
                        </wps:bodyPr>
                      </wps:wsp>
                      <wps:wsp>
                        <wps:cNvPr id="24" name="Лінія"/>
                        <wps:cNvCnPr/>
                        <wps:spPr>
                          <a:xfrm>
                            <a:off x="800013" y="1016225"/>
                            <a:ext cx="229105" cy="801"/>
                          </a:xfrm>
                          <a:prstGeom prst="line">
                            <a:avLst/>
                          </a:prstGeom>
                          <a:noFill/>
                          <a:ln w="9525" cap="flat">
                            <a:solidFill>
                              <a:srgbClr val="000000"/>
                            </a:solidFill>
                            <a:prstDash val="solid"/>
                            <a:round/>
                            <a:tailEnd type="triangle" w="med" len="med"/>
                          </a:ln>
                          <a:effectLst/>
                        </wps:spPr>
                        <wps:bodyPr/>
                      </wps:wsp>
                      <wps:wsp>
                        <wps:cNvPr id="25" name="Лінія"/>
                        <wps:cNvCnPr/>
                        <wps:spPr>
                          <a:xfrm>
                            <a:off x="1943232" y="1016225"/>
                            <a:ext cx="229105" cy="801"/>
                          </a:xfrm>
                          <a:prstGeom prst="line">
                            <a:avLst/>
                          </a:prstGeom>
                          <a:noFill/>
                          <a:ln w="9525" cap="flat">
                            <a:solidFill>
                              <a:srgbClr val="000000"/>
                            </a:solidFill>
                            <a:prstDash val="solid"/>
                            <a:round/>
                            <a:tailEnd type="triangle" w="med" len="med"/>
                          </a:ln>
                          <a:effectLst/>
                        </wps:spPr>
                        <wps:bodyPr/>
                      </wps:wsp>
                      <wps:wsp>
                        <wps:cNvPr id="26" name="Лінія"/>
                        <wps:cNvCnPr/>
                        <wps:spPr>
                          <a:xfrm flipV="1">
                            <a:off x="3086452" y="559313"/>
                            <a:ext cx="228304" cy="342910"/>
                          </a:xfrm>
                          <a:prstGeom prst="line">
                            <a:avLst/>
                          </a:prstGeom>
                          <a:noFill/>
                          <a:ln w="9525" cap="flat">
                            <a:solidFill>
                              <a:srgbClr val="000000"/>
                            </a:solidFill>
                            <a:prstDash val="solid"/>
                            <a:round/>
                            <a:tailEnd type="triangle" w="med" len="med"/>
                          </a:ln>
                          <a:effectLst/>
                        </wps:spPr>
                        <wps:bodyPr/>
                      </wps:wsp>
                      <wps:wsp>
                        <wps:cNvPr id="27" name="Лінія"/>
                        <wps:cNvCnPr/>
                        <wps:spPr>
                          <a:xfrm>
                            <a:off x="3086452" y="1130228"/>
                            <a:ext cx="228305" cy="228806"/>
                          </a:xfrm>
                          <a:prstGeom prst="line">
                            <a:avLst/>
                          </a:prstGeom>
                          <a:noFill/>
                          <a:ln w="9525" cap="flat">
                            <a:solidFill>
                              <a:srgbClr val="000000"/>
                            </a:solidFill>
                            <a:prstDash val="solid"/>
                            <a:round/>
                            <a:tailEnd type="triangle" w="med" len="med"/>
                          </a:ln>
                          <a:effectLst/>
                        </wps:spPr>
                        <wps:bodyPr/>
                      </wps:wsp>
                      <wps:wsp>
                        <wps:cNvPr id="28" name="Лінія"/>
                        <wps:cNvCnPr/>
                        <wps:spPr>
                          <a:xfrm flipV="1">
                            <a:off x="4343873" y="1130228"/>
                            <a:ext cx="228305" cy="343609"/>
                          </a:xfrm>
                          <a:prstGeom prst="line">
                            <a:avLst/>
                          </a:prstGeom>
                          <a:noFill/>
                          <a:ln w="9525" cap="flat">
                            <a:solidFill>
                              <a:srgbClr val="000000"/>
                            </a:solidFill>
                            <a:prstDash val="solid"/>
                            <a:round/>
                            <a:tailEnd type="triangle" w="med" len="med"/>
                          </a:ln>
                          <a:effectLst/>
                        </wps:spPr>
                        <wps:bodyPr/>
                      </wps:wsp>
                      <wps:wsp>
                        <wps:cNvPr id="29" name="Лінія"/>
                        <wps:cNvCnPr/>
                        <wps:spPr>
                          <a:xfrm>
                            <a:off x="4343873" y="559313"/>
                            <a:ext cx="228305" cy="342910"/>
                          </a:xfrm>
                          <a:prstGeom prst="line">
                            <a:avLst/>
                          </a:prstGeom>
                          <a:noFill/>
                          <a:ln w="9525" cap="flat">
                            <a:solidFill>
                              <a:srgbClr val="000000"/>
                            </a:solidFill>
                            <a:prstDash val="solid"/>
                            <a:round/>
                            <a:tailEnd type="triangle" w="med" len="med"/>
                          </a:ln>
                          <a:effectLst/>
                        </wps:spPr>
                        <wps:bodyPr/>
                      </wps:wsp>
                      <wps:wsp>
                        <wps:cNvPr id="30" name="Фігура"/>
                        <wps:cNvSpPr/>
                        <wps:spPr>
                          <a:xfrm>
                            <a:off x="283434" y="1511433"/>
                            <a:ext cx="113403" cy="342810"/>
                          </a:xfrm>
                          <a:custGeom>
                            <a:avLst/>
                            <a:gdLst/>
                            <a:ahLst/>
                            <a:cxnLst>
                              <a:cxn ang="0">
                                <a:pos x="wd2" y="hd2"/>
                              </a:cxn>
                              <a:cxn ang="5400000">
                                <a:pos x="wd2" y="hd2"/>
                              </a:cxn>
                              <a:cxn ang="10800000">
                                <a:pos x="wd2" y="hd2"/>
                              </a:cxn>
                              <a:cxn ang="16200000">
                                <a:pos x="wd2" y="hd2"/>
                              </a:cxn>
                            </a:cxnLst>
                            <a:rect l="0" t="0" r="r" b="b"/>
                            <a:pathLst>
                              <a:path w="21600" h="21600" extrusionOk="0">
                                <a:moveTo>
                                  <a:pt x="0" y="5331"/>
                                </a:moveTo>
                                <a:lnTo>
                                  <a:pt x="5400" y="5331"/>
                                </a:lnTo>
                                <a:lnTo>
                                  <a:pt x="5400" y="21600"/>
                                </a:lnTo>
                                <a:lnTo>
                                  <a:pt x="16200" y="21600"/>
                                </a:lnTo>
                                <a:lnTo>
                                  <a:pt x="16200" y="5331"/>
                                </a:lnTo>
                                <a:lnTo>
                                  <a:pt x="21600" y="5331"/>
                                </a:lnTo>
                                <a:lnTo>
                                  <a:pt x="10800" y="0"/>
                                </a:lnTo>
                                <a:close/>
                              </a:path>
                            </a:pathLst>
                          </a:custGeom>
                          <a:solidFill>
                            <a:srgbClr val="0070C0"/>
                          </a:solidFill>
                          <a:ln w="9525" cap="flat">
                            <a:solidFill>
                              <a:srgbClr val="000000"/>
                            </a:solidFill>
                            <a:prstDash val="solid"/>
                            <a:round/>
                          </a:ln>
                          <a:effectLst/>
                        </wps:spPr>
                        <wps:bodyPr/>
                      </wps:wsp>
                      <wps:wsp>
                        <wps:cNvPr id="31" name="Фігура"/>
                        <wps:cNvSpPr/>
                        <wps:spPr>
                          <a:xfrm rot="10800000">
                            <a:off x="2398398" y="329712"/>
                            <a:ext cx="136903" cy="343609"/>
                          </a:xfrm>
                          <a:custGeom>
                            <a:avLst/>
                            <a:gdLst/>
                            <a:ahLst/>
                            <a:cxnLst>
                              <a:cxn ang="0">
                                <a:pos x="wd2" y="hd2"/>
                              </a:cxn>
                              <a:cxn ang="5400000">
                                <a:pos x="wd2" y="hd2"/>
                              </a:cxn>
                              <a:cxn ang="10800000">
                                <a:pos x="wd2" y="hd2"/>
                              </a:cxn>
                              <a:cxn ang="16200000">
                                <a:pos x="wd2" y="hd2"/>
                              </a:cxn>
                            </a:cxnLst>
                            <a:rect l="0" t="0" r="r" b="b"/>
                            <a:pathLst>
                              <a:path w="21600" h="21600" extrusionOk="0">
                                <a:moveTo>
                                  <a:pt x="0" y="5331"/>
                                </a:moveTo>
                                <a:lnTo>
                                  <a:pt x="5400" y="5331"/>
                                </a:lnTo>
                                <a:lnTo>
                                  <a:pt x="5400" y="21600"/>
                                </a:lnTo>
                                <a:lnTo>
                                  <a:pt x="16200" y="21600"/>
                                </a:lnTo>
                                <a:lnTo>
                                  <a:pt x="16200" y="5331"/>
                                </a:lnTo>
                                <a:lnTo>
                                  <a:pt x="21600" y="5331"/>
                                </a:lnTo>
                                <a:lnTo>
                                  <a:pt x="10800" y="0"/>
                                </a:lnTo>
                                <a:close/>
                              </a:path>
                            </a:pathLst>
                          </a:custGeom>
                          <a:solidFill>
                            <a:srgbClr val="0070C0"/>
                          </a:solidFill>
                          <a:ln w="9525" cap="flat">
                            <a:solidFill>
                              <a:srgbClr val="000000"/>
                            </a:solidFill>
                            <a:prstDash val="solid"/>
                            <a:round/>
                          </a:ln>
                          <a:effectLst/>
                        </wps:spPr>
                        <wps:bodyPr/>
                      </wps:wsp>
                      <wps:wsp>
                        <wps:cNvPr id="32" name="Фігура"/>
                        <wps:cNvSpPr/>
                        <wps:spPr>
                          <a:xfrm>
                            <a:off x="2563828" y="1468395"/>
                            <a:ext cx="114203" cy="342810"/>
                          </a:xfrm>
                          <a:custGeom>
                            <a:avLst/>
                            <a:gdLst/>
                            <a:ahLst/>
                            <a:cxnLst>
                              <a:cxn ang="0">
                                <a:pos x="wd2" y="hd2"/>
                              </a:cxn>
                              <a:cxn ang="5400000">
                                <a:pos x="wd2" y="hd2"/>
                              </a:cxn>
                              <a:cxn ang="10800000">
                                <a:pos x="wd2" y="hd2"/>
                              </a:cxn>
                              <a:cxn ang="16200000">
                                <a:pos x="wd2" y="hd2"/>
                              </a:cxn>
                            </a:cxnLst>
                            <a:rect l="0" t="0" r="r" b="b"/>
                            <a:pathLst>
                              <a:path w="21600" h="21600" extrusionOk="0">
                                <a:moveTo>
                                  <a:pt x="0" y="5331"/>
                                </a:moveTo>
                                <a:lnTo>
                                  <a:pt x="5400" y="5331"/>
                                </a:lnTo>
                                <a:lnTo>
                                  <a:pt x="5400" y="21600"/>
                                </a:lnTo>
                                <a:lnTo>
                                  <a:pt x="16200" y="21600"/>
                                </a:lnTo>
                                <a:lnTo>
                                  <a:pt x="16200" y="5331"/>
                                </a:lnTo>
                                <a:lnTo>
                                  <a:pt x="21600" y="5331"/>
                                </a:lnTo>
                                <a:lnTo>
                                  <a:pt x="10800" y="0"/>
                                </a:lnTo>
                                <a:close/>
                              </a:path>
                            </a:pathLst>
                          </a:custGeom>
                          <a:solidFill>
                            <a:srgbClr val="0070C0"/>
                          </a:solidFill>
                          <a:ln w="9525" cap="flat">
                            <a:solidFill>
                              <a:srgbClr val="000000"/>
                            </a:solidFill>
                            <a:prstDash val="solid"/>
                            <a:round/>
                          </a:ln>
                          <a:effectLst/>
                        </wps:spPr>
                        <wps:bodyPr/>
                      </wps:wsp>
                      <wps:wsp>
                        <wps:cNvPr id="34" name="Прямокутник"/>
                        <wps:cNvSpPr txBox="1"/>
                        <wps:spPr>
                          <a:xfrm>
                            <a:off x="114201" y="1816745"/>
                            <a:ext cx="638012" cy="304208"/>
                          </a:xfrm>
                          <a:prstGeom prst="rect">
                            <a:avLst/>
                          </a:prstGeom>
                          <a:solidFill>
                            <a:srgbClr val="FFFFFF"/>
                          </a:solidFill>
                          <a:ln w="9525" cap="flat">
                            <a:solidFill>
                              <a:srgbClr val="FFFFFF"/>
                            </a:solidFill>
                            <a:prstDash val="solid"/>
                            <a:round/>
                          </a:ln>
                          <a:effectLst/>
                        </wps:spPr>
                        <wps:txbx>
                          <w:txbxContent>
                            <w:p w14:paraId="482B03BA" w14:textId="77777777" w:rsidR="0071520D" w:rsidRDefault="009C6FC6">
                              <w:r>
                                <w:rPr>
                                  <w:noProof/>
                                </w:rPr>
                                <w:drawing>
                                  <wp:inline distT="0" distB="0" distL="0" distR="0" wp14:anchorId="5880658D" wp14:editId="50C4C6BC">
                                    <wp:extent cx="415925" cy="187325"/>
                                    <wp:effectExtent l="0" t="0" r="0" b="0"/>
                                    <wp:docPr id="218" name="officeArt object"/>
                                    <wp:cNvGraphicFramePr/>
                                    <a:graphic xmlns:a="http://schemas.openxmlformats.org/drawingml/2006/main">
                                      <a:graphicData uri="http://schemas.openxmlformats.org/drawingml/2006/picture">
                                        <pic:pic xmlns:pic="http://schemas.openxmlformats.org/drawingml/2006/picture">
                                          <pic:nvPicPr>
                                            <pic:cNvPr id="218" name="officeArt object"/>
                                            <pic:cNvPicPr/>
                                          </pic:nvPicPr>
                                          <pic:blipFill>
                                            <a:blip r:embed="rId62"/>
                                            <a:stretch>
                                              <a:fillRect/>
                                            </a:stretch>
                                          </pic:blipFill>
                                          <pic:spPr>
                                            <a:xfrm>
                                              <a:off x="0" y="0"/>
                                              <a:ext cx="416551" cy="187834"/>
                                            </a:xfrm>
                                            <a:prstGeom prst="rect">
                                              <a:avLst/>
                                            </a:prstGeom>
                                          </pic:spPr>
                                        </pic:pic>
                                      </a:graphicData>
                                    </a:graphic>
                                  </wp:inline>
                                </w:drawing>
                              </w:r>
                            </w:p>
                          </w:txbxContent>
                        </wps:txbx>
                        <wps:bodyPr wrap="square" lIns="45719" tIns="45719" rIns="45719" bIns="45719" numCol="1" anchor="t">
                          <a:noAutofit/>
                        </wps:bodyPr>
                      </wps:wsp>
                      <wps:wsp>
                        <wps:cNvPr id="35" name="mmin, mmax"/>
                        <wps:cNvSpPr txBox="1"/>
                        <wps:spPr>
                          <a:xfrm>
                            <a:off x="2286538" y="1816745"/>
                            <a:ext cx="684113" cy="456812"/>
                          </a:xfrm>
                          <a:prstGeom prst="rect">
                            <a:avLst/>
                          </a:prstGeom>
                          <a:solidFill>
                            <a:srgbClr val="FFFFFF"/>
                          </a:solidFill>
                          <a:ln w="9525" cap="flat">
                            <a:solidFill>
                              <a:srgbClr val="FFFFFF"/>
                            </a:solidFill>
                            <a:prstDash val="solid"/>
                            <a:round/>
                          </a:ln>
                          <a:effectLst/>
                        </wps:spPr>
                        <wps:txbx>
                          <w:txbxContent>
                            <w:p w14:paraId="2DE6CBF9" w14:textId="77777777" w:rsidR="0071520D" w:rsidRDefault="009C6FC6">
                              <w:r>
                                <w:rPr>
                                  <w:rFonts w:ascii="Times New Roman" w:hAnsi="Times New Roman"/>
                                  <w:sz w:val="20"/>
                                  <w:szCs w:val="20"/>
                                  <w:lang w:val="en-US"/>
                                </w:rPr>
                                <w:t>m</w:t>
                              </w:r>
                              <w:r>
                                <w:rPr>
                                  <w:rFonts w:ascii="Times New Roman" w:hAnsi="Times New Roman"/>
                                  <w:sz w:val="20"/>
                                  <w:szCs w:val="20"/>
                                  <w:vertAlign w:val="subscript"/>
                                  <w:lang w:val="en-US"/>
                                </w:rPr>
                                <w:t>min</w:t>
                              </w:r>
                              <w:r>
                                <w:rPr>
                                  <w:rFonts w:ascii="Times New Roman" w:hAnsi="Times New Roman"/>
                                  <w:sz w:val="20"/>
                                  <w:szCs w:val="20"/>
                                  <w:lang w:val="en-US"/>
                                </w:rPr>
                                <w:t>, m</w:t>
                              </w:r>
                              <w:r>
                                <w:rPr>
                                  <w:rFonts w:ascii="Times New Roman" w:hAnsi="Times New Roman"/>
                                  <w:sz w:val="20"/>
                                  <w:szCs w:val="20"/>
                                  <w:vertAlign w:val="subscript"/>
                                  <w:lang w:val="en-US"/>
                                </w:rPr>
                                <w:t>max</w:t>
                              </w:r>
                            </w:p>
                          </w:txbxContent>
                        </wps:txbx>
                        <wps:bodyPr wrap="square" lIns="45719" tIns="45719" rIns="45719" bIns="45719" numCol="1" anchor="t">
                          <a:noAutofit/>
                        </wps:bodyPr>
                      </wps:wsp>
                      <wps:wsp>
                        <wps:cNvPr id="37" name="Фігура"/>
                        <wps:cNvSpPr/>
                        <wps:spPr>
                          <a:xfrm>
                            <a:off x="1300866" y="1495904"/>
                            <a:ext cx="114103" cy="342910"/>
                          </a:xfrm>
                          <a:custGeom>
                            <a:avLst/>
                            <a:gdLst/>
                            <a:ahLst/>
                            <a:cxnLst>
                              <a:cxn ang="0">
                                <a:pos x="wd2" y="hd2"/>
                              </a:cxn>
                              <a:cxn ang="5400000">
                                <a:pos x="wd2" y="hd2"/>
                              </a:cxn>
                              <a:cxn ang="10800000">
                                <a:pos x="wd2" y="hd2"/>
                              </a:cxn>
                              <a:cxn ang="16200000">
                                <a:pos x="wd2" y="hd2"/>
                              </a:cxn>
                            </a:cxnLst>
                            <a:rect l="0" t="0" r="r" b="b"/>
                            <a:pathLst>
                              <a:path w="21600" h="21600" extrusionOk="0">
                                <a:moveTo>
                                  <a:pt x="0" y="5331"/>
                                </a:moveTo>
                                <a:lnTo>
                                  <a:pt x="5400" y="5331"/>
                                </a:lnTo>
                                <a:lnTo>
                                  <a:pt x="5400" y="21600"/>
                                </a:lnTo>
                                <a:lnTo>
                                  <a:pt x="16200" y="21600"/>
                                </a:lnTo>
                                <a:lnTo>
                                  <a:pt x="16200" y="5331"/>
                                </a:lnTo>
                                <a:lnTo>
                                  <a:pt x="21600" y="5331"/>
                                </a:lnTo>
                                <a:lnTo>
                                  <a:pt x="10800" y="0"/>
                                </a:lnTo>
                                <a:close/>
                              </a:path>
                            </a:pathLst>
                          </a:custGeom>
                          <a:solidFill>
                            <a:srgbClr val="0070C0"/>
                          </a:solidFill>
                          <a:ln w="9525" cap="flat">
                            <a:solidFill>
                              <a:srgbClr val="000000"/>
                            </a:solidFill>
                            <a:prstDash val="solid"/>
                            <a:round/>
                          </a:ln>
                          <a:effectLst/>
                        </wps:spPr>
                        <wps:bodyPr/>
                      </wps:wsp>
                      <wps:wsp>
                        <wps:cNvPr id="38" name="D"/>
                        <wps:cNvSpPr txBox="1"/>
                        <wps:spPr>
                          <a:xfrm>
                            <a:off x="1262321" y="1816745"/>
                            <a:ext cx="228305" cy="235306"/>
                          </a:xfrm>
                          <a:prstGeom prst="rect">
                            <a:avLst/>
                          </a:prstGeom>
                          <a:solidFill>
                            <a:srgbClr val="FFFFFF"/>
                          </a:solidFill>
                          <a:ln w="12700" cap="flat">
                            <a:noFill/>
                            <a:miter lim="400000"/>
                          </a:ln>
                          <a:effectLst/>
                        </wps:spPr>
                        <wps:txbx>
                          <w:txbxContent>
                            <w:p w14:paraId="4CD391A2" w14:textId="77777777" w:rsidR="0071520D" w:rsidRDefault="009C6FC6">
                              <w:r>
                                <w:rPr>
                                  <w:rFonts w:ascii="Times New Roman" w:hAnsi="Times New Roman"/>
                                  <w:sz w:val="20"/>
                                  <w:szCs w:val="20"/>
                                  <w:lang w:val="en-US"/>
                                </w:rPr>
                                <w:t>D</w:t>
                              </w:r>
                            </w:p>
                          </w:txbxContent>
                        </wps:txbx>
                        <wps:bodyPr wrap="square" lIns="45719" tIns="45719" rIns="45719" bIns="45719" numCol="1" anchor="t">
                          <a:noAutofit/>
                        </wps:bodyPr>
                      </wps:wsp>
                    </wpg:wgp>
                  </a:graphicData>
                </a:graphic>
              </wp:inline>
            </w:drawing>
          </mc:Choice>
          <mc:Fallback>
            <w:pict>
              <v:group w14:anchorId="060A805B" id="officeArt object" o:spid="_x0000_s1204" alt="Групувати" style="width:441pt;height:183.7pt;mso-position-horizontal-relative:char;mso-position-vertical-relative:line" coordorigin=",-598" coordsize="56012,2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">
                <v:shape id="Прямокутник" o:spid="_x0000_s1205" type="#_x0000_t202" style="position:absolute;left:22865;top:-598;width:4502;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" strokecolor="white">
                  <v:stroke joinstyle="round"/>
                  <v:textbox inset="1.27mm,1.27mm,1.27mm,1.27mm">
                    <w:txbxContent>
                      <w:p w14:paraId="354D6DE7" w14:textId="77777777" w:rsidR="0071520D" w:rsidRDefault="009C6FC6">
                        <w:r>
                          <w:rPr>
                            <w:noProof/>
                          </w:rPr>
                          <w:drawing>
                            <wp:inline distT="0" distB="0" distL="0" distR="0" wp14:anchorId="297B29DC" wp14:editId="75019364">
                              <wp:extent cx="239395" cy="228600"/>
                              <wp:effectExtent l="0" t="0" r="0" b="0"/>
                              <wp:docPr id="216" name="officeArt object"/>
                              <wp:cNvGraphicFramePr/>
                              <a:graphic xmlns:a="http://schemas.openxmlformats.org/drawingml/2006/main">
                                <a:graphicData uri="http://schemas.openxmlformats.org/drawingml/2006/picture">
                                  <pic:pic xmlns:pic="http://schemas.openxmlformats.org/drawingml/2006/picture">
                                    <pic:nvPicPr>
                                      <pic:cNvPr id="216" name="officeArt object"/>
                                      <pic:cNvPicPr/>
                                    </pic:nvPicPr>
                                    <pic:blipFill>
                                      <a:blip r:embed="rId61"/>
                                      <a:stretch>
                                        <a:fillRect/>
                                      </a:stretch>
                                    </pic:blipFill>
                                    <pic:spPr>
                                      <a:xfrm>
                                        <a:off x="0" y="0"/>
                                        <a:ext cx="239396" cy="228600"/>
                                      </a:xfrm>
                                      <a:prstGeom prst="rect">
                                        <a:avLst/>
                                      </a:prstGeom>
                                    </pic:spPr>
                                  </pic:pic>
                                </a:graphicData>
                              </a:graphic>
                            </wp:inline>
                          </w:drawing>
                        </w:r>
                      </w:p>
                    </w:txbxContent>
                  </v:textbox>
                </v:shape>
                <v:shape id="Наявність ключового слова у базовому словнику" o:spid="_x0000_s1206" type="#_x0000_t202" style="position:absolute;top:2081;width:8000;height:8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" fillcolor="white [3201]" strokecolor="#4472c4 [3204]" strokeweight="1pt">
                  <v:textbox inset="1.27mm,1.27mm,1.27mm,1.27mm">
                    <w:txbxContent>
                      <w:p w14:paraId="5C8F5D12" w14:textId="77777777" w:rsidR="0071520D" w:rsidRDefault="009C6FC6">
                        <w:pPr>
                          <w:jc w:val="center"/>
                          <w:rPr>
                            <w:lang w:val="ru-RU"/>
                          </w:rPr>
                        </w:pPr>
                        <w:r>
                          <w:rPr>
                            <w:rFonts w:ascii="Times New Roman" w:hAnsi="Times New Roman"/>
                            <w:sz w:val="20"/>
                            <w:szCs w:val="20"/>
                            <w:lang w:val="ru-RU"/>
                          </w:rPr>
                          <w:t xml:space="preserve">Наличие ключевого слова в базовом </w:t>
                        </w:r>
                        <w:r>
                          <w:rPr>
                            <w:rFonts w:ascii="Times New Roman" w:hAnsi="Times New Roman"/>
                            <w:sz w:val="20"/>
                            <w:szCs w:val="20"/>
                            <w:lang w:val="ru-RU"/>
                          </w:rPr>
                          <w:t>словаре</w:t>
                        </w:r>
                      </w:p>
                    </w:txbxContent>
                  </v:textbox>
                </v:shape>
                <v:shape id="Результат" o:spid="_x0000_s1207" type="#_x0000_t202" style="position:absolute;left:46183;top:6733;width:9829;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">
                  <v:stroke joinstyle="round"/>
                  <v:textbox inset="1.27mm,1.27mm,1.27mm,1.27mm">
                    <w:txbxContent>
                      <w:p w14:paraId="28126145" w14:textId="77777777" w:rsidR="0071520D" w:rsidRDefault="0071520D">
                        <w:pPr>
                          <w:rPr>
                            <w:rFonts w:ascii="Times New Roman" w:eastAsia="Times New Roman" w:hAnsi="Times New Roman" w:cs="Times New Roman"/>
                            <w:sz w:val="20"/>
                            <w:szCs w:val="20"/>
                          </w:rPr>
                        </w:pPr>
                      </w:p>
                      <w:p w14:paraId="642A6883" w14:textId="77777777" w:rsidR="0071520D" w:rsidRDefault="009C6FC6">
                        <w:pPr>
                          <w:jc w:val="center"/>
                        </w:pPr>
                        <w:r>
                          <w:rPr>
                            <w:rFonts w:ascii="Times New Roman" w:hAnsi="Times New Roman"/>
                            <w:sz w:val="20"/>
                            <w:szCs w:val="20"/>
                            <w:lang w:val="ru-RU"/>
                          </w:rPr>
                          <w:t>Результат</w:t>
                        </w:r>
                      </w:p>
                    </w:txbxContent>
                  </v:textbox>
                </v:shape>
                <v:shape id="Порівняння" o:spid="_x0000_s1208" type="#_x0000_t202" style="position:absolute;left:21498;top:8272;width:9125;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">
                  <v:stroke joinstyle="round"/>
                  <v:textbox inset="1.27mm,1.27mm,1.27mm,1.27mm">
                    <w:txbxContent>
                      <w:p w14:paraId="5605D033" w14:textId="77777777" w:rsidR="0071520D" w:rsidRDefault="009C6FC6">
                        <w:pPr>
                          <w:spacing w:after="0"/>
                          <w:jc w:val="center"/>
                          <w:rPr>
                            <w:lang w:val="ru-RU"/>
                          </w:rPr>
                        </w:pPr>
                        <w:r>
                          <w:rPr>
                            <w:rFonts w:ascii="Times New Roman" w:hAnsi="Times New Roman"/>
                            <w:sz w:val="20"/>
                            <w:szCs w:val="20"/>
                            <w:lang w:val="ru-RU"/>
                          </w:rPr>
                          <w:t>Сравнение</w:t>
                        </w:r>
                      </w:p>
                    </w:txbxContent>
                  </v:textbox>
                </v:shape>
                <v:shape id="Відповідь з наявним ключовим словом" o:spid="_x0000_s1209" type="#_x0000_t202" style="position:absolute;left:10288;top:6258;width:9142;height: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">
                  <v:stroke joinstyle="round"/>
                  <v:textbox inset="1.27mm,1.27mm,1.27mm,1.27mm">
                    <w:txbxContent>
                      <w:p w14:paraId="0177FCCA" w14:textId="77777777" w:rsidR="0071520D" w:rsidRDefault="009C6FC6">
                        <w:pPr>
                          <w:jc w:val="center"/>
                          <w:rPr>
                            <w:lang w:val="ru-RU"/>
                          </w:rPr>
                        </w:pPr>
                        <w:r>
                          <w:rPr>
                            <w:rFonts w:ascii="Times New Roman" w:hAnsi="Times New Roman"/>
                            <w:sz w:val="20"/>
                            <w:szCs w:val="20"/>
                            <w:lang w:val="ru-RU"/>
                          </w:rPr>
                          <w:t>Ответ с ключевым словом</w:t>
                        </w:r>
                      </w:p>
                    </w:txbxContent>
                  </v:textbox>
                </v:shape>
                <v:shape id="Фіксація" o:spid="_x0000_s1210" type="#_x0000_t202" style="position:absolute;left:33144;top:2164;width:10291;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">
                  <v:stroke joinstyle="round"/>
                  <v:textbox inset="1.27mm,1.27mm,1.27mm,1.27mm">
                    <w:txbxContent>
                      <w:p w14:paraId="1B987510" w14:textId="77777777" w:rsidR="0071520D" w:rsidRDefault="009C6FC6">
                        <w:pPr>
                          <w:jc w:val="center"/>
                        </w:pPr>
                        <w:r>
                          <w:rPr>
                            <w:rFonts w:ascii="Times New Roman" w:hAnsi="Times New Roman"/>
                            <w:sz w:val="20"/>
                            <w:szCs w:val="20"/>
                            <w:lang w:val="ru-RU"/>
                          </w:rPr>
                          <w:t>Фиксация</w:t>
                        </w:r>
                        <w:r>
                          <w:rPr>
                            <w:rFonts w:ascii="Times New Roman" w:hAnsi="Times New Roman"/>
                            <w:sz w:val="20"/>
                            <w:szCs w:val="20"/>
                          </w:rPr>
                          <w:t xml:space="preserve"> </w:t>
                        </w:r>
                        <w:r>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точность)</w:t>
                        </w:r>
                      </w:p>
                    </w:txbxContent>
                  </v:textbox>
                </v:shape>
                <v:shape id="Фіксація" o:spid="_x0000_s1211" type="#_x0000_t202" style="position:absolute;left:33144;top:11308;width:10291;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">
                  <v:stroke joinstyle="round"/>
                  <v:textbox inset="1.27mm,1.27mm,1.27mm,1.27mm">
                    <w:txbxContent>
                      <w:p w14:paraId="32840D5D" w14:textId="77777777" w:rsidR="0071520D" w:rsidRDefault="009C6FC6">
                        <w:pPr>
                          <w:jc w:val="center"/>
                        </w:pPr>
                        <w:r>
                          <w:rPr>
                            <w:rFonts w:ascii="Times New Roman" w:hAnsi="Times New Roman"/>
                            <w:sz w:val="20"/>
                            <w:szCs w:val="20"/>
                            <w:lang w:val="ru-RU"/>
                          </w:rPr>
                          <w:t>Фиксация</w:t>
                        </w:r>
                        <w:r>
                          <w:rPr>
                            <w:rFonts w:ascii="Times New Roman" w:hAnsi="Times New Roman"/>
                            <w:sz w:val="20"/>
                            <w:szCs w:val="20"/>
                          </w:rPr>
                          <w:t xml:space="preserve"> </w:t>
                        </w:r>
                        <w:r>
                          <w:rPr>
                            <w:rFonts w:ascii="Times New Roman" w:eastAsia="Times New Roman" w:hAnsi="Times New Roman" w:cs="Times New Roman"/>
                            <w:sz w:val="20"/>
                            <w:szCs w:val="20"/>
                          </w:rPr>
                          <w:t>(время)</w:t>
                        </w:r>
                      </w:p>
                    </w:txbxContent>
                  </v:textbox>
                </v:shape>
                <v:line id="Лінія" o:spid="_x0000_s1212" style="position:absolute;visibility:visible;mso-wrap-style:square" from="8000,10162" to="10291,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Лінія" o:spid="_x0000_s1213" style="position:absolute;visibility:visible;mso-wrap-style:square" from="19432,10162" to="21723,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Лінія" o:spid="_x0000_s1214" style="position:absolute;flip:y;visibility:visible;mso-wrap-style:square" from="30864,5593" to="33147,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Лінія" o:spid="_x0000_s1215" style="position:absolute;visibility:visible;mso-wrap-style:square" from="30864,11302" to="33147,1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Лінія" o:spid="_x0000_s1216" style="position:absolute;flip:y;visibility:visible;mso-wrap-style:square" from="43438,11302" to="45721,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line id="Лінія" o:spid="_x0000_s1217" style="position:absolute;visibility:visible;mso-wrap-style:square" from="43438,5593" to="45721,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Фігура" o:spid="_x0000_s1218" style="position:absolute;left:2834;top:15114;width:1134;height:34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" path="m,5331r5400,l5400,21600r10800,l16200,5331r5400,l10800,,,5331xe" fillcolor="#0070c0">
                  <v:path arrowok="t" o:extrusionok="f" o:connecttype="custom" o:connectlocs="56702,171405;56702,171405;56702,171405;56702,171405" o:connectangles="0,90,180,270"/>
                </v:shape>
                <v:shape id="Фігура" o:spid="_x0000_s1219" style="position:absolute;left:23983;top:3297;width:1370;height:343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" path="m,5331r5400,l5400,21600r10800,l16200,5331r5400,l10800,,,5331xe" fillcolor="#0070c0">
                  <v:path arrowok="t" o:extrusionok="f" o:connecttype="custom" o:connectlocs="68452,171805;68452,171805;68452,171805;68452,171805" o:connectangles="0,90,180,270"/>
                </v:shape>
                <v:shape id="Фігура" o:spid="_x0000_s1220" style="position:absolute;left:25638;top:14683;width:1142;height:34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" path="m,5331r5400,l5400,21600r10800,l16200,5331r5400,l10800,,,5331xe" fillcolor="#0070c0">
                  <v:path arrowok="t" o:extrusionok="f" o:connecttype="custom" o:connectlocs="57102,171405;57102,171405;57102,171405;57102,171405" o:connectangles="0,90,180,270"/>
                </v:shape>
                <v:shape id="Прямокутник" o:spid="_x0000_s1221" type="#_x0000_t202" style="position:absolute;left:1142;top:18167;width:638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" strokecolor="white">
                  <v:stroke joinstyle="round"/>
                  <v:textbox inset="1.27mm,1.27mm,1.27mm,1.27mm">
                    <w:txbxContent>
                      <w:p w14:paraId="482B03BA" w14:textId="77777777" w:rsidR="0071520D" w:rsidRDefault="009C6FC6">
                        <w:r>
                          <w:rPr>
                            <w:noProof/>
                          </w:rPr>
                          <w:drawing>
                            <wp:inline distT="0" distB="0" distL="0" distR="0" wp14:anchorId="5880658D" wp14:editId="50C4C6BC">
                              <wp:extent cx="415925" cy="187325"/>
                              <wp:effectExtent l="0" t="0" r="0" b="0"/>
                              <wp:docPr id="218" name="officeArt object"/>
                              <wp:cNvGraphicFramePr/>
                              <a:graphic xmlns:a="http://schemas.openxmlformats.org/drawingml/2006/main">
                                <a:graphicData uri="http://schemas.openxmlformats.org/drawingml/2006/picture">
                                  <pic:pic xmlns:pic="http://schemas.openxmlformats.org/drawingml/2006/picture">
                                    <pic:nvPicPr>
                                      <pic:cNvPr id="218" name="officeArt object"/>
                                      <pic:cNvPicPr/>
                                    </pic:nvPicPr>
                                    <pic:blipFill>
                                      <a:blip r:embed="rId62"/>
                                      <a:stretch>
                                        <a:fillRect/>
                                      </a:stretch>
                                    </pic:blipFill>
                                    <pic:spPr>
                                      <a:xfrm>
                                        <a:off x="0" y="0"/>
                                        <a:ext cx="416551" cy="187834"/>
                                      </a:xfrm>
                                      <a:prstGeom prst="rect">
                                        <a:avLst/>
                                      </a:prstGeom>
                                    </pic:spPr>
                                  </pic:pic>
                                </a:graphicData>
                              </a:graphic>
                            </wp:inline>
                          </w:drawing>
                        </w:r>
                      </w:p>
                    </w:txbxContent>
                  </v:textbox>
                </v:shape>
                <v:shape id="mmin, mmax" o:spid="_x0000_s1222" type="#_x0000_t202" style="position:absolute;left:22865;top:18167;width:6841;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" strokecolor="white">
                  <v:stroke joinstyle="round"/>
                  <v:textbox inset="1.27mm,1.27mm,1.27mm,1.27mm">
                    <w:txbxContent>
                      <w:p w14:paraId="2DE6CBF9" w14:textId="77777777" w:rsidR="0071520D" w:rsidRDefault="009C6FC6">
                        <w:r>
                          <w:rPr>
                            <w:rFonts w:ascii="Times New Roman" w:hAnsi="Times New Roman"/>
                            <w:sz w:val="20"/>
                            <w:szCs w:val="20"/>
                            <w:lang w:val="en-US"/>
                          </w:rPr>
                          <w:t>m</w:t>
                        </w:r>
                        <w:r>
                          <w:rPr>
                            <w:rFonts w:ascii="Times New Roman" w:hAnsi="Times New Roman"/>
                            <w:sz w:val="20"/>
                            <w:szCs w:val="20"/>
                            <w:vertAlign w:val="subscript"/>
                            <w:lang w:val="en-US"/>
                          </w:rPr>
                          <w:t>min</w:t>
                        </w:r>
                        <w:r>
                          <w:rPr>
                            <w:rFonts w:ascii="Times New Roman" w:hAnsi="Times New Roman"/>
                            <w:sz w:val="20"/>
                            <w:szCs w:val="20"/>
                            <w:lang w:val="en-US"/>
                          </w:rPr>
                          <w:t>, m</w:t>
                        </w:r>
                        <w:r>
                          <w:rPr>
                            <w:rFonts w:ascii="Times New Roman" w:hAnsi="Times New Roman"/>
                            <w:sz w:val="20"/>
                            <w:szCs w:val="20"/>
                            <w:vertAlign w:val="subscript"/>
                            <w:lang w:val="en-US"/>
                          </w:rPr>
                          <w:t>max</w:t>
                        </w:r>
                      </w:p>
                    </w:txbxContent>
                  </v:textbox>
                </v:shape>
                <v:shape id="Фігура" o:spid="_x0000_s1223" style="position:absolute;left:13008;top:14959;width:1141;height:342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" path="m,5331r5400,l5400,21600r10800,l16200,5331r5400,l10800,,,5331xe" fillcolor="#0070c0">
                  <v:path arrowok="t" o:extrusionok="f" o:connecttype="custom" o:connectlocs="57052,171455;57052,171455;57052,171455;57052,171455" o:connectangles="0,90,180,270"/>
                </v:shape>
                <v:shape id="D" o:spid="_x0000_s1224" type="#_x0000_t202" style="position:absolute;left:12623;top:18167;width:2283;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" stroked="f" strokeweight="1pt">
                  <v:stroke miterlimit="4"/>
                  <v:textbox inset="1.27mm,1.27mm,1.27mm,1.27mm">
                    <w:txbxContent>
                      <w:p w14:paraId="4CD391A2" w14:textId="77777777" w:rsidR="0071520D" w:rsidRDefault="009C6FC6">
                        <w:r>
                          <w:rPr>
                            <w:rFonts w:ascii="Times New Roman" w:hAnsi="Times New Roman"/>
                            <w:sz w:val="20"/>
                            <w:szCs w:val="20"/>
                            <w:lang w:val="en-US"/>
                          </w:rPr>
                          <w:t>D</w:t>
                        </w:r>
                      </w:p>
                    </w:txbxContent>
                  </v:textbox>
                </v:shape>
                <w10:anchorlock/>
              </v:group>
            </w:pict>
          </mc:Fallback>
        </mc:AlternateContent>
      </w:r>
    </w:p>
    <w:p w14:paraId="2EC0F2E0" w14:textId="77777777" w:rsidR="0071520D" w:rsidRDefault="0071520D">
      <w:pPr>
        <w:spacing w:after="0" w:line="240" w:lineRule="auto"/>
        <w:ind w:firstLine="709"/>
        <w:jc w:val="both"/>
        <w:rPr>
          <w:rFonts w:ascii="Times New Roman" w:hAnsi="Times New Roman" w:cs="Times New Roman"/>
          <w:b/>
          <w:sz w:val="24"/>
          <w:szCs w:val="24"/>
          <w:lang w:val="ru-RU"/>
        </w:rPr>
      </w:pPr>
    </w:p>
    <w:p w14:paraId="3B3247F4"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3.8</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Схема механизма реализации кейс-метода по ключевым словам и словам-эталонам</w:t>
      </w:r>
    </w:p>
    <w:p w14:paraId="12FF278C" w14:textId="77777777" w:rsidR="0071520D" w:rsidRDefault="0071520D">
      <w:pPr>
        <w:spacing w:after="0" w:line="240" w:lineRule="auto"/>
        <w:ind w:firstLine="709"/>
        <w:jc w:val="both"/>
        <w:rPr>
          <w:rFonts w:ascii="Times New Roman" w:hAnsi="Times New Roman" w:cs="Times New Roman"/>
          <w:sz w:val="28"/>
          <w:szCs w:val="28"/>
          <w:lang w:val="ru-RU"/>
        </w:rPr>
      </w:pPr>
    </w:p>
    <w:p w14:paraId="619CD96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качестве показателей, которые характеризуют описанные процессы кейс-метода, можно выбрать среднее значение </w:t>
      </w:r>
      <m:oMath>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v</m:t>
                </m:r>
              </m:e>
              <m:lim>
                <m:r>
                  <w:rPr>
                    <w:rFonts w:ascii="Cambria Math" w:hAnsi="Cambria Math" w:cs="Times New Roman"/>
                    <w:sz w:val="28"/>
                    <w:szCs w:val="28"/>
                    <w:lang w:val="ru-RU"/>
                  </w:rPr>
                  <m:t>̄</m:t>
                </m:r>
              </m:lim>
            </m:limUpp>
          </m:e>
          <m:sub>
            <m:r>
              <w:rPr>
                <w:rFonts w:ascii="Cambria Math" w:hAnsi="Cambria Math" w:cs="Times New Roman"/>
                <w:sz w:val="28"/>
                <w:szCs w:val="28"/>
                <w:lang w:val="ru-RU"/>
              </w:rPr>
              <m:t>1</m:t>
            </m:r>
          </m:sub>
        </m:sSub>
      </m:oMath>
      <w:r>
        <w:rPr>
          <w:rFonts w:ascii="Times New Roman" w:hAnsi="Times New Roman" w:cs="Times New Roman"/>
          <w:sz w:val="28"/>
          <w:szCs w:val="28"/>
          <w:lang w:val="ru-RU"/>
        </w:rPr>
        <w:t xml:space="preserve"> количества символов, которые вводятся респондентом для определения ключевого слова и среднее значение </w:t>
      </w:r>
      <m:oMath>
        <m:sSubSup>
          <m:sSubSupPr>
            <m:ctrlPr>
              <w:rPr>
                <w:rFonts w:ascii="Cambria Math" w:hAnsi="Cambria Math" w:cs="Times New Roman"/>
                <w:sz w:val="28"/>
                <w:szCs w:val="28"/>
                <w:lang w:val="ru-RU"/>
              </w:rPr>
            </m:ctrlPr>
          </m:sSubSup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m</m:t>
                </m:r>
              </m:e>
              <m:lim>
                <m:r>
                  <w:rPr>
                    <w:rFonts w:ascii="Cambria Math" w:hAnsi="Cambria Math" w:cs="Times New Roman"/>
                    <w:sz w:val="28"/>
                    <w:szCs w:val="28"/>
                    <w:lang w:val="ru-RU"/>
                  </w:rPr>
                  <m:t>̄</m:t>
                </m:r>
              </m:lim>
            </m:limUpp>
          </m:e>
          <m:sub>
            <m:r>
              <w:rPr>
                <w:rFonts w:ascii="Cambria Math" w:hAnsi="Cambria Math" w:cs="Times New Roman"/>
                <w:sz w:val="28"/>
                <w:szCs w:val="28"/>
                <w:lang w:val="ru-RU"/>
              </w:rPr>
              <m:t>1</m:t>
            </m:r>
          </m:sub>
          <m:sup>
            <m:r>
              <w:rPr>
                <w:rFonts w:ascii="Cambria Math" w:hAnsi="Cambria Math" w:cs="Times New Roman"/>
                <w:sz w:val="28"/>
                <w:szCs w:val="28"/>
                <w:lang w:val="ru-RU"/>
              </w:rPr>
              <m:t>(1)</m:t>
            </m:r>
          </m:sup>
        </m:sSubSup>
      </m:oMath>
      <w:r>
        <w:rPr>
          <w:rFonts w:ascii="Times New Roman" w:hAnsi="Times New Roman" w:cs="Times New Roman"/>
          <w:sz w:val="28"/>
          <w:szCs w:val="28"/>
          <w:lang w:val="ru-RU"/>
        </w:rPr>
        <w:t xml:space="preserve"> суммарного количества слов, кото</w:t>
      </w:r>
      <w:proofErr w:type="spellStart"/>
      <w:r>
        <w:rPr>
          <w:rFonts w:ascii="Times New Roman" w:hAnsi="Times New Roman" w:cs="Times New Roman"/>
          <w:sz w:val="28"/>
          <w:szCs w:val="28"/>
          <w:lang w:val="ru-RU"/>
        </w:rPr>
        <w:t>рые</w:t>
      </w:r>
      <w:proofErr w:type="spellEnd"/>
      <w:r>
        <w:rPr>
          <w:rFonts w:ascii="Times New Roman" w:hAnsi="Times New Roman" w:cs="Times New Roman"/>
          <w:sz w:val="28"/>
          <w:szCs w:val="28"/>
          <w:lang w:val="ru-RU"/>
        </w:rPr>
        <w:t xml:space="preserve"> вводятся пользователем для ответа на задание. </w:t>
      </w:r>
    </w:p>
    <w:p w14:paraId="594D69C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Базовый словарь кейса может быть сформирован как файл, который состоит из </w:t>
      </w:r>
      <m:oMath>
        <m:r>
          <w:rPr>
            <w:rFonts w:ascii="Cambria Math" w:hAnsi="Cambria Math" w:cs="Times New Roman"/>
            <w:sz w:val="28"/>
            <w:szCs w:val="28"/>
            <w:lang w:val="ru-RU"/>
          </w:rPr>
          <m:t>N</m:t>
        </m:r>
      </m:oMath>
      <w:r>
        <w:rPr>
          <w:rFonts w:ascii="Times New Roman" w:hAnsi="Times New Roman" w:cs="Times New Roman"/>
          <w:sz w:val="28"/>
          <w:szCs w:val="28"/>
          <w:lang w:val="ru-RU"/>
        </w:rPr>
        <w:t xml:space="preserve"> упорядоченных ключевых слов по тематике задания кейса, имеющих </w:t>
      </w:r>
      <w:r>
        <w:rPr>
          <w:rFonts w:ascii="Times New Roman" w:hAnsi="Times New Roman" w:cs="Times New Roman"/>
          <w:i/>
          <w:iCs/>
          <w:sz w:val="28"/>
          <w:szCs w:val="28"/>
          <w:lang w:val="ru-RU"/>
        </w:rPr>
        <w:t>n</w:t>
      </w:r>
      <w:r>
        <w:rPr>
          <w:rFonts w:ascii="Times New Roman" w:hAnsi="Times New Roman" w:cs="Times New Roman"/>
          <w:sz w:val="28"/>
          <w:szCs w:val="28"/>
          <w:lang w:val="ru-RU"/>
        </w:rPr>
        <w:t xml:space="preserve">-символов алфавита </w:t>
      </w:r>
      <w:r>
        <w:rPr>
          <w:rFonts w:ascii="Times New Roman" w:hAnsi="Times New Roman" w:cs="Times New Roman"/>
          <w:i/>
          <w:iCs/>
          <w:sz w:val="28"/>
          <w:szCs w:val="28"/>
          <w:lang w:val="ru-RU"/>
        </w:rPr>
        <w:t>q</w:t>
      </w:r>
      <w:r>
        <w:rPr>
          <w:rFonts w:ascii="Times New Roman" w:hAnsi="Times New Roman" w:cs="Times New Roman"/>
          <w:sz w:val="28"/>
          <w:szCs w:val="28"/>
          <w:lang w:val="ru-RU"/>
        </w:rPr>
        <w:t xml:space="preserve">. Также в файле представлено количество </w:t>
      </w:r>
      <w:r>
        <w:rPr>
          <w:rFonts w:ascii="Times New Roman" w:hAnsi="Times New Roman" w:cs="Times New Roman"/>
          <w:i/>
          <w:sz w:val="28"/>
          <w:szCs w:val="28"/>
          <w:lang w:val="ru-RU"/>
        </w:rPr>
        <w:t>D</w:t>
      </w:r>
      <w:r>
        <w:rPr>
          <w:rFonts w:ascii="Times New Roman" w:hAnsi="Times New Roman" w:cs="Times New Roman"/>
          <w:sz w:val="28"/>
          <w:szCs w:val="28"/>
          <w:lang w:val="ru-RU"/>
        </w:rPr>
        <w:t xml:space="preserve"> сл</w:t>
      </w:r>
      <w:r>
        <w:rPr>
          <w:rFonts w:ascii="Times New Roman" w:hAnsi="Times New Roman" w:cs="Times New Roman"/>
          <w:sz w:val="28"/>
          <w:szCs w:val="28"/>
          <w:lang w:val="ru-RU"/>
        </w:rPr>
        <w:t>ов-эталонов, которые могут использоваться в ответах, где:</w:t>
      </w:r>
    </w:p>
    <w:p w14:paraId="09E0194B"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Style w:val="rynqvb"/>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m:oMath>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 набор слов-эталонов, являющихся аналогичными </w:t>
      </w:r>
      <m:oMath>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w:t>
      </w:r>
    </w:p>
    <w:p w14:paraId="7536FA7B"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Style w:val="rynqvb"/>
          <w:rFonts w:ascii="Times New Roman" w:hAnsi="Times New Roman" w:cs="Times New Roman"/>
          <w:sz w:val="28"/>
          <w:szCs w:val="28"/>
          <w:lang w:val="ru-RU"/>
        </w:rPr>
        <w:t xml:space="preserve">– </w:t>
      </w:r>
      <m:oMath>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-поле – части слов, похожих по значению </w:t>
      </w:r>
      <m:oMath>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oMath>
      <w:r>
        <w:rPr>
          <w:rFonts w:ascii="Times New Roman" w:hAnsi="Times New Roman" w:cs="Times New Roman"/>
          <w:sz w:val="28"/>
          <w:szCs w:val="28"/>
          <w:lang w:val="ru-RU"/>
        </w:rPr>
        <w:t>;</w:t>
      </w:r>
    </w:p>
    <w:p w14:paraId="59342F47"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Style w:val="rynqvb"/>
          <w:rFonts w:ascii="Times New Roman" w:hAnsi="Times New Roman" w:cs="Times New Roman"/>
          <w:sz w:val="28"/>
          <w:szCs w:val="28"/>
          <w:lang w:val="ru-RU"/>
        </w:rPr>
        <w:t xml:space="preserve">– </w:t>
      </w:r>
      <m:oMath>
        <m:r>
          <w:rPr>
            <w:rFonts w:ascii="Cambria Math" w:hAnsi="Cambria Math" w:cs="Times New Roman"/>
            <w:sz w:val="28"/>
            <w:szCs w:val="28"/>
            <w:lang w:val="ru-RU"/>
          </w:rPr>
          <m:t>m</m:t>
        </m:r>
        <m:d>
          <m:dPr>
            <m:ctrlPr>
              <w:rPr>
                <w:rFonts w:ascii="Cambria Math" w:hAnsi="Cambria Math" w:cs="Times New Roman"/>
                <w:i/>
                <w:sz w:val="28"/>
                <w:szCs w:val="28"/>
                <w:lang w:val="ru-RU"/>
              </w:rPr>
            </m:ctrlPr>
          </m:dPr>
          <m:e>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e>
        </m:d>
      </m:oMath>
      <w:r>
        <w:rPr>
          <w:rFonts w:ascii="Times New Roman" w:hAnsi="Times New Roman" w:cs="Times New Roman"/>
          <w:sz w:val="28"/>
          <w:szCs w:val="28"/>
          <w:lang w:val="ru-RU"/>
        </w:rPr>
        <w:t xml:space="preserve"> – количество слов </w:t>
      </w:r>
      <m:oMath>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oMath>
      <w:r>
        <w:rPr>
          <w:rFonts w:ascii="Times New Roman" w:hAnsi="Times New Roman" w:cs="Times New Roman"/>
          <w:sz w:val="28"/>
          <w:szCs w:val="28"/>
          <w:lang w:val="ru-RU"/>
        </w:rPr>
        <w:t xml:space="preserve">- поля, часто </w:t>
      </w:r>
      <w:r>
        <w:rPr>
          <w:rFonts w:ascii="Times New Roman" w:hAnsi="Times New Roman" w:cs="Times New Roman"/>
          <w:sz w:val="28"/>
          <w:szCs w:val="28"/>
          <w:lang w:val="ru-RU"/>
        </w:rPr>
        <w:t>используемых при вводе ответов по данной теме;</w:t>
      </w:r>
    </w:p>
    <w:p w14:paraId="42069487"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Style w:val="rynqvb"/>
          <w:rFonts w:ascii="Times New Roman" w:hAnsi="Times New Roman" w:cs="Times New Roman"/>
          <w:sz w:val="28"/>
          <w:szCs w:val="28"/>
          <w:lang w:val="ru-RU"/>
        </w:rPr>
        <w:t xml:space="preserve">– </w:t>
      </w:r>
      <m:oMath>
        <m:r>
          <w:rPr>
            <w:rFonts w:ascii="Cambria Math" w:hAnsi="Cambria Math" w:cs="Times New Roman"/>
            <w:sz w:val="28"/>
            <w:szCs w:val="28"/>
            <w:lang w:val="ru-RU"/>
          </w:rPr>
          <m:t>A</m:t>
        </m:r>
        <m:sSup>
          <m:sSupPr>
            <m:ctrlPr>
              <w:rPr>
                <w:rFonts w:ascii="Cambria Math" w:hAnsi="Cambria Math" w:cs="Times New Roman"/>
                <w:sz w:val="28"/>
                <w:szCs w:val="28"/>
                <w:lang w:val="ru-RU"/>
              </w:rPr>
            </m:ctrlPr>
          </m:sSupPr>
          <m:e>
            <m:r>
              <w:rPr>
                <w:rFonts w:ascii="Cambria Math" w:hAnsi="Cambria Math" w:cs="Times New Roman"/>
                <w:sz w:val="28"/>
                <w:szCs w:val="28"/>
                <w:lang w:val="ru-RU"/>
              </w:rPr>
              <m:t>D</m:t>
            </m:r>
          </m:e>
          <m:sup>
            <m:r>
              <w:rPr>
                <w:rFonts w:ascii="Cambria Math" w:hAnsi="Cambria Math" w:cs="Times New Roman"/>
                <w:sz w:val="28"/>
                <w:szCs w:val="28"/>
                <w:lang w:val="ru-RU"/>
              </w:rPr>
              <m:t>H</m:t>
            </m:r>
          </m:sup>
        </m:sSup>
        <m:d>
          <m:dPr>
            <m:ctrlPr>
              <w:rPr>
                <w:rFonts w:ascii="Cambria Math" w:hAnsi="Cambria Math" w:cs="Times New Roman"/>
                <w:i/>
                <w:sz w:val="28"/>
                <w:szCs w:val="28"/>
                <w:lang w:val="ru-RU"/>
              </w:rPr>
            </m:ctrlPr>
          </m:dPr>
          <m:e>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e>
        </m:d>
      </m:oMath>
      <w:r>
        <w:rPr>
          <w:rFonts w:ascii="Times New Roman" w:hAnsi="Times New Roman" w:cs="Times New Roman"/>
          <w:sz w:val="28"/>
          <w:szCs w:val="28"/>
          <w:lang w:val="ru-RU"/>
        </w:rPr>
        <w:t xml:space="preserve"> – номер первого слова </w:t>
      </w:r>
      <m:oMath>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oMath>
      <w:r>
        <w:rPr>
          <w:rFonts w:ascii="Times New Roman" w:hAnsi="Times New Roman" w:cs="Times New Roman"/>
          <w:sz w:val="28"/>
          <w:szCs w:val="28"/>
          <w:lang w:val="ru-RU"/>
        </w:rPr>
        <w:t>- поля;</w:t>
      </w:r>
    </w:p>
    <w:p w14:paraId="117CE1CD"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Style w:val="rynqvb"/>
          <w:rFonts w:ascii="Times New Roman" w:hAnsi="Times New Roman" w:cs="Times New Roman"/>
          <w:sz w:val="28"/>
          <w:szCs w:val="28"/>
          <w:lang w:val="ru-RU"/>
        </w:rPr>
        <w:t xml:space="preserve">– </w:t>
      </w:r>
      <m:oMath>
        <m:r>
          <w:rPr>
            <w:rFonts w:ascii="Cambria Math" w:hAnsi="Cambria Math" w:cs="Times New Roman"/>
            <w:sz w:val="28"/>
            <w:szCs w:val="28"/>
            <w:lang w:val="ru-RU"/>
          </w:rPr>
          <m:t>A</m:t>
        </m:r>
        <m:sSup>
          <m:sSupPr>
            <m:ctrlPr>
              <w:rPr>
                <w:rFonts w:ascii="Cambria Math" w:hAnsi="Cambria Math" w:cs="Times New Roman"/>
                <w:sz w:val="28"/>
                <w:szCs w:val="28"/>
                <w:lang w:val="ru-RU"/>
              </w:rPr>
            </m:ctrlPr>
          </m:sSupPr>
          <m:e>
            <m:r>
              <w:rPr>
                <w:rFonts w:ascii="Cambria Math" w:hAnsi="Cambria Math" w:cs="Times New Roman"/>
                <w:sz w:val="28"/>
                <w:szCs w:val="28"/>
                <w:lang w:val="ru-RU"/>
              </w:rPr>
              <m:t>D</m:t>
            </m:r>
          </m:e>
          <m:sup>
            <m:r>
              <w:rPr>
                <w:rFonts w:ascii="Cambria Math" w:hAnsi="Cambria Math" w:cs="Times New Roman"/>
                <w:sz w:val="28"/>
                <w:szCs w:val="28"/>
                <w:lang w:val="ru-RU"/>
              </w:rPr>
              <m:t>K</m:t>
            </m:r>
          </m:sup>
        </m:sSup>
        <m:d>
          <m:dPr>
            <m:ctrlPr>
              <w:rPr>
                <w:rFonts w:ascii="Cambria Math" w:hAnsi="Cambria Math" w:cs="Times New Roman"/>
                <w:i/>
                <w:sz w:val="28"/>
                <w:szCs w:val="28"/>
                <w:lang w:val="ru-RU"/>
              </w:rPr>
            </m:ctrlPr>
          </m:dPr>
          <m:e>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e>
        </m:d>
      </m:oMath>
      <w:r>
        <w:rPr>
          <w:rFonts w:ascii="Times New Roman" w:hAnsi="Times New Roman" w:cs="Times New Roman"/>
          <w:sz w:val="28"/>
          <w:szCs w:val="28"/>
          <w:lang w:val="ru-RU"/>
        </w:rPr>
        <w:t xml:space="preserve"> – номер последнего слова </w:t>
      </w:r>
      <m:oMath>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oMath>
      <w:r>
        <w:rPr>
          <w:rFonts w:ascii="Times New Roman" w:hAnsi="Times New Roman" w:cs="Times New Roman"/>
          <w:sz w:val="28"/>
          <w:szCs w:val="28"/>
          <w:lang w:val="ru-RU"/>
        </w:rPr>
        <w:t>- поля;</w:t>
      </w:r>
    </w:p>
    <w:p w14:paraId="7EEF3861"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Style w:val="rynqvb"/>
          <w:rFonts w:ascii="Times New Roman" w:hAnsi="Times New Roman" w:cs="Times New Roman"/>
          <w:sz w:val="28"/>
          <w:szCs w:val="28"/>
          <w:lang w:val="ru-RU"/>
        </w:rPr>
        <w:t xml:space="preserve">– </w:t>
      </w:r>
      <m:oMath>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A</m:t>
            </m:r>
          </m:e>
          <m:sub>
            <m:r>
              <w:rPr>
                <w:rFonts w:ascii="Cambria Math" w:hAnsi="Cambria Math" w:cs="Times New Roman"/>
                <w:sz w:val="28"/>
                <w:szCs w:val="28"/>
                <w:lang w:val="ru-RU"/>
              </w:rPr>
              <m:t>o</m:t>
            </m:r>
          </m:sub>
          <m:sup>
            <m:r>
              <w:rPr>
                <w:rFonts w:ascii="Cambria Math" w:hAnsi="Cambria Math" w:cs="Times New Roman"/>
                <w:sz w:val="28"/>
                <w:szCs w:val="28"/>
                <w:lang w:val="ru-RU"/>
              </w:rPr>
              <m:t>H</m:t>
            </m:r>
          </m:sup>
        </m:sSubSup>
        <m:d>
          <m:dPr>
            <m:ctrlPr>
              <w:rPr>
                <w:rFonts w:ascii="Cambria Math" w:hAnsi="Cambria Math" w:cs="Times New Roman"/>
                <w:i/>
                <w:sz w:val="28"/>
                <w:szCs w:val="28"/>
                <w:lang w:val="ru-RU"/>
              </w:rPr>
            </m:ctrlPr>
          </m:dPr>
          <m:e>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e>
        </m:d>
      </m:oMath>
      <w:r>
        <w:rPr>
          <w:rFonts w:ascii="Times New Roman" w:hAnsi="Times New Roman" w:cs="Times New Roman"/>
          <w:sz w:val="28"/>
          <w:szCs w:val="28"/>
          <w:lang w:val="ru-RU"/>
        </w:rPr>
        <w:t xml:space="preserve"> – слово </w:t>
      </w:r>
      <m:oMath>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r>
          <w:rPr>
            <w:rFonts w:ascii="Cambria Math" w:hAnsi="Cambria Math" w:cs="Times New Roman"/>
            <w:sz w:val="28"/>
            <w:szCs w:val="28"/>
            <w:lang w:val="ru-RU"/>
          </w:rPr>
          <m:t>00...0</m:t>
        </m:r>
      </m:oMath>
      <w:r>
        <w:rPr>
          <w:rFonts w:ascii="Times New Roman" w:hAnsi="Times New Roman" w:cs="Times New Roman"/>
          <w:sz w:val="28"/>
          <w:szCs w:val="28"/>
          <w:lang w:val="ru-RU"/>
        </w:rPr>
        <w:t xml:space="preserve"> (минимально возможное количество слов ответа);</w:t>
      </w:r>
    </w:p>
    <w:p w14:paraId="3A52E94F"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Style w:val="rynqvb"/>
          <w:rFonts w:ascii="Times New Roman" w:hAnsi="Times New Roman" w:cs="Times New Roman"/>
          <w:sz w:val="28"/>
          <w:szCs w:val="28"/>
          <w:lang w:val="ru-RU"/>
        </w:rPr>
        <w:lastRenderedPageBreak/>
        <w:t xml:space="preserve">– </w:t>
      </w:r>
      <m:oMath>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A</m:t>
            </m:r>
          </m:e>
          <m:sub>
            <m:r>
              <w:rPr>
                <w:rFonts w:ascii="Cambria Math" w:hAnsi="Cambria Math" w:cs="Times New Roman"/>
                <w:sz w:val="28"/>
                <w:szCs w:val="28"/>
                <w:lang w:val="ru-RU"/>
              </w:rPr>
              <m:t>o</m:t>
            </m:r>
          </m:sub>
          <m:sup>
            <m:r>
              <w:rPr>
                <w:rFonts w:ascii="Cambria Math" w:hAnsi="Cambria Math" w:cs="Times New Roman"/>
                <w:sz w:val="28"/>
                <w:szCs w:val="28"/>
                <w:lang w:val="ru-RU"/>
              </w:rPr>
              <m:t>K</m:t>
            </m:r>
          </m:sup>
        </m:sSubSup>
        <m:d>
          <m:dPr>
            <m:ctrlPr>
              <w:rPr>
                <w:rFonts w:ascii="Cambria Math" w:hAnsi="Cambria Math" w:cs="Times New Roman"/>
                <w:i/>
                <w:sz w:val="28"/>
                <w:szCs w:val="28"/>
                <w:lang w:val="ru-RU"/>
              </w:rPr>
            </m:ctrlPr>
          </m:dPr>
          <m:e>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e>
        </m:d>
      </m:oMath>
      <w:r>
        <w:rPr>
          <w:rFonts w:ascii="Times New Roman" w:hAnsi="Times New Roman" w:cs="Times New Roman"/>
          <w:sz w:val="28"/>
          <w:szCs w:val="28"/>
          <w:lang w:val="ru-RU"/>
        </w:rPr>
        <w:t xml:space="preserve"> – сло</w:t>
      </w:r>
      <w:r>
        <w:rPr>
          <w:rFonts w:ascii="Times New Roman" w:hAnsi="Times New Roman" w:cs="Times New Roman"/>
          <w:sz w:val="28"/>
          <w:szCs w:val="28"/>
          <w:lang w:val="ru-RU"/>
        </w:rPr>
        <w:t xml:space="preserve">во </w:t>
      </w:r>
      <m:oMath>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1</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i</m:t>
            </m:r>
          </m:sub>
        </m:sSub>
        <m:d>
          <m:dPr>
            <m:ctrlPr>
              <w:rPr>
                <w:rFonts w:ascii="Cambria Math" w:hAnsi="Cambria Math" w:cs="Times New Roman"/>
                <w:i/>
                <w:sz w:val="28"/>
                <w:szCs w:val="28"/>
                <w:lang w:val="ru-RU"/>
              </w:rPr>
            </m:ctrlPr>
          </m:dPr>
          <m:e>
            <m:r>
              <w:rPr>
                <w:rFonts w:ascii="Cambria Math" w:hAnsi="Cambria Math" w:cs="Times New Roman"/>
                <w:sz w:val="28"/>
                <w:szCs w:val="28"/>
                <w:lang w:val="ru-RU"/>
              </w:rPr>
              <m:t>q</m:t>
            </m:r>
            <m:r>
              <w:rPr>
                <w:rFonts w:ascii="Cambria Math" w:hAnsi="Cambria Math" w:cs="Times New Roman"/>
                <w:sz w:val="28"/>
                <w:szCs w:val="28"/>
                <w:lang w:val="ru-RU"/>
              </w:rPr>
              <m:t>⋅</m:t>
            </m:r>
            <m:r>
              <w:rPr>
                <w:rFonts w:ascii="Cambria Math" w:hAnsi="Cambria Math" w:cs="Times New Roman"/>
                <w:sz w:val="28"/>
                <w:szCs w:val="28"/>
                <w:lang w:val="ru-RU"/>
              </w:rPr>
              <m:t>1</m:t>
            </m:r>
          </m:e>
        </m:d>
        <m:d>
          <m:dPr>
            <m:ctrlPr>
              <w:rPr>
                <w:rFonts w:ascii="Cambria Math" w:hAnsi="Cambria Math" w:cs="Times New Roman"/>
                <w:i/>
                <w:sz w:val="28"/>
                <w:szCs w:val="28"/>
                <w:lang w:val="ru-RU"/>
              </w:rPr>
            </m:ctrlPr>
          </m:dPr>
          <m:e>
            <m:r>
              <w:rPr>
                <w:rFonts w:ascii="Cambria Math" w:hAnsi="Cambria Math" w:cs="Times New Roman"/>
                <w:sz w:val="28"/>
                <w:szCs w:val="28"/>
                <w:lang w:val="ru-RU"/>
              </w:rPr>
              <m:t>q</m:t>
            </m:r>
            <m:r>
              <w:rPr>
                <w:rFonts w:ascii="Cambria Math" w:hAnsi="Cambria Math" w:cs="Times New Roman"/>
                <w:sz w:val="28"/>
                <w:szCs w:val="28"/>
                <w:lang w:val="ru-RU"/>
              </w:rPr>
              <m:t>⋅</m:t>
            </m:r>
            <m:r>
              <w:rPr>
                <w:rFonts w:ascii="Cambria Math" w:hAnsi="Cambria Math" w:cs="Times New Roman"/>
                <w:sz w:val="28"/>
                <w:szCs w:val="28"/>
                <w:lang w:val="ru-RU"/>
              </w:rPr>
              <m:t>1</m:t>
            </m:r>
          </m:e>
        </m:d>
        <m:r>
          <w:rPr>
            <w:rFonts w:ascii="Cambria Math" w:hAnsi="Cambria Math" w:cs="Times New Roman"/>
            <w:sz w:val="28"/>
            <w:szCs w:val="28"/>
            <w:lang w:val="ru-RU"/>
          </w:rPr>
          <m:t>...</m:t>
        </m:r>
        <m:d>
          <m:dPr>
            <m:ctrlPr>
              <w:rPr>
                <w:rFonts w:ascii="Cambria Math" w:hAnsi="Cambria Math" w:cs="Times New Roman"/>
                <w:i/>
                <w:sz w:val="28"/>
                <w:szCs w:val="28"/>
                <w:lang w:val="ru-RU"/>
              </w:rPr>
            </m:ctrlPr>
          </m:dPr>
          <m:e>
            <m:r>
              <w:rPr>
                <w:rFonts w:ascii="Cambria Math" w:hAnsi="Cambria Math" w:cs="Times New Roman"/>
                <w:sz w:val="28"/>
                <w:szCs w:val="28"/>
                <w:lang w:val="ru-RU"/>
              </w:rPr>
              <m:t>q</m:t>
            </m:r>
            <m:r>
              <w:rPr>
                <w:rFonts w:ascii="Cambria Math" w:hAnsi="Cambria Math" w:cs="Times New Roman"/>
                <w:sz w:val="28"/>
                <w:szCs w:val="28"/>
                <w:lang w:val="ru-RU"/>
              </w:rPr>
              <m:t>⋅</m:t>
            </m:r>
            <m:r>
              <w:rPr>
                <w:rFonts w:ascii="Cambria Math" w:hAnsi="Cambria Math" w:cs="Times New Roman"/>
                <w:sz w:val="28"/>
                <w:szCs w:val="28"/>
                <w:lang w:val="ru-RU"/>
              </w:rPr>
              <m:t>1</m:t>
            </m:r>
          </m:e>
        </m:d>
      </m:oMath>
      <w:r>
        <w:rPr>
          <w:rFonts w:ascii="Times New Roman" w:hAnsi="Times New Roman" w:cs="Times New Roman"/>
          <w:sz w:val="28"/>
          <w:szCs w:val="28"/>
          <w:lang w:val="ru-RU"/>
        </w:rPr>
        <w:t xml:space="preserve"> (максимально возможное количество слов ответа);</w:t>
      </w:r>
    </w:p>
    <w:p w14:paraId="19CD5025" w14:textId="77777777" w:rsidR="0071520D" w:rsidRDefault="009C6FC6">
      <w:pPr>
        <w:spacing w:after="0" w:line="240" w:lineRule="auto"/>
        <w:ind w:firstLine="709"/>
        <w:jc w:val="both"/>
        <w:rPr>
          <w:rFonts w:ascii="Times New Roman" w:eastAsia="Times New Roman" w:hAnsi="Times New Roman" w:cs="Times New Roman"/>
          <w:sz w:val="28"/>
          <w:szCs w:val="28"/>
          <w:lang w:val="ru-RU"/>
        </w:rPr>
      </w:pPr>
      <w:r>
        <w:rPr>
          <w:rStyle w:val="rynqvb"/>
          <w:rFonts w:ascii="Times New Roman" w:hAnsi="Times New Roman" w:cs="Times New Roman"/>
          <w:sz w:val="28"/>
          <w:szCs w:val="28"/>
          <w:lang w:val="ru-RU"/>
        </w:rPr>
        <w:t xml:space="preserve">– </w:t>
      </w:r>
      <m:oMath>
        <m:r>
          <w:rPr>
            <w:rFonts w:ascii="Cambria Math" w:hAnsi="Cambria Math" w:cs="Times New Roman"/>
            <w:sz w:val="28"/>
            <w:szCs w:val="28"/>
            <w:lang w:val="ru-RU"/>
          </w:rPr>
          <m:t>A</m:t>
        </m:r>
        <m:d>
          <m:dPr>
            <m:begChr m:val="["/>
            <m:endChr m:val="]"/>
            <m:ctrlPr>
              <w:rPr>
                <w:rFonts w:ascii="Cambria Math" w:hAnsi="Cambria Math" w:cs="Times New Roman"/>
                <w:i/>
                <w:sz w:val="28"/>
                <w:szCs w:val="28"/>
                <w:lang w:val="ru-RU"/>
              </w:rPr>
            </m:ctrlPr>
          </m:dPr>
          <m:e>
            <m:r>
              <w:rPr>
                <w:rFonts w:ascii="Cambria Math" w:hAnsi="Cambria Math" w:cs="Times New Roman"/>
                <w:sz w:val="28"/>
                <w:szCs w:val="28"/>
                <w:lang w:val="ru-RU"/>
              </w:rPr>
              <m:t>j</m:t>
            </m:r>
          </m:e>
        </m:d>
      </m:oMath>
      <w:r>
        <w:rPr>
          <w:rFonts w:ascii="Times New Roman" w:hAnsi="Times New Roman" w:cs="Times New Roman"/>
          <w:sz w:val="28"/>
          <w:szCs w:val="28"/>
          <w:lang w:val="ru-RU"/>
        </w:rPr>
        <w:t xml:space="preserve"> – соотношение слова с поставленным заданием кейса </w:t>
      </w:r>
      <m:oMath>
        <m:r>
          <w:rPr>
            <w:rFonts w:ascii="Cambria Math" w:hAnsi="Cambria Math" w:cs="Times New Roman"/>
            <w:sz w:val="28"/>
            <w:szCs w:val="28"/>
            <w:lang w:val="ru-RU"/>
          </w:rPr>
          <m:t>j</m:t>
        </m:r>
      </m:oMath>
      <w:r>
        <w:rPr>
          <w:rFonts w:ascii="Times New Roman" w:hAnsi="Times New Roman" w:cs="Times New Roman"/>
          <w:sz w:val="28"/>
          <w:szCs w:val="28"/>
          <w:lang w:val="ru-RU"/>
        </w:rPr>
        <w:t>.</w:t>
      </w:r>
    </w:p>
    <w:p w14:paraId="74886A1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То есть, при вводе ключевого слова </w:t>
      </w:r>
      <m:oMath>
        <m:sSub>
          <m:sSubPr>
            <m:ctrlPr>
              <w:rPr>
                <w:rFonts w:ascii="Cambria Math" w:hAnsi="Cambria Math" w:cs="Times New Roman"/>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d</m:t>
            </m:r>
          </m:sub>
        </m:sSub>
      </m:oMath>
      <w:r>
        <w:rPr>
          <w:rFonts w:ascii="Times New Roman" w:hAnsi="Times New Roman" w:cs="Times New Roman"/>
          <w:sz w:val="28"/>
          <w:szCs w:val="28"/>
          <w:lang w:val="ru-RU"/>
        </w:rPr>
        <w:t xml:space="preserve">, существует соответствующее ключевое слово массива </w:t>
      </w:r>
      <m:oMath>
        <m:d>
          <m:dPr>
            <m:ctrlPr>
              <w:rPr>
                <w:rFonts w:ascii="Cambria Math" w:hAnsi="Cambria Math" w:cs="Times New Roman"/>
                <w:i/>
                <w:sz w:val="28"/>
                <w:szCs w:val="28"/>
                <w:lang w:val="ru-RU"/>
              </w:rPr>
            </m:ctrlPr>
          </m:dPr>
          <m:e>
            <m:r>
              <w:rPr>
                <w:rFonts w:ascii="Cambria Math" w:hAnsi="Cambria Math" w:cs="Times New Roman"/>
                <w:sz w:val="28"/>
                <w:szCs w:val="28"/>
                <w:lang w:val="ru-RU"/>
              </w:rPr>
              <m:t>d</m:t>
            </m:r>
            <m:r>
              <w:rPr>
                <w:rFonts w:ascii="Cambria Math" w:hAnsi="Cambria Math" w:cs="Times New Roman"/>
                <w:sz w:val="28"/>
                <w:szCs w:val="28"/>
                <w:lang w:val="ru-RU"/>
              </w:rPr>
              <m:t>=1...</m:t>
            </m:r>
            <m:r>
              <w:rPr>
                <w:rFonts w:ascii="Cambria Math" w:hAnsi="Cambria Math" w:cs="Times New Roman"/>
                <w:sz w:val="28"/>
                <w:szCs w:val="28"/>
                <w:lang w:val="ru-RU"/>
              </w:rPr>
              <m:t>D</m:t>
            </m:r>
          </m:e>
        </m:d>
      </m:oMath>
      <w:r>
        <w:rPr>
          <w:rFonts w:ascii="Times New Roman" w:hAnsi="Times New Roman" w:cs="Times New Roman"/>
          <w:sz w:val="28"/>
          <w:szCs w:val="28"/>
          <w:lang w:val="ru-RU"/>
        </w:rPr>
        <w:t>. В этом случае</w:t>
      </w:r>
      <w:r>
        <w:rPr>
          <w:rFonts w:ascii="Times New Roman" w:hAnsi="Times New Roman" w:cs="Times New Roman"/>
          <w:sz w:val="28"/>
          <w:szCs w:val="28"/>
          <w:lang w:val="ru-RU"/>
        </w:rPr>
        <w:t xml:space="preserve"> находится значение  </w:t>
      </w:r>
      <m:oMath>
        <m:r>
          <w:rPr>
            <w:rFonts w:ascii="Cambria Math" w:hAnsi="Cambria Math" w:cs="Times New Roman"/>
            <w:sz w:val="28"/>
            <w:szCs w:val="28"/>
            <w:lang w:val="ru-RU"/>
          </w:rPr>
          <m:t>i</m:t>
        </m:r>
        <m:func>
          <m:funcPr>
            <m:ctrlPr>
              <w:rPr>
                <w:rFonts w:ascii="Cambria Math" w:hAnsi="Cambria Math" w:cs="Times New Roman"/>
                <w:i/>
                <w:sz w:val="28"/>
                <w:szCs w:val="28"/>
                <w:lang w:val="ru-RU"/>
              </w:rPr>
            </m:ctrlPr>
          </m:funcPr>
          <m:fName>
            <m:r>
              <w:rPr>
                <w:rFonts w:ascii="Cambria Math" w:hAnsi="Cambria Math" w:cs="Times New Roman"/>
                <w:sz w:val="28"/>
                <w:szCs w:val="28"/>
                <w:lang w:val="ru-RU"/>
              </w:rPr>
              <m:t>:</m:t>
            </m:r>
          </m:fName>
          <m:e>
            <m:r>
              <w:rPr>
                <w:rFonts w:ascii="Cambria Math" w:hAnsi="Cambria Math" w:cs="Times New Roman"/>
                <w:sz w:val="28"/>
                <w:szCs w:val="28"/>
                <w:lang w:val="ru-RU"/>
              </w:rPr>
              <m:t>=</m:t>
            </m:r>
          </m:e>
        </m:func>
        <m:r>
          <w:rPr>
            <w:rFonts w:ascii="Cambria Math" w:hAnsi="Cambria Math" w:cs="Times New Roman"/>
            <w:sz w:val="28"/>
            <w:szCs w:val="28"/>
            <w:lang w:val="ru-RU"/>
          </w:rPr>
          <m:t>1,2,...</m:t>
        </m:r>
      </m:oMath>
      <w:r>
        <w:rPr>
          <w:rFonts w:ascii="Times New Roman" w:hAnsi="Times New Roman" w:cs="Times New Roman"/>
          <w:sz w:val="28"/>
          <w:szCs w:val="28"/>
          <w:lang w:val="ru-RU"/>
        </w:rPr>
        <w:t>, для которого соблюдается условие:</w:t>
      </w:r>
    </w:p>
    <w:p w14:paraId="305BD019" w14:textId="77777777" w:rsidR="0071520D" w:rsidRDefault="0071520D">
      <w:pPr>
        <w:spacing w:after="0" w:line="240" w:lineRule="auto"/>
        <w:ind w:firstLine="709"/>
        <w:jc w:val="both"/>
        <w:rPr>
          <w:rFonts w:ascii="Times New Roman" w:eastAsia="Times New Roman" w:hAnsi="Times New Roman" w:cs="Times New Roman"/>
          <w:sz w:val="28"/>
          <w:szCs w:val="28"/>
          <w:lang w:val="ru-RU"/>
        </w:rPr>
      </w:pPr>
    </w:p>
    <w:p w14:paraId="4D4B28C5" w14:textId="77777777" w:rsidR="0071520D" w:rsidRDefault="009C6FC6">
      <w:pPr>
        <w:spacing w:after="0" w:line="240" w:lineRule="auto"/>
        <w:ind w:firstLine="709"/>
        <w:jc w:val="center"/>
        <w:rPr>
          <w:rFonts w:ascii="Times New Roman" w:eastAsia="Times New Roman" w:hAnsi="Times New Roman" w:cs="Times New Roman"/>
          <w:sz w:val="28"/>
          <w:szCs w:val="28"/>
          <w:lang w:val="ru-RU"/>
        </w:rPr>
      </w:pPr>
      <m:oMath>
        <m:sSub>
          <m:sSubPr>
            <m:ctrlPr>
              <w:rPr>
                <w:rFonts w:ascii="Cambria Math" w:hAnsi="Cambria Math" w:cs="Times New Roman"/>
                <w:sz w:val="28"/>
                <w:szCs w:val="28"/>
                <w:lang w:val="ru-RU"/>
              </w:rPr>
            </m:ctrlPr>
          </m:sSubPr>
          <m:e>
            <m:r>
              <w:rPr>
                <w:rFonts w:ascii="Cambria Math" w:hAnsi="Cambria Math" w:cs="Times New Roman"/>
                <w:sz w:val="28"/>
                <w:szCs w:val="28"/>
                <w:lang w:val="ru-RU"/>
              </w:rPr>
              <m:t>m</m:t>
            </m:r>
          </m:e>
          <m:sub>
            <m:func>
              <m:funcPr>
                <m:ctrlPr>
                  <w:rPr>
                    <w:rFonts w:ascii="Cambria Math" w:hAnsi="Cambria Math" w:cs="Times New Roman"/>
                    <w:i/>
                    <w:sz w:val="28"/>
                    <w:szCs w:val="28"/>
                    <w:lang w:val="ru-RU"/>
                  </w:rPr>
                </m:ctrlPr>
              </m:funcPr>
              <m:fName>
                <m:r>
                  <w:rPr>
                    <w:rFonts w:ascii="Cambria Math" w:hAnsi="Cambria Math" w:cs="Times New Roman"/>
                    <w:sz w:val="28"/>
                    <w:szCs w:val="28"/>
                    <w:lang w:val="ru-RU"/>
                  </w:rPr>
                  <m:t>min</m:t>
                </m:r>
              </m:fName>
              <m:e/>
            </m:func>
          </m:sub>
        </m:sSub>
        <m:r>
          <w:rPr>
            <w:rFonts w:ascii="Cambria Math" w:hAnsi="Cambria Math" w:cs="Times New Roman"/>
            <w:sz w:val="28"/>
            <w:szCs w:val="28"/>
            <w:lang w:val="ru-RU"/>
          </w:rPr>
          <m:t>≤</m:t>
        </m:r>
        <m:r>
          <w:rPr>
            <w:rFonts w:ascii="Cambria Math" w:hAnsi="Cambria Math" w:cs="Times New Roman"/>
            <w:sz w:val="28"/>
            <w:szCs w:val="28"/>
            <w:lang w:val="ru-RU"/>
          </w:rPr>
          <m:t>m</m:t>
        </m:r>
        <m:d>
          <m:dPr>
            <m:ctrlPr>
              <w:rPr>
                <w:rFonts w:ascii="Cambria Math" w:hAnsi="Cambria Math" w:cs="Times New Roman"/>
                <w:i/>
                <w:sz w:val="28"/>
                <w:szCs w:val="28"/>
                <w:lang w:val="ru-RU"/>
              </w:rPr>
            </m:ctrlPr>
          </m:dPr>
          <m:e>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e>
        </m:d>
        <m: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m</m:t>
            </m:r>
          </m:e>
          <m:sub>
            <m:func>
              <m:funcPr>
                <m:ctrlPr>
                  <w:rPr>
                    <w:rFonts w:ascii="Cambria Math" w:hAnsi="Cambria Math" w:cs="Times New Roman"/>
                    <w:i/>
                    <w:sz w:val="28"/>
                    <w:szCs w:val="28"/>
                    <w:lang w:val="ru-RU"/>
                  </w:rPr>
                </m:ctrlPr>
              </m:funcPr>
              <m:fName>
                <m:r>
                  <w:rPr>
                    <w:rFonts w:ascii="Cambria Math" w:hAnsi="Cambria Math" w:cs="Times New Roman"/>
                    <w:sz w:val="28"/>
                    <w:szCs w:val="28"/>
                    <w:lang w:val="ru-RU"/>
                  </w:rPr>
                  <m:t>max</m:t>
                </m:r>
              </m:fName>
              <m:e/>
            </m:func>
          </m:sub>
        </m:sSub>
      </m:oMath>
      <w:r>
        <w:rPr>
          <w:rFonts w:ascii="Times New Roman" w:hAnsi="Times New Roman" w:cs="Times New Roman"/>
          <w:sz w:val="28"/>
          <w:szCs w:val="28"/>
          <w:lang w:val="ru-RU"/>
        </w:rPr>
        <w:t>.</w:t>
      </w:r>
    </w:p>
    <w:p w14:paraId="5767F7AA" w14:textId="77777777" w:rsidR="0071520D" w:rsidRDefault="0071520D">
      <w:pPr>
        <w:spacing w:after="0" w:line="240" w:lineRule="auto"/>
        <w:ind w:firstLine="709"/>
        <w:jc w:val="both"/>
        <w:rPr>
          <w:rFonts w:ascii="Times New Roman" w:eastAsia="Times New Roman" w:hAnsi="Times New Roman" w:cs="Times New Roman"/>
          <w:sz w:val="28"/>
          <w:szCs w:val="28"/>
          <w:lang w:val="ru-RU"/>
        </w:rPr>
      </w:pPr>
    </w:p>
    <w:p w14:paraId="4A95166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 xml:space="preserve">То есть, если ответ состоит из </w:t>
      </w:r>
      <m:oMath>
        <m:r>
          <w:rPr>
            <w:rFonts w:ascii="Cambria Math" w:hAnsi="Cambria Math" w:cs="Times New Roman"/>
            <w:sz w:val="28"/>
            <w:szCs w:val="28"/>
            <w:lang w:val="ru-RU"/>
          </w:rPr>
          <m:t>m</m:t>
        </m:r>
      </m:oMath>
      <w:r>
        <w:rPr>
          <w:rFonts w:ascii="Times New Roman" w:hAnsi="Times New Roman" w:cs="Times New Roman"/>
          <w:sz w:val="28"/>
          <w:szCs w:val="28"/>
          <w:lang w:val="ru-RU"/>
        </w:rPr>
        <w:t xml:space="preserve"> =10 слов, то ключевым словом может быть одно или несколько из массива ключевых слов и слов-эталонов. В этом случае ответ принимается. Для правильного ответа достаточно определения одного слова, как ключевого. </w:t>
      </w:r>
    </w:p>
    <w:p w14:paraId="5488C7CE"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af9"/>
          <w:rFonts w:ascii="Times New Roman" w:hAnsi="Times New Roman" w:cs="Times New Roman"/>
          <w:b w:val="0"/>
          <w:sz w:val="28"/>
          <w:szCs w:val="28"/>
          <w:lang w:val="ru-RU"/>
        </w:rPr>
        <w:t>Следует отметить, что представленная древовид</w:t>
      </w:r>
      <w:r>
        <w:rPr>
          <w:rStyle w:val="af9"/>
          <w:rFonts w:ascii="Times New Roman" w:hAnsi="Times New Roman" w:cs="Times New Roman"/>
          <w:b w:val="0"/>
          <w:sz w:val="28"/>
          <w:szCs w:val="28"/>
          <w:lang w:val="ru-RU"/>
        </w:rPr>
        <w:t xml:space="preserve">ная формула интерактивного кейс-метода (рис. 3.7) является, в данном случае, базисной. Непосредственно реализация кейса может </w:t>
      </w:r>
      <w:r>
        <w:rPr>
          <w:rStyle w:val="rynqvb"/>
          <w:rFonts w:ascii="Times New Roman" w:hAnsi="Times New Roman" w:cs="Times New Roman"/>
          <w:sz w:val="28"/>
          <w:szCs w:val="28"/>
          <w:lang w:val="ru-RU"/>
        </w:rPr>
        <w:t>содержать множество подобных формул с подмножеством множества всех слов и их сочетаний, построенных из входящих символов, слов, сл</w:t>
      </w:r>
      <w:r>
        <w:rPr>
          <w:rStyle w:val="rynqvb"/>
          <w:rFonts w:ascii="Times New Roman" w:hAnsi="Times New Roman" w:cs="Times New Roman"/>
          <w:sz w:val="28"/>
          <w:szCs w:val="28"/>
          <w:lang w:val="ru-RU"/>
        </w:rPr>
        <w:t>овосочетаний.</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Это множество слов является конечным, таким, которое можно перечислить и соответствующим тезаурусу по теме опроса.</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Множество формул является рекурсивным, то есть можно определить, является ли слово формулой, или наоборот.</w:t>
      </w:r>
      <w:r>
        <w:rPr>
          <w:rStyle w:val="hwtze"/>
          <w:rFonts w:ascii="Times New Roman" w:hAnsi="Times New Roman" w:cs="Times New Roman"/>
          <w:sz w:val="28"/>
          <w:szCs w:val="28"/>
          <w:lang w:val="ru-RU"/>
        </w:rPr>
        <w:t xml:space="preserve"> </w:t>
      </w:r>
      <w:r>
        <w:rPr>
          <w:rStyle w:val="rynqvb"/>
          <w:rFonts w:ascii="Times New Roman" w:hAnsi="Times New Roman" w:cs="Times New Roman"/>
          <w:sz w:val="28"/>
          <w:szCs w:val="28"/>
          <w:lang w:val="ru-RU"/>
        </w:rPr>
        <w:t>Таким образом происх</w:t>
      </w:r>
      <w:r>
        <w:rPr>
          <w:rStyle w:val="rynqvb"/>
          <w:rFonts w:ascii="Times New Roman" w:hAnsi="Times New Roman" w:cs="Times New Roman"/>
          <w:sz w:val="28"/>
          <w:szCs w:val="28"/>
          <w:lang w:val="ru-RU"/>
        </w:rPr>
        <w:t>одит дифференцировка формул по критерию истины/ошибки. Это позволяет реализовывать сложные кейсы, когда от ошибки ответа на один из вопросов задания, система выдает дополнительные условия с целью более исследования состояния проблемы.</w:t>
      </w:r>
    </w:p>
    <w:p w14:paraId="1E65FCA2" w14:textId="77777777" w:rsidR="0071520D" w:rsidRDefault="009C6FC6">
      <w:pPr>
        <w:spacing w:after="0" w:line="240" w:lineRule="auto"/>
        <w:ind w:firstLine="709"/>
        <w:jc w:val="both"/>
        <w:rPr>
          <w:rFonts w:ascii="Times New Roman" w:hAnsi="Times New Roman" w:cs="Times New Roman"/>
          <w:sz w:val="28"/>
          <w:szCs w:val="28"/>
          <w:lang w:val="ru-RU"/>
        </w:rPr>
      </w:pPr>
      <w:r>
        <w:rPr>
          <w:rStyle w:val="af9"/>
          <w:rFonts w:ascii="Times New Roman" w:hAnsi="Times New Roman" w:cs="Times New Roman"/>
          <w:b w:val="0"/>
          <w:sz w:val="28"/>
          <w:szCs w:val="28"/>
          <w:lang w:val="ru-RU"/>
        </w:rPr>
        <w:t>Анализируя модель (3.</w:t>
      </w:r>
      <w:r>
        <w:rPr>
          <w:rStyle w:val="af9"/>
          <w:rFonts w:ascii="Times New Roman" w:hAnsi="Times New Roman" w:cs="Times New Roman"/>
          <w:b w:val="0"/>
          <w:sz w:val="28"/>
          <w:szCs w:val="28"/>
          <w:lang w:val="ru-RU"/>
        </w:rPr>
        <w:t>2) и последующие действия по имитационному моделированию следует подчеркнуть, что ограничением представленной имитационной модели выступают заданные параметры</w:t>
      </w:r>
      <w:r>
        <w:rPr>
          <w:rStyle w:val="af9"/>
          <w:rFonts w:ascii="Times New Roman" w:hAnsi="Times New Roman" w:cs="Times New Roman"/>
          <w:sz w:val="28"/>
          <w:szCs w:val="28"/>
          <w:lang w:val="ru-RU"/>
        </w:rPr>
        <w:t xml:space="preserve"> </w:t>
      </w:r>
      <w:r>
        <w:rPr>
          <w:rFonts w:ascii="Times New Roman" w:hAnsi="Times New Roman" w:cs="Times New Roman"/>
          <w:i/>
          <w:iCs/>
          <w:sz w:val="28"/>
          <w:szCs w:val="28"/>
          <w:lang w:val="ru-RU"/>
        </w:rPr>
        <w:t xml:space="preserve">q, n, N. </w:t>
      </w:r>
      <w:r>
        <w:rPr>
          <w:rFonts w:ascii="Times New Roman" w:hAnsi="Times New Roman" w:cs="Times New Roman"/>
          <w:iCs/>
          <w:sz w:val="28"/>
          <w:szCs w:val="28"/>
          <w:lang w:val="ru-RU"/>
        </w:rPr>
        <w:t>Базовый словарь для реализации ряда кейсов будет иметь большое количество слов, в  том ч</w:t>
      </w:r>
      <w:r>
        <w:rPr>
          <w:rFonts w:ascii="Times New Roman" w:hAnsi="Times New Roman" w:cs="Times New Roman"/>
          <w:iCs/>
          <w:sz w:val="28"/>
          <w:szCs w:val="28"/>
          <w:lang w:val="ru-RU"/>
        </w:rPr>
        <w:t>исле – массивы профессиональных терминов, иностранные слова, стойкие выражения по теме кейса. Поэтому необходимым условием усовершенствования интерактивного кейс-метода выступит поиск ключевого слова в первой строке ответа респондента. Кроме того, в экспер</w:t>
      </w:r>
      <w:r>
        <w:rPr>
          <w:rFonts w:ascii="Times New Roman" w:hAnsi="Times New Roman" w:cs="Times New Roman"/>
          <w:iCs/>
          <w:sz w:val="28"/>
          <w:szCs w:val="28"/>
          <w:lang w:val="ru-RU"/>
        </w:rPr>
        <w:t>именте ограничивающим фактором выступало время выполнения задания. Если время прохождения теста ограничить, то его согласование с общей моделью кейс-метода позволит реализовать оценку ситуации с индивидуальной позиции. Все это совокупно позволит повысить т</w:t>
      </w:r>
      <w:r>
        <w:rPr>
          <w:rFonts w:ascii="Times New Roman" w:hAnsi="Times New Roman" w:cs="Times New Roman"/>
          <w:iCs/>
          <w:sz w:val="28"/>
          <w:szCs w:val="28"/>
          <w:lang w:val="ru-RU"/>
        </w:rPr>
        <w:t>очность оценивания ответа.</w:t>
      </w:r>
    </w:p>
    <w:p w14:paraId="4999A1AD"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Отличие полученных результатов данного исследования от типового подхода к формированию кейсов состоит в том, что проведена более глубокая проработка функциональных блоков кейса, полная автоматизация анализа ответа. Представленная</w:t>
      </w:r>
      <w:r>
        <w:rPr>
          <w:rStyle w:val="rynqvb"/>
          <w:rFonts w:ascii="Times New Roman" w:hAnsi="Times New Roman" w:cs="Times New Roman"/>
          <w:sz w:val="28"/>
          <w:szCs w:val="28"/>
          <w:lang w:val="ru-RU"/>
        </w:rPr>
        <w:t xml:space="preserve"> разработка рассматривает кейс-метод как интерактивный инструмент для поддержки принятия решений в управлении </w:t>
      </w:r>
      <w:r>
        <w:rPr>
          <w:rStyle w:val="rynqvb"/>
          <w:rFonts w:ascii="Times New Roman" w:hAnsi="Times New Roman" w:cs="Times New Roman"/>
          <w:sz w:val="28"/>
          <w:szCs w:val="28"/>
          <w:lang w:val="ru-RU"/>
        </w:rPr>
        <w:lastRenderedPageBreak/>
        <w:t>качеством образовательной услуги, а не как один из инструментов автоматизации отдельных процессов в управлении знаниями.</w:t>
      </w:r>
    </w:p>
    <w:p w14:paraId="25DC46FC"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Полученные результаты рас</w:t>
      </w:r>
      <w:r>
        <w:rPr>
          <w:rStyle w:val="rynqvb"/>
          <w:rFonts w:ascii="Times New Roman" w:hAnsi="Times New Roman" w:cs="Times New Roman"/>
          <w:sz w:val="28"/>
          <w:szCs w:val="28"/>
          <w:lang w:val="ru-RU"/>
        </w:rPr>
        <w:t xml:space="preserve">ширяют понятие цифровой образовательной среды, значительно раздвигая границы информационно-аналитической системы путем применения инструментов искусственного интеллекта. Это, прежде всего, объясняется возникновением обратной связи в сфере образовательного </w:t>
      </w:r>
      <w:r>
        <w:rPr>
          <w:rStyle w:val="rynqvb"/>
          <w:rFonts w:ascii="Times New Roman" w:hAnsi="Times New Roman" w:cs="Times New Roman"/>
          <w:sz w:val="28"/>
          <w:szCs w:val="28"/>
          <w:lang w:val="ru-RU"/>
        </w:rPr>
        <w:t>процесса. Эта обратная связь не абстрактна, а конкретна, поскольку позволяет провести количественное и качественное сравнение результатов управления образовательным процессом. То есть, представлен новый механизм реализации кейсов с помощью современных техн</w:t>
      </w:r>
      <w:r>
        <w:rPr>
          <w:rStyle w:val="rynqvb"/>
          <w:rFonts w:ascii="Times New Roman" w:hAnsi="Times New Roman" w:cs="Times New Roman"/>
          <w:sz w:val="28"/>
          <w:szCs w:val="28"/>
          <w:lang w:val="ru-RU"/>
        </w:rPr>
        <w:t>ологий и инструментов искусственного интеллекта, что позволяет расширить функционал распределённой информационно-аналитической системы с целью повышения качества образовательных услуг в вузе.</w:t>
      </w:r>
    </w:p>
    <w:p w14:paraId="0E9C02EC" w14:textId="77777777" w:rsidR="0071520D" w:rsidRDefault="009C6FC6">
      <w:pPr>
        <w:spacing w:after="0" w:line="240" w:lineRule="auto"/>
        <w:ind w:firstLine="709"/>
        <w:jc w:val="both"/>
        <w:rPr>
          <w:rStyle w:val="rynqvb"/>
          <w:rFonts w:ascii="Times New Roman" w:hAnsi="Times New Roman" w:cs="Times New Roman"/>
          <w:sz w:val="28"/>
          <w:szCs w:val="28"/>
          <w:lang w:val="ru-RU"/>
        </w:rPr>
      </w:pPr>
      <w:r>
        <w:rPr>
          <w:rStyle w:val="rynqvb"/>
          <w:rFonts w:ascii="Times New Roman" w:hAnsi="Times New Roman" w:cs="Times New Roman"/>
          <w:sz w:val="28"/>
          <w:szCs w:val="28"/>
          <w:lang w:val="ru-RU"/>
        </w:rPr>
        <w:t xml:space="preserve"> Перспективным развитием исследований является разработка моделе</w:t>
      </w:r>
      <w:r>
        <w:rPr>
          <w:rStyle w:val="rynqvb"/>
          <w:rFonts w:ascii="Times New Roman" w:hAnsi="Times New Roman" w:cs="Times New Roman"/>
          <w:sz w:val="28"/>
          <w:szCs w:val="28"/>
          <w:lang w:val="ru-RU"/>
        </w:rPr>
        <w:t xml:space="preserve">й и алгоритмов для формирования множеств вопросов, которые позволят индивидуализировать кейс в зависимости от показателей респондента. Касательно мониторинга результатов управления образовательным процессом это позволит сопоставлять успеваемость студента, </w:t>
      </w:r>
      <w:r>
        <w:rPr>
          <w:rStyle w:val="rynqvb"/>
          <w:rFonts w:ascii="Times New Roman" w:hAnsi="Times New Roman" w:cs="Times New Roman"/>
          <w:sz w:val="28"/>
          <w:szCs w:val="28"/>
          <w:lang w:val="ru-RU"/>
        </w:rPr>
        <w:t>показатели его активности с результатами кейса, на основе чего проводить комплексный анализ состояния образовательного процесса отдельного вуза, а также сравнивать результаты работы разных вузов по критерию эффективности.</w:t>
      </w:r>
    </w:p>
    <w:p w14:paraId="1228D541" w14:textId="77777777" w:rsidR="0071520D" w:rsidRDefault="0071520D">
      <w:pPr>
        <w:spacing w:after="0" w:line="240" w:lineRule="auto"/>
        <w:ind w:firstLine="709"/>
        <w:jc w:val="both"/>
        <w:rPr>
          <w:rFonts w:ascii="Times New Roman" w:hAnsi="Times New Roman" w:cs="Times New Roman"/>
          <w:sz w:val="28"/>
          <w:szCs w:val="28"/>
          <w:lang w:val="ru-RU"/>
        </w:rPr>
      </w:pPr>
    </w:p>
    <w:p w14:paraId="4389D6F6" w14:textId="77777777" w:rsidR="0071520D" w:rsidRDefault="009C6FC6">
      <w:pPr>
        <w:spacing w:after="0" w:line="240" w:lineRule="auto"/>
        <w:ind w:firstLine="709"/>
        <w:jc w:val="both"/>
        <w:rPr>
          <w:rFonts w:ascii="Times New Roman" w:hAnsi="Times New Roman" w:cs="Times New Roman"/>
          <w:b/>
          <w:sz w:val="28"/>
          <w:szCs w:val="28"/>
          <w:lang w:val="ru-RU"/>
        </w:rPr>
      </w:pPr>
      <w:bookmarkStart w:id="33" w:name="_Hlk177243765"/>
      <w:r>
        <w:rPr>
          <w:rFonts w:ascii="Times New Roman" w:hAnsi="Times New Roman" w:cs="Times New Roman"/>
          <w:b/>
          <w:sz w:val="28"/>
          <w:szCs w:val="28"/>
          <w:lang w:val="ru-RU"/>
        </w:rPr>
        <w:t xml:space="preserve">3.3 Архитектура </w:t>
      </w:r>
      <w:r>
        <w:rPr>
          <w:rFonts w:ascii="Times New Roman" w:hAnsi="Times New Roman" w:cs="Times New Roman"/>
          <w:b/>
          <w:sz w:val="28"/>
          <w:szCs w:val="28"/>
          <w:lang w:val="ru-RU"/>
        </w:rPr>
        <w:t>распределенной информационно-аналитической системы</w:t>
      </w:r>
    </w:p>
    <w:bookmarkEnd w:id="33"/>
    <w:p w14:paraId="1A0865A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современной практике реализации проектов по обеспечению качества образовательной услуги актуальна проблема соблюдения требований непротиворечивости и полноты информации. Чтобы решить указанную проблему, </w:t>
      </w:r>
      <w:r>
        <w:rPr>
          <w:rFonts w:ascii="Times New Roman" w:hAnsi="Times New Roman" w:cs="Times New Roman"/>
          <w:sz w:val="28"/>
          <w:szCs w:val="28"/>
          <w:lang w:val="ru-RU"/>
        </w:rPr>
        <w:t>следует получить, обработать и проанализировать данные, которые высшее учебное заведение может иметь не в полном объеме, или не иметь вовсе. Так, модели обработки информации для принятия решений на основе анализа данных академического процесса по итогам мо</w:t>
      </w:r>
      <w:r>
        <w:rPr>
          <w:rFonts w:ascii="Times New Roman" w:hAnsi="Times New Roman" w:cs="Times New Roman"/>
          <w:sz w:val="28"/>
          <w:szCs w:val="28"/>
          <w:lang w:val="ru-RU"/>
        </w:rPr>
        <w:t>ниторинга образовательных услуг в вузе, требуют наличия детальной информации как о ходе и результатах проведения отдельных занятий, так и оценки знаний студентов и их отзывов об удовлетворенности услугой.</w:t>
      </w:r>
    </w:p>
    <w:p w14:paraId="4F2F5ED3" w14:textId="77777777" w:rsidR="0071520D" w:rsidRDefault="009C6FC6">
      <w:pPr>
        <w:spacing w:after="0" w:line="240" w:lineRule="auto"/>
        <w:ind w:firstLine="709"/>
        <w:jc w:val="both"/>
        <w:rPr>
          <w:rFonts w:ascii="Times New Roman" w:hAnsi="Times New Roman" w:cs="Times New Roman"/>
          <w:sz w:val="28"/>
          <w:szCs w:val="28"/>
          <w:lang w:val="ru-RU"/>
        </w:rPr>
      </w:pPr>
      <w:bookmarkStart w:id="34" w:name="_Hlk177243901"/>
      <w:r>
        <w:rPr>
          <w:rFonts w:ascii="Times New Roman" w:hAnsi="Times New Roman" w:cs="Times New Roman"/>
          <w:sz w:val="28"/>
          <w:szCs w:val="28"/>
          <w:lang w:val="ru-RU"/>
        </w:rPr>
        <w:t>Для удовлетворения перечисленных требований к созда</w:t>
      </w:r>
      <w:r>
        <w:rPr>
          <w:rFonts w:ascii="Times New Roman" w:hAnsi="Times New Roman" w:cs="Times New Roman"/>
          <w:sz w:val="28"/>
          <w:szCs w:val="28"/>
          <w:lang w:val="ru-RU"/>
        </w:rPr>
        <w:t xml:space="preserve">нию системы анализа данных академического процесса реализована интеграция комплекса приложений и модулей, логически соединенных для обеспечения поставленных целей. </w:t>
      </w:r>
      <w:bookmarkEnd w:id="34"/>
      <w:r>
        <w:rPr>
          <w:rFonts w:ascii="Times New Roman" w:hAnsi="Times New Roman" w:cs="Times New Roman"/>
          <w:sz w:val="28"/>
          <w:szCs w:val="28"/>
          <w:lang w:val="ru-RU"/>
        </w:rPr>
        <w:t>Основные составляющие разработанной системы приведены в таблице 3.1.</w:t>
      </w:r>
    </w:p>
    <w:p w14:paraId="6755AB3A" w14:textId="77777777" w:rsidR="0071520D" w:rsidRDefault="0071520D">
      <w:pPr>
        <w:spacing w:after="0" w:line="240" w:lineRule="auto"/>
        <w:ind w:firstLine="709"/>
        <w:jc w:val="both"/>
        <w:rPr>
          <w:rFonts w:ascii="Times New Roman" w:hAnsi="Times New Roman" w:cs="Times New Roman"/>
          <w:sz w:val="28"/>
          <w:szCs w:val="28"/>
          <w:lang w:val="ru-RU"/>
        </w:rPr>
      </w:pPr>
    </w:p>
    <w:p w14:paraId="5C96C375" w14:textId="77777777" w:rsidR="0071520D" w:rsidRDefault="009C6FC6">
      <w:pPr>
        <w:spacing w:after="0" w:line="240" w:lineRule="auto"/>
        <w:jc w:val="center"/>
        <w:rPr>
          <w:rFonts w:ascii="Times New Roman" w:hAnsi="Times New Roman" w:cs="Times New Roman"/>
          <w:sz w:val="28"/>
          <w:szCs w:val="28"/>
          <w:lang w:val="ru-RU"/>
        </w:rPr>
      </w:pPr>
      <w:bookmarkStart w:id="35" w:name="_Hlk182336028"/>
      <w:r>
        <w:rPr>
          <w:rFonts w:ascii="Times New Roman" w:hAnsi="Times New Roman" w:cs="Times New Roman"/>
          <w:sz w:val="28"/>
          <w:szCs w:val="28"/>
          <w:lang w:val="ru-RU"/>
        </w:rPr>
        <w:t xml:space="preserve">Таблица 3.1 </w:t>
      </w:r>
      <w:r>
        <w:rPr>
          <w:rFonts w:ascii="Times New Roman" w:hAnsi="Times New Roman" w:cs="Times New Roman"/>
          <w:sz w:val="28"/>
          <w:szCs w:val="28"/>
          <w:lang w:val="ru-RU"/>
        </w:rPr>
        <w:t>Основные составляющие системы анализа данных академического процесса для мониторинга образовательных услуг</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221"/>
        <w:gridCol w:w="2409"/>
        <w:gridCol w:w="1418"/>
        <w:gridCol w:w="3118"/>
      </w:tblGrid>
      <w:tr w:rsidR="0071520D" w14:paraId="738E4E8F" w14:textId="77777777">
        <w:tc>
          <w:tcPr>
            <w:tcW w:w="468" w:type="dxa"/>
          </w:tcPr>
          <w:p w14:paraId="1ED55538"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21" w:type="dxa"/>
          </w:tcPr>
          <w:p w14:paraId="7933068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Составляющие системы</w:t>
            </w:r>
          </w:p>
        </w:tc>
        <w:tc>
          <w:tcPr>
            <w:tcW w:w="2409" w:type="dxa"/>
          </w:tcPr>
          <w:p w14:paraId="358E6A4C"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Назначение</w:t>
            </w:r>
          </w:p>
        </w:tc>
        <w:tc>
          <w:tcPr>
            <w:tcW w:w="1418" w:type="dxa"/>
          </w:tcPr>
          <w:p w14:paraId="3390A5D3" w14:textId="77777777" w:rsidR="0071520D" w:rsidRDefault="009C6FC6">
            <w:pPr>
              <w:spacing w:after="0" w:line="240" w:lineRule="auto"/>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Интегра-ционный</w:t>
            </w:r>
            <w:proofErr w:type="spellEnd"/>
            <w:r>
              <w:rPr>
                <w:rFonts w:ascii="Times New Roman" w:hAnsi="Times New Roman" w:cs="Times New Roman"/>
                <w:sz w:val="24"/>
                <w:szCs w:val="24"/>
                <w:lang w:val="ru-RU"/>
              </w:rPr>
              <w:t xml:space="preserve"> элемент</w:t>
            </w:r>
          </w:p>
        </w:tc>
        <w:tc>
          <w:tcPr>
            <w:tcW w:w="3118" w:type="dxa"/>
          </w:tcPr>
          <w:p w14:paraId="4F365CA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Усовершенствование или нововведение</w:t>
            </w:r>
          </w:p>
        </w:tc>
      </w:tr>
      <w:tr w:rsidR="0071520D" w14:paraId="7ABDEF17" w14:textId="77777777">
        <w:tc>
          <w:tcPr>
            <w:tcW w:w="468" w:type="dxa"/>
          </w:tcPr>
          <w:p w14:paraId="3568AB8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1</w:t>
            </w:r>
          </w:p>
        </w:tc>
        <w:tc>
          <w:tcPr>
            <w:tcW w:w="2221" w:type="dxa"/>
          </w:tcPr>
          <w:p w14:paraId="0B88288B"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Базис системы «Администрирование совещаний и монитор</w:t>
            </w:r>
            <w:r>
              <w:rPr>
                <w:rFonts w:ascii="Times New Roman" w:hAnsi="Times New Roman" w:cs="Times New Roman"/>
                <w:sz w:val="24"/>
                <w:szCs w:val="24"/>
                <w:lang w:val="ru-RU"/>
              </w:rPr>
              <w:t>инга» (</w:t>
            </w:r>
            <w:proofErr w:type="spellStart"/>
            <w:r>
              <w:rPr>
                <w:rFonts w:ascii="Times New Roman" w:hAnsi="Times New Roman" w:cs="Times New Roman"/>
                <w:sz w:val="24"/>
                <w:szCs w:val="24"/>
                <w:lang w:val="ru-RU"/>
              </w:rPr>
              <w:t>AdmSov</w:t>
            </w:r>
            <w:proofErr w:type="spellEnd"/>
            <w:r>
              <w:rPr>
                <w:rFonts w:ascii="Times New Roman" w:hAnsi="Times New Roman" w:cs="Times New Roman"/>
                <w:sz w:val="24"/>
                <w:szCs w:val="24"/>
                <w:lang w:val="ru-RU"/>
              </w:rPr>
              <w:t>)</w:t>
            </w:r>
          </w:p>
        </w:tc>
        <w:tc>
          <w:tcPr>
            <w:tcW w:w="2409" w:type="dxa"/>
          </w:tcPr>
          <w:p w14:paraId="01880436"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Система аудио- и видеомониторинга, обратная связь, обеспечение </w:t>
            </w:r>
            <w:proofErr w:type="spellStart"/>
            <w:r>
              <w:rPr>
                <w:rFonts w:ascii="Times New Roman" w:hAnsi="Times New Roman" w:cs="Times New Roman"/>
                <w:sz w:val="24"/>
                <w:szCs w:val="24"/>
                <w:lang w:val="ru-RU"/>
              </w:rPr>
              <w:t>минисовещаний</w:t>
            </w:r>
            <w:proofErr w:type="spellEnd"/>
          </w:p>
        </w:tc>
        <w:tc>
          <w:tcPr>
            <w:tcW w:w="1418" w:type="dxa"/>
          </w:tcPr>
          <w:p w14:paraId="5A16496F"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База данных</w:t>
            </w:r>
          </w:p>
        </w:tc>
        <w:tc>
          <w:tcPr>
            <w:tcW w:w="3118" w:type="dxa"/>
          </w:tcPr>
          <w:p w14:paraId="240BFB8C"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Разработка системы для работы в сети с возможностью распределенной обработки данных. Интегрирование. Связь с базами данных других программ и систем, исп</w:t>
            </w:r>
            <w:r>
              <w:rPr>
                <w:rFonts w:ascii="Times New Roman" w:hAnsi="Times New Roman" w:cs="Times New Roman"/>
                <w:sz w:val="24"/>
                <w:szCs w:val="24"/>
                <w:lang w:val="ru-RU"/>
              </w:rPr>
              <w:t xml:space="preserve">ользуемых в системе управления вуза. </w:t>
            </w:r>
          </w:p>
        </w:tc>
      </w:tr>
    </w:tbl>
    <w:p w14:paraId="638A3F43" w14:textId="77777777" w:rsidR="0071520D" w:rsidRDefault="0071520D">
      <w:pPr>
        <w:rPr>
          <w:lang w:val="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221"/>
        <w:gridCol w:w="2409"/>
        <w:gridCol w:w="1418"/>
        <w:gridCol w:w="3118"/>
      </w:tblGrid>
      <w:tr w:rsidR="0071520D" w14:paraId="39BA3925" w14:textId="77777777">
        <w:tc>
          <w:tcPr>
            <w:tcW w:w="468" w:type="dxa"/>
          </w:tcPr>
          <w:p w14:paraId="49A9DB8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221" w:type="dxa"/>
          </w:tcPr>
          <w:p w14:paraId="1458DE36"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bCs/>
                <w:iCs/>
                <w:sz w:val="24"/>
                <w:szCs w:val="24"/>
                <w:lang w:val="ru-RU"/>
              </w:rPr>
              <w:t xml:space="preserve">Веб-приложение для управления расписанием студента или распорядком дня преподавателя </w:t>
            </w:r>
          </w:p>
        </w:tc>
        <w:tc>
          <w:tcPr>
            <w:tcW w:w="2409" w:type="dxa"/>
          </w:tcPr>
          <w:p w14:paraId="30516841" w14:textId="77777777" w:rsidR="0071520D" w:rsidRDefault="009C6FC6">
            <w:pPr>
              <w:spacing w:after="0" w:line="240" w:lineRule="auto"/>
              <w:rPr>
                <w:rFonts w:ascii="Times New Roman" w:hAnsi="Times New Roman" w:cs="Times New Roman"/>
                <w:sz w:val="24"/>
                <w:szCs w:val="24"/>
                <w:lang w:val="ru-RU"/>
              </w:rPr>
            </w:pPr>
            <w:bookmarkStart w:id="36" w:name="_Hlk177243864"/>
            <w:r>
              <w:rPr>
                <w:rFonts w:ascii="Times New Roman" w:hAnsi="Times New Roman" w:cs="Times New Roman"/>
                <w:sz w:val="24"/>
                <w:szCs w:val="24"/>
                <w:lang w:val="ru-RU"/>
              </w:rPr>
              <w:t xml:space="preserve">Приложение, автоматизирующее процесс добавления в расписание дня дополнительных задач с контролем несовпадения с ранее </w:t>
            </w:r>
            <w:r>
              <w:rPr>
                <w:rFonts w:ascii="Times New Roman" w:hAnsi="Times New Roman" w:cs="Times New Roman"/>
                <w:sz w:val="24"/>
                <w:szCs w:val="24"/>
                <w:lang w:val="ru-RU"/>
              </w:rPr>
              <w:t>запланированными задачами</w:t>
            </w:r>
            <w:bookmarkEnd w:id="36"/>
          </w:p>
        </w:tc>
        <w:tc>
          <w:tcPr>
            <w:tcW w:w="1418" w:type="dxa"/>
          </w:tcPr>
          <w:p w14:paraId="3E1946A7"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База данных</w:t>
            </w:r>
          </w:p>
        </w:tc>
        <w:tc>
          <w:tcPr>
            <w:tcW w:w="3118" w:type="dxa"/>
          </w:tcPr>
          <w:p w14:paraId="6AB8419E"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bCs/>
                <w:iCs/>
                <w:sz w:val="24"/>
                <w:szCs w:val="24"/>
                <w:lang w:val="ru-RU"/>
              </w:rPr>
              <w:t>Проработка интерактивных функций создания собственного расписания работы путем добавления отдельных событий (модулей) в расписание по графику учебного процесса.</w:t>
            </w:r>
          </w:p>
        </w:tc>
      </w:tr>
      <w:tr w:rsidR="0071520D" w14:paraId="0E06F731" w14:textId="77777777">
        <w:tc>
          <w:tcPr>
            <w:tcW w:w="468" w:type="dxa"/>
          </w:tcPr>
          <w:p w14:paraId="382F05C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21" w:type="dxa"/>
          </w:tcPr>
          <w:p w14:paraId="7EFC7143" w14:textId="77777777" w:rsidR="0071520D" w:rsidRDefault="009C6FC6">
            <w:pPr>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 xml:space="preserve">Интерактивный кейс с использованием  </w:t>
            </w:r>
            <w:r>
              <w:rPr>
                <w:rFonts w:ascii="Times New Roman" w:hAnsi="Times New Roman" w:cs="Times New Roman"/>
                <w:bCs/>
                <w:iCs/>
                <w:sz w:val="24"/>
                <w:szCs w:val="24"/>
                <w:lang w:val="ru-RU"/>
              </w:rPr>
              <w:t>инструментов искусственного интеллекта</w:t>
            </w:r>
          </w:p>
        </w:tc>
        <w:tc>
          <w:tcPr>
            <w:tcW w:w="2409" w:type="dxa"/>
          </w:tcPr>
          <w:p w14:paraId="3592015D" w14:textId="77777777" w:rsidR="0071520D" w:rsidRDefault="009C6FC6">
            <w:pPr>
              <w:spacing w:after="0" w:line="240" w:lineRule="auto"/>
              <w:rPr>
                <w:rFonts w:ascii="Times New Roman" w:hAnsi="Times New Roman" w:cs="Times New Roman"/>
                <w:sz w:val="24"/>
                <w:szCs w:val="24"/>
                <w:lang w:val="ru-RU"/>
              </w:rPr>
            </w:pPr>
            <w:bookmarkStart w:id="37" w:name="_Hlk177243879"/>
            <w:r>
              <w:rPr>
                <w:rFonts w:ascii="Times New Roman" w:hAnsi="Times New Roman" w:cs="Times New Roman"/>
                <w:sz w:val="24"/>
                <w:szCs w:val="24"/>
                <w:lang w:val="ru-RU"/>
              </w:rPr>
              <w:t>Сбор неформализованной информации для осуществления анализа данных</w:t>
            </w:r>
            <w:bookmarkEnd w:id="37"/>
          </w:p>
        </w:tc>
        <w:tc>
          <w:tcPr>
            <w:tcW w:w="1418" w:type="dxa"/>
          </w:tcPr>
          <w:p w14:paraId="3D4B2786"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База данных</w:t>
            </w:r>
          </w:p>
        </w:tc>
        <w:tc>
          <w:tcPr>
            <w:tcW w:w="3118" w:type="dxa"/>
          </w:tcPr>
          <w:p w14:paraId="07381840" w14:textId="77777777" w:rsidR="0071520D" w:rsidRDefault="009C6FC6">
            <w:pPr>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Разработка базиса кейс-метода для сбора неформализованной информации путем опроса респондентов с машинным обучением системы и задаванием в</w:t>
            </w:r>
            <w:r>
              <w:rPr>
                <w:rFonts w:ascii="Times New Roman" w:hAnsi="Times New Roman" w:cs="Times New Roman"/>
                <w:bCs/>
                <w:iCs/>
                <w:sz w:val="24"/>
                <w:szCs w:val="24"/>
                <w:lang w:val="ru-RU"/>
              </w:rPr>
              <w:t>опросов с учетом предыдущего ответа.</w:t>
            </w:r>
          </w:p>
        </w:tc>
      </w:tr>
      <w:tr w:rsidR="0071520D" w14:paraId="29ECC682" w14:textId="77777777">
        <w:tc>
          <w:tcPr>
            <w:tcW w:w="468" w:type="dxa"/>
          </w:tcPr>
          <w:p w14:paraId="3C45BF29"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221" w:type="dxa"/>
          </w:tcPr>
          <w:p w14:paraId="5AC34FC0" w14:textId="77777777" w:rsidR="0071520D" w:rsidRDefault="009C6FC6">
            <w:pPr>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Пакет приложений для анализа данных</w:t>
            </w:r>
          </w:p>
          <w:p w14:paraId="11D75A03" w14:textId="77777777" w:rsidR="0071520D" w:rsidRDefault="0071520D">
            <w:pPr>
              <w:spacing w:after="0" w:line="240" w:lineRule="auto"/>
              <w:rPr>
                <w:rFonts w:ascii="Times New Roman" w:hAnsi="Times New Roman" w:cs="Times New Roman"/>
                <w:bCs/>
                <w:iCs/>
                <w:sz w:val="24"/>
                <w:szCs w:val="24"/>
                <w:lang w:val="ru-RU"/>
              </w:rPr>
            </w:pPr>
          </w:p>
        </w:tc>
        <w:tc>
          <w:tcPr>
            <w:tcW w:w="2409" w:type="dxa"/>
          </w:tcPr>
          <w:p w14:paraId="0DA4CFBA"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Сбор и обработка формализованной информации</w:t>
            </w:r>
          </w:p>
        </w:tc>
        <w:tc>
          <w:tcPr>
            <w:tcW w:w="1418" w:type="dxa"/>
          </w:tcPr>
          <w:p w14:paraId="06C1D39D"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База данных</w:t>
            </w:r>
          </w:p>
        </w:tc>
        <w:tc>
          <w:tcPr>
            <w:tcW w:w="3118" w:type="dxa"/>
          </w:tcPr>
          <w:p w14:paraId="54DFD49F" w14:textId="77777777" w:rsidR="0071520D" w:rsidRDefault="009C6FC6">
            <w:pPr>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Математические и алгоритмические основы для автоматизации процессов обработки статистической информации</w:t>
            </w:r>
          </w:p>
        </w:tc>
      </w:tr>
      <w:tr w:rsidR="0071520D" w14:paraId="34DCEB61" w14:textId="77777777">
        <w:tc>
          <w:tcPr>
            <w:tcW w:w="468" w:type="dxa"/>
          </w:tcPr>
          <w:p w14:paraId="7B882E88"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221" w:type="dxa"/>
          </w:tcPr>
          <w:p w14:paraId="326E1849" w14:textId="77777777" w:rsidR="0071520D" w:rsidRDefault="009C6FC6">
            <w:pPr>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 xml:space="preserve">Подход к идентификации типов ресурсов для обеспечения качества образования с использованием требований </w:t>
            </w:r>
            <w:r>
              <w:rPr>
                <w:rFonts w:ascii="Times New Roman" w:hAnsi="Times New Roman" w:cs="Times New Roman"/>
                <w:sz w:val="24"/>
                <w:szCs w:val="24"/>
                <w:lang w:val="ru-RU"/>
              </w:rPr>
              <w:t>DOTMLPF-P</w:t>
            </w:r>
          </w:p>
        </w:tc>
        <w:tc>
          <w:tcPr>
            <w:tcW w:w="2409" w:type="dxa"/>
          </w:tcPr>
          <w:p w14:paraId="44A66C2E"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Проведение оценки эффективности решений или действий</w:t>
            </w:r>
          </w:p>
        </w:tc>
        <w:tc>
          <w:tcPr>
            <w:tcW w:w="1418" w:type="dxa"/>
          </w:tcPr>
          <w:p w14:paraId="3F90FB60"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База данных</w:t>
            </w:r>
          </w:p>
        </w:tc>
        <w:tc>
          <w:tcPr>
            <w:tcW w:w="3118" w:type="dxa"/>
          </w:tcPr>
          <w:p w14:paraId="38086379" w14:textId="77777777" w:rsidR="0071520D" w:rsidRDefault="009C6FC6">
            <w:pPr>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Предложен подход к проверке соответствия решений с учетом имеющихся у вуза рес</w:t>
            </w:r>
            <w:r>
              <w:rPr>
                <w:rFonts w:ascii="Times New Roman" w:hAnsi="Times New Roman" w:cs="Times New Roman"/>
                <w:bCs/>
                <w:iCs/>
                <w:sz w:val="24"/>
                <w:szCs w:val="24"/>
                <w:lang w:val="ru-RU"/>
              </w:rPr>
              <w:t>урсов</w:t>
            </w:r>
          </w:p>
        </w:tc>
      </w:tr>
      <w:tr w:rsidR="0071520D" w14:paraId="63E898C4" w14:textId="77777777">
        <w:tc>
          <w:tcPr>
            <w:tcW w:w="468" w:type="dxa"/>
          </w:tcPr>
          <w:p w14:paraId="1A3EBA9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221" w:type="dxa"/>
          </w:tcPr>
          <w:p w14:paraId="7388D7DE"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Система управления образовательными электронными курсами (обучающая </w:t>
            </w:r>
            <w:r>
              <w:rPr>
                <w:rFonts w:ascii="Times New Roman" w:hAnsi="Times New Roman" w:cs="Times New Roman"/>
                <w:sz w:val="24"/>
                <w:szCs w:val="24"/>
                <w:lang w:val="ru-RU"/>
              </w:rPr>
              <w:lastRenderedPageBreak/>
              <w:t xml:space="preserve">платформа) </w:t>
            </w:r>
            <w:proofErr w:type="spellStart"/>
            <w:r>
              <w:rPr>
                <w:rFonts w:ascii="Times New Roman" w:hAnsi="Times New Roman" w:cs="Times New Roman"/>
                <w:sz w:val="24"/>
                <w:szCs w:val="24"/>
                <w:lang w:val="ru-RU"/>
              </w:rPr>
              <w:t>Moodle</w:t>
            </w:r>
            <w:proofErr w:type="spellEnd"/>
            <w:r>
              <w:rPr>
                <w:rFonts w:ascii="Times New Roman" w:hAnsi="Times New Roman" w:cs="Times New Roman"/>
                <w:sz w:val="24"/>
                <w:szCs w:val="24"/>
                <w:lang w:val="ru-RU"/>
              </w:rPr>
              <w:t xml:space="preserve"> или </w:t>
            </w:r>
            <w:proofErr w:type="spellStart"/>
            <w:r>
              <w:rPr>
                <w:rFonts w:ascii="Times New Roman" w:hAnsi="Times New Roman" w:cs="Times New Roman"/>
                <w:sz w:val="24"/>
                <w:szCs w:val="24"/>
                <w:lang w:val="ru-RU"/>
              </w:rPr>
              <w:t>Platonus</w:t>
            </w:r>
            <w:proofErr w:type="spellEnd"/>
          </w:p>
        </w:tc>
        <w:tc>
          <w:tcPr>
            <w:tcW w:w="2409" w:type="dxa"/>
          </w:tcPr>
          <w:p w14:paraId="63CE5582"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Использование информации о расписании, консультациях и прочих обязательных элементах </w:t>
            </w:r>
            <w:r>
              <w:rPr>
                <w:rFonts w:ascii="Times New Roman" w:hAnsi="Times New Roman" w:cs="Times New Roman"/>
                <w:sz w:val="24"/>
                <w:szCs w:val="24"/>
                <w:lang w:val="ru-RU"/>
              </w:rPr>
              <w:lastRenderedPageBreak/>
              <w:t xml:space="preserve">обеспечения процесса обучения </w:t>
            </w:r>
          </w:p>
        </w:tc>
        <w:tc>
          <w:tcPr>
            <w:tcW w:w="1418" w:type="dxa"/>
          </w:tcPr>
          <w:p w14:paraId="7DB351C9"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База данных</w:t>
            </w:r>
          </w:p>
        </w:tc>
        <w:tc>
          <w:tcPr>
            <w:tcW w:w="3118" w:type="dxa"/>
          </w:tcPr>
          <w:p w14:paraId="63558BFF"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Предложен подход к и</w:t>
            </w:r>
            <w:r>
              <w:rPr>
                <w:rFonts w:ascii="Times New Roman" w:hAnsi="Times New Roman" w:cs="Times New Roman"/>
                <w:sz w:val="24"/>
                <w:szCs w:val="24"/>
                <w:lang w:val="ru-RU"/>
              </w:rPr>
              <w:t>нтеграции в единую систему анализа данных академического процесса</w:t>
            </w:r>
          </w:p>
        </w:tc>
      </w:tr>
    </w:tbl>
    <w:p w14:paraId="6D397CF4" w14:textId="77777777" w:rsidR="0071520D" w:rsidRDefault="0071520D">
      <w:pPr>
        <w:pStyle w:val="12"/>
        <w:keepNext/>
        <w:spacing w:before="0" w:after="0"/>
        <w:ind w:firstLine="709"/>
        <w:jc w:val="both"/>
        <w:rPr>
          <w:sz w:val="28"/>
        </w:rPr>
      </w:pPr>
    </w:p>
    <w:bookmarkEnd w:id="35"/>
    <w:p w14:paraId="517B901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Представленная в табл. 3.1 интеграция приложений и модулей в единую систему анализа данных академического процесса для мониторинга образовательных услуг в итоге обеспечивает:</w:t>
      </w:r>
    </w:p>
    <w:p w14:paraId="0C54323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Pr>
          <w:rFonts w:ascii="Times New Roman" w:hAnsi="Times New Roman" w:cs="Times New Roman"/>
          <w:sz w:val="28"/>
          <w:szCs w:val="28"/>
          <w:lang w:val="ru-RU"/>
        </w:rPr>
        <w:t>реализацию комплекса системных требований к моделям, алгоритмам и технологиям, которые положены в основу СППР по обеспечению качества образовательной услуги;</w:t>
      </w:r>
    </w:p>
    <w:p w14:paraId="1516B8E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 определение и соблюдение критериев соответствия моделей функциям и задачам управления высшим уч</w:t>
      </w:r>
      <w:r>
        <w:rPr>
          <w:rFonts w:ascii="Times New Roman" w:hAnsi="Times New Roman" w:cs="Times New Roman"/>
          <w:sz w:val="28"/>
          <w:szCs w:val="28"/>
          <w:lang w:val="ru-RU"/>
        </w:rPr>
        <w:t>ебным заведением;</w:t>
      </w:r>
    </w:p>
    <w:p w14:paraId="23C1333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ситуационное управление отдельными процессами в вузе.</w:t>
      </w:r>
    </w:p>
    <w:p w14:paraId="45D78E8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Все изложенное можно представить в виде структурной схемы архитектуры системы анализа данных для поддержки управленческих решений с целью повышения качества образовательных услуг (р</w:t>
      </w:r>
      <w:r>
        <w:rPr>
          <w:rFonts w:ascii="Times New Roman" w:hAnsi="Times New Roman" w:cs="Times New Roman"/>
          <w:sz w:val="28"/>
          <w:szCs w:val="28"/>
          <w:lang w:val="ru-RU"/>
        </w:rPr>
        <w:t>ис. 3.9).</w:t>
      </w:r>
    </w:p>
    <w:p w14:paraId="7983323F" w14:textId="77777777" w:rsidR="0071520D" w:rsidRDefault="0071520D">
      <w:pPr>
        <w:spacing w:line="240" w:lineRule="auto"/>
        <w:rPr>
          <w:rFonts w:ascii="Times New Roman" w:hAnsi="Times New Roman" w:cs="Times New Roman"/>
          <w:sz w:val="28"/>
          <w:szCs w:val="28"/>
          <w:lang w:val="ru-RU"/>
        </w:rPr>
      </w:pPr>
    </w:p>
    <w:p w14:paraId="392B81FD" w14:textId="77777777" w:rsidR="0071520D" w:rsidRDefault="009C6FC6">
      <w:pPr>
        <w:spacing w:line="240" w:lineRule="auto"/>
        <w:rPr>
          <w:rFonts w:ascii="Times New Roman" w:hAnsi="Times New Roman" w:cs="Times New Roman"/>
          <w:lang w:val="ru-RU"/>
        </w:rPr>
      </w:pPr>
      <w:r>
        <w:rPr>
          <w:rFonts w:ascii="Times New Roman" w:hAnsi="Times New Roman" w:cs="Times New Roman"/>
          <w:lang w:val="ru-RU"/>
        </w:rPr>
        <w:object w:dxaOrig="9630" w:dyaOrig="6705" w14:anchorId="5A3B02B1">
          <v:shape id="_x0000_i1042" type="#_x0000_t75" style="width:481.45pt;height:334.95pt" o:ole="">
            <v:imagedata r:id="rId63" o:title=""/>
          </v:shape>
          <o:OLEObject Type="Embed" ProgID="Visio.Drawing.15" ShapeID="_x0000_i1042" DrawAspect="Content" ObjectID="_1811843165" r:id="rId64"/>
        </w:object>
      </w:r>
    </w:p>
    <w:p w14:paraId="55269E5A"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3.9 Структурная схема архитектуры системы анализа данных академического процесса для мониторинга образовательных услуг в вузе</w:t>
      </w:r>
    </w:p>
    <w:p w14:paraId="4595BB8F" w14:textId="77777777" w:rsidR="0071520D" w:rsidRDefault="0071520D">
      <w:pPr>
        <w:spacing w:after="0" w:line="240" w:lineRule="auto"/>
        <w:ind w:firstLine="709"/>
        <w:jc w:val="both"/>
        <w:rPr>
          <w:rFonts w:ascii="Times New Roman" w:hAnsi="Times New Roman" w:cs="Times New Roman"/>
          <w:sz w:val="28"/>
          <w:szCs w:val="28"/>
          <w:lang w:val="ru-RU"/>
        </w:rPr>
      </w:pPr>
    </w:p>
    <w:p w14:paraId="1C49472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целом можно обобщить задачи построения моделей и алгоритмов </w:t>
      </w:r>
      <w:r>
        <w:rPr>
          <w:rFonts w:ascii="Times New Roman" w:hAnsi="Times New Roman" w:cs="Times New Roman"/>
          <w:sz w:val="28"/>
          <w:szCs w:val="28"/>
          <w:lang w:val="ru-RU"/>
        </w:rPr>
        <w:t>автоматизации управления с целью создания СППР (табл. 3.2).</w:t>
      </w:r>
    </w:p>
    <w:p w14:paraId="423A58DD" w14:textId="77777777" w:rsidR="0071520D" w:rsidRDefault="009C6FC6">
      <w:pPr>
        <w:pStyle w:val="12"/>
        <w:keepNext/>
        <w:spacing w:before="0" w:after="0"/>
        <w:ind w:firstLine="709"/>
        <w:jc w:val="both"/>
        <w:rPr>
          <w:sz w:val="28"/>
        </w:rPr>
      </w:pPr>
      <w:r>
        <w:rPr>
          <w:sz w:val="28"/>
        </w:rPr>
        <w:t xml:space="preserve">Согласно представленному в табл. 3.2 </w:t>
      </w:r>
      <w:bookmarkStart w:id="38" w:name="_Hlk177243959"/>
      <w:r>
        <w:rPr>
          <w:sz w:val="28"/>
        </w:rPr>
        <w:t xml:space="preserve">можно осуществлять мониторинг как в целом в вузе, так и по отдельным MIS. </w:t>
      </w:r>
      <w:bookmarkEnd w:id="38"/>
      <w:r>
        <w:rPr>
          <w:sz w:val="28"/>
        </w:rPr>
        <w:t xml:space="preserve">Содержанием ситуационного </w:t>
      </w:r>
      <w:r>
        <w:rPr>
          <w:sz w:val="28"/>
        </w:rPr>
        <w:lastRenderedPageBreak/>
        <w:t>управления является принятие решений, отталкивающихся от оц</w:t>
      </w:r>
      <w:r>
        <w:rPr>
          <w:sz w:val="28"/>
        </w:rPr>
        <w:t xml:space="preserve">енки текущей ситуации. Ситуация должна четко отличать степень достоверности и неопределенности информации, полученной из системы мониторинга объекта. Специфика предметной отрасли организационных систем кроется в самой модели высшего учебного заведения как </w:t>
      </w:r>
      <w:r>
        <w:rPr>
          <w:sz w:val="28"/>
        </w:rPr>
        <w:t>уникального объекта управления благодаря учету модели не только специфического регламента функционирования, но и мотивации поведения персонала и возможностей эволюции системы во времени. Для такого класса систем нужен подход, который на едином языке позвол</w:t>
      </w:r>
      <w:r>
        <w:rPr>
          <w:sz w:val="28"/>
        </w:rPr>
        <w:t>ял бы описывать сам объект управления, регламент его функционирования и процедуры управления им. В данном случае создания распределенной информационно-аналитической системы анализа данных академического процесса используется ситуационный подход, основанный</w:t>
      </w:r>
      <w:r>
        <w:rPr>
          <w:sz w:val="28"/>
        </w:rPr>
        <w:t xml:space="preserve"> на логико-лингвистическом моделировании.</w:t>
      </w:r>
    </w:p>
    <w:p w14:paraId="536FDFA4" w14:textId="77777777" w:rsidR="0071520D" w:rsidRDefault="0071520D">
      <w:pPr>
        <w:spacing w:after="0" w:line="240" w:lineRule="auto"/>
        <w:ind w:firstLine="709"/>
        <w:jc w:val="both"/>
        <w:rPr>
          <w:rFonts w:ascii="Times New Roman" w:hAnsi="Times New Roman" w:cs="Times New Roman"/>
          <w:sz w:val="28"/>
          <w:szCs w:val="28"/>
          <w:lang w:val="ru-RU"/>
        </w:rPr>
      </w:pPr>
    </w:p>
    <w:p w14:paraId="05E369C1"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Таблица 3.2 Обобщение задачи по созданию информационной технологии</w:t>
      </w:r>
    </w:p>
    <w:p w14:paraId="005CB60F" w14:textId="77777777" w:rsidR="0071520D" w:rsidRDefault="0071520D">
      <w:pPr>
        <w:pStyle w:val="12"/>
        <w:keepNext/>
        <w:spacing w:before="0" w:after="0"/>
        <w:ind w:firstLine="709"/>
        <w:jc w:val="both"/>
        <w:rPr>
          <w:sz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221"/>
        <w:gridCol w:w="6804"/>
      </w:tblGrid>
      <w:tr w:rsidR="0071520D" w14:paraId="41D1206E" w14:textId="77777777">
        <w:tc>
          <w:tcPr>
            <w:tcW w:w="468" w:type="dxa"/>
          </w:tcPr>
          <w:p w14:paraId="7FC0FF9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21" w:type="dxa"/>
          </w:tcPr>
          <w:p w14:paraId="2A1B23A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Составляющие системы</w:t>
            </w:r>
          </w:p>
        </w:tc>
        <w:tc>
          <w:tcPr>
            <w:tcW w:w="6804" w:type="dxa"/>
          </w:tcPr>
          <w:p w14:paraId="6E3351AC"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Решение задач</w:t>
            </w:r>
          </w:p>
        </w:tc>
      </w:tr>
      <w:tr w:rsidR="0071520D" w14:paraId="5D2CCC65" w14:textId="77777777">
        <w:tc>
          <w:tcPr>
            <w:tcW w:w="468" w:type="dxa"/>
          </w:tcPr>
          <w:p w14:paraId="0ED5FA0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221" w:type="dxa"/>
          </w:tcPr>
          <w:p w14:paraId="41E483E7" w14:textId="77777777" w:rsidR="0071520D" w:rsidRDefault="009C6FC6">
            <w:pPr>
              <w:spacing w:after="0" w:line="240" w:lineRule="auto"/>
              <w:rPr>
                <w:rFonts w:ascii="Times New Roman" w:hAnsi="Times New Roman" w:cs="Times New Roman"/>
                <w:sz w:val="24"/>
                <w:szCs w:val="24"/>
                <w:lang w:val="ru-RU"/>
              </w:rPr>
            </w:pPr>
            <w:proofErr w:type="spellStart"/>
            <w:r>
              <w:rPr>
                <w:rFonts w:ascii="Times New Roman" w:hAnsi="Times New Roman" w:cs="Times New Roman"/>
                <w:sz w:val="24"/>
                <w:szCs w:val="24"/>
                <w:lang w:val="ru-RU"/>
              </w:rPr>
              <w:t>AdmSov</w:t>
            </w:r>
            <w:proofErr w:type="spellEnd"/>
          </w:p>
        </w:tc>
        <w:tc>
          <w:tcPr>
            <w:tcW w:w="6804" w:type="dxa"/>
          </w:tcPr>
          <w:p w14:paraId="76A50DB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обеспечение своевременности информированности и полноты информированности;</w:t>
            </w:r>
          </w:p>
          <w:p w14:paraId="350BBBF6"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lang w:val="ru-RU"/>
              </w:rPr>
              <w:t>мониторинг процедур и алгоритмов по критерию риска на отрезке времени;</w:t>
            </w:r>
          </w:p>
          <w:p w14:paraId="1E3692BA"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оперативная обратная связь;</w:t>
            </w:r>
          </w:p>
          <w:p w14:paraId="2EA7B28D"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оперативный контроль;</w:t>
            </w:r>
          </w:p>
          <w:p w14:paraId="7279A1E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возможность рационального использования рабочего времени;</w:t>
            </w:r>
          </w:p>
          <w:p w14:paraId="3F456DEB"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осуществление контролированной дистанционной работы;</w:t>
            </w:r>
          </w:p>
          <w:p w14:paraId="6596970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lang w:val="ru-RU"/>
              </w:rPr>
              <w:t>разработка и усовершенствование сценариев действий в зависимости от возникшей ситуации.</w:t>
            </w:r>
          </w:p>
        </w:tc>
      </w:tr>
      <w:tr w:rsidR="0071520D" w14:paraId="27D667ED" w14:textId="77777777">
        <w:tc>
          <w:tcPr>
            <w:tcW w:w="468" w:type="dxa"/>
          </w:tcPr>
          <w:p w14:paraId="1AAA2B44"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221" w:type="dxa"/>
          </w:tcPr>
          <w:p w14:paraId="0D4A8AC0"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bCs/>
                <w:iCs/>
                <w:sz w:val="24"/>
                <w:szCs w:val="24"/>
                <w:lang w:val="ru-RU"/>
              </w:rPr>
              <w:t xml:space="preserve">Веб-приложение для управления расписанием студента или распорядком дня преподавателя </w:t>
            </w:r>
          </w:p>
        </w:tc>
        <w:tc>
          <w:tcPr>
            <w:tcW w:w="6804" w:type="dxa"/>
          </w:tcPr>
          <w:p w14:paraId="7FB9A051"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рациональное использование учебного/рабочего времени;</w:t>
            </w:r>
          </w:p>
          <w:p w14:paraId="0F4848F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lang w:val="ru-RU"/>
              </w:rPr>
              <w:t>самоорганизация и самоконтроль;</w:t>
            </w:r>
          </w:p>
          <w:p w14:paraId="6323602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возможность согласовывать свои действия в режиме реального времени;</w:t>
            </w:r>
          </w:p>
          <w:p w14:paraId="5F2BA143"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формирование точек привязки выполнения работ/образовательных услуг к конкретному участнику образовательного процесса.</w:t>
            </w:r>
          </w:p>
        </w:tc>
      </w:tr>
      <w:tr w:rsidR="0071520D" w14:paraId="22789B8F" w14:textId="77777777">
        <w:tc>
          <w:tcPr>
            <w:tcW w:w="468" w:type="dxa"/>
          </w:tcPr>
          <w:p w14:paraId="675DA7B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21" w:type="dxa"/>
          </w:tcPr>
          <w:p w14:paraId="0EF90A27" w14:textId="77777777" w:rsidR="0071520D" w:rsidRDefault="009C6FC6">
            <w:pPr>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Интерактивный кейс с использова</w:t>
            </w:r>
            <w:r>
              <w:rPr>
                <w:rFonts w:ascii="Times New Roman" w:hAnsi="Times New Roman" w:cs="Times New Roman"/>
                <w:bCs/>
                <w:iCs/>
                <w:sz w:val="24"/>
                <w:szCs w:val="24"/>
                <w:lang w:val="ru-RU"/>
              </w:rPr>
              <w:t>нием  инструментов искусственного интеллекта</w:t>
            </w:r>
          </w:p>
        </w:tc>
        <w:tc>
          <w:tcPr>
            <w:tcW w:w="6804" w:type="dxa"/>
          </w:tcPr>
          <w:p w14:paraId="030743C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осуществление обратной связи;</w:t>
            </w:r>
          </w:p>
          <w:p w14:paraId="48BEDE76"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изучение удовлетворенности студентов образовательной услугой;</w:t>
            </w:r>
          </w:p>
          <w:p w14:paraId="5D693A2C"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контроль «слабых мест» системы управления вузом;</w:t>
            </w:r>
          </w:p>
          <w:p w14:paraId="28E98AA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автоматизация сбора и обработки </w:t>
            </w:r>
            <w:r>
              <w:rPr>
                <w:rFonts w:ascii="Times New Roman" w:hAnsi="Times New Roman" w:cs="Times New Roman"/>
                <w:sz w:val="24"/>
                <w:szCs w:val="24"/>
                <w:lang w:val="ru-RU"/>
              </w:rPr>
              <w:t>неформализованной информации.</w:t>
            </w:r>
          </w:p>
        </w:tc>
      </w:tr>
      <w:tr w:rsidR="0071520D" w14:paraId="4A987730" w14:textId="77777777">
        <w:tc>
          <w:tcPr>
            <w:tcW w:w="468" w:type="dxa"/>
          </w:tcPr>
          <w:p w14:paraId="07F47899"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221" w:type="dxa"/>
          </w:tcPr>
          <w:p w14:paraId="48C3292C" w14:textId="77777777" w:rsidR="0071520D" w:rsidRDefault="009C6FC6">
            <w:pPr>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Пакет приложений для анализа данных</w:t>
            </w:r>
          </w:p>
          <w:p w14:paraId="020F618B" w14:textId="77777777" w:rsidR="0071520D" w:rsidRDefault="0071520D">
            <w:pPr>
              <w:spacing w:after="0" w:line="240" w:lineRule="auto"/>
              <w:rPr>
                <w:rFonts w:ascii="Times New Roman" w:hAnsi="Times New Roman" w:cs="Times New Roman"/>
                <w:bCs/>
                <w:iCs/>
                <w:sz w:val="24"/>
                <w:szCs w:val="24"/>
                <w:lang w:val="ru-RU"/>
              </w:rPr>
            </w:pPr>
          </w:p>
        </w:tc>
        <w:tc>
          <w:tcPr>
            <w:tcW w:w="6804" w:type="dxa"/>
          </w:tcPr>
          <w:p w14:paraId="231DBBD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анализ статистической информации;</w:t>
            </w:r>
          </w:p>
          <w:p w14:paraId="46BBA5E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исследование системной неопределенности, возможность сопоставить дисциплины, уровень знаний, уровень успеваемости, представителей профессорско-препо</w:t>
            </w:r>
            <w:r>
              <w:rPr>
                <w:rFonts w:ascii="Times New Roman" w:hAnsi="Times New Roman" w:cs="Times New Roman"/>
                <w:sz w:val="24"/>
                <w:szCs w:val="24"/>
                <w:lang w:val="ru-RU"/>
              </w:rPr>
              <w:t>давательского состава;</w:t>
            </w:r>
          </w:p>
          <w:p w14:paraId="27D8A9B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исследование соответствия целевой функции в процедурах управления вузом при выполнении отдельного процесса в вузе;</w:t>
            </w:r>
          </w:p>
          <w:p w14:paraId="3DF3DC06"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анализ соответствия поставленным задачам;</w:t>
            </w:r>
          </w:p>
          <w:p w14:paraId="4F4CA666"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составление статистических отчетов с возможностью визуализации и реали</w:t>
            </w:r>
            <w:r>
              <w:rPr>
                <w:rFonts w:ascii="Times New Roman" w:hAnsi="Times New Roman" w:cs="Times New Roman"/>
                <w:sz w:val="24"/>
                <w:szCs w:val="24"/>
                <w:lang w:val="ru-RU"/>
              </w:rPr>
              <w:t>зации аналитической функции.</w:t>
            </w:r>
          </w:p>
        </w:tc>
      </w:tr>
      <w:tr w:rsidR="0071520D" w14:paraId="70436EEC" w14:textId="77777777">
        <w:tc>
          <w:tcPr>
            <w:tcW w:w="468" w:type="dxa"/>
          </w:tcPr>
          <w:p w14:paraId="5621480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221" w:type="dxa"/>
          </w:tcPr>
          <w:p w14:paraId="55D4007D" w14:textId="77777777" w:rsidR="0071520D" w:rsidRDefault="009C6FC6">
            <w:pPr>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 xml:space="preserve">Подход к идентификации типов ресурсов для обеспечения качества образования с использованием требований </w:t>
            </w:r>
            <w:r>
              <w:rPr>
                <w:rFonts w:ascii="Times New Roman" w:hAnsi="Times New Roman" w:cs="Times New Roman"/>
                <w:sz w:val="24"/>
                <w:szCs w:val="24"/>
                <w:lang w:val="ru-RU"/>
              </w:rPr>
              <w:t>DOTMLPF-P</w:t>
            </w:r>
          </w:p>
        </w:tc>
        <w:tc>
          <w:tcPr>
            <w:tcW w:w="6804" w:type="dxa"/>
          </w:tcPr>
          <w:p w14:paraId="4123A91B"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определение условий соответствия выбранной модели управления системным потребностям вуза;</w:t>
            </w:r>
          </w:p>
          <w:p w14:paraId="101B47A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lang w:val="ru-RU"/>
              </w:rPr>
              <w:t>определение эффективности процедур цикла управления (решений) по содержанию соответствия целевой функции;</w:t>
            </w:r>
          </w:p>
          <w:p w14:paraId="0198992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анализ соответствия комплекса процедур внутреннего планирования обеспечения качества образовательной услуги;</w:t>
            </w:r>
          </w:p>
          <w:p w14:paraId="56382B9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оценка действий профессорско-преподав</w:t>
            </w:r>
            <w:r>
              <w:rPr>
                <w:rFonts w:ascii="Times New Roman" w:hAnsi="Times New Roman" w:cs="Times New Roman"/>
                <w:sz w:val="24"/>
                <w:szCs w:val="24"/>
                <w:lang w:val="ru-RU"/>
              </w:rPr>
              <w:t>ательского состава;</w:t>
            </w:r>
          </w:p>
          <w:p w14:paraId="43ECD8BC"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проверка соответствия имеющихся ресурсов поставленным задачам по повышению качества образовательной услуги, соотношение «преподаватель – качество услуги», «преподаватель – рейтинг – ресурсы» и др.</w:t>
            </w:r>
          </w:p>
        </w:tc>
      </w:tr>
      <w:tr w:rsidR="0071520D" w14:paraId="52DE76CB" w14:textId="77777777">
        <w:tc>
          <w:tcPr>
            <w:tcW w:w="468" w:type="dxa"/>
          </w:tcPr>
          <w:p w14:paraId="660350A3"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221" w:type="dxa"/>
          </w:tcPr>
          <w:p w14:paraId="283975A0"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Система управления образовательным</w:t>
            </w:r>
            <w:r>
              <w:rPr>
                <w:rFonts w:ascii="Times New Roman" w:hAnsi="Times New Roman" w:cs="Times New Roman"/>
                <w:sz w:val="24"/>
                <w:szCs w:val="24"/>
                <w:lang w:val="ru-RU"/>
              </w:rPr>
              <w:t xml:space="preserve">и электронными курсами (обучающая платформа) </w:t>
            </w:r>
            <w:proofErr w:type="spellStart"/>
            <w:r>
              <w:rPr>
                <w:rFonts w:ascii="Times New Roman" w:hAnsi="Times New Roman" w:cs="Times New Roman"/>
                <w:sz w:val="24"/>
                <w:szCs w:val="24"/>
                <w:lang w:val="ru-RU"/>
              </w:rPr>
              <w:t>Moodle</w:t>
            </w:r>
            <w:proofErr w:type="spellEnd"/>
            <w:r>
              <w:rPr>
                <w:rFonts w:ascii="Times New Roman" w:hAnsi="Times New Roman" w:cs="Times New Roman"/>
                <w:sz w:val="24"/>
                <w:szCs w:val="24"/>
                <w:lang w:val="ru-RU"/>
              </w:rPr>
              <w:t xml:space="preserve"> или </w:t>
            </w:r>
            <w:proofErr w:type="spellStart"/>
            <w:r>
              <w:rPr>
                <w:rFonts w:ascii="Times New Roman" w:hAnsi="Times New Roman" w:cs="Times New Roman"/>
                <w:sz w:val="24"/>
                <w:szCs w:val="24"/>
                <w:lang w:val="ru-RU"/>
              </w:rPr>
              <w:t>Platonus</w:t>
            </w:r>
            <w:proofErr w:type="spellEnd"/>
          </w:p>
        </w:tc>
        <w:tc>
          <w:tcPr>
            <w:tcW w:w="6804" w:type="dxa"/>
          </w:tcPr>
          <w:p w14:paraId="3F6250FE"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интеграция системы с возможностью расширения модулей;</w:t>
            </w:r>
          </w:p>
          <w:p w14:paraId="39CA0042"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использование базы данных обучающих платформ;</w:t>
            </w:r>
          </w:p>
          <w:p w14:paraId="1578B19B"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распределенная обработка данных;</w:t>
            </w:r>
          </w:p>
          <w:p w14:paraId="524241AD" w14:textId="77777777" w:rsidR="0071520D" w:rsidRDefault="009C6FC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использование оперативной статистической информаци</w:t>
            </w:r>
            <w:r>
              <w:rPr>
                <w:rFonts w:ascii="Times New Roman" w:hAnsi="Times New Roman" w:cs="Times New Roman"/>
                <w:sz w:val="24"/>
                <w:szCs w:val="24"/>
                <w:lang w:val="ru-RU"/>
              </w:rPr>
              <w:t>и по результатам текущего контроля в процессе обучения.</w:t>
            </w:r>
          </w:p>
        </w:tc>
      </w:tr>
    </w:tbl>
    <w:p w14:paraId="3B8027A2" w14:textId="77777777" w:rsidR="0071520D" w:rsidRDefault="0071520D">
      <w:pPr>
        <w:pStyle w:val="12"/>
        <w:keepNext/>
        <w:spacing w:before="0" w:after="0"/>
        <w:ind w:firstLine="709"/>
        <w:jc w:val="both"/>
        <w:rPr>
          <w:sz w:val="28"/>
        </w:rPr>
      </w:pPr>
    </w:p>
    <w:p w14:paraId="3E7D3C2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Сущность указанного подхода заключается в следующем:</w:t>
      </w:r>
    </w:p>
    <w:p w14:paraId="657A91B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элементы сложной системы и их функциональные связи описываются как логико-лингвистическая модель объекта управления (через MAS к MIS);</w:t>
      </w:r>
    </w:p>
    <w:p w14:paraId="2A36087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из </w:t>
      </w:r>
      <w:r>
        <w:rPr>
          <w:rFonts w:ascii="Times New Roman" w:hAnsi="Times New Roman" w:cs="Times New Roman"/>
          <w:sz w:val="28"/>
          <w:szCs w:val="28"/>
          <w:lang w:val="ru-RU"/>
        </w:rPr>
        <w:t>персонала системы управления выделяются лица, принимающие решения (ЛПР), которые поддерживаются в процессе управления путем моделирования процесса их мышления по оценке ситуации и принятии решений по использованию определенных процедур управления в соответ</w:t>
      </w:r>
      <w:r>
        <w:rPr>
          <w:rFonts w:ascii="Times New Roman" w:hAnsi="Times New Roman" w:cs="Times New Roman"/>
          <w:sz w:val="28"/>
          <w:szCs w:val="28"/>
          <w:lang w:val="ru-RU"/>
        </w:rPr>
        <w:t>ствии с ситуацией на объекте управления. Для этого применяют лабиринтную гипотезу мышления: прямой перебор вариантов признаков ситуации или модельную гипотезу мышления: перебор комбинаций признаков ситуации;</w:t>
      </w:r>
    </w:p>
    <w:p w14:paraId="75F0241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4"/>
          <w:szCs w:val="24"/>
          <w:lang w:val="ru-RU"/>
        </w:rPr>
        <w:t>–</w:t>
      </w:r>
      <w:r>
        <w:rPr>
          <w:rFonts w:ascii="Times New Roman" w:hAnsi="Times New Roman" w:cs="Times New Roman"/>
          <w:sz w:val="28"/>
          <w:szCs w:val="28"/>
          <w:lang w:val="ru-RU"/>
        </w:rPr>
        <w:t xml:space="preserve"> ситуации определяются путем их сравнения с осн</w:t>
      </w:r>
      <w:r>
        <w:rPr>
          <w:rFonts w:ascii="Times New Roman" w:hAnsi="Times New Roman" w:cs="Times New Roman"/>
          <w:sz w:val="28"/>
          <w:szCs w:val="28"/>
          <w:lang w:val="ru-RU"/>
        </w:rPr>
        <w:t>овной целью функционирования сложной системы, которая определяется как конечная ситуация, являющаяся результатом управления;</w:t>
      </w:r>
    </w:p>
    <w:p w14:paraId="18A52BD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4"/>
          <w:szCs w:val="24"/>
          <w:lang w:val="ru-RU"/>
        </w:rPr>
        <w:t>–</w:t>
      </w:r>
      <w:r>
        <w:rPr>
          <w:rFonts w:ascii="Times New Roman" w:hAnsi="Times New Roman" w:cs="Times New Roman"/>
          <w:sz w:val="28"/>
          <w:szCs w:val="28"/>
          <w:lang w:val="ru-RU"/>
        </w:rPr>
        <w:t xml:space="preserve"> «решением» для ЛПР является выбор процедуры управления, которая должна фиксировать ситуацию на объекте управления как можно ближе</w:t>
      </w:r>
      <w:r>
        <w:rPr>
          <w:rFonts w:ascii="Times New Roman" w:hAnsi="Times New Roman" w:cs="Times New Roman"/>
          <w:sz w:val="28"/>
          <w:szCs w:val="28"/>
          <w:lang w:val="ru-RU"/>
        </w:rPr>
        <w:t xml:space="preserve"> к соответствию целевому назначению сложной системы.</w:t>
      </w:r>
    </w:p>
    <w:p w14:paraId="138EEA3D" w14:textId="77777777" w:rsidR="0071520D" w:rsidRDefault="009C6FC6">
      <w:pPr>
        <w:pStyle w:val="12"/>
        <w:keepNext/>
        <w:spacing w:before="0" w:after="0"/>
        <w:ind w:firstLine="709"/>
        <w:jc w:val="both"/>
        <w:rPr>
          <w:sz w:val="28"/>
        </w:rPr>
      </w:pPr>
      <w:r>
        <w:rPr>
          <w:sz w:val="28"/>
        </w:rPr>
        <w:t>Одним из главных постулатов ситуационного управления является постулат об ограниченности набора конечных одношаговых процедур управления, из которых состоял набор вероятных решений. Для построения многош</w:t>
      </w:r>
      <w:r>
        <w:rPr>
          <w:sz w:val="28"/>
        </w:rPr>
        <w:t>агового управления из множества одношаговых процедур может применяться метод экстраполяции ситуации. Среди методов обобщения ситуации наиболее приемлемы методы обобщения по факторам и обобщения по структурам ситуаций. Самый простой способ заключается в иск</w:t>
      </w:r>
      <w:r>
        <w:rPr>
          <w:sz w:val="28"/>
        </w:rPr>
        <w:t xml:space="preserve">лючении из </w:t>
      </w:r>
      <w:r>
        <w:rPr>
          <w:sz w:val="28"/>
        </w:rPr>
        <w:lastRenderedPageBreak/>
        <w:t>описания текущей ситуаций простых ситуаций, в которых не выявлены нарушения норм и правил функционирования объекта управления.</w:t>
      </w:r>
    </w:p>
    <w:p w14:paraId="6CBCDC8E" w14:textId="77777777" w:rsidR="0071520D" w:rsidRDefault="009C6FC6">
      <w:pPr>
        <w:pStyle w:val="12"/>
        <w:keepNext/>
        <w:spacing w:before="0" w:after="0"/>
        <w:ind w:firstLine="709"/>
        <w:jc w:val="both"/>
        <w:rPr>
          <w:sz w:val="28"/>
        </w:rPr>
      </w:pPr>
      <w:r>
        <w:rPr>
          <w:sz w:val="28"/>
        </w:rPr>
        <w:t>Основная идея метода обобщения по структурам ситуаций представлена следующим алгоритмом: формализовано задаются описан</w:t>
      </w:r>
      <w:r>
        <w:rPr>
          <w:sz w:val="28"/>
        </w:rPr>
        <w:t xml:space="preserve">ия ситуаций </w:t>
      </w:r>
      <w:r>
        <w:rPr>
          <w:bCs/>
          <w:i/>
          <w:iCs/>
          <w:sz w:val="28"/>
        </w:rPr>
        <w:t>S</w:t>
      </w:r>
      <w:r>
        <w:rPr>
          <w:bCs/>
          <w:i/>
          <w:iCs/>
          <w:sz w:val="28"/>
          <w:vertAlign w:val="subscript"/>
        </w:rPr>
        <w:t>1</w:t>
      </w:r>
      <w:r>
        <w:rPr>
          <w:bCs/>
          <w:i/>
          <w:iCs/>
          <w:sz w:val="28"/>
        </w:rPr>
        <w:t>, S</w:t>
      </w:r>
      <w:r>
        <w:rPr>
          <w:bCs/>
          <w:i/>
          <w:iCs/>
          <w:sz w:val="28"/>
          <w:vertAlign w:val="subscript"/>
        </w:rPr>
        <w:t>2</w:t>
      </w:r>
      <w:r>
        <w:rPr>
          <w:bCs/>
          <w:i/>
          <w:iCs/>
          <w:sz w:val="28"/>
        </w:rPr>
        <w:t xml:space="preserve">,…, </w:t>
      </w:r>
      <w:proofErr w:type="spellStart"/>
      <w:r>
        <w:rPr>
          <w:bCs/>
          <w:i/>
          <w:iCs/>
          <w:sz w:val="28"/>
        </w:rPr>
        <w:t>S</w:t>
      </w:r>
      <w:r>
        <w:rPr>
          <w:bCs/>
          <w:i/>
          <w:iCs/>
          <w:sz w:val="28"/>
          <w:vertAlign w:val="subscript"/>
        </w:rPr>
        <w:t>n</w:t>
      </w:r>
      <w:proofErr w:type="spellEnd"/>
      <w:r>
        <w:rPr>
          <w:sz w:val="28"/>
        </w:rPr>
        <w:t xml:space="preserve"> из определенного множества </w:t>
      </w:r>
      <w:r>
        <w:rPr>
          <w:bCs/>
          <w:i/>
          <w:iCs/>
          <w:sz w:val="28"/>
        </w:rPr>
        <w:t>S</w:t>
      </w:r>
      <w:r>
        <w:rPr>
          <w:sz w:val="28"/>
        </w:rPr>
        <w:t xml:space="preserve">, после чего принимается допущение, что </w:t>
      </w:r>
      <w:r>
        <w:rPr>
          <w:bCs/>
          <w:i/>
          <w:iCs/>
          <w:sz w:val="28"/>
        </w:rPr>
        <w:t>S</w:t>
      </w:r>
      <w:r>
        <w:rPr>
          <w:bCs/>
          <w:i/>
          <w:iCs/>
          <w:sz w:val="28"/>
          <w:vertAlign w:val="superscript"/>
        </w:rPr>
        <w:t>*</w:t>
      </w:r>
      <w:r>
        <w:rPr>
          <w:sz w:val="28"/>
        </w:rPr>
        <w:t xml:space="preserve"> является фрагментом </w:t>
      </w:r>
      <w:proofErr w:type="spellStart"/>
      <w:r>
        <w:rPr>
          <w:bCs/>
          <w:i/>
          <w:iCs/>
          <w:sz w:val="28"/>
        </w:rPr>
        <w:t>S</w:t>
      </w:r>
      <w:r>
        <w:rPr>
          <w:bCs/>
          <w:i/>
          <w:iCs/>
          <w:sz w:val="28"/>
          <w:vertAlign w:val="subscript"/>
        </w:rPr>
        <w:t>k</w:t>
      </w:r>
      <w:proofErr w:type="spellEnd"/>
      <w:r>
        <w:rPr>
          <w:bCs/>
          <w:i/>
          <w:iCs/>
          <w:sz w:val="28"/>
        </w:rPr>
        <w:t xml:space="preserve"> (k=1,2,…,n)</w:t>
      </w:r>
      <w:r>
        <w:rPr>
          <w:sz w:val="28"/>
        </w:rPr>
        <w:t xml:space="preserve">. Если известно, что для ситуации </w:t>
      </w:r>
      <w:proofErr w:type="spellStart"/>
      <w:r>
        <w:rPr>
          <w:bCs/>
          <w:i/>
          <w:iCs/>
          <w:sz w:val="28"/>
        </w:rPr>
        <w:t>S</w:t>
      </w:r>
      <w:r>
        <w:rPr>
          <w:bCs/>
          <w:i/>
          <w:iCs/>
          <w:sz w:val="28"/>
          <w:vertAlign w:val="subscript"/>
        </w:rPr>
        <w:t>k</w:t>
      </w:r>
      <w:proofErr w:type="spellEnd"/>
      <w:r>
        <w:rPr>
          <w:b/>
          <w:bCs/>
          <w:i/>
          <w:iCs/>
          <w:sz w:val="28"/>
        </w:rPr>
        <w:t xml:space="preserve"> </w:t>
      </w:r>
      <w:r>
        <w:rPr>
          <w:sz w:val="28"/>
        </w:rPr>
        <w:t xml:space="preserve">процедура управления </w:t>
      </w:r>
      <w:r>
        <w:rPr>
          <w:bCs/>
          <w:i/>
          <w:iCs/>
          <w:sz w:val="28"/>
        </w:rPr>
        <w:t>U</w:t>
      </w:r>
      <w:r>
        <w:rPr>
          <w:sz w:val="28"/>
        </w:rPr>
        <w:t xml:space="preserve"> является соответствующим «решением», и определено по результатам а</w:t>
      </w:r>
      <w:r>
        <w:rPr>
          <w:sz w:val="28"/>
        </w:rPr>
        <w:t xml:space="preserve">нализа множества </w:t>
      </w:r>
      <w:r>
        <w:rPr>
          <w:bCs/>
          <w:i/>
          <w:iCs/>
          <w:sz w:val="28"/>
        </w:rPr>
        <w:t>S</w:t>
      </w:r>
      <w:r>
        <w:rPr>
          <w:sz w:val="28"/>
        </w:rPr>
        <w:t xml:space="preserve">, что фрагмент </w:t>
      </w:r>
      <w:r>
        <w:rPr>
          <w:bCs/>
          <w:i/>
          <w:iCs/>
          <w:sz w:val="28"/>
        </w:rPr>
        <w:t>S</w:t>
      </w:r>
      <w:r>
        <w:rPr>
          <w:bCs/>
          <w:i/>
          <w:iCs/>
          <w:sz w:val="28"/>
          <w:vertAlign w:val="superscript"/>
        </w:rPr>
        <w:t>*</w:t>
      </w:r>
      <w:r>
        <w:rPr>
          <w:sz w:val="28"/>
        </w:rPr>
        <w:t xml:space="preserve"> встречается в других ситуациях, то достоверность гипотезы возрастает. Достоверность растет быстрее, если фрагмент </w:t>
      </w:r>
      <w:r>
        <w:rPr>
          <w:bCs/>
          <w:i/>
          <w:iCs/>
          <w:sz w:val="28"/>
        </w:rPr>
        <w:t>S</w:t>
      </w:r>
      <w:r>
        <w:rPr>
          <w:bCs/>
          <w:i/>
          <w:iCs/>
          <w:sz w:val="28"/>
          <w:vertAlign w:val="superscript"/>
        </w:rPr>
        <w:t>*</w:t>
      </w:r>
      <w:r>
        <w:rPr>
          <w:bCs/>
          <w:iCs/>
          <w:sz w:val="28"/>
        </w:rPr>
        <w:t>отсутствует в примерах ситуаций</w:t>
      </w:r>
      <w:r>
        <w:rPr>
          <w:sz w:val="28"/>
        </w:rPr>
        <w:t xml:space="preserve">, где использовались не совпадающие с установленными нормами и правилами </w:t>
      </w:r>
      <w:r>
        <w:rPr>
          <w:sz w:val="28"/>
        </w:rPr>
        <w:t xml:space="preserve">стандартные процедуры управления </w:t>
      </w:r>
      <w:r>
        <w:rPr>
          <w:bCs/>
          <w:i/>
          <w:iCs/>
          <w:sz w:val="28"/>
        </w:rPr>
        <w:t>U</w:t>
      </w:r>
      <w:r>
        <w:rPr>
          <w:sz w:val="28"/>
        </w:rPr>
        <w:t xml:space="preserve">. Фрагмент, для которого гипотеза </w:t>
      </w:r>
      <w:r>
        <w:rPr>
          <w:i/>
          <w:sz w:val="28"/>
        </w:rPr>
        <w:t>U’</w:t>
      </w:r>
      <w:r>
        <w:rPr>
          <w:sz w:val="28"/>
        </w:rPr>
        <w:t xml:space="preserve"> будет подтверждена на множестве ситуаций </w:t>
      </w:r>
      <w:r>
        <w:rPr>
          <w:bCs/>
          <w:i/>
          <w:iCs/>
          <w:sz w:val="28"/>
        </w:rPr>
        <w:t>S’</w:t>
      </w:r>
      <w:r>
        <w:rPr>
          <w:sz w:val="28"/>
        </w:rPr>
        <w:t xml:space="preserve">, и будет обобщенной ситуацией, которая соответствует применению процедуры </w:t>
      </w:r>
      <w:r>
        <w:rPr>
          <w:bCs/>
          <w:i/>
          <w:iCs/>
          <w:sz w:val="28"/>
        </w:rPr>
        <w:t>U’</w:t>
      </w:r>
      <w:r>
        <w:rPr>
          <w:sz w:val="28"/>
        </w:rPr>
        <w:t xml:space="preserve"> при принятии решений.</w:t>
      </w:r>
    </w:p>
    <w:p w14:paraId="24662ED8" w14:textId="77777777" w:rsidR="0071520D" w:rsidRDefault="009C6FC6">
      <w:pPr>
        <w:pStyle w:val="12"/>
        <w:keepNext/>
        <w:spacing w:before="0" w:after="0"/>
        <w:ind w:firstLine="709"/>
        <w:jc w:val="both"/>
        <w:rPr>
          <w:sz w:val="28"/>
        </w:rPr>
      </w:pPr>
      <w:r>
        <w:rPr>
          <w:sz w:val="28"/>
        </w:rPr>
        <w:t>В жизненном цикле любой сложной системы (к</w:t>
      </w:r>
      <w:r>
        <w:rPr>
          <w:sz w:val="28"/>
        </w:rPr>
        <w:t>ак технологической, так и организационной) можно выделить два основных этапа: этап синтеза системы и этап ее функционирования. При этом синтез системы и анализ ее функционирования представляют собой два разных взаимосвязанных процесса: анализ функционирова</w:t>
      </w:r>
      <w:r>
        <w:rPr>
          <w:sz w:val="28"/>
        </w:rPr>
        <w:t>ния и синтез объекта, где возможно возникновение рисковой (кризисной) ситуации.</w:t>
      </w:r>
    </w:p>
    <w:p w14:paraId="7F1FE6A9" w14:textId="77777777" w:rsidR="0071520D" w:rsidRDefault="009C6FC6">
      <w:pPr>
        <w:pStyle w:val="afb"/>
        <w:keepNext/>
        <w:ind w:firstLine="709"/>
        <w:jc w:val="both"/>
        <w:rPr>
          <w:rFonts w:ascii="Times New Roman" w:hAnsi="Times New Roman"/>
          <w:b w:val="0"/>
          <w:snapToGrid w:val="0"/>
          <w:sz w:val="28"/>
        </w:rPr>
      </w:pPr>
      <w:r>
        <w:rPr>
          <w:rFonts w:ascii="Times New Roman" w:hAnsi="Times New Roman"/>
          <w:b w:val="0"/>
          <w:snapToGrid w:val="0"/>
          <w:sz w:val="28"/>
        </w:rPr>
        <w:t xml:space="preserve">Цель синтеза – формирование информационного контекста, на фоне которого протекают процессы организационного управления: выделить и проанализировать функции </w:t>
      </w:r>
      <w:r>
        <w:rPr>
          <w:rFonts w:ascii="Times New Roman" w:hAnsi="Times New Roman"/>
          <w:b w:val="0"/>
          <w:snapToGrid w:val="0"/>
          <w:sz w:val="28"/>
        </w:rPr>
        <w:t>организационного управления, сформулировать методы и алгоритмы описания функциональных ситуаций. На этой основе концептуальная модель ситуационного управления строится двумя системообразующими компонентами: ситуационной моделью объекта организационного упр</w:t>
      </w:r>
      <w:r>
        <w:rPr>
          <w:rFonts w:ascii="Times New Roman" w:hAnsi="Times New Roman"/>
          <w:b w:val="0"/>
          <w:snapToGrid w:val="0"/>
          <w:sz w:val="28"/>
        </w:rPr>
        <w:t>авления и создание алгоритмов выделения и сравнения признаков ситуации.</w:t>
      </w:r>
    </w:p>
    <w:p w14:paraId="05E0EB91" w14:textId="77777777" w:rsidR="0071520D" w:rsidRDefault="009C6FC6">
      <w:pPr>
        <w:pStyle w:val="afb"/>
        <w:keepNext/>
        <w:ind w:firstLine="709"/>
        <w:jc w:val="both"/>
        <w:rPr>
          <w:rFonts w:ascii="Times New Roman" w:hAnsi="Times New Roman"/>
          <w:b w:val="0"/>
          <w:snapToGrid w:val="0"/>
          <w:sz w:val="28"/>
        </w:rPr>
      </w:pPr>
      <w:r>
        <w:rPr>
          <w:rFonts w:ascii="Times New Roman" w:hAnsi="Times New Roman"/>
          <w:b w:val="0"/>
          <w:snapToGrid w:val="0"/>
          <w:sz w:val="28"/>
        </w:rPr>
        <w:t>Ситуационная модель функциональных процессов строится на основе методов проектирования информационных систем организационного управления, которые условно совмещаются в группы по призна</w:t>
      </w:r>
      <w:r>
        <w:rPr>
          <w:rFonts w:ascii="Times New Roman" w:hAnsi="Times New Roman"/>
          <w:b w:val="0"/>
          <w:snapToGrid w:val="0"/>
          <w:sz w:val="28"/>
        </w:rPr>
        <w:t>кам методов анализа: структурно-функциональные, универсальные (виртуальные), функционально-технологические, объектные. Структурно-функциональный анализ является методологической основой практически во всех группах, поэтому его используют как метод моделиро</w:t>
      </w:r>
      <w:r>
        <w:rPr>
          <w:rFonts w:ascii="Times New Roman" w:hAnsi="Times New Roman"/>
          <w:b w:val="0"/>
          <w:snapToGrid w:val="0"/>
          <w:sz w:val="28"/>
        </w:rPr>
        <w:t>вания организации и протекающих в ней процессов, как сложной системы.</w:t>
      </w:r>
    </w:p>
    <w:p w14:paraId="20B9CB0E" w14:textId="77777777" w:rsidR="0071520D" w:rsidRDefault="009C6FC6">
      <w:pPr>
        <w:pStyle w:val="afb"/>
        <w:keepNext/>
        <w:ind w:firstLine="709"/>
        <w:jc w:val="both"/>
        <w:rPr>
          <w:rFonts w:ascii="Times New Roman" w:hAnsi="Times New Roman"/>
          <w:b w:val="0"/>
          <w:sz w:val="28"/>
        </w:rPr>
      </w:pPr>
      <w:r>
        <w:rPr>
          <w:rFonts w:ascii="Times New Roman" w:hAnsi="Times New Roman"/>
          <w:b w:val="0"/>
          <w:snapToGrid w:val="0"/>
          <w:sz w:val="28"/>
        </w:rPr>
        <w:t xml:space="preserve">Рассматривая указанное по критерию риска можно отметить, что в данном случае риск будет акцентом на то, что произошло нарушение установленных норм и правил. </w:t>
      </w:r>
      <w:r>
        <w:rPr>
          <w:rFonts w:ascii="Times New Roman" w:hAnsi="Times New Roman"/>
          <w:b w:val="0"/>
          <w:sz w:val="28"/>
        </w:rPr>
        <w:t xml:space="preserve">Независимо от принадлежности </w:t>
      </w:r>
      <w:r>
        <w:rPr>
          <w:rFonts w:ascii="Times New Roman" w:hAnsi="Times New Roman"/>
          <w:b w:val="0"/>
          <w:sz w:val="28"/>
        </w:rPr>
        <w:t xml:space="preserve">активных и пассивных участников ситуации к управлению высшим учебным заведением возникновение рисковой ситуации является именно следствием несоблюдения определенных установленных требований (ограничений) определенным количеством </w:t>
      </w:r>
      <w:r>
        <w:rPr>
          <w:rFonts w:ascii="Times New Roman" w:hAnsi="Times New Roman"/>
          <w:b w:val="0"/>
          <w:sz w:val="28"/>
        </w:rPr>
        <w:lastRenderedPageBreak/>
        <w:t>пассивных участников ситуац</w:t>
      </w:r>
      <w:r>
        <w:rPr>
          <w:rFonts w:ascii="Times New Roman" w:hAnsi="Times New Roman"/>
          <w:b w:val="0"/>
          <w:sz w:val="28"/>
        </w:rPr>
        <w:t>ии. То есть, такая ситуация развивается как последовательная цепь событий с нарушениями ограничений.</w:t>
      </w:r>
    </w:p>
    <w:p w14:paraId="12AFA67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Прогнозирование рисковых ситуаций в системе анализа данных академического процесса возможно на основе анализа модели вероятности развития рисковой ситуации</w:t>
      </w:r>
      <w:r>
        <w:rPr>
          <w:rFonts w:ascii="Times New Roman" w:hAnsi="Times New Roman" w:cs="Times New Roman"/>
          <w:sz w:val="28"/>
          <w:szCs w:val="28"/>
          <w:lang w:val="ru-RU"/>
        </w:rPr>
        <w:t xml:space="preserve"> (РС) на выделенном абстрактном объекте. Началом развития РС можно считать некоторое отклонение от нормы, которое может быть вызвано разными причинами как внутреннего, так и внешнего характера. Кризис является следствием именно несоблюдения технологии упра</w:t>
      </w:r>
      <w:r>
        <w:rPr>
          <w:rFonts w:ascii="Times New Roman" w:hAnsi="Times New Roman" w:cs="Times New Roman"/>
          <w:sz w:val="28"/>
          <w:szCs w:val="28"/>
          <w:lang w:val="ru-RU"/>
        </w:rPr>
        <w:t xml:space="preserve">вления. </w:t>
      </w:r>
    </w:p>
    <w:p w14:paraId="7791D68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Первое нарушение установленных критериев (ограничений) влечет три вероятных варианта развития ситуации:</w:t>
      </w:r>
    </w:p>
    <w:p w14:paraId="30E0EFB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napToGrid w:val="0"/>
          <w:sz w:val="28"/>
          <w:lang w:val="ru-RU"/>
        </w:rPr>
        <w:t>–</w:t>
      </w:r>
      <w:r>
        <w:rPr>
          <w:rFonts w:ascii="Times New Roman" w:hAnsi="Times New Roman" w:cs="Times New Roman"/>
          <w:sz w:val="28"/>
          <w:szCs w:val="28"/>
          <w:lang w:val="ru-RU"/>
        </w:rPr>
        <w:t xml:space="preserve"> нарушение будет обнаружено и скорректировано в соответствии с </w:t>
      </w:r>
      <w:proofErr w:type="spellStart"/>
      <w:r>
        <w:rPr>
          <w:rFonts w:ascii="Times New Roman" w:hAnsi="Times New Roman" w:cs="Times New Roman"/>
          <w:sz w:val="28"/>
          <w:szCs w:val="28"/>
          <w:lang w:val="ru-RU"/>
        </w:rPr>
        <w:t>имеющиMISя</w:t>
      </w:r>
      <w:proofErr w:type="spellEnd"/>
      <w:r>
        <w:rPr>
          <w:rFonts w:ascii="Times New Roman" w:hAnsi="Times New Roman" w:cs="Times New Roman"/>
          <w:sz w:val="28"/>
          <w:szCs w:val="28"/>
          <w:lang w:val="ru-RU"/>
        </w:rPr>
        <w:t xml:space="preserve"> нормативными документами и требованиями, то есть ситуация вернется в</w:t>
      </w:r>
      <w:r>
        <w:rPr>
          <w:rFonts w:ascii="Times New Roman" w:hAnsi="Times New Roman" w:cs="Times New Roman"/>
          <w:sz w:val="28"/>
          <w:szCs w:val="28"/>
          <w:lang w:val="ru-RU"/>
        </w:rPr>
        <w:t xml:space="preserve"> границы установленных ограничений;</w:t>
      </w:r>
    </w:p>
    <w:p w14:paraId="4057EE3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napToGrid w:val="0"/>
          <w:sz w:val="28"/>
          <w:lang w:val="ru-RU"/>
        </w:rPr>
        <w:t>–</w:t>
      </w:r>
      <w:r>
        <w:rPr>
          <w:rFonts w:ascii="Times New Roman" w:hAnsi="Times New Roman" w:cs="Times New Roman"/>
          <w:sz w:val="28"/>
          <w:szCs w:val="28"/>
          <w:lang w:val="ru-RU"/>
        </w:rPr>
        <w:t xml:space="preserve"> нарушение не будет обнаружено своевременно и приведет к кризису образовательного процесса;</w:t>
      </w:r>
    </w:p>
    <w:p w14:paraId="085A34B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napToGrid w:val="0"/>
          <w:sz w:val="28"/>
          <w:lang w:val="ru-RU"/>
        </w:rPr>
        <w:t>–</w:t>
      </w:r>
      <w:r>
        <w:rPr>
          <w:rFonts w:ascii="Times New Roman" w:hAnsi="Times New Roman" w:cs="Times New Roman"/>
          <w:sz w:val="28"/>
          <w:szCs w:val="28"/>
          <w:lang w:val="ru-RU"/>
        </w:rPr>
        <w:t xml:space="preserve"> нарушение приведет к следующему нарушению, которое в свою очередь может привести к аналогичным последствиям, что и первое нар</w:t>
      </w:r>
      <w:r>
        <w:rPr>
          <w:rFonts w:ascii="Times New Roman" w:hAnsi="Times New Roman" w:cs="Times New Roman"/>
          <w:sz w:val="28"/>
          <w:szCs w:val="28"/>
          <w:lang w:val="ru-RU"/>
        </w:rPr>
        <w:t>ушение.</w:t>
      </w:r>
    </w:p>
    <w:p w14:paraId="07A5BCB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Эту цепочку рассуждений можно продолжить (рис. 3.10). Очевидно, что цепочка нарушений не может продолжаться безгранично и может быть либо устранена и объект вернется к штатной ситуации, либо приведет к кризису.</w:t>
      </w:r>
    </w:p>
    <w:p w14:paraId="7C4620C1" w14:textId="77777777" w:rsidR="0071520D" w:rsidRDefault="009C6FC6">
      <w:pPr>
        <w:keepNext/>
        <w:shd w:val="clear" w:color="auto" w:fill="FFFFFF"/>
        <w:spacing w:after="0" w:line="240" w:lineRule="auto"/>
        <w:ind w:firstLine="709"/>
        <w:jc w:val="both"/>
        <w:rPr>
          <w:rFonts w:ascii="Times New Roman" w:hAnsi="Times New Roman" w:cs="Times New Roman"/>
          <w:iCs/>
          <w:sz w:val="28"/>
          <w:lang w:val="ru-RU"/>
        </w:rPr>
      </w:pPr>
      <w:r>
        <w:rPr>
          <w:rFonts w:ascii="Times New Roman" w:hAnsi="Times New Roman" w:cs="Times New Roman"/>
          <w:i/>
          <w:sz w:val="28"/>
          <w:lang w:val="ru-RU"/>
        </w:rPr>
        <w:t xml:space="preserve"> </w:t>
      </w:r>
    </w:p>
    <w:p w14:paraId="29638F9D" w14:textId="77777777" w:rsidR="0071520D" w:rsidRDefault="009C6FC6">
      <w:pPr>
        <w:pStyle w:val="a7"/>
        <w:keepNext/>
        <w:spacing w:after="0" w:line="240" w:lineRule="auto"/>
        <w:ind w:left="0" w:firstLine="709"/>
        <w:jc w:val="both"/>
        <w:rPr>
          <w:rFonts w:ascii="Times New Roman" w:hAnsi="Times New Roman" w:cs="Times New Roman"/>
          <w:sz w:val="28"/>
          <w:lang w:val="ru-RU"/>
        </w:rPr>
      </w:pPr>
      <w:r>
        <w:rPr>
          <w:rFonts w:ascii="Times New Roman" w:hAnsi="Times New Roman" w:cs="Times New Roman"/>
          <w:noProof/>
          <w:sz w:val="28"/>
          <w:lang w:val="ru-RU"/>
        </w:rPr>
        <mc:AlternateContent>
          <mc:Choice Requires="wpg">
            <w:drawing>
              <wp:anchor distT="0" distB="0" distL="114300" distR="114300" simplePos="0" relativeHeight="251667456" behindDoc="0" locked="0" layoutInCell="1" allowOverlap="1" wp14:anchorId="24E326F4" wp14:editId="395A32A3">
                <wp:simplePos x="0" y="0"/>
                <wp:positionH relativeFrom="column">
                  <wp:posOffset>601345</wp:posOffset>
                </wp:positionH>
                <wp:positionV relativeFrom="paragraph">
                  <wp:posOffset>20955</wp:posOffset>
                </wp:positionV>
                <wp:extent cx="5252720" cy="1715770"/>
                <wp:effectExtent l="19050" t="19050" r="5080" b="17780"/>
                <wp:wrapNone/>
                <wp:docPr id="1073741872" name="Групувати 1073741872"/>
                <wp:cNvGraphicFramePr/>
                <a:graphic xmlns:a="http://schemas.openxmlformats.org/drawingml/2006/main">
                  <a:graphicData uri="http://schemas.microsoft.com/office/word/2010/wordprocessingGroup">
                    <wpg:wgp>
                      <wpg:cNvGrpSpPr/>
                      <wpg:grpSpPr>
                        <a:xfrm>
                          <a:off x="0" y="0"/>
                          <a:ext cx="5252720" cy="1715770"/>
                          <a:chOff x="1808" y="10368"/>
                          <a:chExt cx="8272" cy="2702"/>
                        </a:xfrm>
                        <a:effectLst/>
                      </wpg:grpSpPr>
                      <wps:wsp>
                        <wps:cNvPr id="1073741873" name="AutoShape 3"/>
                        <wps:cNvSpPr>
                          <a:spLocks noChangeArrowheads="1"/>
                        </wps:cNvSpPr>
                        <wps:spPr bwMode="auto">
                          <a:xfrm>
                            <a:off x="1808" y="11108"/>
                            <a:ext cx="1440" cy="672"/>
                          </a:xfrm>
                          <a:prstGeom prst="wedgeEllipseCallout">
                            <a:avLst>
                              <a:gd name="adj1" fmla="val 140694"/>
                              <a:gd name="adj2" fmla="val -15329"/>
                            </a:avLst>
                          </a:prstGeom>
                          <a:solidFill>
                            <a:srgbClr val="FFFFFF"/>
                          </a:solidFill>
                          <a:ln w="3175">
                            <a:solidFill>
                              <a:srgbClr val="000000"/>
                            </a:solidFill>
                            <a:miter lim="800000"/>
                          </a:ln>
                          <a:effectLst>
                            <a:outerShdw dist="35921" dir="2700000" algn="ctr" rotWithShape="0">
                              <a:srgbClr val="808080"/>
                            </a:outerShdw>
                          </a:effectLst>
                        </wps:spPr>
                        <wps:txbx>
                          <w:txbxContent>
                            <w:p w14:paraId="2D5A134D" w14:textId="77777777" w:rsidR="0071520D" w:rsidRDefault="009C6FC6">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Нарушение 1</w:t>
                              </w:r>
                            </w:p>
                          </w:txbxContent>
                        </wps:txbx>
                        <wps:bodyPr rot="0" vert="horz" wrap="square" lIns="0" tIns="0" rIns="0" bIns="0" anchor="t" anchorCtr="0" upright="1">
                          <a:noAutofit/>
                        </wps:bodyPr>
                      </wps:wsp>
                      <wps:wsp>
                        <wps:cNvPr id="1073741874" name="AutoShape 4"/>
                        <wps:cNvSpPr>
                          <a:spLocks noChangeArrowheads="1"/>
                        </wps:cNvSpPr>
                        <wps:spPr bwMode="auto">
                          <a:xfrm>
                            <a:off x="4608" y="11088"/>
                            <a:ext cx="1440" cy="672"/>
                          </a:xfrm>
                          <a:prstGeom prst="wedgeEllipseCallout">
                            <a:avLst>
                              <a:gd name="adj1" fmla="val 150139"/>
                              <a:gd name="adj2" fmla="val -24403"/>
                            </a:avLst>
                          </a:prstGeom>
                          <a:solidFill>
                            <a:srgbClr val="FFFFFF"/>
                          </a:solidFill>
                          <a:ln w="3175">
                            <a:solidFill>
                              <a:srgbClr val="000000"/>
                            </a:solidFill>
                            <a:miter lim="800000"/>
                          </a:ln>
                          <a:effectLst>
                            <a:outerShdw dist="35921" dir="2700000" algn="ctr" rotWithShape="0">
                              <a:srgbClr val="808080"/>
                            </a:outerShdw>
                          </a:effectLst>
                        </wps:spPr>
                        <wps:txbx>
                          <w:txbxContent>
                            <w:p w14:paraId="5A06E468" w14:textId="77777777" w:rsidR="0071520D" w:rsidRDefault="009C6FC6">
                              <w:pPr>
                                <w:spacing w:after="0"/>
                                <w:jc w:val="center"/>
                                <w:rPr>
                                  <w:rFonts w:ascii="Times New Roman" w:hAnsi="Times New Roman" w:cs="Times New Roman"/>
                                  <w:sz w:val="20"/>
                                  <w:szCs w:val="20"/>
                                </w:rPr>
                              </w:pPr>
                              <w:r>
                                <w:rPr>
                                  <w:rFonts w:ascii="Times New Roman" w:hAnsi="Times New Roman" w:cs="Times New Roman"/>
                                  <w:sz w:val="20"/>
                                  <w:szCs w:val="20"/>
                                  <w:lang w:val="ru-RU"/>
                                </w:rPr>
                                <w:t>Нарушение 2</w:t>
                              </w:r>
                            </w:p>
                          </w:txbxContent>
                        </wps:txbx>
                        <wps:bodyPr rot="0" vert="horz" wrap="square" lIns="0" tIns="0" rIns="0" bIns="0" anchor="t" anchorCtr="0" upright="1">
                          <a:noAutofit/>
                        </wps:bodyPr>
                      </wps:wsp>
                      <wps:wsp>
                        <wps:cNvPr id="1073741875" name="AutoShape 5"/>
                        <wps:cNvSpPr>
                          <a:spLocks noChangeArrowheads="1"/>
                        </wps:cNvSpPr>
                        <wps:spPr bwMode="auto">
                          <a:xfrm>
                            <a:off x="7488" y="11088"/>
                            <a:ext cx="1440" cy="672"/>
                          </a:xfrm>
                          <a:prstGeom prst="wedgeEllipseCallout">
                            <a:avLst>
                              <a:gd name="adj1" fmla="val 47401"/>
                              <a:gd name="adj2" fmla="val -17710"/>
                            </a:avLst>
                          </a:prstGeom>
                          <a:solidFill>
                            <a:srgbClr val="FFFFFF"/>
                          </a:solidFill>
                          <a:ln w="3175">
                            <a:solidFill>
                              <a:srgbClr val="000000"/>
                            </a:solidFill>
                            <a:miter lim="800000"/>
                          </a:ln>
                          <a:effectLst>
                            <a:outerShdw dist="35921" dir="2700000" algn="ctr" rotWithShape="0">
                              <a:srgbClr val="808080"/>
                            </a:outerShdw>
                          </a:effectLst>
                        </wps:spPr>
                        <wps:txbx>
                          <w:txbxContent>
                            <w:p w14:paraId="1059694C"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Кризисная ситуация</w:t>
                              </w:r>
                            </w:p>
                          </w:txbxContent>
                        </wps:txbx>
                        <wps:bodyPr rot="0" vert="horz" wrap="square" lIns="0" tIns="0" rIns="0" bIns="0" anchor="t" anchorCtr="0" upright="1">
                          <a:noAutofit/>
                        </wps:bodyPr>
                      </wps:wsp>
                      <wps:wsp>
                        <wps:cNvPr id="1073741876" name="AutoShape 6"/>
                        <wps:cNvSpPr>
                          <a:spLocks noChangeArrowheads="1"/>
                        </wps:cNvSpPr>
                        <wps:spPr bwMode="auto">
                          <a:xfrm>
                            <a:off x="3744" y="11952"/>
                            <a:ext cx="1440" cy="672"/>
                          </a:xfrm>
                          <a:prstGeom prst="wedgeEllipseCallout">
                            <a:avLst>
                              <a:gd name="adj1" fmla="val -65694"/>
                              <a:gd name="adj2" fmla="val -102977"/>
                            </a:avLst>
                          </a:prstGeom>
                          <a:solidFill>
                            <a:srgbClr val="FFFFFF"/>
                          </a:solidFill>
                          <a:ln w="3175">
                            <a:solidFill>
                              <a:srgbClr val="000000"/>
                            </a:solidFill>
                            <a:miter lim="800000"/>
                          </a:ln>
                          <a:effectLst>
                            <a:outerShdw dist="35921" dir="2700000" algn="ctr" rotWithShape="0">
                              <a:srgbClr val="808080"/>
                            </a:outerShdw>
                          </a:effectLst>
                        </wps:spPr>
                        <wps:txbx>
                          <w:txbxContent>
                            <w:p w14:paraId="367723B7"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Риск</w:t>
                              </w:r>
                            </w:p>
                          </w:txbxContent>
                        </wps:txbx>
                        <wps:bodyPr rot="0" vert="horz" wrap="square" lIns="0" tIns="0" rIns="0" bIns="0" anchor="t" anchorCtr="0" upright="1">
                          <a:noAutofit/>
                        </wps:bodyPr>
                      </wps:wsp>
                      <wps:wsp>
                        <wps:cNvPr id="1073741877" name="AutoShape 7"/>
                        <wps:cNvSpPr>
                          <a:spLocks noChangeArrowheads="1"/>
                        </wps:cNvSpPr>
                        <wps:spPr bwMode="auto">
                          <a:xfrm>
                            <a:off x="6624" y="11952"/>
                            <a:ext cx="1440" cy="672"/>
                          </a:xfrm>
                          <a:prstGeom prst="wedgeEllipseCallout">
                            <a:avLst>
                              <a:gd name="adj1" fmla="val -72569"/>
                              <a:gd name="adj2" fmla="val -107736"/>
                            </a:avLst>
                          </a:prstGeom>
                          <a:solidFill>
                            <a:srgbClr val="FFFFFF"/>
                          </a:solidFill>
                          <a:ln w="3175">
                            <a:solidFill>
                              <a:srgbClr val="000000"/>
                            </a:solidFill>
                            <a:miter lim="800000"/>
                          </a:ln>
                          <a:effectLst>
                            <a:outerShdw dist="35921" dir="2700000" algn="ctr" rotWithShape="0">
                              <a:srgbClr val="808080"/>
                            </a:outerShdw>
                          </a:effectLst>
                        </wps:spPr>
                        <wps:txbx>
                          <w:txbxContent>
                            <w:p w14:paraId="48C5015B"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Риск</w:t>
                              </w:r>
                            </w:p>
                          </w:txbxContent>
                        </wps:txbx>
                        <wps:bodyPr rot="0" vert="horz" wrap="square" lIns="0" tIns="0" rIns="0" bIns="0" anchor="t" anchorCtr="0" upright="1">
                          <a:noAutofit/>
                        </wps:bodyPr>
                      </wps:wsp>
                      <wps:wsp>
                        <wps:cNvPr id="1073741878" name="AutoShape 8"/>
                        <wps:cNvSpPr>
                          <a:spLocks noChangeArrowheads="1"/>
                        </wps:cNvSpPr>
                        <wps:spPr bwMode="auto">
                          <a:xfrm>
                            <a:off x="3600" y="10368"/>
                            <a:ext cx="1440" cy="672"/>
                          </a:xfrm>
                          <a:prstGeom prst="wedgeEllipseCallout">
                            <a:avLst>
                              <a:gd name="adj1" fmla="val -66042"/>
                              <a:gd name="adj2" fmla="val 65625"/>
                            </a:avLst>
                          </a:prstGeom>
                          <a:solidFill>
                            <a:srgbClr val="FFFFFF"/>
                          </a:solidFill>
                          <a:ln w="3175">
                            <a:solidFill>
                              <a:srgbClr val="000000"/>
                            </a:solidFill>
                            <a:miter lim="800000"/>
                          </a:ln>
                          <a:effectLst>
                            <a:outerShdw dist="35921" dir="2700000" algn="ctr" rotWithShape="0">
                              <a:srgbClr val="808080"/>
                            </a:outerShdw>
                          </a:effectLst>
                        </wps:spPr>
                        <wps:txbx>
                          <w:txbxContent>
                            <w:p w14:paraId="37FCC312" w14:textId="77777777" w:rsidR="0071520D" w:rsidRDefault="009C6FC6">
                              <w:pPr>
                                <w:jc w:val="center"/>
                                <w:rPr>
                                  <w:rFonts w:ascii="Times New Roman" w:hAnsi="Times New Roman" w:cs="Times New Roman"/>
                                  <w:sz w:val="18"/>
                                  <w:lang w:val="ru-RU"/>
                                </w:rPr>
                              </w:pPr>
                              <w:r>
                                <w:rPr>
                                  <w:rFonts w:ascii="Times New Roman" w:hAnsi="Times New Roman" w:cs="Times New Roman"/>
                                  <w:sz w:val="18"/>
                                  <w:lang w:val="ru-RU"/>
                                </w:rPr>
                                <w:t>Штатная ситуация</w:t>
                              </w:r>
                            </w:p>
                          </w:txbxContent>
                        </wps:txbx>
                        <wps:bodyPr rot="0" vert="horz" wrap="square" lIns="0" tIns="0" rIns="0" bIns="0" anchor="t" anchorCtr="0" upright="1">
                          <a:noAutofit/>
                        </wps:bodyPr>
                      </wps:wsp>
                      <wps:wsp>
                        <wps:cNvPr id="1073741879" name="AutoShape 9"/>
                        <wps:cNvSpPr>
                          <a:spLocks noChangeArrowheads="1"/>
                        </wps:cNvSpPr>
                        <wps:spPr bwMode="auto">
                          <a:xfrm>
                            <a:off x="6336" y="10368"/>
                            <a:ext cx="1440" cy="672"/>
                          </a:xfrm>
                          <a:prstGeom prst="wedgeEllipseCallout">
                            <a:avLst>
                              <a:gd name="adj1" fmla="val -59583"/>
                              <a:gd name="adj2" fmla="val 58333"/>
                            </a:avLst>
                          </a:prstGeom>
                          <a:solidFill>
                            <a:srgbClr val="FFFFFF"/>
                          </a:solidFill>
                          <a:ln w="3175">
                            <a:solidFill>
                              <a:srgbClr val="000000"/>
                            </a:solidFill>
                            <a:miter lim="800000"/>
                          </a:ln>
                          <a:effectLst>
                            <a:outerShdw dist="35921" dir="2700000" algn="ctr" rotWithShape="0">
                              <a:srgbClr val="808080"/>
                            </a:outerShdw>
                          </a:effectLst>
                        </wps:spPr>
                        <wps:txbx>
                          <w:txbxContent>
                            <w:p w14:paraId="49ADF7AC" w14:textId="77777777" w:rsidR="0071520D" w:rsidRDefault="009C6FC6">
                              <w:pPr>
                                <w:jc w:val="center"/>
                                <w:rPr>
                                  <w:rFonts w:ascii="Times New Roman" w:hAnsi="Times New Roman" w:cs="Times New Roman"/>
                                  <w:sz w:val="18"/>
                                  <w:lang w:val="ru-RU"/>
                                </w:rPr>
                              </w:pPr>
                              <w:r>
                                <w:rPr>
                                  <w:rFonts w:ascii="Times New Roman" w:hAnsi="Times New Roman" w:cs="Times New Roman"/>
                                  <w:sz w:val="18"/>
                                  <w:lang w:val="ru-RU"/>
                                </w:rPr>
                                <w:t>Штатная ситуация</w:t>
                              </w:r>
                            </w:p>
                          </w:txbxContent>
                        </wps:txbx>
                        <wps:bodyPr rot="0" vert="horz" wrap="square" lIns="0" tIns="0" rIns="0" bIns="0" anchor="t" anchorCtr="0" upright="1">
                          <a:noAutofit/>
                        </wps:bodyPr>
                      </wps:wsp>
                      <wps:wsp>
                        <wps:cNvPr id="1073741880" name="Line 10"/>
                        <wps:cNvCnPr>
                          <a:cxnSpLocks noChangeShapeType="1"/>
                        </wps:cNvCnPr>
                        <wps:spPr bwMode="auto">
                          <a:xfrm flipV="1">
                            <a:off x="3134" y="11108"/>
                            <a:ext cx="292" cy="144"/>
                          </a:xfrm>
                          <a:prstGeom prst="line">
                            <a:avLst/>
                          </a:prstGeom>
                          <a:noFill/>
                          <a:ln w="9525">
                            <a:solidFill>
                              <a:srgbClr val="000000"/>
                            </a:solidFill>
                            <a:round/>
                            <a:tailEnd type="triangle" w="med" len="med"/>
                          </a:ln>
                        </wps:spPr>
                        <wps:bodyPr/>
                      </wps:wsp>
                      <wps:wsp>
                        <wps:cNvPr id="1073741882" name="Line 12"/>
                        <wps:cNvCnPr>
                          <a:cxnSpLocks noChangeShapeType="1"/>
                        </wps:cNvCnPr>
                        <wps:spPr bwMode="auto">
                          <a:xfrm flipV="1">
                            <a:off x="5921" y="11091"/>
                            <a:ext cx="292" cy="144"/>
                          </a:xfrm>
                          <a:prstGeom prst="line">
                            <a:avLst/>
                          </a:prstGeom>
                          <a:noFill/>
                          <a:ln w="9525">
                            <a:solidFill>
                              <a:srgbClr val="000000"/>
                            </a:solidFill>
                            <a:round/>
                            <a:tailEnd type="triangle" w="med" len="med"/>
                          </a:ln>
                        </wps:spPr>
                        <wps:bodyPr/>
                      </wps:wsp>
                      <wps:wsp>
                        <wps:cNvPr id="1073741883" name="Line 13"/>
                        <wps:cNvCnPr>
                          <a:cxnSpLocks noChangeShapeType="1"/>
                        </wps:cNvCnPr>
                        <wps:spPr bwMode="auto">
                          <a:xfrm>
                            <a:off x="3308" y="11520"/>
                            <a:ext cx="292" cy="144"/>
                          </a:xfrm>
                          <a:prstGeom prst="line">
                            <a:avLst/>
                          </a:prstGeom>
                          <a:noFill/>
                          <a:ln w="9525">
                            <a:solidFill>
                              <a:srgbClr val="000000"/>
                            </a:solidFill>
                            <a:round/>
                            <a:tailEnd type="triangle" w="med" len="med"/>
                          </a:ln>
                        </wps:spPr>
                        <wps:bodyPr/>
                      </wps:wsp>
                      <wps:wsp>
                        <wps:cNvPr id="1073741884" name="Line 14"/>
                        <wps:cNvCnPr>
                          <a:cxnSpLocks noChangeShapeType="1"/>
                        </wps:cNvCnPr>
                        <wps:spPr bwMode="auto">
                          <a:xfrm>
                            <a:off x="6023" y="11447"/>
                            <a:ext cx="292" cy="144"/>
                          </a:xfrm>
                          <a:prstGeom prst="line">
                            <a:avLst/>
                          </a:prstGeom>
                          <a:noFill/>
                          <a:ln w="9525">
                            <a:solidFill>
                              <a:srgbClr val="000000"/>
                            </a:solidFill>
                            <a:round/>
                            <a:tailEnd type="triangle" w="med" len="med"/>
                          </a:ln>
                        </wps:spPr>
                        <wps:bodyPr/>
                      </wps:wsp>
                      <wps:wsp>
                        <wps:cNvPr id="1073741886" name="Line 16"/>
                        <wps:cNvCnPr>
                          <a:cxnSpLocks noChangeShapeType="1"/>
                        </wps:cNvCnPr>
                        <wps:spPr bwMode="auto">
                          <a:xfrm>
                            <a:off x="1872" y="12782"/>
                            <a:ext cx="7795" cy="1"/>
                          </a:xfrm>
                          <a:prstGeom prst="line">
                            <a:avLst/>
                          </a:prstGeom>
                          <a:noFill/>
                          <a:ln w="9525">
                            <a:solidFill>
                              <a:srgbClr val="000000"/>
                            </a:solidFill>
                            <a:round/>
                            <a:tailEnd type="triangle" w="med" len="med"/>
                          </a:ln>
                        </wps:spPr>
                        <wps:bodyPr/>
                      </wps:wsp>
                      <wps:wsp>
                        <wps:cNvPr id="1073741952" name="Text Box 18"/>
                        <wps:cNvSpPr txBox="1">
                          <a:spLocks noChangeArrowheads="1"/>
                        </wps:cNvSpPr>
                        <wps:spPr bwMode="auto">
                          <a:xfrm>
                            <a:off x="2160" y="12782"/>
                            <a:ext cx="480" cy="266"/>
                          </a:xfrm>
                          <a:prstGeom prst="rect">
                            <a:avLst/>
                          </a:prstGeom>
                          <a:noFill/>
                          <a:ln>
                            <a:noFill/>
                          </a:ln>
                        </wps:spPr>
                        <wps:txbx>
                          <w:txbxContent>
                            <w:p w14:paraId="47E43907" w14:textId="77777777" w:rsidR="0071520D" w:rsidRDefault="009C6FC6">
                              <w:pPr>
                                <w:jc w:val="center"/>
                                <w:rPr>
                                  <w:rFonts w:ascii="Times New Roman" w:hAnsi="Times New Roman" w:cs="Times New Roman"/>
                                  <w:b/>
                                </w:rPr>
                              </w:pPr>
                              <w:r>
                                <w:rPr>
                                  <w:rFonts w:ascii="Times New Roman" w:hAnsi="Times New Roman" w:cs="Times New Roman"/>
                                  <w:b/>
                                </w:rPr>
                                <w:t>Т</w:t>
                              </w:r>
                              <w:r>
                                <w:rPr>
                                  <w:rFonts w:ascii="Times New Roman" w:hAnsi="Times New Roman" w:cs="Times New Roman"/>
                                  <w:b/>
                                  <w:vertAlign w:val="subscript"/>
                                </w:rPr>
                                <w:t>о</w:t>
                              </w:r>
                            </w:p>
                          </w:txbxContent>
                        </wps:txbx>
                        <wps:bodyPr rot="0" vert="horz" wrap="square" lIns="0" tIns="0" rIns="0" bIns="0" anchor="t" anchorCtr="0" upright="1">
                          <a:noAutofit/>
                        </wps:bodyPr>
                      </wps:wsp>
                      <wps:wsp>
                        <wps:cNvPr id="1073741953" name="Text Box 19"/>
                        <wps:cNvSpPr txBox="1">
                          <a:spLocks noChangeArrowheads="1"/>
                        </wps:cNvSpPr>
                        <wps:spPr bwMode="auto">
                          <a:xfrm>
                            <a:off x="4032" y="12782"/>
                            <a:ext cx="720" cy="288"/>
                          </a:xfrm>
                          <a:prstGeom prst="rect">
                            <a:avLst/>
                          </a:prstGeom>
                          <a:noFill/>
                          <a:ln>
                            <a:noFill/>
                          </a:ln>
                        </wps:spPr>
                        <wps:txbx>
                          <w:txbxContent>
                            <w:p w14:paraId="77D98187" w14:textId="77777777" w:rsidR="0071520D" w:rsidRDefault="009C6FC6">
                              <w:pPr>
                                <w:jc w:val="center"/>
                                <w:rPr>
                                  <w:rFonts w:ascii="Times New Roman" w:hAnsi="Times New Roman" w:cs="Times New Roman"/>
                                  <w:b/>
                                </w:rPr>
                              </w:pPr>
                              <w:r>
                                <w:rPr>
                                  <w:rFonts w:ascii="Times New Roman" w:hAnsi="Times New Roman" w:cs="Times New Roman"/>
                                  <w:b/>
                                </w:rPr>
                                <w:t>Т</w:t>
                              </w:r>
                              <w:r>
                                <w:rPr>
                                  <w:rFonts w:ascii="Times New Roman" w:hAnsi="Times New Roman" w:cs="Times New Roman"/>
                                  <w:b/>
                                  <w:vertAlign w:val="subscript"/>
                                </w:rPr>
                                <w:t>1</w:t>
                              </w:r>
                              <w:r>
                                <w:rPr>
                                  <w:rFonts w:ascii="Times New Roman" w:hAnsi="Times New Roman" w:cs="Times New Roman"/>
                                  <w:b/>
                                  <w:lang w:val="en-US"/>
                                </w:rPr>
                                <w:t xml:space="preserve"> &gt;</w:t>
                              </w:r>
                              <w:r>
                                <w:rPr>
                                  <w:rFonts w:ascii="Times New Roman" w:hAnsi="Times New Roman" w:cs="Times New Roman"/>
                                  <w:b/>
                                </w:rPr>
                                <w:t>Т</w:t>
                              </w:r>
                              <w:r>
                                <w:rPr>
                                  <w:rFonts w:ascii="Times New Roman" w:hAnsi="Times New Roman" w:cs="Times New Roman"/>
                                  <w:b/>
                                  <w:vertAlign w:val="subscript"/>
                                </w:rPr>
                                <w:t>о</w:t>
                              </w:r>
                            </w:p>
                          </w:txbxContent>
                        </wps:txbx>
                        <wps:bodyPr rot="0" vert="horz" wrap="square" lIns="0" tIns="0" rIns="0" bIns="0" anchor="t" anchorCtr="0" upright="1">
                          <a:noAutofit/>
                        </wps:bodyPr>
                      </wps:wsp>
                      <wps:wsp>
                        <wps:cNvPr id="1073741954" name="Text Box 20"/>
                        <wps:cNvSpPr txBox="1">
                          <a:spLocks noChangeArrowheads="1"/>
                        </wps:cNvSpPr>
                        <wps:spPr bwMode="auto">
                          <a:xfrm>
                            <a:off x="7056" y="12782"/>
                            <a:ext cx="720" cy="288"/>
                          </a:xfrm>
                          <a:prstGeom prst="rect">
                            <a:avLst/>
                          </a:prstGeom>
                          <a:noFill/>
                          <a:ln>
                            <a:noFill/>
                          </a:ln>
                        </wps:spPr>
                        <wps:txbx>
                          <w:txbxContent>
                            <w:p w14:paraId="50728BB4" w14:textId="77777777" w:rsidR="0071520D" w:rsidRDefault="009C6FC6">
                              <w:pPr>
                                <w:jc w:val="center"/>
                                <w:rPr>
                                  <w:rFonts w:ascii="Times New Roman" w:hAnsi="Times New Roman" w:cs="Times New Roman"/>
                                  <w:b/>
                                </w:rPr>
                              </w:pPr>
                              <w:r>
                                <w:rPr>
                                  <w:rFonts w:ascii="Times New Roman" w:hAnsi="Times New Roman" w:cs="Times New Roman"/>
                                  <w:b/>
                                </w:rPr>
                                <w:t>Т</w:t>
                              </w:r>
                              <w:r>
                                <w:rPr>
                                  <w:rFonts w:ascii="Times New Roman" w:hAnsi="Times New Roman" w:cs="Times New Roman"/>
                                  <w:b/>
                                  <w:vertAlign w:val="subscript"/>
                                </w:rPr>
                                <w:t>2</w:t>
                              </w:r>
                              <w:r>
                                <w:rPr>
                                  <w:rFonts w:ascii="Times New Roman" w:hAnsi="Times New Roman" w:cs="Times New Roman"/>
                                  <w:b/>
                                  <w:lang w:val="en-US"/>
                                </w:rPr>
                                <w:t xml:space="preserve"> &gt;</w:t>
                              </w:r>
                              <w:r>
                                <w:rPr>
                                  <w:rFonts w:ascii="Times New Roman" w:hAnsi="Times New Roman" w:cs="Times New Roman"/>
                                  <w:b/>
                                </w:rPr>
                                <w:t>Т</w:t>
                              </w:r>
                              <w:r>
                                <w:rPr>
                                  <w:rFonts w:ascii="Times New Roman" w:hAnsi="Times New Roman" w:cs="Times New Roman"/>
                                  <w:b/>
                                  <w:vertAlign w:val="subscript"/>
                                </w:rPr>
                                <w:t>1</w:t>
                              </w:r>
                            </w:p>
                          </w:txbxContent>
                        </wps:txbx>
                        <wps:bodyPr rot="0" vert="horz" wrap="square" lIns="0" tIns="0" rIns="0" bIns="0" anchor="t" anchorCtr="0" upright="1">
                          <a:noAutofit/>
                        </wps:bodyPr>
                      </wps:wsp>
                      <wps:wsp>
                        <wps:cNvPr id="1073741955" name="Text Box 21"/>
                        <wps:cNvSpPr txBox="1">
                          <a:spLocks noChangeArrowheads="1"/>
                        </wps:cNvSpPr>
                        <wps:spPr bwMode="auto">
                          <a:xfrm>
                            <a:off x="9648" y="12638"/>
                            <a:ext cx="432" cy="398"/>
                          </a:xfrm>
                          <a:prstGeom prst="rect">
                            <a:avLst/>
                          </a:prstGeom>
                          <a:noFill/>
                          <a:ln>
                            <a:noFill/>
                          </a:ln>
                        </wps:spPr>
                        <wps:txbx>
                          <w:txbxContent>
                            <w:p w14:paraId="5372DBD3" w14:textId="77777777" w:rsidR="0071520D" w:rsidRDefault="009C6FC6">
                              <w:pPr>
                                <w:pStyle w:val="3"/>
                                <w:jc w:val="center"/>
                                <w:rPr>
                                  <w:b w:val="0"/>
                                </w:rPr>
                              </w:pPr>
                              <w:r>
                                <w:t>Т</w:t>
                              </w:r>
                            </w:p>
                          </w:txbxContent>
                        </wps:txbx>
                        <wps:bodyPr rot="0" vert="horz" wrap="square" lIns="0" tIns="0" rIns="0" bIns="0" anchor="t" anchorCtr="0" upright="1">
                          <a:noAutofit/>
                        </wps:bodyPr>
                      </wps:wsp>
                    </wpg:wgp>
                  </a:graphicData>
                </a:graphic>
              </wp:anchor>
            </w:drawing>
          </mc:Choice>
          <mc:Fallback>
            <w:pict>
              <v:group w14:anchorId="24E326F4" id="Групувати 1073741872" o:spid="_x0000_s1225" style="position:absolute;left:0;text-align:left;margin-left:47.35pt;margin-top:1.65pt;width:413.6pt;height:135.1pt;z-index:251667456;mso-position-horizontal-relative:text;mso-position-vertical-relative:text" coordorigin="1808,10368" coordsize="8272,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 o:spid="_x0000_s1226" type="#_x0000_t63" style="position:absolute;left:1808;top:11108;width:144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" adj="41190,7489" strokeweight=".25pt">
                  <v:shadow on="t"/>
                  <v:textbox inset="0,0,0,0">
                    <w:txbxContent>
                      <w:p w14:paraId="2D5A134D" w14:textId="77777777" w:rsidR="0071520D" w:rsidRDefault="009C6FC6">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Нарушение 1</w:t>
                        </w:r>
                      </w:p>
                    </w:txbxContent>
                  </v:textbox>
                </v:shape>
                <v:shape id="AutoShape 4" o:spid="_x0000_s1227" type="#_x0000_t63" style="position:absolute;left:4608;top:11088;width:144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" adj="43230,5529" strokeweight=".25pt">
                  <v:shadow on="t"/>
                  <v:textbox inset="0,0,0,0">
                    <w:txbxContent>
                      <w:p w14:paraId="5A06E468" w14:textId="77777777" w:rsidR="0071520D" w:rsidRDefault="009C6FC6">
                        <w:pPr>
                          <w:spacing w:after="0"/>
                          <w:jc w:val="center"/>
                          <w:rPr>
                            <w:rFonts w:ascii="Times New Roman" w:hAnsi="Times New Roman" w:cs="Times New Roman"/>
                            <w:sz w:val="20"/>
                            <w:szCs w:val="20"/>
                          </w:rPr>
                        </w:pPr>
                        <w:r>
                          <w:rPr>
                            <w:rFonts w:ascii="Times New Roman" w:hAnsi="Times New Roman" w:cs="Times New Roman"/>
                            <w:sz w:val="20"/>
                            <w:szCs w:val="20"/>
                            <w:lang w:val="ru-RU"/>
                          </w:rPr>
                          <w:t>Нарушение 2</w:t>
                        </w:r>
                      </w:p>
                    </w:txbxContent>
                  </v:textbox>
                </v:shape>
                <v:shape id="AutoShape 5" o:spid="_x0000_s1228" type="#_x0000_t63" style="position:absolute;left:7488;top:11088;width:144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" adj="21039,6975" strokeweight=".25pt">
                  <v:shadow on="t"/>
                  <v:textbox inset="0,0,0,0">
                    <w:txbxContent>
                      <w:p w14:paraId="1059694C"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Кризисная ситуация</w:t>
                        </w:r>
                      </w:p>
                    </w:txbxContent>
                  </v:textbox>
                </v:shape>
                <v:shape id="AutoShape 6" o:spid="_x0000_s1229" type="#_x0000_t63" style="position:absolute;left:3744;top:11952;width:144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" adj="-3390,-11443" strokeweight=".25pt">
                  <v:shadow on="t"/>
                  <v:textbox inset="0,0,0,0">
                    <w:txbxContent>
                      <w:p w14:paraId="367723B7"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Риск</w:t>
                        </w:r>
                      </w:p>
                    </w:txbxContent>
                  </v:textbox>
                </v:shape>
                <v:shape id="AutoShape 7" o:spid="_x0000_s1230" type="#_x0000_t63" style="position:absolute;left:6624;top:11952;width:144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" adj="-4875,-12471" strokeweight=".25pt">
                  <v:shadow on="t"/>
                  <v:textbox inset="0,0,0,0">
                    <w:txbxContent>
                      <w:p w14:paraId="48C5015B"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Риск</w:t>
                        </w:r>
                      </w:p>
                    </w:txbxContent>
                  </v:textbox>
                </v:shape>
                <v:shape id="AutoShape 8" o:spid="_x0000_s1231" type="#_x0000_t63" style="position:absolute;left:3600;top:10368;width:144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" adj="-3465,24975" strokeweight=".25pt">
                  <v:shadow on="t"/>
                  <v:textbox inset="0,0,0,0">
                    <w:txbxContent>
                      <w:p w14:paraId="37FCC312" w14:textId="77777777" w:rsidR="0071520D" w:rsidRDefault="009C6FC6">
                        <w:pPr>
                          <w:jc w:val="center"/>
                          <w:rPr>
                            <w:rFonts w:ascii="Times New Roman" w:hAnsi="Times New Roman" w:cs="Times New Roman"/>
                            <w:sz w:val="18"/>
                            <w:lang w:val="ru-RU"/>
                          </w:rPr>
                        </w:pPr>
                        <w:r>
                          <w:rPr>
                            <w:rFonts w:ascii="Times New Roman" w:hAnsi="Times New Roman" w:cs="Times New Roman"/>
                            <w:sz w:val="18"/>
                            <w:lang w:val="ru-RU"/>
                          </w:rPr>
                          <w:t>Штатная ситуация</w:t>
                        </w:r>
                      </w:p>
                    </w:txbxContent>
                  </v:textbox>
                </v:shape>
                <v:shape id="AutoShape 9" o:spid="_x0000_s1232" type="#_x0000_t63" style="position:absolute;left:6336;top:10368;width:144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" adj="-2070,23400" strokeweight=".25pt">
                  <v:shadow on="t"/>
                  <v:textbox inset="0,0,0,0">
                    <w:txbxContent>
                      <w:p w14:paraId="49ADF7AC" w14:textId="77777777" w:rsidR="0071520D" w:rsidRDefault="009C6FC6">
                        <w:pPr>
                          <w:jc w:val="center"/>
                          <w:rPr>
                            <w:rFonts w:ascii="Times New Roman" w:hAnsi="Times New Roman" w:cs="Times New Roman"/>
                            <w:sz w:val="18"/>
                            <w:lang w:val="ru-RU"/>
                          </w:rPr>
                        </w:pPr>
                        <w:r>
                          <w:rPr>
                            <w:rFonts w:ascii="Times New Roman" w:hAnsi="Times New Roman" w:cs="Times New Roman"/>
                            <w:sz w:val="18"/>
                            <w:lang w:val="ru-RU"/>
                          </w:rPr>
                          <w:t>Штатная ситуация</w:t>
                        </w:r>
                      </w:p>
                    </w:txbxContent>
                  </v:textbox>
                </v:shape>
                <v:line id="Line 10" o:spid="_x0000_s1233" style="position:absolute;flip:y;visibility:visible;mso-wrap-style:square" from="3134,11108" to="3426,1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">
                  <v:stroke endarrow="block"/>
                </v:line>
                <v:line id="Line 12" o:spid="_x0000_s1234" style="position:absolute;flip:y;visibility:visible;mso-wrap-style:square" from="5921,11091" to="6213,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">
                  <v:stroke endarrow="block"/>
                </v:line>
                <v:line id="Line 13" o:spid="_x0000_s1235" style="position:absolute;visibility:visible;mso-wrap-style:square" from="3308,11520" to="3600,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">
                  <v:stroke endarrow="block"/>
                </v:line>
                <v:line id="Line 14" o:spid="_x0000_s1236" style="position:absolute;visibility:visible;mso-wrap-style:square" from="6023,11447" to="6315,1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">
                  <v:stroke endarrow="block"/>
                </v:line>
                <v:line id="Line 16" o:spid="_x0000_s1237" style="position:absolute;visibility:visible;mso-wrap-style:square" from="1872,12782" to="9667,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">
                  <v:stroke endarrow="block"/>
                </v:line>
                <v:shape id="Text Box 18" o:spid="_x0000_s1238" type="#_x0000_t202" style="position:absolute;left:2160;top:12782;width:4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" filled="f" stroked="f">
                  <v:textbox inset="0,0,0,0">
                    <w:txbxContent>
                      <w:p w14:paraId="47E43907" w14:textId="77777777" w:rsidR="0071520D" w:rsidRDefault="009C6FC6">
                        <w:pPr>
                          <w:jc w:val="center"/>
                          <w:rPr>
                            <w:rFonts w:ascii="Times New Roman" w:hAnsi="Times New Roman" w:cs="Times New Roman"/>
                            <w:b/>
                          </w:rPr>
                        </w:pPr>
                        <w:r>
                          <w:rPr>
                            <w:rFonts w:ascii="Times New Roman" w:hAnsi="Times New Roman" w:cs="Times New Roman"/>
                            <w:b/>
                          </w:rPr>
                          <w:t>Т</w:t>
                        </w:r>
                        <w:r>
                          <w:rPr>
                            <w:rFonts w:ascii="Times New Roman" w:hAnsi="Times New Roman" w:cs="Times New Roman"/>
                            <w:b/>
                            <w:vertAlign w:val="subscript"/>
                          </w:rPr>
                          <w:t>о</w:t>
                        </w:r>
                      </w:p>
                    </w:txbxContent>
                  </v:textbox>
                </v:shape>
                <v:shape id="Text Box 19" o:spid="_x0000_s1239" type="#_x0000_t202" style="position:absolute;left:4032;top:1278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" filled="f" stroked="f">
                  <v:textbox inset="0,0,0,0">
                    <w:txbxContent>
                      <w:p w14:paraId="77D98187" w14:textId="77777777" w:rsidR="0071520D" w:rsidRDefault="009C6FC6">
                        <w:pPr>
                          <w:jc w:val="center"/>
                          <w:rPr>
                            <w:rFonts w:ascii="Times New Roman" w:hAnsi="Times New Roman" w:cs="Times New Roman"/>
                            <w:b/>
                          </w:rPr>
                        </w:pPr>
                        <w:r>
                          <w:rPr>
                            <w:rFonts w:ascii="Times New Roman" w:hAnsi="Times New Roman" w:cs="Times New Roman"/>
                            <w:b/>
                          </w:rPr>
                          <w:t>Т</w:t>
                        </w:r>
                        <w:r>
                          <w:rPr>
                            <w:rFonts w:ascii="Times New Roman" w:hAnsi="Times New Roman" w:cs="Times New Roman"/>
                            <w:b/>
                            <w:vertAlign w:val="subscript"/>
                          </w:rPr>
                          <w:t>1</w:t>
                        </w:r>
                        <w:r>
                          <w:rPr>
                            <w:rFonts w:ascii="Times New Roman" w:hAnsi="Times New Roman" w:cs="Times New Roman"/>
                            <w:b/>
                            <w:lang w:val="en-US"/>
                          </w:rPr>
                          <w:t xml:space="preserve"> &gt;</w:t>
                        </w:r>
                        <w:r>
                          <w:rPr>
                            <w:rFonts w:ascii="Times New Roman" w:hAnsi="Times New Roman" w:cs="Times New Roman"/>
                            <w:b/>
                          </w:rPr>
                          <w:t>Т</w:t>
                        </w:r>
                        <w:r>
                          <w:rPr>
                            <w:rFonts w:ascii="Times New Roman" w:hAnsi="Times New Roman" w:cs="Times New Roman"/>
                            <w:b/>
                            <w:vertAlign w:val="subscript"/>
                          </w:rPr>
                          <w:t>о</w:t>
                        </w:r>
                      </w:p>
                    </w:txbxContent>
                  </v:textbox>
                </v:shape>
                <v:shape id="Text Box 20" o:spid="_x0000_s1240" type="#_x0000_t202" style="position:absolute;left:7056;top:1278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" filled="f" stroked="f">
                  <v:textbox inset="0,0,0,0">
                    <w:txbxContent>
                      <w:p w14:paraId="50728BB4" w14:textId="77777777" w:rsidR="0071520D" w:rsidRDefault="009C6FC6">
                        <w:pPr>
                          <w:jc w:val="center"/>
                          <w:rPr>
                            <w:rFonts w:ascii="Times New Roman" w:hAnsi="Times New Roman" w:cs="Times New Roman"/>
                            <w:b/>
                          </w:rPr>
                        </w:pPr>
                        <w:r>
                          <w:rPr>
                            <w:rFonts w:ascii="Times New Roman" w:hAnsi="Times New Roman" w:cs="Times New Roman"/>
                            <w:b/>
                          </w:rPr>
                          <w:t>Т</w:t>
                        </w:r>
                        <w:r>
                          <w:rPr>
                            <w:rFonts w:ascii="Times New Roman" w:hAnsi="Times New Roman" w:cs="Times New Roman"/>
                            <w:b/>
                            <w:vertAlign w:val="subscript"/>
                          </w:rPr>
                          <w:t>2</w:t>
                        </w:r>
                        <w:r>
                          <w:rPr>
                            <w:rFonts w:ascii="Times New Roman" w:hAnsi="Times New Roman" w:cs="Times New Roman"/>
                            <w:b/>
                            <w:lang w:val="en-US"/>
                          </w:rPr>
                          <w:t xml:space="preserve"> &gt;</w:t>
                        </w:r>
                        <w:r>
                          <w:rPr>
                            <w:rFonts w:ascii="Times New Roman" w:hAnsi="Times New Roman" w:cs="Times New Roman"/>
                            <w:b/>
                          </w:rPr>
                          <w:t>Т</w:t>
                        </w:r>
                        <w:r>
                          <w:rPr>
                            <w:rFonts w:ascii="Times New Roman" w:hAnsi="Times New Roman" w:cs="Times New Roman"/>
                            <w:b/>
                            <w:vertAlign w:val="subscript"/>
                          </w:rPr>
                          <w:t>1</w:t>
                        </w:r>
                      </w:p>
                    </w:txbxContent>
                  </v:textbox>
                </v:shape>
                <v:shape id="Text Box 21" o:spid="_x0000_s1241" type="#_x0000_t202" style="position:absolute;left:9648;top:12638;width:432;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" filled="f" stroked="f">
                  <v:textbox inset="0,0,0,0">
                    <w:txbxContent>
                      <w:p w14:paraId="5372DBD3" w14:textId="77777777" w:rsidR="0071520D" w:rsidRDefault="009C6FC6">
                        <w:pPr>
                          <w:pStyle w:val="3"/>
                          <w:jc w:val="center"/>
                          <w:rPr>
                            <w:b w:val="0"/>
                          </w:rPr>
                        </w:pPr>
                        <w:r>
                          <w:t>Т</w:t>
                        </w:r>
                      </w:p>
                    </w:txbxContent>
                  </v:textbox>
                </v:shape>
              </v:group>
            </w:pict>
          </mc:Fallback>
        </mc:AlternateContent>
      </w:r>
    </w:p>
    <w:p w14:paraId="6B894B7B"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0D219889"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5CE57425"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69A58801"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0E5F8308"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01327645" w14:textId="77777777" w:rsidR="0071520D" w:rsidRDefault="0071520D">
      <w:pPr>
        <w:keepNext/>
        <w:spacing w:after="0" w:line="240" w:lineRule="auto"/>
        <w:ind w:firstLine="709"/>
        <w:jc w:val="both"/>
        <w:rPr>
          <w:rFonts w:ascii="Times New Roman" w:hAnsi="Times New Roman" w:cs="Times New Roman"/>
          <w:sz w:val="28"/>
          <w:lang w:val="ru-RU"/>
        </w:rPr>
      </w:pPr>
    </w:p>
    <w:p w14:paraId="07EFD690" w14:textId="77777777" w:rsidR="0071520D" w:rsidRDefault="0071520D">
      <w:pPr>
        <w:keepNext/>
        <w:spacing w:after="0" w:line="240" w:lineRule="auto"/>
        <w:ind w:firstLine="709"/>
        <w:jc w:val="both"/>
        <w:rPr>
          <w:rFonts w:ascii="Times New Roman" w:hAnsi="Times New Roman" w:cs="Times New Roman"/>
          <w:sz w:val="28"/>
          <w:lang w:val="ru-RU"/>
        </w:rPr>
      </w:pPr>
    </w:p>
    <w:p w14:paraId="17070D36" w14:textId="77777777" w:rsidR="0071520D" w:rsidRDefault="0071520D">
      <w:pPr>
        <w:keepNext/>
        <w:spacing w:after="0" w:line="240" w:lineRule="auto"/>
        <w:ind w:firstLine="709"/>
        <w:jc w:val="both"/>
        <w:rPr>
          <w:rFonts w:ascii="Times New Roman" w:hAnsi="Times New Roman" w:cs="Times New Roman"/>
          <w:sz w:val="28"/>
          <w:lang w:val="ru-RU"/>
        </w:rPr>
      </w:pPr>
    </w:p>
    <w:p w14:paraId="049286C2" w14:textId="77777777" w:rsidR="0071520D" w:rsidRDefault="0071520D">
      <w:pPr>
        <w:keepNext/>
        <w:spacing w:after="0" w:line="240" w:lineRule="auto"/>
        <w:ind w:firstLine="709"/>
        <w:jc w:val="both"/>
        <w:rPr>
          <w:rFonts w:ascii="Times New Roman" w:hAnsi="Times New Roman" w:cs="Times New Roman"/>
          <w:sz w:val="28"/>
          <w:lang w:val="ru-RU"/>
        </w:rPr>
      </w:pPr>
    </w:p>
    <w:p w14:paraId="044869CE" w14:textId="77777777" w:rsidR="0071520D" w:rsidRDefault="009C6FC6">
      <w:pPr>
        <w:pStyle w:val="a7"/>
        <w:keepNext/>
        <w:spacing w:after="0" w:line="240" w:lineRule="auto"/>
        <w:ind w:left="0"/>
        <w:jc w:val="center"/>
        <w:rPr>
          <w:rFonts w:ascii="Times New Roman" w:hAnsi="Times New Roman" w:cs="Times New Roman"/>
          <w:sz w:val="28"/>
          <w:lang w:val="ru-RU"/>
        </w:rPr>
      </w:pPr>
      <w:r>
        <w:rPr>
          <w:rFonts w:ascii="Times New Roman" w:hAnsi="Times New Roman" w:cs="Times New Roman"/>
          <w:sz w:val="28"/>
          <w:lang w:val="ru-RU"/>
        </w:rPr>
        <w:t>Рисунок 3.10 Цепочка нарушений, которая ведет к рискам, приводящим к кризису</w:t>
      </w:r>
    </w:p>
    <w:p w14:paraId="690FAAD5" w14:textId="77777777" w:rsidR="0071520D" w:rsidRDefault="0071520D">
      <w:pPr>
        <w:pStyle w:val="a7"/>
        <w:keepNext/>
        <w:spacing w:after="0" w:line="240" w:lineRule="auto"/>
        <w:ind w:firstLine="709"/>
        <w:jc w:val="both"/>
        <w:rPr>
          <w:rFonts w:ascii="Times New Roman" w:hAnsi="Times New Roman" w:cs="Times New Roman"/>
          <w:sz w:val="28"/>
          <w:lang w:val="ru-RU"/>
        </w:rPr>
      </w:pPr>
    </w:p>
    <w:p w14:paraId="1919AF45" w14:textId="77777777" w:rsidR="0071520D" w:rsidRDefault="009C6FC6">
      <w:pPr>
        <w:pStyle w:val="a7"/>
        <w:keepNext/>
        <w:spacing w:after="0" w:line="240" w:lineRule="auto"/>
        <w:ind w:left="0" w:firstLine="709"/>
        <w:jc w:val="both"/>
        <w:rPr>
          <w:rFonts w:ascii="Times New Roman" w:hAnsi="Times New Roman" w:cs="Times New Roman"/>
          <w:sz w:val="28"/>
          <w:lang w:val="ru-RU"/>
        </w:rPr>
      </w:pPr>
      <w:r>
        <w:rPr>
          <w:rFonts w:ascii="Times New Roman" w:hAnsi="Times New Roman" w:cs="Times New Roman"/>
          <w:sz w:val="28"/>
          <w:lang w:val="ru-RU"/>
        </w:rPr>
        <w:t xml:space="preserve">Кризисное управление по своей сути является этапом </w:t>
      </w:r>
      <w:r>
        <w:rPr>
          <w:rFonts w:ascii="Times New Roman" w:hAnsi="Times New Roman" w:cs="Times New Roman"/>
          <w:sz w:val="28"/>
          <w:lang w:val="ru-RU"/>
        </w:rPr>
        <w:t>экстренной реорганизации имеющихся ресурсов под технологию, реализующую задачу ликвидации последствий всех нарушений в совокупности. Так или иначе, руководители принимают решение о создании временных объектов или систем объектов под задачу ликвидации после</w:t>
      </w:r>
      <w:r>
        <w:rPr>
          <w:rFonts w:ascii="Times New Roman" w:hAnsi="Times New Roman" w:cs="Times New Roman"/>
          <w:sz w:val="28"/>
          <w:lang w:val="ru-RU"/>
        </w:rPr>
        <w:t>дствий кризисной ситуации. Поэтому решение фактически является срочным проектом объекта, который должен стать системой вывода из кризиса. Под термином объект здесь понимаем временную систему вывода из кризиса, а не тот объект, где произошел кризис.</w:t>
      </w:r>
    </w:p>
    <w:p w14:paraId="0965ABDB" w14:textId="77777777" w:rsidR="0071520D" w:rsidRDefault="009C6FC6">
      <w:pPr>
        <w:pStyle w:val="a7"/>
        <w:keepNext/>
        <w:spacing w:after="0" w:line="240" w:lineRule="auto"/>
        <w:ind w:left="0" w:firstLine="709"/>
        <w:jc w:val="both"/>
        <w:rPr>
          <w:rFonts w:ascii="Times New Roman" w:hAnsi="Times New Roman" w:cs="Times New Roman"/>
          <w:sz w:val="28"/>
          <w:lang w:val="ru-RU"/>
        </w:rPr>
      </w:pPr>
      <w:r>
        <w:rPr>
          <w:rFonts w:ascii="Times New Roman" w:hAnsi="Times New Roman" w:cs="Times New Roman"/>
          <w:sz w:val="28"/>
          <w:lang w:val="ru-RU"/>
        </w:rPr>
        <w:t xml:space="preserve">Из </w:t>
      </w:r>
      <w:r>
        <w:rPr>
          <w:rFonts w:ascii="Times New Roman" w:hAnsi="Times New Roman" w:cs="Times New Roman"/>
          <w:sz w:val="28"/>
          <w:lang w:val="ru-RU"/>
        </w:rPr>
        <w:t xml:space="preserve">приведенной модели вероятности развития ситуации можно сделать несколько важных выводов, которые становятся логической основой для </w:t>
      </w:r>
      <w:r>
        <w:rPr>
          <w:rFonts w:ascii="Times New Roman" w:hAnsi="Times New Roman" w:cs="Times New Roman"/>
          <w:sz w:val="28"/>
          <w:lang w:val="ru-RU"/>
        </w:rPr>
        <w:lastRenderedPageBreak/>
        <w:t>системы анализа данных академического процесса для мониторинга образовательных услуг вуза:</w:t>
      </w:r>
    </w:p>
    <w:p w14:paraId="1C7EB678" w14:textId="77777777" w:rsidR="0071520D" w:rsidRDefault="009C6FC6">
      <w:pPr>
        <w:pStyle w:val="a7"/>
        <w:keepNext/>
        <w:spacing w:after="0" w:line="240" w:lineRule="auto"/>
        <w:ind w:left="0" w:firstLine="709"/>
        <w:jc w:val="both"/>
        <w:rPr>
          <w:rFonts w:ascii="Times New Roman" w:hAnsi="Times New Roman" w:cs="Times New Roman"/>
          <w:sz w:val="28"/>
          <w:lang w:val="ru-RU"/>
        </w:rPr>
      </w:pPr>
      <w:r>
        <w:rPr>
          <w:rFonts w:ascii="Times New Roman" w:hAnsi="Times New Roman" w:cs="Times New Roman"/>
          <w:sz w:val="28"/>
          <w:lang w:val="ru-RU"/>
        </w:rPr>
        <w:t>а) критерием для классификации сит</w:t>
      </w:r>
      <w:r>
        <w:rPr>
          <w:rFonts w:ascii="Times New Roman" w:hAnsi="Times New Roman" w:cs="Times New Roman"/>
          <w:sz w:val="28"/>
          <w:lang w:val="ru-RU"/>
        </w:rPr>
        <w:t>уации следует считать функцию целевого назначения объекта управления. Для сложных систем этот критерий можно формулировать как способность работать по назначению. Система способна работать по назначению – ситуация определяется как штатная. Система не спосо</w:t>
      </w:r>
      <w:r>
        <w:rPr>
          <w:rFonts w:ascii="Times New Roman" w:hAnsi="Times New Roman" w:cs="Times New Roman"/>
          <w:sz w:val="28"/>
          <w:lang w:val="ru-RU"/>
        </w:rPr>
        <w:t>бна работать по назначению – ситуация определяется как кризисная. Посередине находятся некоторые ограничения, которые и можно считать пороговыми значениями риска;</w:t>
      </w:r>
    </w:p>
    <w:p w14:paraId="442ADF21" w14:textId="77777777" w:rsidR="0071520D" w:rsidRDefault="009C6FC6">
      <w:pPr>
        <w:pStyle w:val="a7"/>
        <w:keepNext/>
        <w:spacing w:after="0" w:line="240" w:lineRule="auto"/>
        <w:ind w:left="0" w:firstLine="709"/>
        <w:jc w:val="both"/>
        <w:rPr>
          <w:rFonts w:ascii="Times New Roman" w:hAnsi="Times New Roman" w:cs="Times New Roman"/>
          <w:sz w:val="28"/>
          <w:lang w:val="ru-RU"/>
        </w:rPr>
      </w:pPr>
      <w:r>
        <w:rPr>
          <w:rFonts w:ascii="Times New Roman" w:hAnsi="Times New Roman" w:cs="Times New Roman"/>
          <w:sz w:val="28"/>
          <w:lang w:val="ru-RU"/>
        </w:rPr>
        <w:t xml:space="preserve">б) наличие нарушений, еще не приведших к кризису и которые возможно устранить за счет </w:t>
      </w:r>
      <w:r>
        <w:rPr>
          <w:rFonts w:ascii="Times New Roman" w:hAnsi="Times New Roman" w:cs="Times New Roman"/>
          <w:sz w:val="28"/>
          <w:lang w:val="ru-RU"/>
        </w:rPr>
        <w:t>имеющегося резерва ресурсов объекта управления, можно считать угрозой возникновения кризиса. Но это рисковая ситуация, которая может, но не обязательно приведет к кризису. Ситуация определяется как рисковая потому, что ее можно исправить за счет дополнител</w:t>
      </w:r>
      <w:r>
        <w:rPr>
          <w:rFonts w:ascii="Times New Roman" w:hAnsi="Times New Roman" w:cs="Times New Roman"/>
          <w:sz w:val="28"/>
          <w:lang w:val="ru-RU"/>
        </w:rPr>
        <w:t>ьных мер и использования резерва ресурсов объекта управления, не предусмотренных штатным управлением. Сущность дополнительной технологии управления в ситуации риска состоит в реализации процедур имеющегося резерва ресурсов. То есть, параллельно с текущим ц</w:t>
      </w:r>
      <w:r>
        <w:rPr>
          <w:rFonts w:ascii="Times New Roman" w:hAnsi="Times New Roman" w:cs="Times New Roman"/>
          <w:sz w:val="28"/>
          <w:lang w:val="ru-RU"/>
        </w:rPr>
        <w:t xml:space="preserve">иклом процедур управления реализуются процедуры кризисного управления. Возвращение в штатную ситуацию происходит по признакам полной ликвидации последствий ликвидации риска. Это возможно определить только в результате мониторинга и детального анализа всех </w:t>
      </w:r>
      <w:r>
        <w:rPr>
          <w:rFonts w:ascii="Times New Roman" w:hAnsi="Times New Roman" w:cs="Times New Roman"/>
          <w:sz w:val="28"/>
          <w:lang w:val="ru-RU"/>
        </w:rPr>
        <w:t>действий и распоряжений;</w:t>
      </w:r>
    </w:p>
    <w:p w14:paraId="3BBEBE0B" w14:textId="77777777" w:rsidR="0071520D" w:rsidRDefault="009C6FC6">
      <w:pPr>
        <w:pStyle w:val="a7"/>
        <w:keepNext/>
        <w:spacing w:after="0" w:line="240" w:lineRule="auto"/>
        <w:ind w:left="0" w:firstLine="709"/>
        <w:jc w:val="both"/>
        <w:rPr>
          <w:rFonts w:ascii="Times New Roman" w:hAnsi="Times New Roman" w:cs="Times New Roman"/>
          <w:sz w:val="28"/>
          <w:lang w:val="ru-RU"/>
        </w:rPr>
      </w:pPr>
      <w:r>
        <w:rPr>
          <w:rFonts w:ascii="Times New Roman" w:hAnsi="Times New Roman" w:cs="Times New Roman"/>
          <w:sz w:val="28"/>
          <w:lang w:val="ru-RU"/>
        </w:rPr>
        <w:t>в) наличие нарушений нормативных документов, норм, правил, которые, безусловно, приведут к кризису, следует считать риском независимо от того, когда наступит чрезвычайное событие. Промежуток времени можно использовать для уменьшени</w:t>
      </w:r>
      <w:r>
        <w:rPr>
          <w:rFonts w:ascii="Times New Roman" w:hAnsi="Times New Roman" w:cs="Times New Roman"/>
          <w:sz w:val="28"/>
          <w:lang w:val="ru-RU"/>
        </w:rPr>
        <w:t>я масштаба ущерба, но управление в этот промежуток времени должно осуществляться уже по критерию риска и с учетом рисковых факторов проводить анализ всех данных по результатам мониторинга;</w:t>
      </w:r>
    </w:p>
    <w:p w14:paraId="1F8D89A9" w14:textId="77777777" w:rsidR="0071520D" w:rsidRDefault="009C6FC6">
      <w:pPr>
        <w:pStyle w:val="a7"/>
        <w:keepNext/>
        <w:spacing w:after="0" w:line="240" w:lineRule="auto"/>
        <w:ind w:left="0" w:firstLine="709"/>
        <w:jc w:val="both"/>
        <w:rPr>
          <w:rFonts w:ascii="Times New Roman" w:hAnsi="Times New Roman" w:cs="Times New Roman"/>
          <w:sz w:val="28"/>
          <w:lang w:val="ru-RU"/>
        </w:rPr>
      </w:pPr>
      <w:r>
        <w:rPr>
          <w:rFonts w:ascii="Times New Roman" w:hAnsi="Times New Roman" w:cs="Times New Roman"/>
          <w:sz w:val="28"/>
          <w:lang w:val="ru-RU"/>
        </w:rPr>
        <w:t>г) важным для предупреждения риска является момент выявления наруше</w:t>
      </w:r>
      <w:r>
        <w:rPr>
          <w:rFonts w:ascii="Times New Roman" w:hAnsi="Times New Roman" w:cs="Times New Roman"/>
          <w:sz w:val="28"/>
          <w:lang w:val="ru-RU"/>
        </w:rPr>
        <w:t>ний по результатам мониторинга;</w:t>
      </w:r>
    </w:p>
    <w:p w14:paraId="13E6CDD2" w14:textId="77777777" w:rsidR="0071520D" w:rsidRDefault="009C6FC6">
      <w:pPr>
        <w:pStyle w:val="a7"/>
        <w:keepNext/>
        <w:spacing w:after="0" w:line="240" w:lineRule="auto"/>
        <w:ind w:left="0" w:firstLine="709"/>
        <w:jc w:val="both"/>
        <w:rPr>
          <w:rFonts w:ascii="Times New Roman" w:hAnsi="Times New Roman" w:cs="Times New Roman"/>
          <w:sz w:val="28"/>
          <w:lang w:val="ru-RU"/>
        </w:rPr>
      </w:pPr>
      <w:r>
        <w:rPr>
          <w:rFonts w:ascii="Times New Roman" w:hAnsi="Times New Roman" w:cs="Times New Roman"/>
          <w:sz w:val="28"/>
          <w:lang w:val="ru-RU"/>
        </w:rPr>
        <w:t>д) процесс управления сложной системой является процесс балансировки на основе нормативных документов и результатов мониторинга.</w:t>
      </w:r>
    </w:p>
    <w:p w14:paraId="1872B853" w14:textId="77777777" w:rsidR="0071520D" w:rsidRDefault="009C6FC6">
      <w:pPr>
        <w:pStyle w:val="a7"/>
        <w:keepNext/>
        <w:spacing w:after="0" w:line="240" w:lineRule="auto"/>
        <w:ind w:left="0" w:firstLine="709"/>
        <w:jc w:val="both"/>
        <w:rPr>
          <w:rFonts w:ascii="Times New Roman" w:hAnsi="Times New Roman" w:cs="Times New Roman"/>
          <w:sz w:val="28"/>
          <w:lang w:val="ru-RU"/>
        </w:rPr>
      </w:pPr>
      <w:r>
        <w:rPr>
          <w:rFonts w:ascii="Times New Roman" w:hAnsi="Times New Roman" w:cs="Times New Roman"/>
          <w:sz w:val="28"/>
          <w:lang w:val="ru-RU"/>
        </w:rPr>
        <w:t>С учетом данных обобщений информационная модель системы анализа данных, структурно представленн</w:t>
      </w:r>
      <w:r>
        <w:rPr>
          <w:rFonts w:ascii="Times New Roman" w:hAnsi="Times New Roman" w:cs="Times New Roman"/>
          <w:sz w:val="28"/>
          <w:lang w:val="ru-RU"/>
        </w:rPr>
        <w:t xml:space="preserve">ая на рис. 3.9, может быть адаптирована в контексте рис. 3.10 и представлена на рис. 3.11. Информационная модель дополняет штатные процедуры управления высшим учебным заведением </w:t>
      </w:r>
      <w:r>
        <w:rPr>
          <w:rFonts w:ascii="Times New Roman" w:hAnsi="Times New Roman" w:cs="Times New Roman"/>
          <w:sz w:val="28"/>
          <w:lang w:val="ru-RU"/>
        </w:rPr>
        <w:lastRenderedPageBreak/>
        <w:t>посредством показателя меры неопределенности информации в системе управления (</w:t>
      </w:r>
      <w:r>
        <w:rPr>
          <w:rFonts w:ascii="Times New Roman" w:hAnsi="Times New Roman" w:cs="Times New Roman"/>
          <w:bCs/>
          <w:i/>
          <w:iCs/>
          <w:sz w:val="28"/>
          <w:lang w:val="ru-RU"/>
        </w:rPr>
        <w:t>Е</w:t>
      </w:r>
      <w:r>
        <w:rPr>
          <w:rFonts w:ascii="Times New Roman" w:hAnsi="Times New Roman" w:cs="Times New Roman"/>
          <w:sz w:val="28"/>
          <w:lang w:val="ru-RU"/>
        </w:rPr>
        <w:t xml:space="preserve">). </w:t>
      </w:r>
    </w:p>
    <w:p w14:paraId="04160320" w14:textId="77777777" w:rsidR="0071520D" w:rsidRDefault="009C6FC6">
      <w:pPr>
        <w:pStyle w:val="afb"/>
        <w:keepNext/>
        <w:suppressLineNumbers/>
        <w:suppressAutoHyphens/>
        <w:ind w:firstLine="709"/>
        <w:jc w:val="both"/>
        <w:rPr>
          <w:rFonts w:ascii="Times New Roman" w:hAnsi="Times New Roman"/>
          <w:sz w:val="28"/>
        </w:rPr>
      </w:pPr>
      <w:r>
        <w:rPr>
          <w:rFonts w:ascii="Times New Roman" w:hAnsi="Times New Roman"/>
          <w:noProof/>
          <w:sz w:val="20"/>
        </w:rPr>
        <mc:AlternateContent>
          <mc:Choice Requires="wpg">
            <w:drawing>
              <wp:anchor distT="0" distB="0" distL="114300" distR="114300" simplePos="0" relativeHeight="251668480" behindDoc="0" locked="0" layoutInCell="1" allowOverlap="1" wp14:anchorId="54556271" wp14:editId="6AAE70F9">
                <wp:simplePos x="0" y="0"/>
                <wp:positionH relativeFrom="column">
                  <wp:posOffset>324485</wp:posOffset>
                </wp:positionH>
                <wp:positionV relativeFrom="paragraph">
                  <wp:posOffset>201295</wp:posOffset>
                </wp:positionV>
                <wp:extent cx="5729605" cy="1567815"/>
                <wp:effectExtent l="0" t="0" r="80645" b="51435"/>
                <wp:wrapNone/>
                <wp:docPr id="33" name="Групувати 33"/>
                <wp:cNvGraphicFramePr/>
                <a:graphic xmlns:a="http://schemas.openxmlformats.org/drawingml/2006/main">
                  <a:graphicData uri="http://schemas.microsoft.com/office/word/2010/wordprocessingGroup">
                    <wpg:wgp>
                      <wpg:cNvGrpSpPr/>
                      <wpg:grpSpPr>
                        <a:xfrm>
                          <a:off x="0" y="0"/>
                          <a:ext cx="5729605" cy="1567815"/>
                          <a:chOff x="1709" y="3562"/>
                          <a:chExt cx="9023" cy="2469"/>
                        </a:xfrm>
                        <a:effectLst/>
                      </wpg:grpSpPr>
                      <wps:wsp>
                        <wps:cNvPr id="39" name="Text Box 75"/>
                        <wps:cNvSpPr txBox="1">
                          <a:spLocks noChangeArrowheads="1"/>
                        </wps:cNvSpPr>
                        <wps:spPr bwMode="auto">
                          <a:xfrm>
                            <a:off x="8619" y="4503"/>
                            <a:ext cx="2107" cy="670"/>
                          </a:xfrm>
                          <a:prstGeom prst="rect">
                            <a:avLst/>
                          </a:prstGeom>
                          <a:solidFill>
                            <a:srgbClr val="CCCCFF"/>
                          </a:solidFill>
                          <a:ln>
                            <a:noFill/>
                          </a:ln>
                          <a:effectLst>
                            <a:outerShdw dist="107763" dir="2700000" algn="ctr" rotWithShape="0">
                              <a:srgbClr val="808080"/>
                            </a:outerShdw>
                          </a:effectLst>
                        </wps:spPr>
                        <wps:txbx>
                          <w:txbxContent>
                            <w:p w14:paraId="4DB45340" w14:textId="77777777" w:rsidR="0071520D" w:rsidRDefault="009C6FC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Ситуация несет угрозу риска</w:t>
                              </w:r>
                            </w:p>
                          </w:txbxContent>
                        </wps:txbx>
                        <wps:bodyPr rot="0" vert="horz" wrap="square" lIns="0" tIns="0" rIns="0" bIns="0" anchor="t" anchorCtr="0" upright="1">
                          <a:noAutofit/>
                        </wps:bodyPr>
                      </wps:wsp>
                      <wps:wsp>
                        <wps:cNvPr id="40" name="Text Box 77"/>
                        <wps:cNvSpPr txBox="1">
                          <a:spLocks noChangeArrowheads="1"/>
                        </wps:cNvSpPr>
                        <wps:spPr bwMode="auto">
                          <a:xfrm>
                            <a:off x="8605" y="3745"/>
                            <a:ext cx="2107" cy="670"/>
                          </a:xfrm>
                          <a:prstGeom prst="rect">
                            <a:avLst/>
                          </a:prstGeom>
                          <a:solidFill>
                            <a:srgbClr val="CCCCFF"/>
                          </a:solidFill>
                          <a:ln>
                            <a:noFill/>
                          </a:ln>
                          <a:effectLst>
                            <a:outerShdw dist="107763" dir="2700000" algn="ctr" rotWithShape="0">
                              <a:srgbClr val="808080"/>
                            </a:outerShdw>
                          </a:effectLst>
                        </wps:spPr>
                        <wps:txbx>
                          <w:txbxContent>
                            <w:p w14:paraId="587A74C9" w14:textId="77777777" w:rsidR="0071520D" w:rsidRDefault="009C6FC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Ситуация несет угрозу кризиса</w:t>
                              </w:r>
                            </w:p>
                          </w:txbxContent>
                        </wps:txbx>
                        <wps:bodyPr rot="0" vert="horz" wrap="square" lIns="0" tIns="0" rIns="0" bIns="0" anchor="t" anchorCtr="0" upright="1">
                          <a:noAutofit/>
                        </wps:bodyPr>
                      </wps:wsp>
                      <wps:wsp>
                        <wps:cNvPr id="1073741824" name="Text Box 78"/>
                        <wps:cNvSpPr txBox="1">
                          <a:spLocks noChangeArrowheads="1"/>
                        </wps:cNvSpPr>
                        <wps:spPr bwMode="auto">
                          <a:xfrm>
                            <a:off x="8607" y="5257"/>
                            <a:ext cx="2125" cy="742"/>
                          </a:xfrm>
                          <a:prstGeom prst="rect">
                            <a:avLst/>
                          </a:prstGeom>
                          <a:solidFill>
                            <a:srgbClr val="CCCCFF"/>
                          </a:solidFill>
                          <a:ln>
                            <a:noFill/>
                          </a:ln>
                          <a:effectLst>
                            <a:outerShdw dist="107763" dir="2700000" algn="ctr" rotWithShape="0">
                              <a:srgbClr val="808080"/>
                            </a:outerShdw>
                          </a:effectLst>
                        </wps:spPr>
                        <wps:txbx>
                          <w:txbxContent>
                            <w:p w14:paraId="463AB767"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Ситуация находится в границах установ-ленных норм и правил</w:t>
                              </w:r>
                            </w:p>
                          </w:txbxContent>
                        </wps:txbx>
                        <wps:bodyPr rot="0" vert="horz" wrap="square" lIns="0" tIns="0" rIns="0" bIns="0" anchor="t" anchorCtr="0" upright="1">
                          <a:noAutofit/>
                        </wps:bodyPr>
                      </wps:wsp>
                      <wps:wsp>
                        <wps:cNvPr id="1073741825" name="Text Box 79"/>
                        <wps:cNvSpPr txBox="1">
                          <a:spLocks noChangeArrowheads="1"/>
                        </wps:cNvSpPr>
                        <wps:spPr bwMode="auto">
                          <a:xfrm>
                            <a:off x="1715" y="3562"/>
                            <a:ext cx="2469" cy="956"/>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14:paraId="303C490F" w14:textId="77777777" w:rsidR="0071520D" w:rsidRDefault="009C6FC6">
                              <w:pPr>
                                <w:pStyle w:val="aff"/>
                                <w:keepNext w:val="0"/>
                                <w:keepLines w:val="0"/>
                                <w:pageBreakBefore w:val="0"/>
                                <w:tabs>
                                  <w:tab w:val="clear" w:pos="8640"/>
                                </w:tabs>
                                <w:spacing w:after="0" w:line="240" w:lineRule="auto"/>
                                <w:rPr>
                                  <w:spacing w:val="0"/>
                                  <w:kern w:val="0"/>
                                  <w:sz w:val="20"/>
                                </w:rPr>
                              </w:pPr>
                              <w:r>
                                <w:rPr>
                                  <w:spacing w:val="0"/>
                                  <w:kern w:val="0"/>
                                  <w:sz w:val="20"/>
                                </w:rPr>
                                <w:t>Информация по результатам мониторинга</w:t>
                              </w:r>
                            </w:p>
                            <w:p w14:paraId="13CB9B25" w14:textId="77777777" w:rsidR="0071520D" w:rsidRDefault="009C6FC6">
                              <w:pPr>
                                <w:pStyle w:val="a5"/>
                              </w:pPr>
                              <w:r>
                                <w:rPr>
                                  <w:bCs/>
                                  <w:sz w:val="24"/>
                                </w:rPr>
                                <w:t>X(t), Y(t), Z(t)</w:t>
                              </w:r>
                            </w:p>
                          </w:txbxContent>
                        </wps:txbx>
                        <wps:bodyPr rot="0" vert="horz" wrap="square" lIns="0" tIns="0" rIns="0" bIns="0" anchor="t" anchorCtr="0" upright="1">
                          <a:noAutofit/>
                        </wps:bodyPr>
                      </wps:wsp>
                      <wps:wsp>
                        <wps:cNvPr id="1073741826" name="Text Box 80"/>
                        <wps:cNvSpPr txBox="1">
                          <a:spLocks noChangeArrowheads="1"/>
                        </wps:cNvSpPr>
                        <wps:spPr bwMode="auto">
                          <a:xfrm>
                            <a:off x="1709" y="4809"/>
                            <a:ext cx="2467" cy="1222"/>
                          </a:xfrm>
                          <a:prstGeom prst="rect">
                            <a:avLst/>
                          </a:prstGeom>
                          <a:solidFill>
                            <a:srgbClr val="FFFFFF"/>
                          </a:solidFill>
                          <a:ln w="9525">
                            <a:solidFill>
                              <a:srgbClr val="000000"/>
                            </a:solidFill>
                            <a:miter lim="800000"/>
                          </a:ln>
                          <a:effectLst>
                            <a:outerShdw dist="35921" dir="2700000" algn="ctr" rotWithShape="0">
                              <a:srgbClr val="808080"/>
                            </a:outerShdw>
                          </a:effectLst>
                        </wps:spPr>
                        <wps:txbx>
                          <w:txbxContent>
                            <w:p w14:paraId="28391792" w14:textId="77777777" w:rsidR="0071520D" w:rsidRDefault="009C6FC6">
                              <w:pPr>
                                <w:pStyle w:val="aff"/>
                                <w:keepNext w:val="0"/>
                                <w:keepLines w:val="0"/>
                                <w:pageBreakBefore w:val="0"/>
                                <w:tabs>
                                  <w:tab w:val="clear" w:pos="8640"/>
                                </w:tabs>
                                <w:spacing w:after="0" w:line="240" w:lineRule="auto"/>
                                <w:rPr>
                                  <w:spacing w:val="0"/>
                                  <w:kern w:val="0"/>
                                  <w:sz w:val="20"/>
                                </w:rPr>
                              </w:pPr>
                              <w:r>
                                <w:rPr>
                                  <w:spacing w:val="0"/>
                                  <w:kern w:val="0"/>
                                  <w:sz w:val="20"/>
                                </w:rPr>
                                <w:t>Запланированные данные или результаты моделирования</w:t>
                              </w:r>
                            </w:p>
                            <w:p w14:paraId="3149FA88" w14:textId="77777777" w:rsidR="0071520D" w:rsidRDefault="009C6FC6">
                              <w:pPr>
                                <w:pStyle w:val="a5"/>
                              </w:pPr>
                              <w:r>
                                <w:rPr>
                                  <w:bCs/>
                                  <w:sz w:val="24"/>
                                </w:rPr>
                                <w:t>X</w:t>
                              </w:r>
                              <w:r>
                                <w:rPr>
                                  <w:bCs/>
                                  <w:sz w:val="24"/>
                                  <w:vertAlign w:val="subscript"/>
                                </w:rPr>
                                <w:t>0</w:t>
                              </w:r>
                              <w:r>
                                <w:rPr>
                                  <w:bCs/>
                                  <w:sz w:val="24"/>
                                </w:rPr>
                                <w:t>, Y</w:t>
                              </w:r>
                              <w:r>
                                <w:rPr>
                                  <w:bCs/>
                                  <w:sz w:val="24"/>
                                  <w:vertAlign w:val="subscript"/>
                                </w:rPr>
                                <w:t>0</w:t>
                              </w:r>
                              <w:r>
                                <w:rPr>
                                  <w:bCs/>
                                  <w:sz w:val="24"/>
                                </w:rPr>
                                <w:t>, Z</w:t>
                              </w:r>
                              <w:r>
                                <w:rPr>
                                  <w:bCs/>
                                  <w:sz w:val="24"/>
                                  <w:vertAlign w:val="subscript"/>
                                </w:rPr>
                                <w:t>0</w:t>
                              </w:r>
                            </w:p>
                          </w:txbxContent>
                        </wps:txbx>
                        <wps:bodyPr rot="0" vert="horz" wrap="square" lIns="0" tIns="0" rIns="0" bIns="0" anchor="t" anchorCtr="0" upright="1">
                          <a:noAutofit/>
                        </wps:bodyPr>
                      </wps:wsp>
                      <wps:wsp>
                        <wps:cNvPr id="1073741827" name="Text Box 81"/>
                        <wps:cNvSpPr txBox="1">
                          <a:spLocks noChangeArrowheads="1"/>
                        </wps:cNvSpPr>
                        <wps:spPr bwMode="auto">
                          <a:xfrm>
                            <a:off x="6771" y="3671"/>
                            <a:ext cx="1259" cy="259"/>
                          </a:xfrm>
                          <a:prstGeom prst="rect">
                            <a:avLst/>
                          </a:prstGeom>
                          <a:noFill/>
                          <a:ln>
                            <a:noFill/>
                          </a:ln>
                          <a:effectLst/>
                        </wps:spPr>
                        <wps:txbx>
                          <w:txbxContent>
                            <w:p w14:paraId="38A0DD71" w14:textId="77777777" w:rsidR="0071520D" w:rsidRDefault="009C6FC6">
                              <w:pPr>
                                <w:pStyle w:val="31"/>
                                <w:rPr>
                                  <w:rFonts w:ascii="Times New Roman" w:hAnsi="Times New Roman" w:cs="Times New Roman"/>
                                  <w:sz w:val="24"/>
                                  <w:lang w:val="ru-RU"/>
                                </w:rPr>
                              </w:pPr>
                              <w:r>
                                <w:rPr>
                                  <w:rFonts w:ascii="Times New Roman" w:hAnsi="Times New Roman" w:cs="Times New Roman"/>
                                  <w:bCs/>
                                  <w:sz w:val="24"/>
                                </w:rPr>
                                <w:t xml:space="preserve">Е </w:t>
                              </w:r>
                              <w:r>
                                <w:rPr>
                                  <w:rFonts w:ascii="Times New Roman" w:hAnsi="Times New Roman" w:cs="Times New Roman"/>
                                  <w:bCs/>
                                  <w:sz w:val="24"/>
                                </w:rPr>
                                <w:t>≥ Е</w:t>
                              </w:r>
                              <w:r>
                                <w:rPr>
                                  <w:rFonts w:ascii="Times New Roman" w:hAnsi="Times New Roman" w:cs="Times New Roman"/>
                                  <w:bCs/>
                                  <w:sz w:val="24"/>
                                  <w:vertAlign w:val="subscript"/>
                                  <w:lang w:val="ru-RU"/>
                                </w:rPr>
                                <w:t>МаС</w:t>
                              </w:r>
                            </w:p>
                          </w:txbxContent>
                        </wps:txbx>
                        <wps:bodyPr rot="0" vert="horz" wrap="square" lIns="0" tIns="0" rIns="0" bIns="0" anchor="t" anchorCtr="0" upright="1">
                          <a:noAutofit/>
                        </wps:bodyPr>
                      </wps:wsp>
                      <wps:wsp>
                        <wps:cNvPr id="1073741828" name="Text Box 82"/>
                        <wps:cNvSpPr txBox="1">
                          <a:spLocks noChangeArrowheads="1"/>
                        </wps:cNvSpPr>
                        <wps:spPr bwMode="auto">
                          <a:xfrm>
                            <a:off x="6787" y="4418"/>
                            <a:ext cx="1259" cy="259"/>
                          </a:xfrm>
                          <a:prstGeom prst="rect">
                            <a:avLst/>
                          </a:prstGeom>
                          <a:noFill/>
                          <a:ln>
                            <a:noFill/>
                          </a:ln>
                          <a:effectLst/>
                        </wps:spPr>
                        <wps:txbx>
                          <w:txbxContent>
                            <w:p w14:paraId="7DEAA0B4" w14:textId="77777777" w:rsidR="0071520D" w:rsidRDefault="009C6FC6">
                              <w:pPr>
                                <w:pStyle w:val="31"/>
                                <w:rPr>
                                  <w:rFonts w:ascii="Times New Roman" w:hAnsi="Times New Roman" w:cs="Times New Roman"/>
                                  <w:sz w:val="24"/>
                                  <w:lang w:val="ru-RU"/>
                                </w:rPr>
                              </w:pPr>
                              <w:r>
                                <w:rPr>
                                  <w:rFonts w:ascii="Times New Roman" w:hAnsi="Times New Roman" w:cs="Times New Roman"/>
                                  <w:bCs/>
                                  <w:sz w:val="24"/>
                                </w:rPr>
                                <w:t>Е ≥ Е</w:t>
                              </w:r>
                              <w:r>
                                <w:rPr>
                                  <w:rFonts w:ascii="Times New Roman" w:hAnsi="Times New Roman" w:cs="Times New Roman"/>
                                  <w:bCs/>
                                  <w:sz w:val="24"/>
                                  <w:vertAlign w:val="subscript"/>
                                  <w:lang w:val="ru-RU"/>
                                </w:rPr>
                                <w:t>МиС</w:t>
                              </w:r>
                            </w:p>
                          </w:txbxContent>
                        </wps:txbx>
                        <wps:bodyPr rot="0" vert="horz" wrap="square" lIns="0" tIns="0" rIns="0" bIns="0" anchor="t" anchorCtr="0" upright="1">
                          <a:noAutofit/>
                        </wps:bodyPr>
                      </wps:wsp>
                      <wps:wsp>
                        <wps:cNvPr id="1073741829" name="Line 83"/>
                        <wps:cNvCnPr>
                          <a:cxnSpLocks noChangeShapeType="1"/>
                        </wps:cNvCnPr>
                        <wps:spPr bwMode="auto">
                          <a:xfrm flipV="1">
                            <a:off x="6213" y="3986"/>
                            <a:ext cx="2381" cy="1"/>
                          </a:xfrm>
                          <a:prstGeom prst="line">
                            <a:avLst/>
                          </a:prstGeom>
                          <a:noFill/>
                          <a:ln w="9525">
                            <a:solidFill>
                              <a:srgbClr val="000000"/>
                            </a:solidFill>
                            <a:round/>
                            <a:tailEnd type="triangle" w="med" len="med"/>
                          </a:ln>
                          <a:effectLst/>
                        </wps:spPr>
                        <wps:bodyPr/>
                      </wps:wsp>
                      <wps:wsp>
                        <wps:cNvPr id="1073741830" name="Line 84"/>
                        <wps:cNvCnPr>
                          <a:cxnSpLocks noChangeShapeType="1"/>
                        </wps:cNvCnPr>
                        <wps:spPr bwMode="auto">
                          <a:xfrm flipV="1">
                            <a:off x="6204" y="4711"/>
                            <a:ext cx="2381" cy="1"/>
                          </a:xfrm>
                          <a:prstGeom prst="line">
                            <a:avLst/>
                          </a:prstGeom>
                          <a:noFill/>
                          <a:ln w="9525">
                            <a:solidFill>
                              <a:srgbClr val="000000"/>
                            </a:solidFill>
                            <a:round/>
                            <a:tailEnd type="triangle" w="med" len="med"/>
                          </a:ln>
                          <a:effectLst/>
                        </wps:spPr>
                        <wps:bodyPr/>
                      </wps:wsp>
                      <wps:wsp>
                        <wps:cNvPr id="1073741831" name="Line 85"/>
                        <wps:cNvCnPr>
                          <a:cxnSpLocks noChangeShapeType="1"/>
                        </wps:cNvCnPr>
                        <wps:spPr bwMode="auto">
                          <a:xfrm flipV="1">
                            <a:off x="6213" y="5618"/>
                            <a:ext cx="2381" cy="1"/>
                          </a:xfrm>
                          <a:prstGeom prst="line">
                            <a:avLst/>
                          </a:prstGeom>
                          <a:noFill/>
                          <a:ln w="9525">
                            <a:solidFill>
                              <a:srgbClr val="000000"/>
                            </a:solidFill>
                            <a:round/>
                            <a:tailEnd type="triangle" w="med" len="med"/>
                          </a:ln>
                          <a:effectLst/>
                        </wps:spPr>
                        <wps:bodyPr/>
                      </wps:wsp>
                      <wps:wsp>
                        <wps:cNvPr id="1073741832" name="Text Box 86"/>
                        <wps:cNvSpPr txBox="1">
                          <a:spLocks noChangeArrowheads="1"/>
                        </wps:cNvSpPr>
                        <wps:spPr bwMode="auto">
                          <a:xfrm>
                            <a:off x="6828" y="5272"/>
                            <a:ext cx="1259" cy="311"/>
                          </a:xfrm>
                          <a:prstGeom prst="rect">
                            <a:avLst/>
                          </a:prstGeom>
                          <a:noFill/>
                          <a:ln>
                            <a:noFill/>
                          </a:ln>
                          <a:effectLst/>
                        </wps:spPr>
                        <wps:txbx>
                          <w:txbxContent>
                            <w:p w14:paraId="5B2502EA" w14:textId="77777777" w:rsidR="0071520D" w:rsidRDefault="009C6FC6">
                              <w:pPr>
                                <w:pStyle w:val="31"/>
                                <w:rPr>
                                  <w:rFonts w:ascii="Times New Roman" w:hAnsi="Times New Roman" w:cs="Times New Roman"/>
                                  <w:sz w:val="24"/>
                                  <w:lang w:val="ru-RU"/>
                                </w:rPr>
                              </w:pPr>
                              <w:r>
                                <w:rPr>
                                  <w:rFonts w:ascii="Times New Roman" w:hAnsi="Times New Roman" w:cs="Times New Roman"/>
                                  <w:bCs/>
                                  <w:sz w:val="24"/>
                                </w:rPr>
                                <w:t xml:space="preserve">Е </w:t>
                              </w:r>
                              <w:r>
                                <w:rPr>
                                  <w:rFonts w:ascii="Times New Roman" w:hAnsi="Times New Roman" w:cs="Times New Roman"/>
                                  <w:bCs/>
                                  <w:sz w:val="24"/>
                                </w:rPr>
                                <w:sym w:font="Symbol" w:char="F03C"/>
                              </w:r>
                              <w:r>
                                <w:rPr>
                                  <w:rFonts w:ascii="Times New Roman" w:hAnsi="Times New Roman" w:cs="Times New Roman"/>
                                  <w:bCs/>
                                  <w:sz w:val="24"/>
                                </w:rPr>
                                <w:t xml:space="preserve"> Е</w:t>
                              </w:r>
                              <w:r>
                                <w:rPr>
                                  <w:rFonts w:ascii="Times New Roman" w:hAnsi="Times New Roman" w:cs="Times New Roman"/>
                                  <w:bCs/>
                                  <w:sz w:val="24"/>
                                  <w:vertAlign w:val="subscript"/>
                                  <w:lang w:val="ru-RU"/>
                                </w:rPr>
                                <w:t>МиС</w:t>
                              </w:r>
                            </w:p>
                          </w:txbxContent>
                        </wps:txbx>
                        <wps:bodyPr rot="0" vert="horz" wrap="square" lIns="0" tIns="0" rIns="0" bIns="0" anchor="t" anchorCtr="0" upright="1">
                          <a:noAutofit/>
                        </wps:bodyPr>
                      </wps:wsp>
                      <wps:wsp>
                        <wps:cNvPr id="1073741833" name="Line 87"/>
                        <wps:cNvCnPr>
                          <a:cxnSpLocks noChangeShapeType="1"/>
                        </wps:cNvCnPr>
                        <wps:spPr bwMode="auto">
                          <a:xfrm>
                            <a:off x="6211" y="3997"/>
                            <a:ext cx="0" cy="1613"/>
                          </a:xfrm>
                          <a:prstGeom prst="line">
                            <a:avLst/>
                          </a:prstGeom>
                          <a:noFill/>
                          <a:ln w="9525">
                            <a:solidFill>
                              <a:srgbClr val="000000"/>
                            </a:solidFill>
                            <a:round/>
                          </a:ln>
                        </wps:spPr>
                        <wps:bodyPr/>
                      </wps:wsp>
                      <wps:wsp>
                        <wps:cNvPr id="1073741834" name="Line 88"/>
                        <wps:cNvCnPr>
                          <a:cxnSpLocks noChangeShapeType="1"/>
                        </wps:cNvCnPr>
                        <wps:spPr bwMode="auto">
                          <a:xfrm>
                            <a:off x="5830" y="4718"/>
                            <a:ext cx="381" cy="0"/>
                          </a:xfrm>
                          <a:prstGeom prst="line">
                            <a:avLst/>
                          </a:prstGeom>
                          <a:noFill/>
                          <a:ln w="9525">
                            <a:solidFill>
                              <a:srgbClr val="000000"/>
                            </a:solidFill>
                            <a:round/>
                          </a:ln>
                        </wps:spPr>
                        <wps:bodyPr/>
                      </wps:wsp>
                      <wps:wsp>
                        <wps:cNvPr id="1073741835" name="Line 89"/>
                        <wps:cNvCnPr>
                          <a:cxnSpLocks noChangeShapeType="1"/>
                        </wps:cNvCnPr>
                        <wps:spPr bwMode="auto">
                          <a:xfrm>
                            <a:off x="4806" y="3929"/>
                            <a:ext cx="0" cy="311"/>
                          </a:xfrm>
                          <a:prstGeom prst="line">
                            <a:avLst/>
                          </a:prstGeom>
                          <a:noFill/>
                          <a:ln w="9525">
                            <a:solidFill>
                              <a:srgbClr val="000000"/>
                            </a:solidFill>
                            <a:round/>
                            <a:tailEnd type="triangle" w="med" len="med"/>
                          </a:ln>
                        </wps:spPr>
                        <wps:bodyPr/>
                      </wps:wsp>
                      <wps:wsp>
                        <wps:cNvPr id="1073741836" name="Line 90"/>
                        <wps:cNvCnPr>
                          <a:cxnSpLocks noChangeShapeType="1"/>
                        </wps:cNvCnPr>
                        <wps:spPr bwMode="auto">
                          <a:xfrm flipV="1">
                            <a:off x="4814" y="5206"/>
                            <a:ext cx="0" cy="311"/>
                          </a:xfrm>
                          <a:prstGeom prst="line">
                            <a:avLst/>
                          </a:prstGeom>
                          <a:noFill/>
                          <a:ln w="9525">
                            <a:solidFill>
                              <a:srgbClr val="000000"/>
                            </a:solidFill>
                            <a:round/>
                            <a:tailEnd type="triangle" w="med" len="med"/>
                          </a:ln>
                        </wps:spPr>
                        <wps:bodyPr/>
                      </wps:wsp>
                      <wps:wsp>
                        <wps:cNvPr id="1073741837" name="Line 91"/>
                        <wps:cNvCnPr>
                          <a:cxnSpLocks noChangeShapeType="1"/>
                        </wps:cNvCnPr>
                        <wps:spPr bwMode="auto">
                          <a:xfrm flipH="1">
                            <a:off x="4177" y="5507"/>
                            <a:ext cx="629" cy="0"/>
                          </a:xfrm>
                          <a:prstGeom prst="line">
                            <a:avLst/>
                          </a:prstGeom>
                          <a:noFill/>
                          <a:ln w="9525">
                            <a:solidFill>
                              <a:srgbClr val="000000"/>
                            </a:solidFill>
                            <a:round/>
                          </a:ln>
                        </wps:spPr>
                        <wps:bodyPr/>
                      </wps:wsp>
                      <wps:wsp>
                        <wps:cNvPr id="1073741838" name="Line 92"/>
                        <wps:cNvCnPr>
                          <a:cxnSpLocks noChangeShapeType="1"/>
                        </wps:cNvCnPr>
                        <wps:spPr bwMode="auto">
                          <a:xfrm flipH="1">
                            <a:off x="4169" y="3936"/>
                            <a:ext cx="629" cy="0"/>
                          </a:xfrm>
                          <a:prstGeom prst="line">
                            <a:avLst/>
                          </a:prstGeom>
                          <a:noFill/>
                          <a:ln w="9525">
                            <a:solidFill>
                              <a:srgbClr val="000000"/>
                            </a:solidFill>
                            <a:round/>
                          </a:ln>
                        </wps:spPr>
                        <wps:bodyPr/>
                      </wps:wsp>
                      <wps:wsp>
                        <wps:cNvPr id="1073741839" name="Text Box 93"/>
                        <wps:cNvSpPr txBox="1">
                          <a:spLocks noChangeArrowheads="1"/>
                        </wps:cNvSpPr>
                        <wps:spPr bwMode="auto">
                          <a:xfrm>
                            <a:off x="4397" y="4296"/>
                            <a:ext cx="1606" cy="876"/>
                          </a:xfrm>
                          <a:prstGeom prst="rect">
                            <a:avLst/>
                          </a:prstGeom>
                          <a:solidFill>
                            <a:srgbClr val="DDDDDD"/>
                          </a:solidFill>
                          <a:ln>
                            <a:noFill/>
                          </a:ln>
                          <a:effectLst>
                            <a:glow rad="63500">
                              <a:schemeClr val="accent1">
                                <a:satMod val="175000"/>
                                <a:alpha val="40000"/>
                              </a:schemeClr>
                            </a:glow>
                            <a:outerShdw dist="35921" dir="2700000" algn="ctr" rotWithShape="0">
                              <a:srgbClr val="808080"/>
                            </a:outerShdw>
                          </a:effectLst>
                        </wps:spPr>
                        <wps:txbx>
                          <w:txbxContent>
                            <w:p w14:paraId="7C24249C" w14:textId="77777777" w:rsidR="0071520D" w:rsidRDefault="009C6FC6">
                              <w:pPr>
                                <w:pBdr>
                                  <w:bottom w:val="single" w:sz="12" w:space="1" w:color="auto"/>
                                </w:pBdr>
                                <w:spacing w:after="0"/>
                                <w:jc w:val="center"/>
                                <w:rPr>
                                  <w:rFonts w:ascii="Times New Roman" w:hAnsi="Times New Roman" w:cs="Times New Roman"/>
                                  <w:bCs/>
                                </w:rPr>
                              </w:pPr>
                              <w:r>
                                <w:rPr>
                                  <w:rFonts w:ascii="Times New Roman" w:hAnsi="Times New Roman" w:cs="Times New Roman"/>
                                  <w:bCs/>
                                </w:rPr>
                                <w:t xml:space="preserve">        </w:t>
                              </w:r>
                              <w:r>
                                <w:rPr>
                                  <w:rFonts w:ascii="Times New Roman" w:hAnsi="Times New Roman" w:cs="Times New Roman"/>
                                  <w:bCs/>
                                  <w:lang w:val="en-US"/>
                                </w:rPr>
                                <w:t>X</w:t>
                              </w:r>
                              <w:r>
                                <w:rPr>
                                  <w:rFonts w:ascii="Times New Roman" w:hAnsi="Times New Roman" w:cs="Times New Roman"/>
                                  <w:bCs/>
                                </w:rPr>
                                <w:t>(</w:t>
                              </w:r>
                              <w:r>
                                <w:rPr>
                                  <w:rFonts w:ascii="Times New Roman" w:hAnsi="Times New Roman" w:cs="Times New Roman"/>
                                  <w:bCs/>
                                  <w:lang w:val="en-US"/>
                                </w:rPr>
                                <w:t>t</w:t>
                              </w:r>
                              <w:r>
                                <w:rPr>
                                  <w:rFonts w:ascii="Times New Roman" w:hAnsi="Times New Roman" w:cs="Times New Roman"/>
                                  <w:bCs/>
                                </w:rPr>
                                <w:t xml:space="preserve">) / </w:t>
                              </w:r>
                              <w:r>
                                <w:rPr>
                                  <w:rFonts w:ascii="Times New Roman" w:hAnsi="Times New Roman" w:cs="Times New Roman"/>
                                  <w:bCs/>
                                  <w:lang w:val="en-US"/>
                                </w:rPr>
                                <w:t>X</w:t>
                              </w:r>
                              <w:r>
                                <w:rPr>
                                  <w:rFonts w:ascii="Times New Roman" w:hAnsi="Times New Roman" w:cs="Times New Roman"/>
                                  <w:bCs/>
                                  <w:vertAlign w:val="subscript"/>
                                </w:rPr>
                                <w:t>0</w:t>
                              </w:r>
                            </w:p>
                            <w:p w14:paraId="119D6238" w14:textId="77777777" w:rsidR="0071520D" w:rsidRDefault="009C6FC6">
                              <w:pPr>
                                <w:pBdr>
                                  <w:bottom w:val="single" w:sz="12" w:space="1" w:color="auto"/>
                                </w:pBdr>
                                <w:spacing w:after="0"/>
                                <w:jc w:val="center"/>
                                <w:rPr>
                                  <w:rFonts w:ascii="Times New Roman" w:hAnsi="Times New Roman" w:cs="Times New Roman"/>
                                  <w:bCs/>
                                </w:rPr>
                              </w:pPr>
                              <w:r>
                                <w:rPr>
                                  <w:rFonts w:ascii="Times New Roman" w:hAnsi="Times New Roman" w:cs="Times New Roman"/>
                                  <w:bCs/>
                                </w:rPr>
                                <w:t xml:space="preserve">Е =   </w:t>
                              </w:r>
                              <w:r>
                                <w:rPr>
                                  <w:rFonts w:ascii="Times New Roman" w:hAnsi="Times New Roman" w:cs="Times New Roman"/>
                                  <w:bCs/>
                                  <w:lang w:val="en-US"/>
                                </w:rPr>
                                <w:t>Y</w:t>
                              </w:r>
                              <w:r>
                                <w:rPr>
                                  <w:rFonts w:ascii="Times New Roman" w:hAnsi="Times New Roman" w:cs="Times New Roman"/>
                                  <w:bCs/>
                                </w:rPr>
                                <w:t>(</w:t>
                              </w:r>
                              <w:r>
                                <w:rPr>
                                  <w:rFonts w:ascii="Times New Roman" w:hAnsi="Times New Roman" w:cs="Times New Roman"/>
                                  <w:bCs/>
                                  <w:lang w:val="en-US"/>
                                </w:rPr>
                                <w:t>t</w:t>
                              </w:r>
                              <w:r>
                                <w:rPr>
                                  <w:rFonts w:ascii="Times New Roman" w:hAnsi="Times New Roman" w:cs="Times New Roman"/>
                                  <w:bCs/>
                                </w:rPr>
                                <w:t xml:space="preserve">) / </w:t>
                              </w:r>
                              <w:r>
                                <w:rPr>
                                  <w:rFonts w:ascii="Times New Roman" w:hAnsi="Times New Roman" w:cs="Times New Roman"/>
                                  <w:bCs/>
                                  <w:lang w:val="en-US"/>
                                </w:rPr>
                                <w:t>Y</w:t>
                              </w:r>
                              <w:r>
                                <w:rPr>
                                  <w:rFonts w:ascii="Times New Roman" w:hAnsi="Times New Roman" w:cs="Times New Roman"/>
                                  <w:bCs/>
                                  <w:vertAlign w:val="subscript"/>
                                </w:rPr>
                                <w:t>0</w:t>
                              </w:r>
                            </w:p>
                            <w:p w14:paraId="5DCDC766" w14:textId="77777777" w:rsidR="0071520D" w:rsidRDefault="009C6FC6">
                              <w:pPr>
                                <w:pBdr>
                                  <w:bottom w:val="single" w:sz="12" w:space="1" w:color="auto"/>
                                </w:pBdr>
                                <w:jc w:val="center"/>
                                <w:rPr>
                                  <w:rFonts w:ascii="Times New Roman" w:hAnsi="Times New Roman" w:cs="Times New Roman"/>
                                </w:rPr>
                              </w:pPr>
                              <w:r>
                                <w:rPr>
                                  <w:rFonts w:ascii="Times New Roman" w:hAnsi="Times New Roman" w:cs="Times New Roman"/>
                                  <w:bCs/>
                                </w:rPr>
                                <w:t xml:space="preserve">        </w:t>
                              </w:r>
                              <w:r>
                                <w:rPr>
                                  <w:rFonts w:ascii="Times New Roman" w:hAnsi="Times New Roman" w:cs="Times New Roman"/>
                                  <w:bCs/>
                                  <w:lang w:val="en-US"/>
                                </w:rPr>
                                <w:t>Z</w:t>
                              </w:r>
                              <w:r>
                                <w:rPr>
                                  <w:rFonts w:ascii="Times New Roman" w:hAnsi="Times New Roman" w:cs="Times New Roman"/>
                                  <w:bCs/>
                                </w:rPr>
                                <w:t>(</w:t>
                              </w:r>
                              <w:r>
                                <w:rPr>
                                  <w:rFonts w:ascii="Times New Roman" w:hAnsi="Times New Roman" w:cs="Times New Roman"/>
                                  <w:bCs/>
                                  <w:lang w:val="en-US"/>
                                </w:rPr>
                                <w:t>t</w:t>
                              </w:r>
                              <w:r>
                                <w:rPr>
                                  <w:rFonts w:ascii="Times New Roman" w:hAnsi="Times New Roman" w:cs="Times New Roman"/>
                                  <w:bCs/>
                                </w:rPr>
                                <w:t xml:space="preserve">) / </w:t>
                              </w:r>
                              <w:r>
                                <w:rPr>
                                  <w:rFonts w:ascii="Times New Roman" w:hAnsi="Times New Roman" w:cs="Times New Roman"/>
                                  <w:bCs/>
                                  <w:lang w:val="en-US"/>
                                </w:rPr>
                                <w:t>Z</w:t>
                              </w:r>
                              <w:r>
                                <w:rPr>
                                  <w:rFonts w:ascii="Times New Roman" w:hAnsi="Times New Roman" w:cs="Times New Roman"/>
                                  <w:bCs/>
                                  <w:vertAlign w:val="subscript"/>
                                </w:rPr>
                                <w:t>0</w:t>
                              </w:r>
                            </w:p>
                          </w:txbxContent>
                        </wps:txbx>
                        <wps:bodyPr rot="0" vert="horz" wrap="square" lIns="0" tIns="0" rIns="0" bIns="0" anchor="t" anchorCtr="0" upright="1">
                          <a:noAutofit/>
                        </wps:bodyPr>
                      </wps:wsp>
                      <wps:wsp>
                        <wps:cNvPr id="1073741840" name="AutoShape 94"/>
                        <wps:cNvSpPr/>
                        <wps:spPr bwMode="auto">
                          <a:xfrm>
                            <a:off x="4904" y="4350"/>
                            <a:ext cx="240" cy="684"/>
                          </a:xfrm>
                          <a:prstGeom prst="leftBrace">
                            <a:avLst>
                              <a:gd name="adj1" fmla="val 23750"/>
                              <a:gd name="adj2" fmla="val 50000"/>
                            </a:avLst>
                          </a:pr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w14:anchorId="54556271" id="Групувати 33" o:spid="_x0000_s1242" style="position:absolute;left:0;text-align:left;margin-left:25.55pt;margin-top:15.85pt;width:451.15pt;height:123.45pt;z-index:251668480;mso-position-horizontal-relative:text;mso-position-vertical-relative:text" coordorigin="1709,3562" coordsize="902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">
                <v:shape id="Text Box 75" o:spid="_x0000_s1243" type="#_x0000_t202" style="position:absolute;left:8619;top:4503;width:210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" fillcolor="#ccf" stroked="f">
                  <v:shadow on="t" offset="6pt,6pt"/>
                  <v:textbox inset="0,0,0,0">
                    <w:txbxContent>
                      <w:p w14:paraId="4DB45340" w14:textId="77777777" w:rsidR="0071520D" w:rsidRDefault="009C6FC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Ситуация несет угрозу риска</w:t>
                        </w:r>
                      </w:p>
                    </w:txbxContent>
                  </v:textbox>
                </v:shape>
                <v:shape id="Text Box 77" o:spid="_x0000_s1244" type="#_x0000_t202" style="position:absolute;left:8605;top:3745;width:210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" fillcolor="#ccf" stroked="f">
                  <v:shadow on="t" offset="6pt,6pt"/>
                  <v:textbox inset="0,0,0,0">
                    <w:txbxContent>
                      <w:p w14:paraId="587A74C9" w14:textId="77777777" w:rsidR="0071520D" w:rsidRDefault="009C6FC6">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Ситуация несет угрозу кризиса</w:t>
                        </w:r>
                      </w:p>
                    </w:txbxContent>
                  </v:textbox>
                </v:shape>
                <v:shape id="Text Box 78" o:spid="_x0000_s1245" type="#_x0000_t202" style="position:absolute;left:8607;top:5257;width:212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" fillcolor="#ccf" stroked="f">
                  <v:shadow on="t" offset="6pt,6pt"/>
                  <v:textbox inset="0,0,0,0">
                    <w:txbxContent>
                      <w:p w14:paraId="463AB767" w14:textId="77777777" w:rsidR="0071520D" w:rsidRDefault="009C6FC6">
                        <w:pPr>
                          <w:jc w:val="center"/>
                          <w:rPr>
                            <w:rFonts w:ascii="Times New Roman" w:hAnsi="Times New Roman" w:cs="Times New Roman"/>
                            <w:sz w:val="20"/>
                            <w:szCs w:val="20"/>
                            <w:lang w:val="ru-RU"/>
                          </w:rPr>
                        </w:pPr>
                        <w:r>
                          <w:rPr>
                            <w:rFonts w:ascii="Times New Roman" w:hAnsi="Times New Roman" w:cs="Times New Roman"/>
                            <w:sz w:val="20"/>
                            <w:szCs w:val="20"/>
                            <w:lang w:val="ru-RU"/>
                          </w:rPr>
                          <w:t>Ситуация находится в границах установ-ленных норм и правил</w:t>
                        </w:r>
                      </w:p>
                    </w:txbxContent>
                  </v:textbox>
                </v:shape>
                <v:shape id="Text Box 79" o:spid="_x0000_s1246" type="#_x0000_t202" style="position:absolute;left:1715;top:3562;width:246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">
                  <v:shadow on="t"/>
                  <v:textbox inset="0,0,0,0">
                    <w:txbxContent>
                      <w:p w14:paraId="303C490F" w14:textId="77777777" w:rsidR="0071520D" w:rsidRDefault="009C6FC6">
                        <w:pPr>
                          <w:pStyle w:val="aff"/>
                          <w:keepNext w:val="0"/>
                          <w:keepLines w:val="0"/>
                          <w:pageBreakBefore w:val="0"/>
                          <w:tabs>
                            <w:tab w:val="clear" w:pos="8640"/>
                          </w:tabs>
                          <w:spacing w:after="0" w:line="240" w:lineRule="auto"/>
                          <w:rPr>
                            <w:spacing w:val="0"/>
                            <w:kern w:val="0"/>
                            <w:sz w:val="20"/>
                          </w:rPr>
                        </w:pPr>
                        <w:r>
                          <w:rPr>
                            <w:spacing w:val="0"/>
                            <w:kern w:val="0"/>
                            <w:sz w:val="20"/>
                          </w:rPr>
                          <w:t>Информация по результатам мониторинга</w:t>
                        </w:r>
                      </w:p>
                      <w:p w14:paraId="13CB9B25" w14:textId="77777777" w:rsidR="0071520D" w:rsidRDefault="009C6FC6">
                        <w:pPr>
                          <w:pStyle w:val="a5"/>
                        </w:pPr>
                        <w:r>
                          <w:rPr>
                            <w:bCs/>
                            <w:sz w:val="24"/>
                          </w:rPr>
                          <w:t>X(t), Y(t), Z(t)</w:t>
                        </w:r>
                      </w:p>
                    </w:txbxContent>
                  </v:textbox>
                </v:shape>
                <v:shape id="Text Box 80" o:spid="_x0000_s1247" type="#_x0000_t202" style="position:absolute;left:1709;top:4809;width:2467;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">
                  <v:shadow on="t"/>
                  <v:textbox inset="0,0,0,0">
                    <w:txbxContent>
                      <w:p w14:paraId="28391792" w14:textId="77777777" w:rsidR="0071520D" w:rsidRDefault="009C6FC6">
                        <w:pPr>
                          <w:pStyle w:val="aff"/>
                          <w:keepNext w:val="0"/>
                          <w:keepLines w:val="0"/>
                          <w:pageBreakBefore w:val="0"/>
                          <w:tabs>
                            <w:tab w:val="clear" w:pos="8640"/>
                          </w:tabs>
                          <w:spacing w:after="0" w:line="240" w:lineRule="auto"/>
                          <w:rPr>
                            <w:spacing w:val="0"/>
                            <w:kern w:val="0"/>
                            <w:sz w:val="20"/>
                          </w:rPr>
                        </w:pPr>
                        <w:r>
                          <w:rPr>
                            <w:spacing w:val="0"/>
                            <w:kern w:val="0"/>
                            <w:sz w:val="20"/>
                          </w:rPr>
                          <w:t>Запланированные данные или результаты моделирования</w:t>
                        </w:r>
                      </w:p>
                      <w:p w14:paraId="3149FA88" w14:textId="77777777" w:rsidR="0071520D" w:rsidRDefault="009C6FC6">
                        <w:pPr>
                          <w:pStyle w:val="a5"/>
                        </w:pPr>
                        <w:r>
                          <w:rPr>
                            <w:bCs/>
                            <w:sz w:val="24"/>
                          </w:rPr>
                          <w:t>X</w:t>
                        </w:r>
                        <w:r>
                          <w:rPr>
                            <w:bCs/>
                            <w:sz w:val="24"/>
                            <w:vertAlign w:val="subscript"/>
                          </w:rPr>
                          <w:t>0</w:t>
                        </w:r>
                        <w:r>
                          <w:rPr>
                            <w:bCs/>
                            <w:sz w:val="24"/>
                          </w:rPr>
                          <w:t>, Y</w:t>
                        </w:r>
                        <w:r>
                          <w:rPr>
                            <w:bCs/>
                            <w:sz w:val="24"/>
                            <w:vertAlign w:val="subscript"/>
                          </w:rPr>
                          <w:t>0</w:t>
                        </w:r>
                        <w:r>
                          <w:rPr>
                            <w:bCs/>
                            <w:sz w:val="24"/>
                          </w:rPr>
                          <w:t>, Z</w:t>
                        </w:r>
                        <w:r>
                          <w:rPr>
                            <w:bCs/>
                            <w:sz w:val="24"/>
                            <w:vertAlign w:val="subscript"/>
                          </w:rPr>
                          <w:t>0</w:t>
                        </w:r>
                      </w:p>
                    </w:txbxContent>
                  </v:textbox>
                </v:shape>
                <v:shape id="Text Box 81" o:spid="_x0000_s1248" type="#_x0000_t202" style="position:absolute;left:6771;top:3671;width:125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" filled="f" stroked="f">
                  <v:textbox inset="0,0,0,0">
                    <w:txbxContent>
                      <w:p w14:paraId="38A0DD71" w14:textId="77777777" w:rsidR="0071520D" w:rsidRDefault="009C6FC6">
                        <w:pPr>
                          <w:pStyle w:val="31"/>
                          <w:rPr>
                            <w:rFonts w:ascii="Times New Roman" w:hAnsi="Times New Roman" w:cs="Times New Roman"/>
                            <w:sz w:val="24"/>
                            <w:lang w:val="ru-RU"/>
                          </w:rPr>
                        </w:pPr>
                        <w:r>
                          <w:rPr>
                            <w:rFonts w:ascii="Times New Roman" w:hAnsi="Times New Roman" w:cs="Times New Roman"/>
                            <w:bCs/>
                            <w:sz w:val="24"/>
                          </w:rPr>
                          <w:t xml:space="preserve">Е </w:t>
                        </w:r>
                        <w:r>
                          <w:rPr>
                            <w:rFonts w:ascii="Times New Roman" w:hAnsi="Times New Roman" w:cs="Times New Roman"/>
                            <w:bCs/>
                            <w:sz w:val="24"/>
                          </w:rPr>
                          <w:t>≥ Е</w:t>
                        </w:r>
                        <w:r>
                          <w:rPr>
                            <w:rFonts w:ascii="Times New Roman" w:hAnsi="Times New Roman" w:cs="Times New Roman"/>
                            <w:bCs/>
                            <w:sz w:val="24"/>
                            <w:vertAlign w:val="subscript"/>
                            <w:lang w:val="ru-RU"/>
                          </w:rPr>
                          <w:t>МаС</w:t>
                        </w:r>
                      </w:p>
                    </w:txbxContent>
                  </v:textbox>
                </v:shape>
                <v:shape id="Text Box 82" o:spid="_x0000_s1249" type="#_x0000_t202" style="position:absolute;left:6787;top:4418;width:125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" filled="f" stroked="f">
                  <v:textbox inset="0,0,0,0">
                    <w:txbxContent>
                      <w:p w14:paraId="7DEAA0B4" w14:textId="77777777" w:rsidR="0071520D" w:rsidRDefault="009C6FC6">
                        <w:pPr>
                          <w:pStyle w:val="31"/>
                          <w:rPr>
                            <w:rFonts w:ascii="Times New Roman" w:hAnsi="Times New Roman" w:cs="Times New Roman"/>
                            <w:sz w:val="24"/>
                            <w:lang w:val="ru-RU"/>
                          </w:rPr>
                        </w:pPr>
                        <w:r>
                          <w:rPr>
                            <w:rFonts w:ascii="Times New Roman" w:hAnsi="Times New Roman" w:cs="Times New Roman"/>
                            <w:bCs/>
                            <w:sz w:val="24"/>
                          </w:rPr>
                          <w:t>Е ≥ Е</w:t>
                        </w:r>
                        <w:r>
                          <w:rPr>
                            <w:rFonts w:ascii="Times New Roman" w:hAnsi="Times New Roman" w:cs="Times New Roman"/>
                            <w:bCs/>
                            <w:sz w:val="24"/>
                            <w:vertAlign w:val="subscript"/>
                            <w:lang w:val="ru-RU"/>
                          </w:rPr>
                          <w:t>МиС</w:t>
                        </w:r>
                      </w:p>
                    </w:txbxContent>
                  </v:textbox>
                </v:shape>
                <v:line id="Line 83" o:spid="_x0000_s1250" style="position:absolute;flip:y;visibility:visible;mso-wrap-style:square" from="6213,3986" to="859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">
                  <v:stroke endarrow="block"/>
                </v:line>
                <v:line id="Line 84" o:spid="_x0000_s1251" style="position:absolute;flip:y;visibility:visible;mso-wrap-style:square" from="6204,4711" to="8585,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">
                  <v:stroke endarrow="block"/>
                </v:line>
                <v:line id="Line 85" o:spid="_x0000_s1252" style="position:absolute;flip:y;visibility:visible;mso-wrap-style:square" from="6213,5618" to="8594,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">
                  <v:stroke endarrow="block"/>
                </v:line>
                <v:shape id="Text Box 86" o:spid="_x0000_s1253" type="#_x0000_t202" style="position:absolute;left:6828;top:5272;width:125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" filled="f" stroked="f">
                  <v:textbox inset="0,0,0,0">
                    <w:txbxContent>
                      <w:p w14:paraId="5B2502EA" w14:textId="77777777" w:rsidR="0071520D" w:rsidRDefault="009C6FC6">
                        <w:pPr>
                          <w:pStyle w:val="31"/>
                          <w:rPr>
                            <w:rFonts w:ascii="Times New Roman" w:hAnsi="Times New Roman" w:cs="Times New Roman"/>
                            <w:sz w:val="24"/>
                            <w:lang w:val="ru-RU"/>
                          </w:rPr>
                        </w:pPr>
                        <w:r>
                          <w:rPr>
                            <w:rFonts w:ascii="Times New Roman" w:hAnsi="Times New Roman" w:cs="Times New Roman"/>
                            <w:bCs/>
                            <w:sz w:val="24"/>
                          </w:rPr>
                          <w:t xml:space="preserve">Е </w:t>
                        </w:r>
                        <w:r>
                          <w:rPr>
                            <w:rFonts w:ascii="Times New Roman" w:hAnsi="Times New Roman" w:cs="Times New Roman"/>
                            <w:bCs/>
                            <w:sz w:val="24"/>
                          </w:rPr>
                          <w:sym w:font="Symbol" w:char="F03C"/>
                        </w:r>
                        <w:r>
                          <w:rPr>
                            <w:rFonts w:ascii="Times New Roman" w:hAnsi="Times New Roman" w:cs="Times New Roman"/>
                            <w:bCs/>
                            <w:sz w:val="24"/>
                          </w:rPr>
                          <w:t xml:space="preserve"> Е</w:t>
                        </w:r>
                        <w:r>
                          <w:rPr>
                            <w:rFonts w:ascii="Times New Roman" w:hAnsi="Times New Roman" w:cs="Times New Roman"/>
                            <w:bCs/>
                            <w:sz w:val="24"/>
                            <w:vertAlign w:val="subscript"/>
                            <w:lang w:val="ru-RU"/>
                          </w:rPr>
                          <w:t>МиС</w:t>
                        </w:r>
                      </w:p>
                    </w:txbxContent>
                  </v:textbox>
                </v:shape>
                <v:line id="Line 87" o:spid="_x0000_s1254" style="position:absolute;visibility:visible;mso-wrap-style:square" from="6211,3997" to="6211,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"/>
                <v:line id="Line 88" o:spid="_x0000_s1255" style="position:absolute;visibility:visible;mso-wrap-style:square" from="5830,4718" to="6211,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"/>
                <v:line id="Line 89" o:spid="_x0000_s1256" style="position:absolute;visibility:visible;mso-wrap-style:square" from="4806,3929" to="4806,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">
                  <v:stroke endarrow="block"/>
                </v:line>
                <v:line id="Line 90" o:spid="_x0000_s1257" style="position:absolute;flip:y;visibility:visible;mso-wrap-style:square" from="4814,5206" to="4814,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">
                  <v:stroke endarrow="block"/>
                </v:line>
                <v:line id="Line 91" o:spid="_x0000_s1258" style="position:absolute;flip:x;visibility:visible;mso-wrap-style:square" from="4177,5507" to="4806,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"/>
                <v:line id="Line 92" o:spid="_x0000_s1259" style="position:absolute;flip:x;visibility:visible;mso-wrap-style:square" from="4169,3936" to="4798,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"/>
                <v:shape id="Text Box 93" o:spid="_x0000_s1260" type="#_x0000_t202" style="position:absolute;left:4397;top:4296;width:160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" fillcolor="#ddd" stroked="f">
                  <v:shadow on="t"/>
                  <v:textbox inset="0,0,0,0">
                    <w:txbxContent>
                      <w:p w14:paraId="7C24249C" w14:textId="77777777" w:rsidR="0071520D" w:rsidRDefault="009C6FC6">
                        <w:pPr>
                          <w:pBdr>
                            <w:bottom w:val="single" w:sz="12" w:space="1" w:color="auto"/>
                          </w:pBdr>
                          <w:spacing w:after="0"/>
                          <w:jc w:val="center"/>
                          <w:rPr>
                            <w:rFonts w:ascii="Times New Roman" w:hAnsi="Times New Roman" w:cs="Times New Roman"/>
                            <w:bCs/>
                          </w:rPr>
                        </w:pPr>
                        <w:r>
                          <w:rPr>
                            <w:rFonts w:ascii="Times New Roman" w:hAnsi="Times New Roman" w:cs="Times New Roman"/>
                            <w:bCs/>
                          </w:rPr>
                          <w:t xml:space="preserve">        </w:t>
                        </w:r>
                        <w:r>
                          <w:rPr>
                            <w:rFonts w:ascii="Times New Roman" w:hAnsi="Times New Roman" w:cs="Times New Roman"/>
                            <w:bCs/>
                            <w:lang w:val="en-US"/>
                          </w:rPr>
                          <w:t>X</w:t>
                        </w:r>
                        <w:r>
                          <w:rPr>
                            <w:rFonts w:ascii="Times New Roman" w:hAnsi="Times New Roman" w:cs="Times New Roman"/>
                            <w:bCs/>
                          </w:rPr>
                          <w:t>(</w:t>
                        </w:r>
                        <w:r>
                          <w:rPr>
                            <w:rFonts w:ascii="Times New Roman" w:hAnsi="Times New Roman" w:cs="Times New Roman"/>
                            <w:bCs/>
                            <w:lang w:val="en-US"/>
                          </w:rPr>
                          <w:t>t</w:t>
                        </w:r>
                        <w:r>
                          <w:rPr>
                            <w:rFonts w:ascii="Times New Roman" w:hAnsi="Times New Roman" w:cs="Times New Roman"/>
                            <w:bCs/>
                          </w:rPr>
                          <w:t xml:space="preserve">) / </w:t>
                        </w:r>
                        <w:r>
                          <w:rPr>
                            <w:rFonts w:ascii="Times New Roman" w:hAnsi="Times New Roman" w:cs="Times New Roman"/>
                            <w:bCs/>
                            <w:lang w:val="en-US"/>
                          </w:rPr>
                          <w:t>X</w:t>
                        </w:r>
                        <w:r>
                          <w:rPr>
                            <w:rFonts w:ascii="Times New Roman" w:hAnsi="Times New Roman" w:cs="Times New Roman"/>
                            <w:bCs/>
                            <w:vertAlign w:val="subscript"/>
                          </w:rPr>
                          <w:t>0</w:t>
                        </w:r>
                      </w:p>
                      <w:p w14:paraId="119D6238" w14:textId="77777777" w:rsidR="0071520D" w:rsidRDefault="009C6FC6">
                        <w:pPr>
                          <w:pBdr>
                            <w:bottom w:val="single" w:sz="12" w:space="1" w:color="auto"/>
                          </w:pBdr>
                          <w:spacing w:after="0"/>
                          <w:jc w:val="center"/>
                          <w:rPr>
                            <w:rFonts w:ascii="Times New Roman" w:hAnsi="Times New Roman" w:cs="Times New Roman"/>
                            <w:bCs/>
                          </w:rPr>
                        </w:pPr>
                        <w:r>
                          <w:rPr>
                            <w:rFonts w:ascii="Times New Roman" w:hAnsi="Times New Roman" w:cs="Times New Roman"/>
                            <w:bCs/>
                          </w:rPr>
                          <w:t xml:space="preserve">Е =   </w:t>
                        </w:r>
                        <w:r>
                          <w:rPr>
                            <w:rFonts w:ascii="Times New Roman" w:hAnsi="Times New Roman" w:cs="Times New Roman"/>
                            <w:bCs/>
                            <w:lang w:val="en-US"/>
                          </w:rPr>
                          <w:t>Y</w:t>
                        </w:r>
                        <w:r>
                          <w:rPr>
                            <w:rFonts w:ascii="Times New Roman" w:hAnsi="Times New Roman" w:cs="Times New Roman"/>
                            <w:bCs/>
                          </w:rPr>
                          <w:t>(</w:t>
                        </w:r>
                        <w:r>
                          <w:rPr>
                            <w:rFonts w:ascii="Times New Roman" w:hAnsi="Times New Roman" w:cs="Times New Roman"/>
                            <w:bCs/>
                            <w:lang w:val="en-US"/>
                          </w:rPr>
                          <w:t>t</w:t>
                        </w:r>
                        <w:r>
                          <w:rPr>
                            <w:rFonts w:ascii="Times New Roman" w:hAnsi="Times New Roman" w:cs="Times New Roman"/>
                            <w:bCs/>
                          </w:rPr>
                          <w:t xml:space="preserve">) / </w:t>
                        </w:r>
                        <w:r>
                          <w:rPr>
                            <w:rFonts w:ascii="Times New Roman" w:hAnsi="Times New Roman" w:cs="Times New Roman"/>
                            <w:bCs/>
                            <w:lang w:val="en-US"/>
                          </w:rPr>
                          <w:t>Y</w:t>
                        </w:r>
                        <w:r>
                          <w:rPr>
                            <w:rFonts w:ascii="Times New Roman" w:hAnsi="Times New Roman" w:cs="Times New Roman"/>
                            <w:bCs/>
                            <w:vertAlign w:val="subscript"/>
                          </w:rPr>
                          <w:t>0</w:t>
                        </w:r>
                      </w:p>
                      <w:p w14:paraId="5DCDC766" w14:textId="77777777" w:rsidR="0071520D" w:rsidRDefault="009C6FC6">
                        <w:pPr>
                          <w:pBdr>
                            <w:bottom w:val="single" w:sz="12" w:space="1" w:color="auto"/>
                          </w:pBdr>
                          <w:jc w:val="center"/>
                          <w:rPr>
                            <w:rFonts w:ascii="Times New Roman" w:hAnsi="Times New Roman" w:cs="Times New Roman"/>
                          </w:rPr>
                        </w:pPr>
                        <w:r>
                          <w:rPr>
                            <w:rFonts w:ascii="Times New Roman" w:hAnsi="Times New Roman" w:cs="Times New Roman"/>
                            <w:bCs/>
                          </w:rPr>
                          <w:t xml:space="preserve">        </w:t>
                        </w:r>
                        <w:r>
                          <w:rPr>
                            <w:rFonts w:ascii="Times New Roman" w:hAnsi="Times New Roman" w:cs="Times New Roman"/>
                            <w:bCs/>
                            <w:lang w:val="en-US"/>
                          </w:rPr>
                          <w:t>Z</w:t>
                        </w:r>
                        <w:r>
                          <w:rPr>
                            <w:rFonts w:ascii="Times New Roman" w:hAnsi="Times New Roman" w:cs="Times New Roman"/>
                            <w:bCs/>
                          </w:rPr>
                          <w:t>(</w:t>
                        </w:r>
                        <w:r>
                          <w:rPr>
                            <w:rFonts w:ascii="Times New Roman" w:hAnsi="Times New Roman" w:cs="Times New Roman"/>
                            <w:bCs/>
                            <w:lang w:val="en-US"/>
                          </w:rPr>
                          <w:t>t</w:t>
                        </w:r>
                        <w:r>
                          <w:rPr>
                            <w:rFonts w:ascii="Times New Roman" w:hAnsi="Times New Roman" w:cs="Times New Roman"/>
                            <w:bCs/>
                          </w:rPr>
                          <w:t xml:space="preserve">) / </w:t>
                        </w:r>
                        <w:r>
                          <w:rPr>
                            <w:rFonts w:ascii="Times New Roman" w:hAnsi="Times New Roman" w:cs="Times New Roman"/>
                            <w:bCs/>
                            <w:lang w:val="en-US"/>
                          </w:rPr>
                          <w:t>Z</w:t>
                        </w:r>
                        <w:r>
                          <w:rPr>
                            <w:rFonts w:ascii="Times New Roman" w:hAnsi="Times New Roman" w:cs="Times New Roman"/>
                            <w:bCs/>
                            <w:vertAlign w:val="subscript"/>
                          </w:rPr>
                          <w:t>0</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4" o:spid="_x0000_s1261" type="#_x0000_t87" style="position:absolute;left:4904;top:4350;width:24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"/>
              </v:group>
            </w:pict>
          </mc:Fallback>
        </mc:AlternateContent>
      </w:r>
    </w:p>
    <w:p w14:paraId="5B82943A"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3B7D585A"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52B34205"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41F8A50A"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7AE047B2" w14:textId="77777777" w:rsidR="0071520D" w:rsidRDefault="0071520D">
      <w:pPr>
        <w:pStyle w:val="a7"/>
        <w:keepNext/>
        <w:spacing w:after="0" w:line="240" w:lineRule="auto"/>
        <w:ind w:left="0" w:firstLine="709"/>
        <w:jc w:val="both"/>
        <w:rPr>
          <w:rFonts w:ascii="Times New Roman" w:hAnsi="Times New Roman" w:cs="Times New Roman"/>
          <w:sz w:val="28"/>
          <w:lang w:val="ru-RU"/>
        </w:rPr>
      </w:pPr>
    </w:p>
    <w:p w14:paraId="092B7A6B" w14:textId="77777777" w:rsidR="0071520D" w:rsidRDefault="0071520D">
      <w:pPr>
        <w:pStyle w:val="afb"/>
        <w:keepNext/>
        <w:suppressLineNumbers/>
        <w:suppressAutoHyphens/>
        <w:ind w:firstLine="709"/>
        <w:jc w:val="both"/>
        <w:rPr>
          <w:rFonts w:ascii="Times New Roman" w:hAnsi="Times New Roman"/>
          <w:sz w:val="28"/>
        </w:rPr>
      </w:pPr>
    </w:p>
    <w:p w14:paraId="64040CFF" w14:textId="77777777" w:rsidR="0071520D" w:rsidRDefault="0071520D">
      <w:pPr>
        <w:pStyle w:val="afb"/>
        <w:keepNext/>
        <w:suppressLineNumbers/>
        <w:suppressAutoHyphens/>
        <w:ind w:firstLine="709"/>
        <w:jc w:val="both"/>
        <w:rPr>
          <w:rFonts w:ascii="Times New Roman" w:hAnsi="Times New Roman"/>
          <w:sz w:val="28"/>
        </w:rPr>
      </w:pPr>
    </w:p>
    <w:p w14:paraId="0A738056" w14:textId="77777777" w:rsidR="0071520D" w:rsidRDefault="0071520D">
      <w:pPr>
        <w:pStyle w:val="afb"/>
        <w:keepNext/>
        <w:suppressLineNumbers/>
        <w:suppressAutoHyphens/>
        <w:ind w:firstLine="709"/>
        <w:jc w:val="both"/>
        <w:rPr>
          <w:rFonts w:ascii="Times New Roman" w:hAnsi="Times New Roman"/>
          <w:sz w:val="28"/>
        </w:rPr>
      </w:pPr>
    </w:p>
    <w:p w14:paraId="0C0F13B9" w14:textId="77777777" w:rsidR="0071520D" w:rsidRDefault="0071520D">
      <w:pPr>
        <w:pStyle w:val="afb"/>
        <w:keepNext/>
        <w:suppressLineNumbers/>
        <w:suppressAutoHyphens/>
        <w:rPr>
          <w:rFonts w:ascii="Times New Roman" w:hAnsi="Times New Roman"/>
          <w:b w:val="0"/>
          <w:sz w:val="28"/>
        </w:rPr>
      </w:pPr>
    </w:p>
    <w:p w14:paraId="397467B0" w14:textId="77777777" w:rsidR="0071520D" w:rsidRDefault="009C6FC6">
      <w:pPr>
        <w:pStyle w:val="afb"/>
        <w:keepNext/>
        <w:suppressLineNumbers/>
        <w:suppressAutoHyphens/>
        <w:rPr>
          <w:rFonts w:ascii="Times New Roman" w:hAnsi="Times New Roman"/>
          <w:b w:val="0"/>
          <w:sz w:val="28"/>
        </w:rPr>
      </w:pPr>
      <w:r>
        <w:rPr>
          <w:rFonts w:ascii="Times New Roman" w:hAnsi="Times New Roman"/>
          <w:b w:val="0"/>
          <w:sz w:val="28"/>
        </w:rPr>
        <w:t>Рисунок 3.11 Информационная модель системы анализа данных академического процесса для мониторинга образовательных услуг в вузе</w:t>
      </w:r>
    </w:p>
    <w:p w14:paraId="41BAAFB7" w14:textId="77777777" w:rsidR="0071520D" w:rsidRDefault="0071520D">
      <w:pPr>
        <w:pStyle w:val="afb"/>
        <w:keepNext/>
        <w:suppressLineNumbers/>
        <w:suppressAutoHyphens/>
        <w:ind w:firstLine="709"/>
        <w:jc w:val="both"/>
        <w:rPr>
          <w:rFonts w:ascii="Times New Roman" w:hAnsi="Times New Roman"/>
          <w:b w:val="0"/>
          <w:sz w:val="28"/>
        </w:rPr>
      </w:pPr>
    </w:p>
    <w:p w14:paraId="31F3E51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Через X(t) обозначен массив </w:t>
      </w:r>
      <w:r>
        <w:rPr>
          <w:rFonts w:ascii="Times New Roman" w:hAnsi="Times New Roman" w:cs="Times New Roman"/>
          <w:sz w:val="28"/>
          <w:szCs w:val="28"/>
          <w:lang w:val="ru-RU"/>
        </w:rPr>
        <w:t>записи информации о ресурсах объекта управления в базе данных на определенное время. Аналогично, через  Y(t) представлен массив данных о нормативных документах, установленных критериях качества образовательной услуги и т.д. Через Z(t) – массив данных об им</w:t>
      </w:r>
      <w:r>
        <w:rPr>
          <w:rFonts w:ascii="Times New Roman" w:hAnsi="Times New Roman" w:cs="Times New Roman"/>
          <w:sz w:val="28"/>
          <w:szCs w:val="28"/>
          <w:lang w:val="ru-RU"/>
        </w:rPr>
        <w:t>еющихся полномочиях, правах и обязанностях участников академического процесса. Соответственно, X0,Y0, Z0 являются массивами тех же параметров в периоде, рассматриваемом, как плановый. Значения ЕMAS та ЕMIS являются граничными значениями дозволенной неопред</w:t>
      </w:r>
      <w:r>
        <w:rPr>
          <w:rFonts w:ascii="Times New Roman" w:hAnsi="Times New Roman" w:cs="Times New Roman"/>
          <w:sz w:val="28"/>
          <w:szCs w:val="28"/>
          <w:lang w:val="ru-RU"/>
        </w:rPr>
        <w:t>еленности информации в системе объекта управления в целом и структурных подразделениях.</w:t>
      </w:r>
    </w:p>
    <w:p w14:paraId="74A83C27" w14:textId="77777777" w:rsidR="0071520D" w:rsidRDefault="009C6FC6">
      <w:pPr>
        <w:pStyle w:val="afb"/>
        <w:keepNext/>
        <w:suppressLineNumbers/>
        <w:suppressAutoHyphens/>
        <w:ind w:firstLine="709"/>
        <w:jc w:val="both"/>
        <w:rPr>
          <w:rFonts w:ascii="Times New Roman" w:hAnsi="Times New Roman"/>
          <w:b w:val="0"/>
          <w:sz w:val="28"/>
        </w:rPr>
      </w:pPr>
      <w:r>
        <w:rPr>
          <w:rFonts w:ascii="Times New Roman" w:hAnsi="Times New Roman"/>
          <w:b w:val="0"/>
          <w:sz w:val="28"/>
        </w:rPr>
        <w:t>Как видно из рис. 3.11, при неопределенности информации на объекте управления в целом появляется угроза кризиса, в структурных подразделениях – угроза риска. При этом п</w:t>
      </w:r>
      <w:r>
        <w:rPr>
          <w:rFonts w:ascii="Times New Roman" w:hAnsi="Times New Roman"/>
          <w:b w:val="0"/>
          <w:sz w:val="28"/>
        </w:rPr>
        <w:t>ороговые значения ЕMAS и ЕMIS определяются по критерию возможности объекта управления функционировать за предназначением и выполнять свою целевую функцию.</w:t>
      </w:r>
    </w:p>
    <w:p w14:paraId="7518A916" w14:textId="77777777" w:rsidR="0071520D" w:rsidRDefault="009C6FC6">
      <w:pPr>
        <w:pStyle w:val="afb"/>
        <w:keepNext/>
        <w:suppressLineNumbers/>
        <w:suppressAutoHyphens/>
        <w:ind w:firstLine="709"/>
        <w:jc w:val="both"/>
        <w:rPr>
          <w:rFonts w:ascii="Times New Roman" w:hAnsi="Times New Roman"/>
          <w:b w:val="0"/>
          <w:sz w:val="28"/>
        </w:rPr>
      </w:pPr>
      <w:r>
        <w:rPr>
          <w:rFonts w:ascii="Times New Roman" w:hAnsi="Times New Roman"/>
          <w:b w:val="0"/>
          <w:sz w:val="28"/>
        </w:rPr>
        <w:t>Приведем описание информации в модели на рис. 3.11 с позиции соответствия ее элементов содержанию инф</w:t>
      </w:r>
      <w:r>
        <w:rPr>
          <w:rFonts w:ascii="Times New Roman" w:hAnsi="Times New Roman"/>
          <w:b w:val="0"/>
          <w:sz w:val="28"/>
        </w:rPr>
        <w:t xml:space="preserve">ормации, необходимой ЛПР для принятия решений. Текущая информация о параметрах является информацией о реализации конкретных команд управления и докладе о результатах выполнения элементарных действий в соответствии с полученными командами. В идеале доклады </w:t>
      </w:r>
      <w:r>
        <w:rPr>
          <w:rFonts w:ascii="Times New Roman" w:hAnsi="Times New Roman"/>
          <w:b w:val="0"/>
          <w:sz w:val="28"/>
        </w:rPr>
        <w:t>должны включать в себя и информацию о соблюдении штатной процедуры выполнения действий и ее нарушении. Планируемые показатели параметров объекта управления в процессе выполнения задачи являются информацией о конечном состоянии объекта по результатам реализ</w:t>
      </w:r>
      <w:r>
        <w:rPr>
          <w:rFonts w:ascii="Times New Roman" w:hAnsi="Times New Roman"/>
          <w:b w:val="0"/>
          <w:sz w:val="28"/>
        </w:rPr>
        <w:t>ации задачи. Сравнение информации о планируемых процедурах по установленным нормам и правилам с реально осуществленными можно определить через показатель Е. Структура и содержание информации в СППР определяются структурой базы данных, в которую она попадае</w:t>
      </w:r>
      <w:r>
        <w:rPr>
          <w:rFonts w:ascii="Times New Roman" w:hAnsi="Times New Roman"/>
          <w:b w:val="0"/>
          <w:sz w:val="28"/>
        </w:rPr>
        <w:t xml:space="preserve">т от системы мониторинга и персонала. Сравнение записей информации об определенных планом процедурах и реально примененных процедурах следует считать показателем адекватности решения, принятого конкретным должностным лицом в процессе реализации своей доли </w:t>
      </w:r>
      <w:r>
        <w:rPr>
          <w:rFonts w:ascii="Times New Roman" w:hAnsi="Times New Roman"/>
          <w:b w:val="0"/>
          <w:sz w:val="28"/>
        </w:rPr>
        <w:lastRenderedPageBreak/>
        <w:t>общей задачи. Принадлежность персонала к контурам управления в интересах MAS и MIS определяет масштаб кризиса, наносимого нарушением установленных норм и правил функционирования организации. На рис. 3.11 системные потребности определения ситуации по отноше</w:t>
      </w:r>
      <w:r>
        <w:rPr>
          <w:rFonts w:ascii="Times New Roman" w:hAnsi="Times New Roman"/>
          <w:b w:val="0"/>
          <w:sz w:val="28"/>
        </w:rPr>
        <w:t>нию к объекту управления формулируются последовательно ко всем контурам управления.</w:t>
      </w:r>
    </w:p>
    <w:p w14:paraId="4E1BBA2F" w14:textId="77777777" w:rsidR="0071520D" w:rsidRDefault="009C6FC6">
      <w:pPr>
        <w:spacing w:after="0" w:line="240" w:lineRule="auto"/>
        <w:ind w:firstLine="709"/>
        <w:jc w:val="both"/>
        <w:rPr>
          <w:rFonts w:ascii="Times New Roman" w:hAnsi="Times New Roman" w:cs="Times New Roman"/>
          <w:sz w:val="28"/>
          <w:lang w:val="ru-RU"/>
        </w:rPr>
      </w:pPr>
      <w:r>
        <w:rPr>
          <w:rFonts w:ascii="Times New Roman" w:hAnsi="Times New Roman" w:cs="Times New Roman"/>
          <w:sz w:val="28"/>
          <w:lang w:val="ru-RU"/>
        </w:rPr>
        <w:t>Критерий способности высшего учебного заведения функционировать по назначению можно считать единственным критерием, позволяющим соблюдать при определении ситуации функции ц</w:t>
      </w:r>
      <w:r>
        <w:rPr>
          <w:rFonts w:ascii="Times New Roman" w:hAnsi="Times New Roman" w:cs="Times New Roman"/>
          <w:sz w:val="28"/>
          <w:lang w:val="ru-RU"/>
        </w:rPr>
        <w:t>елеустремленности. Функция целеустремленности для всего жизненного цикла организации формулируется в терминах назначения к реализации типовых задач. Адаптация формулировки общей функции целенаправленности к потребностям текущего функционирования приводится</w:t>
      </w:r>
      <w:r>
        <w:rPr>
          <w:rFonts w:ascii="Times New Roman" w:hAnsi="Times New Roman" w:cs="Times New Roman"/>
          <w:sz w:val="28"/>
          <w:lang w:val="ru-RU"/>
        </w:rPr>
        <w:t xml:space="preserve"> в перечне его типовых задач, к которым он приспособлен штатным расписанием ресурсов и технологий функционирования. Последующая адаптация критерия проводится к конкретной задаче, нормы и правила которой определяют текущие планы и приказы. То есть элементар</w:t>
      </w:r>
      <w:r>
        <w:rPr>
          <w:rFonts w:ascii="Times New Roman" w:hAnsi="Times New Roman" w:cs="Times New Roman"/>
          <w:sz w:val="28"/>
          <w:lang w:val="ru-RU"/>
        </w:rPr>
        <w:t>ные акты воли персонала (команды) и информация о результате действий и соблюдении проектных операций выполнения действий должны оцениваться по ряду критериев:</w:t>
      </w:r>
    </w:p>
    <w:p w14:paraId="18C28D65" w14:textId="77777777" w:rsidR="0071520D" w:rsidRDefault="009C6FC6">
      <w:pPr>
        <w:spacing w:after="0" w:line="240" w:lineRule="auto"/>
        <w:ind w:firstLine="709"/>
        <w:jc w:val="both"/>
        <w:rPr>
          <w:rFonts w:ascii="Times New Roman" w:hAnsi="Times New Roman" w:cs="Times New Roman"/>
          <w:sz w:val="28"/>
          <w:lang w:val="ru-RU"/>
        </w:rPr>
      </w:pPr>
      <w:r>
        <w:rPr>
          <w:rFonts w:ascii="Times New Roman" w:hAnsi="Times New Roman" w:cs="Times New Roman"/>
          <w:sz w:val="28"/>
          <w:lang w:val="ru-RU"/>
        </w:rPr>
        <w:t>– способность функционировать по назначению;</w:t>
      </w:r>
    </w:p>
    <w:p w14:paraId="7AB719E1" w14:textId="77777777" w:rsidR="0071520D" w:rsidRDefault="009C6FC6">
      <w:pPr>
        <w:spacing w:after="0" w:line="240" w:lineRule="auto"/>
        <w:ind w:firstLine="709"/>
        <w:jc w:val="both"/>
        <w:rPr>
          <w:rFonts w:ascii="Times New Roman" w:hAnsi="Times New Roman" w:cs="Times New Roman"/>
          <w:sz w:val="28"/>
          <w:lang w:val="ru-RU"/>
        </w:rPr>
      </w:pPr>
      <w:r>
        <w:rPr>
          <w:rFonts w:ascii="Times New Roman" w:hAnsi="Times New Roman" w:cs="Times New Roman"/>
          <w:sz w:val="28"/>
          <w:lang w:val="ru-RU"/>
        </w:rPr>
        <w:t>– способность реализовать функциональные задачи;</w:t>
      </w:r>
    </w:p>
    <w:p w14:paraId="5D68C3CC" w14:textId="77777777" w:rsidR="0071520D" w:rsidRDefault="009C6FC6">
      <w:pPr>
        <w:spacing w:after="0" w:line="240" w:lineRule="auto"/>
        <w:ind w:firstLine="709"/>
        <w:jc w:val="both"/>
        <w:rPr>
          <w:rFonts w:ascii="Times New Roman" w:hAnsi="Times New Roman" w:cs="Times New Roman"/>
          <w:sz w:val="28"/>
          <w:lang w:val="ru-RU"/>
        </w:rPr>
      </w:pPr>
      <w:r>
        <w:rPr>
          <w:rFonts w:ascii="Times New Roman" w:hAnsi="Times New Roman" w:cs="Times New Roman"/>
          <w:sz w:val="28"/>
          <w:lang w:val="ru-RU"/>
        </w:rPr>
        <w:t>– с</w:t>
      </w:r>
      <w:r>
        <w:rPr>
          <w:rFonts w:ascii="Times New Roman" w:hAnsi="Times New Roman" w:cs="Times New Roman"/>
          <w:sz w:val="28"/>
          <w:lang w:val="ru-RU"/>
        </w:rPr>
        <w:t>пособность выполнить конкретный приказ или установленные требования с максимальным уровнем качества.</w:t>
      </w:r>
    </w:p>
    <w:p w14:paraId="172C5B14"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Fonts w:ascii="Times New Roman" w:hAnsi="Times New Roman" w:cs="Times New Roman"/>
          <w:sz w:val="28"/>
          <w:lang w:val="ru-RU"/>
        </w:rPr>
        <w:t>Среди приведенных критериев только неспособность функционировать по назначению определяет ситуацию, которая является кризисной для всего вуза. Критерий нес</w:t>
      </w:r>
      <w:r>
        <w:rPr>
          <w:rFonts w:ascii="Times New Roman" w:hAnsi="Times New Roman" w:cs="Times New Roman"/>
          <w:sz w:val="28"/>
          <w:lang w:val="ru-RU"/>
        </w:rPr>
        <w:t>пособности реализовать функциональные задачи, определяет угрозу кризиса на объекте управления, а критерий неспособность выполнить конкретный приказ или план, определяет кризис в отдельных подразделениях вуза.</w:t>
      </w:r>
    </w:p>
    <w:p w14:paraId="1BAECC4F" w14:textId="77777777" w:rsidR="0071520D" w:rsidRDefault="0071520D">
      <w:pPr>
        <w:spacing w:after="0" w:line="240" w:lineRule="auto"/>
        <w:ind w:firstLine="709"/>
        <w:jc w:val="both"/>
        <w:rPr>
          <w:rStyle w:val="af9"/>
          <w:rFonts w:ascii="Times New Roman" w:hAnsi="Times New Roman" w:cs="Times New Roman"/>
          <w:b w:val="0"/>
          <w:sz w:val="28"/>
          <w:szCs w:val="28"/>
          <w:lang w:val="ru-RU"/>
        </w:rPr>
      </w:pPr>
    </w:p>
    <w:p w14:paraId="1BE0B576" w14:textId="77777777" w:rsidR="0071520D" w:rsidRDefault="009C6FC6">
      <w:pPr>
        <w:spacing w:after="0" w:line="240" w:lineRule="auto"/>
        <w:ind w:firstLine="709"/>
        <w:jc w:val="both"/>
        <w:rPr>
          <w:rFonts w:ascii="Times New Roman" w:hAnsi="Times New Roman" w:cs="Times New Roman"/>
          <w:b/>
          <w:sz w:val="28"/>
          <w:szCs w:val="28"/>
          <w:lang w:val="ru-RU"/>
        </w:rPr>
      </w:pPr>
      <w:bookmarkStart w:id="39" w:name="_Hlk193208153"/>
      <w:r>
        <w:rPr>
          <w:rFonts w:ascii="Times New Roman" w:hAnsi="Times New Roman" w:cs="Times New Roman"/>
          <w:b/>
          <w:sz w:val="28"/>
          <w:szCs w:val="28"/>
          <w:lang w:val="ru-RU"/>
        </w:rPr>
        <w:t>Выводы по третьему разделу</w:t>
      </w:r>
    </w:p>
    <w:p w14:paraId="169E43A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В работе описаны</w:t>
      </w:r>
      <w:r>
        <w:rPr>
          <w:rFonts w:ascii="Times New Roman" w:hAnsi="Times New Roman" w:cs="Times New Roman"/>
          <w:sz w:val="28"/>
          <w:szCs w:val="28"/>
          <w:lang w:val="ru-RU"/>
        </w:rPr>
        <w:t xml:space="preserve"> особенности применения распределенной информационно-аналитической системы. Отмечено, что с</w:t>
      </w:r>
      <w:r>
        <w:rPr>
          <w:rFonts w:ascii="Times New Roman" w:hAnsi="Times New Roman" w:cs="Times New Roman"/>
          <w:bCs/>
          <w:sz w:val="28"/>
          <w:szCs w:val="28"/>
          <w:lang w:val="ru-RU"/>
        </w:rPr>
        <w:t>облюдение баланса целевой функции на всех уровнях иерархии высшего учебного заведения будет выступать системным требованием для построения модели управления и интелл</w:t>
      </w:r>
      <w:r>
        <w:rPr>
          <w:rFonts w:ascii="Times New Roman" w:hAnsi="Times New Roman" w:cs="Times New Roman"/>
          <w:bCs/>
          <w:sz w:val="28"/>
          <w:szCs w:val="28"/>
          <w:lang w:val="ru-RU"/>
        </w:rPr>
        <w:t xml:space="preserve">ектуальной поддержки принятия решений. Представлена разработанная </w:t>
      </w:r>
      <w:r>
        <w:rPr>
          <w:rFonts w:ascii="Times New Roman" w:eastAsia="Times New Roman" w:hAnsi="Times New Roman" w:cs="Times New Roman"/>
          <w:sz w:val="28"/>
          <w:szCs w:val="28"/>
          <w:lang w:val="ru-RU" w:eastAsia="ru-RU"/>
        </w:rPr>
        <w:t>система «</w:t>
      </w:r>
      <w:r>
        <w:rPr>
          <w:rFonts w:ascii="Times New Roman" w:hAnsi="Times New Roman" w:cs="Times New Roman"/>
          <w:sz w:val="28"/>
          <w:szCs w:val="28"/>
          <w:lang w:val="ru-RU"/>
        </w:rPr>
        <w:t>Администрирование совещаний и мониторинга»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которая предназначена для выполнения ряда функций мониторинга учебного процесса.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является базисом для создания надстроек </w:t>
      </w:r>
      <w:r>
        <w:rPr>
          <w:rFonts w:ascii="Times New Roman" w:hAnsi="Times New Roman" w:cs="Times New Roman"/>
          <w:sz w:val="28"/>
          <w:szCs w:val="28"/>
          <w:lang w:val="ru-RU"/>
        </w:rPr>
        <w:t xml:space="preserve">системы анализа данных академического процесса для мониторинга образовательных услуг в вузе. Часть информации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должна получать от платформ дистанционного обучения </w:t>
      </w:r>
      <w:proofErr w:type="spellStart"/>
      <w:r>
        <w:rPr>
          <w:rFonts w:ascii="Times New Roman" w:hAnsi="Times New Roman" w:cs="Times New Roman"/>
          <w:sz w:val="28"/>
          <w:szCs w:val="28"/>
          <w:lang w:val="ru-RU"/>
        </w:rPr>
        <w:t>Моodle</w:t>
      </w:r>
      <w:proofErr w:type="spellEnd"/>
      <w:r>
        <w:rPr>
          <w:rFonts w:ascii="Times New Roman" w:hAnsi="Times New Roman" w:cs="Times New Roman"/>
          <w:sz w:val="28"/>
          <w:szCs w:val="28"/>
          <w:lang w:val="ru-RU"/>
        </w:rPr>
        <w:t xml:space="preserve"> или </w:t>
      </w:r>
      <w:proofErr w:type="spellStart"/>
      <w:r>
        <w:rPr>
          <w:rStyle w:val="ae"/>
          <w:rFonts w:ascii="Times New Roman" w:hAnsi="Times New Roman" w:cs="Times New Roman"/>
          <w:i w:val="0"/>
          <w:sz w:val="28"/>
          <w:szCs w:val="28"/>
          <w:lang w:val="ru-RU"/>
        </w:rPr>
        <w:t>Platonus</w:t>
      </w:r>
      <w:proofErr w:type="spellEnd"/>
      <w:r>
        <w:rPr>
          <w:rStyle w:val="ae"/>
          <w:rFonts w:ascii="Times New Roman" w:hAnsi="Times New Roman" w:cs="Times New Roman"/>
          <w:i w:val="0"/>
          <w:sz w:val="28"/>
          <w:szCs w:val="28"/>
          <w:lang w:val="ru-RU"/>
        </w:rPr>
        <w:t>, при этом добавляя необходимые записи в базу данных системы анализа</w:t>
      </w:r>
      <w:r>
        <w:rPr>
          <w:rStyle w:val="ae"/>
          <w:rFonts w:ascii="Times New Roman" w:hAnsi="Times New Roman" w:cs="Times New Roman"/>
          <w:i w:val="0"/>
          <w:sz w:val="28"/>
          <w:szCs w:val="28"/>
          <w:lang w:val="ru-RU"/>
        </w:rPr>
        <w:t xml:space="preserve"> данных академического процесса. На базе</w:t>
      </w:r>
      <w:r>
        <w:rPr>
          <w:rStyle w:val="ae"/>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происходит интеграция других модулей и инструментов.</w:t>
      </w:r>
    </w:p>
    <w:p w14:paraId="5095A0E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Описано функциональное обеспечение информационно-аналитической системы с реализацией отдельных инструментов, в частности – веб-приложения </w:t>
      </w:r>
      <w:r>
        <w:rPr>
          <w:rFonts w:ascii="Times New Roman" w:hAnsi="Times New Roman" w:cs="Times New Roman"/>
          <w:sz w:val="28"/>
          <w:szCs w:val="28"/>
          <w:lang w:val="ru-RU"/>
        </w:rPr>
        <w:lastRenderedPageBreak/>
        <w:t xml:space="preserve">для </w:t>
      </w:r>
      <w:r>
        <w:rPr>
          <w:rFonts w:ascii="Times New Roman" w:hAnsi="Times New Roman" w:cs="Times New Roman"/>
          <w:sz w:val="28"/>
          <w:szCs w:val="28"/>
          <w:lang w:val="ru-RU"/>
        </w:rPr>
        <w:t xml:space="preserve">организации рабочего дня и кейса для сбора неформализованной информации. Приведены коды для создания базиса веб-приложения с демонстрацией основных экранных форм и математическая модель предложенного </w:t>
      </w:r>
      <w:proofErr w:type="spellStart"/>
      <w:r>
        <w:rPr>
          <w:rFonts w:ascii="Times New Roman" w:hAnsi="Times New Roman" w:cs="Times New Roman"/>
          <w:sz w:val="28"/>
          <w:szCs w:val="28"/>
          <w:lang w:val="ru-RU"/>
        </w:rPr>
        <w:t>кейсового</w:t>
      </w:r>
      <w:proofErr w:type="spellEnd"/>
      <w:r>
        <w:rPr>
          <w:rFonts w:ascii="Times New Roman" w:hAnsi="Times New Roman" w:cs="Times New Roman"/>
          <w:sz w:val="28"/>
          <w:szCs w:val="28"/>
          <w:lang w:val="ru-RU"/>
        </w:rPr>
        <w:t xml:space="preserve"> метода.</w:t>
      </w:r>
    </w:p>
    <w:p w14:paraId="174A8BD9" w14:textId="77777777" w:rsidR="0071520D" w:rsidRDefault="009C6FC6">
      <w:pPr>
        <w:spacing w:after="0" w:line="240" w:lineRule="auto"/>
        <w:ind w:firstLine="709"/>
        <w:jc w:val="both"/>
        <w:rPr>
          <w:rStyle w:val="ae"/>
          <w:rFonts w:ascii="Times New Roman" w:hAnsi="Times New Roman" w:cs="Times New Roman"/>
          <w:sz w:val="28"/>
          <w:szCs w:val="28"/>
          <w:lang w:val="ru-RU"/>
        </w:rPr>
      </w:pPr>
      <w:r>
        <w:rPr>
          <w:rFonts w:ascii="Times New Roman" w:hAnsi="Times New Roman" w:cs="Times New Roman"/>
          <w:sz w:val="28"/>
          <w:szCs w:val="28"/>
          <w:lang w:val="ru-RU"/>
        </w:rPr>
        <w:t>3. Представлена распределенная информа</w:t>
      </w:r>
      <w:r>
        <w:rPr>
          <w:rFonts w:ascii="Times New Roman" w:hAnsi="Times New Roman" w:cs="Times New Roman"/>
          <w:sz w:val="28"/>
          <w:szCs w:val="28"/>
          <w:lang w:val="ru-RU"/>
        </w:rPr>
        <w:t>ционно-аналитическая система с интеграцией комплекса приложений и модулей, логически соединенных для обеспечения поставленных целей. Данная система позволит оперативно отслеживать состояние академического процесса при мониторинге как отдельной ситуации, та</w:t>
      </w:r>
      <w:r>
        <w:rPr>
          <w:rFonts w:ascii="Times New Roman" w:hAnsi="Times New Roman" w:cs="Times New Roman"/>
          <w:sz w:val="28"/>
          <w:szCs w:val="28"/>
          <w:lang w:val="ru-RU"/>
        </w:rPr>
        <w:t xml:space="preserve">к и в связи с общим процессом обучения в вузе. Предложен вариант интеграции с платформами обучения (на примере </w:t>
      </w:r>
      <w:proofErr w:type="spellStart"/>
      <w:r>
        <w:rPr>
          <w:rStyle w:val="ae"/>
          <w:rFonts w:ascii="Times New Roman" w:hAnsi="Times New Roman" w:cs="Times New Roman"/>
          <w:i w:val="0"/>
          <w:sz w:val="28"/>
          <w:szCs w:val="28"/>
          <w:lang w:val="ru-RU"/>
        </w:rPr>
        <w:t>Platonus</w:t>
      </w:r>
      <w:proofErr w:type="spellEnd"/>
      <w:r>
        <w:rPr>
          <w:rStyle w:val="ae"/>
          <w:rFonts w:ascii="Times New Roman" w:hAnsi="Times New Roman" w:cs="Times New Roman"/>
          <w:i w:val="0"/>
          <w:sz w:val="28"/>
          <w:szCs w:val="28"/>
          <w:lang w:val="ru-RU"/>
        </w:rPr>
        <w:t>).</w:t>
      </w:r>
      <w:r>
        <w:rPr>
          <w:rStyle w:val="ae"/>
          <w:rFonts w:ascii="Times New Roman" w:hAnsi="Times New Roman" w:cs="Times New Roman"/>
          <w:sz w:val="28"/>
          <w:szCs w:val="28"/>
          <w:lang w:val="ru-RU"/>
        </w:rPr>
        <w:t xml:space="preserve"> </w:t>
      </w:r>
    </w:p>
    <w:p w14:paraId="21E3B3B7" w14:textId="77777777" w:rsidR="0071520D" w:rsidRDefault="009C6FC6">
      <w:pPr>
        <w:rPr>
          <w:rFonts w:ascii="Times New Roman" w:hAnsi="Times New Roman" w:cs="Times New Roman"/>
          <w:b/>
          <w:sz w:val="28"/>
          <w:szCs w:val="28"/>
          <w:lang w:val="ru-RU"/>
        </w:rPr>
      </w:pPr>
      <w:bookmarkStart w:id="40" w:name="_Hlk182664936"/>
      <w:bookmarkStart w:id="41" w:name="_Hlk182862184"/>
      <w:bookmarkEnd w:id="39"/>
      <w:bookmarkEnd w:id="40"/>
      <w:r>
        <w:rPr>
          <w:rFonts w:ascii="Times New Roman" w:hAnsi="Times New Roman" w:cs="Times New Roman"/>
          <w:b/>
          <w:sz w:val="28"/>
          <w:szCs w:val="28"/>
          <w:lang w:val="ru-RU"/>
        </w:rPr>
        <w:br w:type="page"/>
      </w:r>
    </w:p>
    <w:p w14:paraId="37722994" w14:textId="77777777" w:rsidR="0071520D" w:rsidRDefault="009C6FC6">
      <w:pPr>
        <w:spacing w:after="0" w:line="24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4 </w:t>
      </w:r>
      <w:r>
        <w:rPr>
          <w:rFonts w:ascii="Times New Roman" w:hAnsi="Times New Roman" w:cs="Times New Roman"/>
          <w:b/>
          <w:caps/>
          <w:sz w:val="28"/>
          <w:szCs w:val="28"/>
          <w:lang w:val="ru-RU"/>
        </w:rPr>
        <w:t>Применение методов обработки данных академического процесса и анализ их эффективности в принятиях решений управленческих задач</w:t>
      </w:r>
    </w:p>
    <w:p w14:paraId="31B1F227" w14:textId="77777777" w:rsidR="0071520D" w:rsidRDefault="0071520D">
      <w:pPr>
        <w:spacing w:after="0" w:line="240" w:lineRule="auto"/>
        <w:ind w:firstLine="709"/>
        <w:jc w:val="both"/>
        <w:rPr>
          <w:rFonts w:ascii="Times New Roman" w:hAnsi="Times New Roman" w:cs="Times New Roman"/>
          <w:sz w:val="28"/>
          <w:szCs w:val="28"/>
          <w:lang w:val="ru-RU"/>
        </w:rPr>
      </w:pPr>
    </w:p>
    <w:p w14:paraId="12A37E6A"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Fonts w:ascii="Times New Roman" w:hAnsi="Times New Roman" w:cs="Times New Roman"/>
          <w:b/>
          <w:sz w:val="28"/>
          <w:szCs w:val="28"/>
          <w:lang w:val="ru-RU"/>
        </w:rPr>
        <w:t>4</w:t>
      </w:r>
      <w:r>
        <w:rPr>
          <w:rFonts w:ascii="Times New Roman" w:hAnsi="Times New Roman" w:cs="Times New Roman"/>
          <w:b/>
          <w:sz w:val="28"/>
          <w:szCs w:val="28"/>
          <w:lang w:val="ru-RU"/>
        </w:rPr>
        <w:t>.1 Результаты применения методов и алгоритмов обработки данных академического процесса для мониторинга образовательных услуг вуза</w:t>
      </w:r>
    </w:p>
    <w:p w14:paraId="25355D7C" w14:textId="77777777" w:rsidR="0071520D" w:rsidRDefault="0071520D">
      <w:pPr>
        <w:spacing w:after="0" w:line="240" w:lineRule="auto"/>
        <w:ind w:firstLine="709"/>
        <w:jc w:val="both"/>
        <w:rPr>
          <w:rStyle w:val="af9"/>
          <w:rFonts w:ascii="Times New Roman" w:hAnsi="Times New Roman" w:cs="Times New Roman"/>
          <w:b w:val="0"/>
          <w:sz w:val="28"/>
          <w:szCs w:val="28"/>
          <w:lang w:val="ru-RU"/>
        </w:rPr>
      </w:pPr>
    </w:p>
    <w:p w14:paraId="0B5021A3" w14:textId="77777777" w:rsidR="0071520D" w:rsidRDefault="009C6FC6">
      <w:pPr>
        <w:spacing w:after="0" w:line="240" w:lineRule="auto"/>
        <w:ind w:firstLine="709"/>
        <w:jc w:val="both"/>
        <w:rPr>
          <w:rStyle w:val="af9"/>
          <w:rFonts w:ascii="Times New Roman" w:hAnsi="Times New Roman" w:cs="Times New Roman"/>
          <w:i/>
          <w:sz w:val="28"/>
          <w:szCs w:val="28"/>
          <w:lang w:val="ru-RU"/>
        </w:rPr>
      </w:pPr>
      <w:r>
        <w:rPr>
          <w:rStyle w:val="af9"/>
          <w:rFonts w:ascii="Times New Roman" w:hAnsi="Times New Roman" w:cs="Times New Roman"/>
          <w:i/>
          <w:sz w:val="28"/>
          <w:szCs w:val="28"/>
          <w:lang w:val="ru-RU"/>
        </w:rPr>
        <w:t>4.1.1 Особенности реализации системы «</w:t>
      </w:r>
      <w:proofErr w:type="spellStart"/>
      <w:r>
        <w:rPr>
          <w:rStyle w:val="af9"/>
          <w:rFonts w:ascii="Times New Roman" w:hAnsi="Times New Roman" w:cs="Times New Roman"/>
          <w:i/>
          <w:sz w:val="28"/>
          <w:szCs w:val="28"/>
          <w:lang w:val="ru-RU"/>
        </w:rPr>
        <w:t>AdmSov</w:t>
      </w:r>
      <w:proofErr w:type="spellEnd"/>
      <w:r>
        <w:rPr>
          <w:rStyle w:val="af9"/>
          <w:rFonts w:ascii="Times New Roman" w:hAnsi="Times New Roman" w:cs="Times New Roman"/>
          <w:i/>
          <w:sz w:val="28"/>
          <w:szCs w:val="28"/>
          <w:lang w:val="ru-RU"/>
        </w:rPr>
        <w:t>»</w:t>
      </w:r>
    </w:p>
    <w:bookmarkEnd w:id="41"/>
    <w:p w14:paraId="1C27178D"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Разработанный вариант системы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может функционировать как самостоятельна</w:t>
      </w:r>
      <w:r>
        <w:rPr>
          <w:rFonts w:ascii="Times New Roman" w:hAnsi="Times New Roman" w:cs="Times New Roman"/>
          <w:sz w:val="28"/>
          <w:szCs w:val="28"/>
          <w:lang w:val="ru-RU"/>
        </w:rPr>
        <w:t>я СППР, так и в составе систем более высокого уровня. Для создания такой системы, посредством локальной сети присоединяются  другие ПК информационного обеспечения, в состав которого могут входить: АРМ экспертов, АРМы ректора и проректоров, приложения для а</w:t>
      </w:r>
      <w:r>
        <w:rPr>
          <w:rFonts w:ascii="Times New Roman" w:hAnsi="Times New Roman" w:cs="Times New Roman"/>
          <w:sz w:val="28"/>
          <w:szCs w:val="28"/>
          <w:lang w:val="ru-RU"/>
        </w:rPr>
        <w:t>налитики, инструменты оптимизации учебного процесса, базы данных и т. п. Созданная таким образом система, дополненная предметно-ориентированными комплексом, может рассматриваться как СППР макросистемы вуза.</w:t>
      </w:r>
    </w:p>
    <w:p w14:paraId="22BF2B94"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Панель администратора системы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раскрывается после запуска по пути: – Папка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 папка </w:t>
      </w:r>
      <w:proofErr w:type="spellStart"/>
      <w:r>
        <w:rPr>
          <w:rFonts w:ascii="Times New Roman" w:hAnsi="Times New Roman" w:cs="Times New Roman"/>
          <w:sz w:val="28"/>
          <w:szCs w:val="28"/>
          <w:lang w:val="ru-RU"/>
        </w:rPr>
        <w:t>Debug</w:t>
      </w:r>
      <w:proofErr w:type="spellEnd"/>
      <w:r>
        <w:rPr>
          <w:rFonts w:ascii="Times New Roman" w:hAnsi="Times New Roman" w:cs="Times New Roman"/>
          <w:sz w:val="28"/>
          <w:szCs w:val="28"/>
          <w:lang w:val="ru-RU"/>
        </w:rPr>
        <w:t xml:space="preserve"> – Приложение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 запустить двумя кликами мышки.</w:t>
      </w:r>
    </w:p>
    <w:p w14:paraId="1AF79ED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Система предусматривает работу с компьютерами в сети, через хост. После этого открывается панель администратора (рис. 4.1).</w:t>
      </w:r>
    </w:p>
    <w:p w14:paraId="2894676F" w14:textId="77777777" w:rsidR="0071520D" w:rsidRDefault="0071520D">
      <w:pPr>
        <w:spacing w:after="0" w:line="240" w:lineRule="auto"/>
        <w:ind w:firstLine="709"/>
        <w:jc w:val="both"/>
        <w:rPr>
          <w:rFonts w:ascii="Times New Roman" w:hAnsi="Times New Roman" w:cs="Times New Roman"/>
          <w:sz w:val="28"/>
          <w:szCs w:val="28"/>
          <w:lang w:val="ru-RU"/>
        </w:rPr>
      </w:pPr>
    </w:p>
    <w:p w14:paraId="6050C6F1"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rPr>
        <mc:AlternateContent>
          <mc:Choice Requires="wps">
            <w:drawing>
              <wp:anchor distT="0" distB="0" distL="114300" distR="114300" simplePos="0" relativeHeight="251671552" behindDoc="0" locked="0" layoutInCell="1" allowOverlap="1" wp14:anchorId="4130FE30" wp14:editId="0F944956">
                <wp:simplePos x="0" y="0"/>
                <wp:positionH relativeFrom="column">
                  <wp:posOffset>67310</wp:posOffset>
                </wp:positionH>
                <wp:positionV relativeFrom="paragraph">
                  <wp:posOffset>1163955</wp:posOffset>
                </wp:positionV>
                <wp:extent cx="5814695" cy="5080"/>
                <wp:effectExtent l="0" t="0" r="33655" b="33020"/>
                <wp:wrapNone/>
                <wp:docPr id="36" name="Пряма сполучна лінія 36"/>
                <wp:cNvGraphicFramePr/>
                <a:graphic xmlns:a="http://schemas.openxmlformats.org/drawingml/2006/main">
                  <a:graphicData uri="http://schemas.microsoft.com/office/word/2010/wordprocessingShape">
                    <wps:wsp>
                      <wps:cNvCnPr/>
                      <wps:spPr>
                        <a:xfrm>
                          <a:off x="0" y="0"/>
                          <a:ext cx="5814695"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Пряма сполучна лінія 36" o:spid="_x0000_s1026" o:spt="20" style="position:absolute;left:0pt;margin-left:5.3pt;margin-top:91.65pt;height:0.4pt;width:457.85pt;z-index:251671552;mso-width-relative:page;mso-height-relative:page;" filled="f" stroked="t" coordsize="21600,21600" o:gfxdata="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9Qv5HXAAAACgEAAA8AAAAAAAAAAQAgAAAAIgAAAGRycy9kb3du&#10;cmV2LnhtbFBLAQIUABQAAAAIAIdO4kAylU3rAAIAAM0DAAAOAAAAAAAAAAEAIAAAACYBAABkcnMv&#10;ZTJvRG9jLnhtbFBLBQYAAAAABgAGAFkBAACYBQAAAAA=&#10;">
                <v:fill on="f" focussize="0,0"/>
                <v:stroke weight="0.5pt" color="#000000 [3200]" miterlimit="8" joinstyle="miter"/>
                <v:imagedata o:title=""/>
                <o:lock v:ext="edit" aspectratio="f"/>
              </v:line>
            </w:pict>
          </mc:Fallback>
        </mc:AlternateContent>
      </w:r>
      <w:r>
        <w:rPr>
          <w:rFonts w:ascii="Times New Roman" w:hAnsi="Times New Roman" w:cs="Times New Roman"/>
          <w:noProof/>
          <w:sz w:val="28"/>
          <w:szCs w:val="28"/>
          <w:lang w:val="ru-RU"/>
        </w:rPr>
        <w:drawing>
          <wp:inline distT="0" distB="0" distL="0" distR="0" wp14:anchorId="46CE302C" wp14:editId="6F1AF035">
            <wp:extent cx="5824855" cy="1175385"/>
            <wp:effectExtent l="0" t="0" r="4445" b="5715"/>
            <wp:docPr id="1073742165" name="Рисунок 107374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5" name="Рисунок 1073742165"/>
                    <pic:cNvPicPr>
                      <a:picLocks noChangeAspect="1"/>
                    </pic:cNvPicPr>
                  </pic:nvPicPr>
                  <pic:blipFill>
                    <a:blip r:embed="rId65"/>
                    <a:stretch>
                      <a:fillRect/>
                    </a:stretch>
                  </pic:blipFill>
                  <pic:spPr>
                    <a:xfrm>
                      <a:off x="0" y="0"/>
                      <a:ext cx="5945266" cy="1199857"/>
                    </a:xfrm>
                    <a:prstGeom prst="rect">
                      <a:avLst/>
                    </a:prstGeom>
                  </pic:spPr>
                </pic:pic>
              </a:graphicData>
            </a:graphic>
          </wp:inline>
        </w:drawing>
      </w:r>
    </w:p>
    <w:p w14:paraId="15ECFF8B" w14:textId="77777777" w:rsidR="0071520D" w:rsidRDefault="0071520D">
      <w:pPr>
        <w:spacing w:after="0" w:line="240" w:lineRule="auto"/>
        <w:ind w:firstLine="709"/>
        <w:jc w:val="both"/>
        <w:rPr>
          <w:rFonts w:ascii="Times New Roman" w:hAnsi="Times New Roman" w:cs="Times New Roman"/>
          <w:sz w:val="28"/>
          <w:szCs w:val="28"/>
          <w:lang w:val="ru-RU"/>
        </w:rPr>
      </w:pPr>
    </w:p>
    <w:p w14:paraId="401431DE"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4.1 Панель администратора системы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w:t>
      </w:r>
    </w:p>
    <w:p w14:paraId="61C9D83B" w14:textId="77777777" w:rsidR="0071520D" w:rsidRDefault="0071520D">
      <w:pPr>
        <w:spacing w:after="0" w:line="240" w:lineRule="auto"/>
        <w:ind w:firstLine="709"/>
        <w:jc w:val="both"/>
        <w:rPr>
          <w:rFonts w:ascii="Times New Roman" w:hAnsi="Times New Roman" w:cs="Times New Roman"/>
          <w:sz w:val="28"/>
          <w:szCs w:val="28"/>
          <w:lang w:val="ru-RU"/>
        </w:rPr>
      </w:pPr>
    </w:p>
    <w:p w14:paraId="17792D5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Это основная панель администратора системы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автоматизированного рабочего места администратора. </w:t>
      </w:r>
    </w:p>
    <w:p w14:paraId="1ECC6D1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Часть функций этой панели активна при подключении системы анализа данных академического процесса для</w:t>
      </w:r>
      <w:r>
        <w:rPr>
          <w:rFonts w:ascii="Times New Roman" w:hAnsi="Times New Roman" w:cs="Times New Roman"/>
          <w:sz w:val="28"/>
          <w:szCs w:val="28"/>
          <w:lang w:val="ru-RU"/>
        </w:rPr>
        <w:t xml:space="preserve"> мониторинга образовательных услуг в вузе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других инструментов и модулей.</w:t>
      </w:r>
    </w:p>
    <w:p w14:paraId="2382F8E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Во вкладке «Система» отражается только шаблон «Картотеки». Туда из базы данных (БД) системы будут подтягиваться данные об участниках события. Вкладка «Система» может дополнят</w:t>
      </w:r>
      <w:r>
        <w:rPr>
          <w:rFonts w:ascii="Times New Roman" w:hAnsi="Times New Roman" w:cs="Times New Roman"/>
          <w:sz w:val="28"/>
          <w:szCs w:val="28"/>
          <w:lang w:val="ru-RU"/>
        </w:rPr>
        <w:t xml:space="preserve">ься другими приложениями и инструментами. </w:t>
      </w:r>
    </w:p>
    <w:p w14:paraId="7294A4EA" w14:textId="77777777" w:rsidR="0071520D" w:rsidRDefault="009C6FC6">
      <w:pPr>
        <w:spacing w:after="0" w:line="240" w:lineRule="auto"/>
        <w:ind w:firstLine="709"/>
        <w:jc w:val="both"/>
        <w:rPr>
          <w:rStyle w:val="ae"/>
          <w:rFonts w:ascii="Times New Roman" w:hAnsi="Times New Roman" w:cs="Times New Roman"/>
          <w:i w:val="0"/>
          <w:sz w:val="28"/>
          <w:szCs w:val="28"/>
          <w:lang w:val="ru-RU"/>
        </w:rPr>
      </w:pPr>
      <w:r>
        <w:rPr>
          <w:rFonts w:ascii="Times New Roman" w:hAnsi="Times New Roman" w:cs="Times New Roman"/>
          <w:sz w:val="28"/>
          <w:szCs w:val="28"/>
          <w:lang w:val="ru-RU"/>
        </w:rPr>
        <w:t xml:space="preserve">«Картотека» активизируется после создания базы данных всей системы или подключении к базам платформ </w:t>
      </w:r>
      <w:proofErr w:type="spellStart"/>
      <w:r>
        <w:rPr>
          <w:rFonts w:ascii="Times New Roman" w:hAnsi="Times New Roman" w:cs="Times New Roman"/>
          <w:sz w:val="28"/>
          <w:szCs w:val="28"/>
          <w:lang w:val="ru-RU"/>
        </w:rPr>
        <w:t>Моodle</w:t>
      </w:r>
      <w:proofErr w:type="spellEnd"/>
      <w:r>
        <w:rPr>
          <w:rFonts w:ascii="Times New Roman" w:hAnsi="Times New Roman" w:cs="Times New Roman"/>
          <w:sz w:val="28"/>
          <w:szCs w:val="28"/>
          <w:lang w:val="ru-RU"/>
        </w:rPr>
        <w:t xml:space="preserve"> или </w:t>
      </w:r>
      <w:proofErr w:type="spellStart"/>
      <w:r>
        <w:rPr>
          <w:rStyle w:val="ae"/>
          <w:rFonts w:ascii="Times New Roman" w:hAnsi="Times New Roman" w:cs="Times New Roman"/>
          <w:i w:val="0"/>
          <w:sz w:val="28"/>
          <w:szCs w:val="28"/>
          <w:lang w:val="ru-RU"/>
        </w:rPr>
        <w:t>Platonus</w:t>
      </w:r>
      <w:proofErr w:type="spellEnd"/>
      <w:r>
        <w:rPr>
          <w:rStyle w:val="ae"/>
          <w:rFonts w:ascii="Times New Roman" w:hAnsi="Times New Roman" w:cs="Times New Roman"/>
          <w:i w:val="0"/>
          <w:sz w:val="28"/>
          <w:szCs w:val="28"/>
          <w:lang w:val="ru-RU"/>
        </w:rPr>
        <w:t>. Тогда информация о необходимых участниках события автоматически поступает оттуда.</w:t>
      </w:r>
    </w:p>
    <w:p w14:paraId="4B8798C6" w14:textId="77777777" w:rsidR="0071520D" w:rsidRDefault="009C6FC6">
      <w:pPr>
        <w:spacing w:after="0" w:line="240" w:lineRule="auto"/>
        <w:ind w:firstLine="709"/>
        <w:jc w:val="both"/>
        <w:rPr>
          <w:rStyle w:val="ae"/>
          <w:rFonts w:ascii="Times New Roman" w:hAnsi="Times New Roman" w:cs="Times New Roman"/>
          <w:i w:val="0"/>
          <w:sz w:val="28"/>
          <w:szCs w:val="28"/>
          <w:lang w:val="ru-RU"/>
        </w:rPr>
      </w:pPr>
      <w:r>
        <w:rPr>
          <w:rStyle w:val="ae"/>
          <w:rFonts w:ascii="Times New Roman" w:hAnsi="Times New Roman" w:cs="Times New Roman"/>
          <w:i w:val="0"/>
          <w:sz w:val="28"/>
          <w:szCs w:val="28"/>
          <w:lang w:val="ru-RU"/>
        </w:rPr>
        <w:lastRenderedPageBreak/>
        <w:t>Вкладка «О</w:t>
      </w:r>
      <w:r>
        <w:rPr>
          <w:rStyle w:val="ae"/>
          <w:rFonts w:ascii="Times New Roman" w:hAnsi="Times New Roman" w:cs="Times New Roman"/>
          <w:i w:val="0"/>
          <w:sz w:val="28"/>
          <w:szCs w:val="28"/>
          <w:lang w:val="ru-RU"/>
        </w:rPr>
        <w:t xml:space="preserve">тобразить» (рис. 4.2) помогает работать с материалами, которые уже есть в системе. Например, управлять слайдами при проведении мини-совещания или при транслировании результатов мониторинга удаленным пользователям. Можно также продемонстрировать файл </w:t>
      </w:r>
      <w:proofErr w:type="spellStart"/>
      <w:r>
        <w:rPr>
          <w:rStyle w:val="ae"/>
          <w:rFonts w:ascii="Times New Roman" w:hAnsi="Times New Roman" w:cs="Times New Roman"/>
          <w:i w:val="0"/>
          <w:sz w:val="28"/>
          <w:szCs w:val="28"/>
          <w:lang w:val="ru-RU"/>
        </w:rPr>
        <w:t>html</w:t>
      </w:r>
      <w:proofErr w:type="spellEnd"/>
      <w:r>
        <w:rPr>
          <w:rStyle w:val="ae"/>
          <w:rFonts w:ascii="Times New Roman" w:hAnsi="Times New Roman" w:cs="Times New Roman"/>
          <w:i w:val="0"/>
          <w:sz w:val="28"/>
          <w:szCs w:val="28"/>
          <w:lang w:val="ru-RU"/>
        </w:rPr>
        <w:t xml:space="preserve">. </w:t>
      </w:r>
      <w:r>
        <w:rPr>
          <w:rStyle w:val="ae"/>
          <w:rFonts w:ascii="Times New Roman" w:hAnsi="Times New Roman" w:cs="Times New Roman"/>
          <w:i w:val="0"/>
          <w:sz w:val="28"/>
          <w:szCs w:val="28"/>
          <w:lang w:val="ru-RU"/>
        </w:rPr>
        <w:t>при работе с сервером (представление данных на сервере) или представить свой шаблон системы в удобном для пользователей формате.</w:t>
      </w:r>
    </w:p>
    <w:p w14:paraId="2BFCAFD5" w14:textId="77777777" w:rsidR="0071520D" w:rsidRDefault="0071520D">
      <w:pPr>
        <w:spacing w:after="0" w:line="240" w:lineRule="auto"/>
        <w:ind w:firstLine="709"/>
        <w:jc w:val="both"/>
        <w:rPr>
          <w:rStyle w:val="ae"/>
          <w:rFonts w:ascii="Times New Roman" w:hAnsi="Times New Roman" w:cs="Times New Roman"/>
          <w:i w:val="0"/>
          <w:sz w:val="28"/>
          <w:szCs w:val="28"/>
          <w:lang w:val="ru-RU"/>
        </w:rPr>
      </w:pPr>
    </w:p>
    <w:p w14:paraId="17F2584C" w14:textId="77777777" w:rsidR="0071520D" w:rsidRDefault="009C6FC6">
      <w:pPr>
        <w:spacing w:after="0" w:line="240" w:lineRule="auto"/>
        <w:jc w:val="center"/>
        <w:rPr>
          <w:rStyle w:val="ae"/>
          <w:rFonts w:ascii="Times New Roman" w:hAnsi="Times New Roman" w:cs="Times New Roman"/>
          <w:i w:val="0"/>
          <w:sz w:val="28"/>
          <w:szCs w:val="28"/>
          <w:lang w:val="ru-RU"/>
        </w:rPr>
      </w:pPr>
      <w:r>
        <w:rPr>
          <w:rFonts w:ascii="Times New Roman" w:hAnsi="Times New Roman" w:cs="Times New Roman"/>
          <w:noProof/>
          <w:lang w:val="ru-RU"/>
        </w:rPr>
        <mc:AlternateContent>
          <mc:Choice Requires="wps">
            <w:drawing>
              <wp:anchor distT="0" distB="0" distL="114300" distR="114300" simplePos="0" relativeHeight="251673600" behindDoc="0" locked="0" layoutInCell="1" allowOverlap="1" wp14:anchorId="777E147E" wp14:editId="3AE50DB3">
                <wp:simplePos x="0" y="0"/>
                <wp:positionH relativeFrom="column">
                  <wp:posOffset>5310505</wp:posOffset>
                </wp:positionH>
                <wp:positionV relativeFrom="paragraph">
                  <wp:posOffset>242570</wp:posOffset>
                </wp:positionV>
                <wp:extent cx="15240" cy="2856230"/>
                <wp:effectExtent l="0" t="0" r="22860" b="20320"/>
                <wp:wrapNone/>
                <wp:docPr id="1073741841" name="Пряма сполучна лінія 1073741841"/>
                <wp:cNvGraphicFramePr/>
                <a:graphic xmlns:a="http://schemas.openxmlformats.org/drawingml/2006/main">
                  <a:graphicData uri="http://schemas.microsoft.com/office/word/2010/wordprocessingShape">
                    <wps:wsp>
                      <wps:cNvCnPr/>
                      <wps:spPr>
                        <a:xfrm flipH="1">
                          <a:off x="0" y="0"/>
                          <a:ext cx="15240" cy="2856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Пряма сполучна лінія 1073741841" o:spid="_x0000_s1026" o:spt="20" style="position:absolute;left:0pt;flip:x;margin-left:418.15pt;margin-top:19.1pt;height:224.9pt;width:1.2pt;z-index:251673600;mso-width-relative:page;mso-height-relative:page;" filled="f" stroked="t" coordsize="21600,21600" o:gfxdata="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dvwSnYAAAACgEAAA8AAAAAAAAAAQAg&#10;AAAAIgAAAGRycy9kb3ducmV2LnhtbFBLAQIUABQAAAAIAIdO4kAxlmrLDgIAAOgDAAAOAAAAAAAA&#10;AAEAIAAAACcBAABkcnMvZTJvRG9jLnhtbFBLBQYAAAAABgAGAFkBAACnBQAAAAA=&#10;">
                <v:fill on="f" focussize="0,0"/>
                <v:stroke weight="0.5pt" color="#000000 [3200]" miterlimit="8" joinstyle="miter"/>
                <v:imagedata o:title=""/>
                <o:lock v:ext="edit" aspectratio="f"/>
              </v:line>
            </w:pict>
          </mc:Fallback>
        </mc:AlternateContent>
      </w:r>
      <w:r>
        <w:rPr>
          <w:rFonts w:ascii="Times New Roman" w:hAnsi="Times New Roman" w:cs="Times New Roman"/>
          <w:noProof/>
          <w:lang w:val="ru-RU"/>
        </w:rPr>
        <mc:AlternateContent>
          <mc:Choice Requires="wps">
            <w:drawing>
              <wp:anchor distT="0" distB="0" distL="114300" distR="114300" simplePos="0" relativeHeight="251672576" behindDoc="0" locked="0" layoutInCell="1" allowOverlap="1" wp14:anchorId="004B6379" wp14:editId="6733CB75">
                <wp:simplePos x="0" y="0"/>
                <wp:positionH relativeFrom="column">
                  <wp:posOffset>606425</wp:posOffset>
                </wp:positionH>
                <wp:positionV relativeFrom="paragraph">
                  <wp:posOffset>3092450</wp:posOffset>
                </wp:positionV>
                <wp:extent cx="4709160" cy="5080"/>
                <wp:effectExtent l="0" t="0" r="34290" b="33020"/>
                <wp:wrapNone/>
                <wp:docPr id="1073741842" name="Пряма сполучна лінія 1073741842"/>
                <wp:cNvGraphicFramePr/>
                <a:graphic xmlns:a="http://schemas.openxmlformats.org/drawingml/2006/main">
                  <a:graphicData uri="http://schemas.microsoft.com/office/word/2010/wordprocessingShape">
                    <wps:wsp>
                      <wps:cNvCnPr/>
                      <wps:spPr>
                        <a:xfrm>
                          <a:off x="0" y="0"/>
                          <a:ext cx="470916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Пряма сполучна лінія 1073741842" o:spid="_x0000_s1026" o:spt="20" style="position:absolute;left:0pt;margin-left:47.75pt;margin-top:243.5pt;height:0.4pt;width:370.8pt;z-index:251672576;mso-width-relative:page;mso-height-relative:page;" filled="f" stroked="t" coordsize="21600,21600" o:gfxdata="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&#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oGsm1wAAAAoBAAAPAAAAAAAAAAEAIAAAACIAAABk&#10;cnMvZG93bnJldi54bWxQSwECFAAUAAAACACHTuJAM/RxowcCAADdAwAADgAAAAAAAAABACAAAAAm&#10;AQAAZHJzL2Uyb0RvYy54bWxQSwUGAAAAAAYABgBZAQAAnwUAAAAA&#10;">
                <v:fill on="f" focussize="0,0"/>
                <v:stroke weight="0.5pt" color="#000000 [3200]" miterlimit="8" joinstyle="miter"/>
                <v:imagedata o:title=""/>
                <o:lock v:ext="edit" aspectratio="f"/>
              </v:line>
            </w:pict>
          </mc:Fallback>
        </mc:AlternateContent>
      </w:r>
      <w:r>
        <w:rPr>
          <w:rFonts w:ascii="Times New Roman" w:hAnsi="Times New Roman" w:cs="Times New Roman"/>
          <w:noProof/>
          <w:lang w:val="ru-RU"/>
        </w:rPr>
        <w:drawing>
          <wp:inline distT="0" distB="0" distL="0" distR="0" wp14:anchorId="491131AE" wp14:editId="33ABB0D6">
            <wp:extent cx="4735195" cy="3100070"/>
            <wp:effectExtent l="0" t="0" r="8255" b="5080"/>
            <wp:docPr id="1073742166" name="Рисунок 107374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6" name="Рисунок 1073742166"/>
                    <pic:cNvPicPr>
                      <a:picLocks noChangeAspect="1"/>
                    </pic:cNvPicPr>
                  </pic:nvPicPr>
                  <pic:blipFill>
                    <a:blip r:embed="rId66"/>
                    <a:stretch>
                      <a:fillRect/>
                    </a:stretch>
                  </pic:blipFill>
                  <pic:spPr>
                    <a:xfrm>
                      <a:off x="0" y="0"/>
                      <a:ext cx="4755699" cy="3113749"/>
                    </a:xfrm>
                    <a:prstGeom prst="rect">
                      <a:avLst/>
                    </a:prstGeom>
                  </pic:spPr>
                </pic:pic>
              </a:graphicData>
            </a:graphic>
          </wp:inline>
        </w:drawing>
      </w:r>
    </w:p>
    <w:p w14:paraId="47320DE3" w14:textId="77777777" w:rsidR="0071520D" w:rsidRDefault="0071520D">
      <w:pPr>
        <w:spacing w:after="0" w:line="240" w:lineRule="auto"/>
        <w:ind w:firstLine="709"/>
        <w:jc w:val="both"/>
        <w:rPr>
          <w:rFonts w:ascii="Times New Roman" w:hAnsi="Times New Roman" w:cs="Times New Roman"/>
          <w:sz w:val="28"/>
          <w:szCs w:val="28"/>
          <w:lang w:val="ru-RU"/>
        </w:rPr>
      </w:pPr>
    </w:p>
    <w:p w14:paraId="664B92B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Рисунок 4.2 Раскрытие одного из подменю вкладки «Отобразить»</w:t>
      </w:r>
    </w:p>
    <w:p w14:paraId="7C4904E5" w14:textId="77777777" w:rsidR="0071520D" w:rsidRDefault="0071520D">
      <w:pPr>
        <w:spacing w:after="0" w:line="240" w:lineRule="auto"/>
        <w:ind w:firstLine="709"/>
        <w:jc w:val="both"/>
        <w:rPr>
          <w:rFonts w:ascii="Times New Roman" w:hAnsi="Times New Roman" w:cs="Times New Roman"/>
          <w:sz w:val="28"/>
          <w:szCs w:val="28"/>
          <w:lang w:val="ru-RU"/>
        </w:rPr>
      </w:pPr>
    </w:p>
    <w:p w14:paraId="184DB3C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Вкладка «Запись» активирует панель осуществления видеозапис</w:t>
      </w:r>
      <w:r>
        <w:rPr>
          <w:rFonts w:ascii="Times New Roman" w:hAnsi="Times New Roman" w:cs="Times New Roman"/>
          <w:sz w:val="28"/>
          <w:szCs w:val="28"/>
          <w:lang w:val="ru-RU"/>
        </w:rPr>
        <w:t>и при мониторинге. Панель позволяет управлять ведением записи с АРМа администратора (рис. 4.3).</w:t>
      </w:r>
    </w:p>
    <w:p w14:paraId="77F703C0" w14:textId="77777777" w:rsidR="0071520D" w:rsidRDefault="0071520D">
      <w:pPr>
        <w:spacing w:after="0" w:line="240" w:lineRule="auto"/>
        <w:ind w:firstLine="709"/>
        <w:jc w:val="both"/>
        <w:rPr>
          <w:rFonts w:ascii="Times New Roman" w:hAnsi="Times New Roman" w:cs="Times New Roman"/>
          <w:sz w:val="28"/>
          <w:szCs w:val="28"/>
          <w:lang w:val="ru-RU"/>
        </w:rPr>
      </w:pPr>
    </w:p>
    <w:p w14:paraId="5A57E5DE"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noProof/>
          <w:lang w:val="ru-RU"/>
        </w:rPr>
        <mc:AlternateContent>
          <mc:Choice Requires="wps">
            <w:drawing>
              <wp:anchor distT="0" distB="0" distL="114300" distR="114300" simplePos="0" relativeHeight="251675648" behindDoc="0" locked="0" layoutInCell="1" allowOverlap="1" wp14:anchorId="5CABC64D" wp14:editId="44E35988">
                <wp:simplePos x="0" y="0"/>
                <wp:positionH relativeFrom="column">
                  <wp:posOffset>4919345</wp:posOffset>
                </wp:positionH>
                <wp:positionV relativeFrom="paragraph">
                  <wp:posOffset>252730</wp:posOffset>
                </wp:positionV>
                <wp:extent cx="5080" cy="1239520"/>
                <wp:effectExtent l="0" t="0" r="33020" b="36830"/>
                <wp:wrapNone/>
                <wp:docPr id="1073741843" name="Пряма сполучна лінія 1073741843"/>
                <wp:cNvGraphicFramePr/>
                <a:graphic xmlns:a="http://schemas.openxmlformats.org/drawingml/2006/main">
                  <a:graphicData uri="http://schemas.microsoft.com/office/word/2010/wordprocessingShape">
                    <wps:wsp>
                      <wps:cNvCnPr/>
                      <wps:spPr>
                        <a:xfrm flipH="1">
                          <a:off x="0" y="0"/>
                          <a:ext cx="5080" cy="1239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Пряма сполучна лінія 1073741843" o:spid="_x0000_s1026" o:spt="20" style="position:absolute;left:0pt;flip:x;margin-left:387.35pt;margin-top:19.9pt;height:97.6pt;width:0.4pt;z-index:251675648;mso-width-relative:page;mso-height-relative:page;" filled="f" stroked="t" coordsize="21600,21600" o:gfxdata="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RcHr2QAAAAoBAAAPAAAAAAAAAAEA&#10;IAAAACIAAABkcnMvZG93bnJldi54bWxQSwECFAAUAAAACACHTuJArB3Y1Q4CAADnAwAADgAAAAAA&#10;AAABACAAAAAoAQAAZHJzL2Uyb0RvYy54bWxQSwUGAAAAAAYABgBZAQAAqAUAAAAA&#10;">
                <v:fill on="f" focussize="0,0"/>
                <v:stroke weight="0.5pt" color="#000000 [3200]" miterlimit="8" joinstyle="miter"/>
                <v:imagedata o:title=""/>
                <o:lock v:ext="edit" aspectratio="f"/>
              </v:line>
            </w:pict>
          </mc:Fallback>
        </mc:AlternateContent>
      </w:r>
      <w:r>
        <w:rPr>
          <w:rFonts w:ascii="Times New Roman" w:hAnsi="Times New Roman" w:cs="Times New Roman"/>
          <w:noProof/>
          <w:lang w:val="ru-RU"/>
        </w:rPr>
        <w:drawing>
          <wp:inline distT="0" distB="0" distL="0" distR="0" wp14:anchorId="60EE7CE9" wp14:editId="383AF3ED">
            <wp:extent cx="3924300" cy="148780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pic:cNvPicPr>
                      <a:picLocks noChangeAspect="1"/>
                    </pic:cNvPicPr>
                  </pic:nvPicPr>
                  <pic:blipFill>
                    <a:blip r:embed="rId67"/>
                    <a:stretch>
                      <a:fillRect/>
                    </a:stretch>
                  </pic:blipFill>
                  <pic:spPr>
                    <a:xfrm>
                      <a:off x="0" y="0"/>
                      <a:ext cx="3944059" cy="1495456"/>
                    </a:xfrm>
                    <a:prstGeom prst="rect">
                      <a:avLst/>
                    </a:prstGeom>
                  </pic:spPr>
                </pic:pic>
              </a:graphicData>
            </a:graphic>
          </wp:inline>
        </w:drawing>
      </w:r>
    </w:p>
    <w:p w14:paraId="791A5F12"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lang w:val="ru-RU"/>
        </w:rPr>
        <mc:AlternateContent>
          <mc:Choice Requires="wps">
            <w:drawing>
              <wp:anchor distT="0" distB="0" distL="114300" distR="114300" simplePos="0" relativeHeight="251674624" behindDoc="0" locked="0" layoutInCell="1" allowOverlap="1" wp14:anchorId="48AC998C" wp14:editId="208B7085">
                <wp:simplePos x="0" y="0"/>
                <wp:positionH relativeFrom="column">
                  <wp:posOffset>1007745</wp:posOffset>
                </wp:positionH>
                <wp:positionV relativeFrom="paragraph">
                  <wp:posOffset>3810</wp:posOffset>
                </wp:positionV>
                <wp:extent cx="3924300" cy="0"/>
                <wp:effectExtent l="0" t="0" r="0" b="0"/>
                <wp:wrapNone/>
                <wp:docPr id="1073741844" name="Пряма сполучна лінія 1073741844"/>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Пряма сполучна лінія 1073741844" o:spid="_x0000_s1026" o:spt="20" style="position:absolute;left:0pt;margin-left:79.35pt;margin-top:0.3pt;height:0pt;width:309pt;z-index:251674624;mso-width-relative:page;mso-height-relative:page;" filled="f" stroked="t" coordsize="21600,21600" o:gfxdata="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Uh7ldAAAAAFAQAADwAAAAAAAAABACAAAAAiAAAAZHJzL2Rvd25yZXYu&#10;eG1sUEsBAhQAFAAAAAgAh07iQIJ/1BwDAgAA2gMAAA4AAAAAAAAAAQAgAAAAHwEAAGRycy9lMm9E&#10;b2MueG1sUEsFBgAAAAAGAAYAWQEAAJQFAAAAAA==&#10;">
                <v:fill on="f" focussize="0,0"/>
                <v:stroke weight="0.5pt" color="#000000 [3200]" miterlimit="8" joinstyle="miter"/>
                <v:imagedata o:title=""/>
                <o:lock v:ext="edit" aspectratio="f"/>
              </v:line>
            </w:pict>
          </mc:Fallback>
        </mc:AlternateContent>
      </w:r>
    </w:p>
    <w:p w14:paraId="03BE253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Рисунок 4.3 Вкладка «Запись» активирует панель режима записи</w:t>
      </w:r>
    </w:p>
    <w:p w14:paraId="30A5486D" w14:textId="77777777" w:rsidR="0071520D" w:rsidRDefault="0071520D">
      <w:pPr>
        <w:spacing w:after="0" w:line="240" w:lineRule="auto"/>
        <w:ind w:firstLine="709"/>
        <w:jc w:val="both"/>
        <w:rPr>
          <w:rFonts w:ascii="Times New Roman" w:hAnsi="Times New Roman" w:cs="Times New Roman"/>
          <w:sz w:val="28"/>
          <w:szCs w:val="28"/>
          <w:lang w:val="ru-RU"/>
        </w:rPr>
      </w:pPr>
    </w:p>
    <w:p w14:paraId="4FD85AF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Вкладка «Микрофон» позволяет активировать все микрофоны АРМов пользователей или включить отд</w:t>
      </w:r>
      <w:r>
        <w:rPr>
          <w:rFonts w:ascii="Times New Roman" w:hAnsi="Times New Roman" w:cs="Times New Roman"/>
          <w:sz w:val="28"/>
          <w:szCs w:val="28"/>
          <w:lang w:val="ru-RU"/>
        </w:rPr>
        <w:t>ельный микрофон для коммуникации, ответов на вопросы или записи происходящего события. Детализировано на примере в приложении имитации сети «Система» (</w:t>
      </w:r>
      <w:proofErr w:type="spellStart"/>
      <w:r>
        <w:rPr>
          <w:rFonts w:ascii="Times New Roman" w:hAnsi="Times New Roman" w:cs="Times New Roman"/>
          <w:sz w:val="28"/>
          <w:szCs w:val="28"/>
          <w:lang w:val="ru-RU"/>
        </w:rPr>
        <w:t>Sist</w:t>
      </w:r>
      <w:proofErr w:type="spellEnd"/>
      <w:r>
        <w:rPr>
          <w:rFonts w:ascii="Times New Roman" w:hAnsi="Times New Roman" w:cs="Times New Roman"/>
          <w:sz w:val="28"/>
          <w:szCs w:val="28"/>
          <w:lang w:val="ru-RU"/>
        </w:rPr>
        <w:t>).</w:t>
      </w:r>
    </w:p>
    <w:p w14:paraId="3A264F4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Вкладки «Голосование» и «Выступление» в данном варианте реализации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не активны. Туда можно</w:t>
      </w:r>
      <w:r>
        <w:rPr>
          <w:rFonts w:ascii="Times New Roman" w:hAnsi="Times New Roman" w:cs="Times New Roman"/>
          <w:sz w:val="28"/>
          <w:szCs w:val="28"/>
          <w:lang w:val="ru-RU"/>
        </w:rPr>
        <w:t xml:space="preserve"> добавить функции по усмотрению, а также инструменты, позволяющие осуществлять совещания в формате, привычном для учебного заведения.</w:t>
      </w:r>
    </w:p>
    <w:p w14:paraId="6ABC54A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Вкладка «Диагностика» предусматривает инструменты диагностики пультов и микрофонов. Диагностика системы была </w:t>
      </w:r>
      <w:r>
        <w:rPr>
          <w:rFonts w:ascii="Times New Roman" w:hAnsi="Times New Roman" w:cs="Times New Roman"/>
          <w:sz w:val="28"/>
          <w:szCs w:val="28"/>
          <w:lang w:val="ru-RU"/>
        </w:rPr>
        <w:t>проведена через хост и описана в главе 3.</w:t>
      </w:r>
    </w:p>
    <w:p w14:paraId="56092A51" w14:textId="77777777" w:rsidR="0071520D" w:rsidRDefault="009C6FC6">
      <w:pPr>
        <w:spacing w:after="0" w:line="240" w:lineRule="auto"/>
        <w:ind w:firstLine="709"/>
        <w:jc w:val="both"/>
        <w:rPr>
          <w:rStyle w:val="ae"/>
          <w:rFonts w:ascii="Times New Roman" w:hAnsi="Times New Roman" w:cs="Times New Roman"/>
          <w:i w:val="0"/>
          <w:sz w:val="28"/>
          <w:szCs w:val="28"/>
          <w:lang w:val="ru-RU"/>
        </w:rPr>
      </w:pPr>
      <w:r>
        <w:rPr>
          <w:rFonts w:ascii="Times New Roman" w:hAnsi="Times New Roman" w:cs="Times New Roman"/>
          <w:sz w:val="28"/>
          <w:szCs w:val="28"/>
          <w:lang w:val="ru-RU"/>
        </w:rPr>
        <w:t xml:space="preserve">Вкладка «Помощь» является шаблонной вкладкой. Туда можно подключить инструкции пользователя, администратора, другие документы, необходимые при работе с системой, а также подключить к справочной базе платформ </w:t>
      </w:r>
      <w:proofErr w:type="spellStart"/>
      <w:r>
        <w:rPr>
          <w:rFonts w:ascii="Times New Roman" w:hAnsi="Times New Roman" w:cs="Times New Roman"/>
          <w:sz w:val="28"/>
          <w:szCs w:val="28"/>
          <w:lang w:val="ru-RU"/>
        </w:rPr>
        <w:t>Моodle</w:t>
      </w:r>
      <w:proofErr w:type="spellEnd"/>
      <w:r>
        <w:rPr>
          <w:rFonts w:ascii="Times New Roman" w:hAnsi="Times New Roman" w:cs="Times New Roman"/>
          <w:sz w:val="28"/>
          <w:szCs w:val="28"/>
          <w:lang w:val="ru-RU"/>
        </w:rPr>
        <w:t xml:space="preserve"> или </w:t>
      </w:r>
      <w:proofErr w:type="spellStart"/>
      <w:r>
        <w:rPr>
          <w:rStyle w:val="ae"/>
          <w:rFonts w:ascii="Times New Roman" w:hAnsi="Times New Roman" w:cs="Times New Roman"/>
          <w:i w:val="0"/>
          <w:sz w:val="28"/>
          <w:szCs w:val="28"/>
          <w:lang w:val="ru-RU"/>
        </w:rPr>
        <w:t>Platonus</w:t>
      </w:r>
      <w:proofErr w:type="spellEnd"/>
      <w:r>
        <w:rPr>
          <w:rStyle w:val="ae"/>
          <w:rFonts w:ascii="Times New Roman" w:hAnsi="Times New Roman" w:cs="Times New Roman"/>
          <w:sz w:val="28"/>
          <w:szCs w:val="28"/>
          <w:lang w:val="ru-RU"/>
        </w:rPr>
        <w:t>.</w:t>
      </w:r>
    </w:p>
    <w:p w14:paraId="38A94B7B" w14:textId="77777777" w:rsidR="0071520D" w:rsidRDefault="009C6FC6">
      <w:pPr>
        <w:spacing w:after="0" w:line="240" w:lineRule="auto"/>
        <w:ind w:firstLine="709"/>
        <w:jc w:val="both"/>
        <w:rPr>
          <w:rFonts w:ascii="Times New Roman" w:hAnsi="Times New Roman" w:cs="Times New Roman"/>
          <w:sz w:val="28"/>
          <w:szCs w:val="28"/>
          <w:lang w:val="ru-RU"/>
        </w:rPr>
      </w:pPr>
      <w:r>
        <w:rPr>
          <w:rStyle w:val="ae"/>
          <w:rFonts w:ascii="Times New Roman" w:hAnsi="Times New Roman" w:cs="Times New Roman"/>
          <w:i w:val="0"/>
          <w:sz w:val="28"/>
          <w:szCs w:val="28"/>
          <w:lang w:val="ru-RU"/>
        </w:rPr>
        <w:t>Завершение работы осуществляется нажатием крестика, который находится в правом верхнем углу рабочего окна.</w:t>
      </w:r>
      <w:r>
        <w:rPr>
          <w:rStyle w:val="ae"/>
          <w:rFonts w:ascii="Times New Roman" w:hAnsi="Times New Roman" w:cs="Times New Roman"/>
          <w:sz w:val="28"/>
          <w:szCs w:val="28"/>
          <w:lang w:val="ru-RU"/>
        </w:rPr>
        <w:t xml:space="preserve"> </w:t>
      </w:r>
      <w:r>
        <w:rPr>
          <w:rFonts w:ascii="Times New Roman" w:hAnsi="Times New Roman" w:cs="Times New Roman"/>
          <w:sz w:val="28"/>
          <w:szCs w:val="28"/>
          <w:lang w:val="ru-RU"/>
        </w:rPr>
        <w:t>Листинг кода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представлен в Приложении Г.</w:t>
      </w:r>
    </w:p>
    <w:p w14:paraId="51C1704B" w14:textId="77777777" w:rsidR="0071520D" w:rsidRDefault="009C6FC6">
      <w:pPr>
        <w:spacing w:after="0" w:line="240" w:lineRule="auto"/>
        <w:ind w:firstLine="709"/>
        <w:jc w:val="both"/>
        <w:rPr>
          <w:rFonts w:ascii="Times New Roman" w:hAnsi="Times New Roman" w:cs="Times New Roman"/>
          <w:sz w:val="28"/>
          <w:szCs w:val="28"/>
          <w:lang w:val="ru-RU"/>
        </w:rPr>
      </w:pPr>
      <w:r>
        <w:rPr>
          <w:rStyle w:val="ae"/>
          <w:rFonts w:ascii="Times New Roman" w:hAnsi="Times New Roman" w:cs="Times New Roman"/>
          <w:i w:val="0"/>
          <w:sz w:val="28"/>
          <w:szCs w:val="28"/>
          <w:lang w:val="ru-RU"/>
        </w:rPr>
        <w:t xml:space="preserve">Апробация </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а также диагностика передачи пакетов информации проводилась с по</w:t>
      </w:r>
      <w:r>
        <w:rPr>
          <w:rFonts w:ascii="Times New Roman" w:hAnsi="Times New Roman" w:cs="Times New Roman"/>
          <w:sz w:val="28"/>
          <w:szCs w:val="28"/>
          <w:lang w:val="ru-RU"/>
        </w:rPr>
        <w:t>мощью разработанного для этого эмулятор имитации сети «Система» (</w:t>
      </w:r>
      <w:proofErr w:type="spellStart"/>
      <w:r>
        <w:rPr>
          <w:rFonts w:ascii="Times New Roman" w:hAnsi="Times New Roman" w:cs="Times New Roman"/>
          <w:sz w:val="28"/>
          <w:szCs w:val="28"/>
          <w:lang w:val="ru-RU"/>
        </w:rPr>
        <w:t>Sist</w:t>
      </w:r>
      <w:proofErr w:type="spellEnd"/>
      <w:r>
        <w:rPr>
          <w:rFonts w:ascii="Times New Roman" w:hAnsi="Times New Roman" w:cs="Times New Roman"/>
          <w:sz w:val="28"/>
          <w:szCs w:val="28"/>
          <w:lang w:val="ru-RU"/>
        </w:rPr>
        <w:t xml:space="preserve">). </w:t>
      </w:r>
      <w:r>
        <w:rPr>
          <w:rStyle w:val="ae"/>
          <w:rFonts w:ascii="Times New Roman" w:hAnsi="Times New Roman" w:cs="Times New Roman"/>
          <w:i w:val="0"/>
          <w:sz w:val="28"/>
          <w:szCs w:val="28"/>
          <w:lang w:val="ru-RU"/>
        </w:rPr>
        <w:t>«Система» представляет собой простейший эмулятор для диагностики, который подразумевает задействование трех кнопок («Да», «Нет», «Воздержался») для тестирования работы</w:t>
      </w:r>
      <w:r>
        <w:rPr>
          <w:rStyle w:val="ae"/>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(прохожде</w:t>
      </w:r>
      <w:r>
        <w:rPr>
          <w:rFonts w:ascii="Times New Roman" w:hAnsi="Times New Roman" w:cs="Times New Roman"/>
          <w:sz w:val="28"/>
          <w:szCs w:val="28"/>
          <w:lang w:val="ru-RU"/>
        </w:rPr>
        <w:t xml:space="preserve">ние сигнала 4 байта). То есть, изучается сигнал и отклик от всех АРМов (поочередно, попарно, несколько, все). </w:t>
      </w:r>
    </w:p>
    <w:p w14:paraId="04FDD972" w14:textId="77777777" w:rsidR="0071520D" w:rsidRDefault="009C6FC6">
      <w:pPr>
        <w:spacing w:after="0" w:line="240" w:lineRule="auto"/>
        <w:ind w:firstLine="709"/>
        <w:jc w:val="both"/>
        <w:rPr>
          <w:rFonts w:ascii="Times New Roman" w:hAnsi="Times New Roman" w:cs="Times New Roman"/>
          <w:sz w:val="28"/>
          <w:szCs w:val="28"/>
          <w:lang w:val="ru-RU"/>
        </w:rPr>
      </w:pPr>
      <w:r>
        <w:rPr>
          <w:rStyle w:val="ae"/>
          <w:rFonts w:ascii="Times New Roman" w:hAnsi="Times New Roman" w:cs="Times New Roman"/>
          <w:i w:val="0"/>
          <w:sz w:val="28"/>
          <w:szCs w:val="28"/>
          <w:lang w:val="ru-RU"/>
        </w:rPr>
        <w:t>Продукт предназначен как инструмент тестирования и используется только для демонстрации работы</w:t>
      </w:r>
      <w:r>
        <w:rPr>
          <w:rStyle w:val="ae"/>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xml:space="preserve"> (рис. 4.4).</w:t>
      </w:r>
    </w:p>
    <w:p w14:paraId="198BA8FB" w14:textId="77777777" w:rsidR="0071520D" w:rsidRDefault="0071520D">
      <w:pPr>
        <w:spacing w:after="0" w:line="240" w:lineRule="auto"/>
        <w:ind w:firstLine="709"/>
        <w:jc w:val="both"/>
        <w:rPr>
          <w:rStyle w:val="ae"/>
          <w:rFonts w:ascii="Times New Roman" w:hAnsi="Times New Roman" w:cs="Times New Roman"/>
          <w:i w:val="0"/>
          <w:sz w:val="28"/>
          <w:szCs w:val="28"/>
          <w:lang w:val="ru-RU"/>
        </w:rPr>
      </w:pPr>
    </w:p>
    <w:p w14:paraId="1DDE725D" w14:textId="77777777" w:rsidR="0071520D" w:rsidRDefault="009C6FC6">
      <w:pPr>
        <w:spacing w:after="0" w:line="240" w:lineRule="auto"/>
        <w:jc w:val="center"/>
        <w:rPr>
          <w:rStyle w:val="ae"/>
          <w:rFonts w:ascii="Times New Roman" w:hAnsi="Times New Roman" w:cs="Times New Roman"/>
          <w:i w:val="0"/>
          <w:sz w:val="28"/>
          <w:szCs w:val="28"/>
          <w:lang w:val="ru-RU"/>
        </w:rPr>
      </w:pPr>
      <w:r>
        <w:rPr>
          <w:rFonts w:ascii="Times New Roman" w:hAnsi="Times New Roman" w:cs="Times New Roman"/>
          <w:noProof/>
          <w:lang w:val="ru-RU"/>
        </w:rPr>
        <w:drawing>
          <wp:inline distT="0" distB="0" distL="0" distR="0" wp14:anchorId="20685DEF" wp14:editId="5EE85577">
            <wp:extent cx="3053080" cy="2868295"/>
            <wp:effectExtent l="0" t="0" r="0" b="825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4"/>
                    <pic:cNvPicPr>
                      <a:picLocks noChangeAspect="1"/>
                    </pic:cNvPicPr>
                  </pic:nvPicPr>
                  <pic:blipFill>
                    <a:blip r:embed="rId68"/>
                    <a:stretch>
                      <a:fillRect/>
                    </a:stretch>
                  </pic:blipFill>
                  <pic:spPr>
                    <a:xfrm>
                      <a:off x="0" y="0"/>
                      <a:ext cx="3085152" cy="2898492"/>
                    </a:xfrm>
                    <a:prstGeom prst="rect">
                      <a:avLst/>
                    </a:prstGeom>
                  </pic:spPr>
                </pic:pic>
              </a:graphicData>
            </a:graphic>
          </wp:inline>
        </w:drawing>
      </w:r>
    </w:p>
    <w:p w14:paraId="79D610B4" w14:textId="77777777" w:rsidR="0071520D" w:rsidRDefault="0071520D">
      <w:pPr>
        <w:rPr>
          <w:rFonts w:ascii="Times New Roman" w:hAnsi="Times New Roman" w:cs="Times New Roman"/>
          <w:sz w:val="28"/>
          <w:szCs w:val="28"/>
          <w:lang w:val="ru-RU"/>
        </w:rPr>
      </w:pPr>
    </w:p>
    <w:p w14:paraId="244BCF11" w14:textId="77777777" w:rsidR="0071520D" w:rsidRDefault="009C6FC6">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4.4 </w:t>
      </w:r>
      <w:r>
        <w:rPr>
          <w:rFonts w:ascii="Times New Roman" w:hAnsi="Times New Roman" w:cs="Times New Roman"/>
          <w:sz w:val="28"/>
          <w:szCs w:val="28"/>
          <w:lang w:val="ru-RU"/>
        </w:rPr>
        <w:t>Эмулятор имитации сети «Система»</w:t>
      </w:r>
    </w:p>
    <w:p w14:paraId="0B53747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Эмулятор позволяет подключать АРМы и управлять микрофонами (рис. 4.5). При существовании возможности запрограммировать клавиатуры ПК, как пульты, можно осуществить процесс эмуляции.</w:t>
      </w:r>
    </w:p>
    <w:p w14:paraId="1BA73F3D" w14:textId="77777777" w:rsidR="0071520D" w:rsidRDefault="0071520D">
      <w:pPr>
        <w:spacing w:after="0" w:line="240" w:lineRule="auto"/>
        <w:ind w:firstLine="709"/>
        <w:jc w:val="both"/>
        <w:rPr>
          <w:rFonts w:ascii="Times New Roman" w:hAnsi="Times New Roman" w:cs="Times New Roman"/>
          <w:sz w:val="28"/>
          <w:szCs w:val="28"/>
          <w:lang w:val="ru-RU"/>
        </w:rPr>
      </w:pPr>
    </w:p>
    <w:p w14:paraId="7A31CA5E" w14:textId="77777777" w:rsidR="0071520D" w:rsidRDefault="009C6FC6">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noProof/>
          <w:lang w:val="ru-RU"/>
        </w:rPr>
        <w:lastRenderedPageBreak/>
        <w:drawing>
          <wp:inline distT="0" distB="0" distL="0" distR="0" wp14:anchorId="1223A68D" wp14:editId="7CB92D69">
            <wp:extent cx="1718310" cy="30302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a:picLocks noChangeAspect="1"/>
                    </pic:cNvPicPr>
                  </pic:nvPicPr>
                  <pic:blipFill>
                    <a:blip r:embed="rId69"/>
                    <a:stretch>
                      <a:fillRect/>
                    </a:stretch>
                  </pic:blipFill>
                  <pic:spPr>
                    <a:xfrm>
                      <a:off x="0" y="0"/>
                      <a:ext cx="1748070" cy="3082394"/>
                    </a:xfrm>
                    <a:prstGeom prst="rect">
                      <a:avLst/>
                    </a:prstGeom>
                  </pic:spPr>
                </pic:pic>
              </a:graphicData>
            </a:graphic>
          </wp:inline>
        </w:drawing>
      </w:r>
    </w:p>
    <w:p w14:paraId="632D75BA" w14:textId="77777777" w:rsidR="0071520D" w:rsidRDefault="0071520D">
      <w:pPr>
        <w:spacing w:after="0" w:line="240" w:lineRule="auto"/>
        <w:ind w:firstLine="709"/>
        <w:jc w:val="center"/>
        <w:rPr>
          <w:rFonts w:ascii="Times New Roman" w:hAnsi="Times New Roman" w:cs="Times New Roman"/>
          <w:sz w:val="28"/>
          <w:szCs w:val="28"/>
          <w:lang w:val="ru-RU"/>
        </w:rPr>
      </w:pPr>
    </w:p>
    <w:p w14:paraId="620A4AE4" w14:textId="77777777" w:rsidR="0071520D" w:rsidRDefault="009C6FC6">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4.5 Панель управления подключ</w:t>
      </w:r>
      <w:r>
        <w:rPr>
          <w:rFonts w:ascii="Times New Roman" w:hAnsi="Times New Roman" w:cs="Times New Roman"/>
          <w:sz w:val="28"/>
          <w:szCs w:val="28"/>
          <w:lang w:val="ru-RU"/>
        </w:rPr>
        <w:t>ением АРМов</w:t>
      </w:r>
    </w:p>
    <w:p w14:paraId="3FE8035D" w14:textId="77777777" w:rsidR="0071520D" w:rsidRDefault="0071520D">
      <w:pPr>
        <w:spacing w:after="0" w:line="240" w:lineRule="auto"/>
        <w:ind w:firstLine="709"/>
        <w:jc w:val="both"/>
        <w:rPr>
          <w:rFonts w:ascii="Times New Roman" w:hAnsi="Times New Roman" w:cs="Times New Roman"/>
          <w:sz w:val="28"/>
          <w:szCs w:val="28"/>
          <w:lang w:val="ru-RU"/>
        </w:rPr>
      </w:pPr>
    </w:p>
    <w:p w14:paraId="42D5EE4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Запуск осуществляется: Папка </w:t>
      </w:r>
      <w:proofErr w:type="spellStart"/>
      <w:r>
        <w:rPr>
          <w:rFonts w:ascii="Times New Roman" w:hAnsi="Times New Roman" w:cs="Times New Roman"/>
          <w:sz w:val="28"/>
          <w:szCs w:val="28"/>
          <w:lang w:val="ru-RU"/>
        </w:rPr>
        <w:t>Sist</w:t>
      </w:r>
      <w:proofErr w:type="spellEnd"/>
      <w:r>
        <w:rPr>
          <w:rFonts w:ascii="Times New Roman" w:hAnsi="Times New Roman" w:cs="Times New Roman"/>
          <w:sz w:val="28"/>
          <w:szCs w:val="28"/>
          <w:lang w:val="ru-RU"/>
        </w:rPr>
        <w:t xml:space="preserve"> – приложение </w:t>
      </w:r>
      <w:proofErr w:type="spellStart"/>
      <w:r>
        <w:rPr>
          <w:rFonts w:ascii="Times New Roman" w:hAnsi="Times New Roman" w:cs="Times New Roman"/>
          <w:sz w:val="28"/>
          <w:szCs w:val="28"/>
          <w:lang w:val="ru-RU"/>
        </w:rPr>
        <w:t>Sist</w:t>
      </w:r>
      <w:proofErr w:type="spellEnd"/>
      <w:r>
        <w:rPr>
          <w:rFonts w:ascii="Times New Roman" w:hAnsi="Times New Roman" w:cs="Times New Roman"/>
          <w:sz w:val="28"/>
          <w:szCs w:val="28"/>
          <w:lang w:val="ru-RU"/>
        </w:rPr>
        <w:t xml:space="preserve"> (два клика мышкой). Завершение работы осуществляется нажатием крестика в правом верхнем углу. Эмулятор настроен в режиме работы через хостинг. </w:t>
      </w:r>
    </w:p>
    <w:p w14:paraId="24225443" w14:textId="77777777" w:rsidR="0071520D" w:rsidRDefault="0071520D">
      <w:pPr>
        <w:spacing w:after="0"/>
        <w:ind w:firstLine="709"/>
        <w:jc w:val="both"/>
        <w:rPr>
          <w:rStyle w:val="af9"/>
          <w:rFonts w:ascii="Times New Roman" w:hAnsi="Times New Roman" w:cs="Times New Roman"/>
          <w:i/>
          <w:sz w:val="28"/>
          <w:szCs w:val="28"/>
          <w:lang w:val="ru-RU"/>
        </w:rPr>
      </w:pPr>
    </w:p>
    <w:p w14:paraId="54075299" w14:textId="77777777" w:rsidR="0071520D" w:rsidRDefault="009C6FC6">
      <w:pPr>
        <w:spacing w:after="0"/>
        <w:ind w:firstLine="709"/>
        <w:jc w:val="both"/>
        <w:rPr>
          <w:rStyle w:val="af9"/>
          <w:rFonts w:ascii="Times New Roman" w:hAnsi="Times New Roman" w:cs="Times New Roman"/>
          <w:i/>
          <w:sz w:val="28"/>
          <w:szCs w:val="28"/>
          <w:lang w:val="ru-RU"/>
        </w:rPr>
      </w:pPr>
      <w:bookmarkStart w:id="42" w:name="_Hlk182862211"/>
      <w:r>
        <w:rPr>
          <w:rStyle w:val="af9"/>
          <w:rFonts w:ascii="Times New Roman" w:hAnsi="Times New Roman" w:cs="Times New Roman"/>
          <w:i/>
          <w:sz w:val="28"/>
          <w:szCs w:val="28"/>
          <w:lang w:val="ru-RU"/>
        </w:rPr>
        <w:t>4.1.2 Алгоритмизация решений для практического</w:t>
      </w:r>
      <w:r>
        <w:rPr>
          <w:rStyle w:val="af9"/>
          <w:rFonts w:ascii="Times New Roman" w:hAnsi="Times New Roman" w:cs="Times New Roman"/>
          <w:i/>
          <w:sz w:val="28"/>
          <w:szCs w:val="28"/>
          <w:lang w:val="ru-RU"/>
        </w:rPr>
        <w:t xml:space="preserve"> анализа данных</w:t>
      </w:r>
    </w:p>
    <w:p w14:paraId="37F8A3A1"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Реализуя на практике алгоритм, представленный на рис. 2.5, можно прийти к выводу, что представленное частное решение сопоставления успехов студентов с дисциплинами и конкретными преподавателями должны в своей основе опираться на выборки данных о среднем ба</w:t>
      </w:r>
      <w:r>
        <w:rPr>
          <w:rFonts w:ascii="Times New Roman" w:eastAsia="Times New Roman" w:hAnsi="Times New Roman" w:cs="Times New Roman"/>
          <w:sz w:val="28"/>
          <w:szCs w:val="28"/>
          <w:lang w:val="ru-RU" w:eastAsia="uk-UA"/>
        </w:rPr>
        <w:t xml:space="preserve">лле или других критериях успеваемости. Автоматизация этого решения может исходить из принципа обеспечения полноты информации, что может быть реализовано следующим кодом на языке программирования </w:t>
      </w:r>
      <w:r>
        <w:rPr>
          <w:rFonts w:ascii="Times New Roman" w:hAnsi="Times New Roman" w:cs="Times New Roman"/>
          <w:sz w:val="28"/>
          <w:szCs w:val="28"/>
          <w:lang w:val="ru-RU"/>
        </w:rPr>
        <w:t>С#</w:t>
      </w:r>
      <w:r>
        <w:rPr>
          <w:rFonts w:ascii="Times New Roman" w:eastAsia="Times New Roman" w:hAnsi="Times New Roman" w:cs="Times New Roman"/>
          <w:sz w:val="28"/>
          <w:szCs w:val="28"/>
          <w:lang w:val="ru-RU" w:eastAsia="uk-UA"/>
        </w:rPr>
        <w:t>:</w:t>
      </w:r>
    </w:p>
    <w:bookmarkEnd w:id="42"/>
    <w:p w14:paraId="58AA2E7B" w14:textId="77777777" w:rsidR="0071520D"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ru-RU" w:eastAsia="uk-UA"/>
        </w:rPr>
      </w:pPr>
    </w:p>
    <w:p w14:paraId="13C5FA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#include &lt;iostream&gt;</w:t>
      </w:r>
    </w:p>
    <w:p w14:paraId="2D1893F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#include &lt;vector&gt;</w:t>
      </w:r>
    </w:p>
    <w:p w14:paraId="22F1EA8A"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p>
    <w:p w14:paraId="35BF684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using namespace s</w:t>
      </w:r>
      <w:r w:rsidRPr="00A0177A">
        <w:rPr>
          <w:rFonts w:ascii="Times New Roman" w:eastAsia="Times New Roman" w:hAnsi="Times New Roman" w:cs="Times New Roman"/>
          <w:sz w:val="28"/>
          <w:szCs w:val="28"/>
          <w:lang w:val="en-US" w:eastAsia="uk-UA"/>
        </w:rPr>
        <w:t>td;</w:t>
      </w:r>
    </w:p>
    <w:p w14:paraId="0B0F6154"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p>
    <w:p w14:paraId="6815939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double </w:t>
      </w:r>
      <w:proofErr w:type="spellStart"/>
      <w:r w:rsidRPr="00A0177A">
        <w:rPr>
          <w:rFonts w:ascii="Times New Roman" w:eastAsia="Times New Roman" w:hAnsi="Times New Roman" w:cs="Times New Roman"/>
          <w:sz w:val="28"/>
          <w:szCs w:val="28"/>
          <w:lang w:val="en-US" w:eastAsia="uk-UA"/>
        </w:rPr>
        <w:t>calculateAverage</w:t>
      </w:r>
      <w:proofErr w:type="spellEnd"/>
      <w:r w:rsidRPr="00A0177A">
        <w:rPr>
          <w:rFonts w:ascii="Times New Roman" w:eastAsia="Times New Roman" w:hAnsi="Times New Roman" w:cs="Times New Roman"/>
          <w:sz w:val="28"/>
          <w:szCs w:val="28"/>
          <w:lang w:val="en-US" w:eastAsia="uk-UA"/>
        </w:rPr>
        <w:t>(const vector&lt;int&gt;&amp; grades) {</w:t>
      </w:r>
    </w:p>
    <w:p w14:paraId="1ECB7A3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int sum = 0;</w:t>
      </w:r>
    </w:p>
    <w:p w14:paraId="7F1C8DE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for (int grade : grades) {</w:t>
      </w:r>
    </w:p>
    <w:p w14:paraId="057DF0A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sum += grade;</w:t>
      </w:r>
    </w:p>
    <w:p w14:paraId="4B850C0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A2C5E6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return </w:t>
      </w:r>
      <w:proofErr w:type="spellStart"/>
      <w:r w:rsidRPr="00A0177A">
        <w:rPr>
          <w:rFonts w:ascii="Times New Roman" w:eastAsia="Times New Roman" w:hAnsi="Times New Roman" w:cs="Times New Roman"/>
          <w:sz w:val="28"/>
          <w:szCs w:val="28"/>
          <w:lang w:val="en-US" w:eastAsia="uk-UA"/>
        </w:rPr>
        <w:t>static_cast</w:t>
      </w:r>
      <w:proofErr w:type="spellEnd"/>
      <w:r w:rsidRPr="00A0177A">
        <w:rPr>
          <w:rFonts w:ascii="Times New Roman" w:eastAsia="Times New Roman" w:hAnsi="Times New Roman" w:cs="Times New Roman"/>
          <w:sz w:val="28"/>
          <w:szCs w:val="28"/>
          <w:lang w:val="en-US" w:eastAsia="uk-UA"/>
        </w:rPr>
        <w:t xml:space="preserve">&lt;double&gt;(sum) / </w:t>
      </w:r>
      <w:proofErr w:type="spellStart"/>
      <w:r w:rsidRPr="00A0177A">
        <w:rPr>
          <w:rFonts w:ascii="Times New Roman" w:eastAsia="Times New Roman" w:hAnsi="Times New Roman" w:cs="Times New Roman"/>
          <w:sz w:val="28"/>
          <w:szCs w:val="28"/>
          <w:lang w:val="en-US" w:eastAsia="uk-UA"/>
        </w:rPr>
        <w:t>grades.size</w:t>
      </w:r>
      <w:proofErr w:type="spellEnd"/>
      <w:r w:rsidRPr="00A0177A">
        <w:rPr>
          <w:rFonts w:ascii="Times New Roman" w:eastAsia="Times New Roman" w:hAnsi="Times New Roman" w:cs="Times New Roman"/>
          <w:sz w:val="28"/>
          <w:szCs w:val="28"/>
          <w:lang w:val="en-US" w:eastAsia="uk-UA"/>
        </w:rPr>
        <w:t>();</w:t>
      </w:r>
    </w:p>
    <w:p w14:paraId="232FB10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w:t>
      </w:r>
    </w:p>
    <w:p w14:paraId="77A61D52"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p>
    <w:p w14:paraId="3ABFC83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int main() {</w:t>
      </w:r>
    </w:p>
    <w:p w14:paraId="6A703EA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vector&lt;int&gt; grades;</w:t>
      </w:r>
    </w:p>
    <w:p w14:paraId="6F200BE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int grade;</w:t>
      </w:r>
    </w:p>
    <w:p w14:paraId="3B76174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char choice;</w:t>
      </w:r>
    </w:p>
    <w:p w14:paraId="3C66ED35"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p>
    <w:p w14:paraId="53A6E6D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do {</w:t>
      </w:r>
    </w:p>
    <w:p w14:paraId="44F3999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cout</w:t>
      </w:r>
      <w:proofErr w:type="spellEnd"/>
      <w:r w:rsidRPr="00A0177A">
        <w:rPr>
          <w:rFonts w:ascii="Times New Roman" w:eastAsia="Times New Roman" w:hAnsi="Times New Roman" w:cs="Times New Roman"/>
          <w:sz w:val="28"/>
          <w:szCs w:val="28"/>
          <w:lang w:val="en-US" w:eastAsia="uk-UA"/>
        </w:rPr>
        <w:t xml:space="preserve"> &lt;&lt; "</w:t>
      </w:r>
      <w:r>
        <w:rPr>
          <w:rFonts w:ascii="Times New Roman" w:eastAsia="Times New Roman" w:hAnsi="Times New Roman" w:cs="Times New Roman"/>
          <w:sz w:val="28"/>
          <w:szCs w:val="28"/>
          <w:lang w:val="ru-RU" w:eastAsia="uk-UA"/>
        </w:rPr>
        <w:t>Введите</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оценку</w:t>
      </w:r>
      <w:r w:rsidRPr="00A0177A">
        <w:rPr>
          <w:rFonts w:ascii="Times New Roman" w:eastAsia="Times New Roman" w:hAnsi="Times New Roman" w:cs="Times New Roman"/>
          <w:sz w:val="28"/>
          <w:szCs w:val="28"/>
          <w:lang w:val="en-US" w:eastAsia="uk-UA"/>
        </w:rPr>
        <w:t>: ";</w:t>
      </w:r>
    </w:p>
    <w:p w14:paraId="5058A9A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cin</w:t>
      </w:r>
      <w:proofErr w:type="spellEnd"/>
      <w:r w:rsidRPr="00A0177A">
        <w:rPr>
          <w:rFonts w:ascii="Times New Roman" w:eastAsia="Times New Roman" w:hAnsi="Times New Roman" w:cs="Times New Roman"/>
          <w:sz w:val="28"/>
          <w:szCs w:val="28"/>
          <w:lang w:val="en-US" w:eastAsia="uk-UA"/>
        </w:rPr>
        <w:t xml:space="preserve"> &gt;&gt; grade;</w:t>
      </w:r>
    </w:p>
    <w:p w14:paraId="7472079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grades.push_back</w:t>
      </w:r>
      <w:proofErr w:type="spellEnd"/>
      <w:r w:rsidRPr="00A0177A">
        <w:rPr>
          <w:rFonts w:ascii="Times New Roman" w:eastAsia="Times New Roman" w:hAnsi="Times New Roman" w:cs="Times New Roman"/>
          <w:sz w:val="28"/>
          <w:szCs w:val="28"/>
          <w:lang w:val="en-US" w:eastAsia="uk-UA"/>
        </w:rPr>
        <w:t>(grade);</w:t>
      </w:r>
    </w:p>
    <w:p w14:paraId="55994EF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Pr>
          <w:rFonts w:ascii="Times New Roman" w:eastAsia="Times New Roman" w:hAnsi="Times New Roman" w:cs="Times New Roman"/>
          <w:sz w:val="28"/>
          <w:szCs w:val="28"/>
          <w:lang w:val="ru-RU" w:eastAsia="uk-UA"/>
        </w:rPr>
        <w:t>cout</w:t>
      </w:r>
      <w:proofErr w:type="spellEnd"/>
      <w:r>
        <w:rPr>
          <w:rFonts w:ascii="Times New Roman" w:eastAsia="Times New Roman" w:hAnsi="Times New Roman" w:cs="Times New Roman"/>
          <w:sz w:val="28"/>
          <w:szCs w:val="28"/>
          <w:lang w:val="ru-RU" w:eastAsia="uk-UA"/>
        </w:rPr>
        <w:t xml:space="preserve"> &lt;&lt; "Хотите ввести еще одну оценку? </w:t>
      </w:r>
      <w:r w:rsidRPr="00A0177A">
        <w:rPr>
          <w:rFonts w:ascii="Times New Roman" w:eastAsia="Times New Roman" w:hAnsi="Times New Roman" w:cs="Times New Roman"/>
          <w:sz w:val="28"/>
          <w:szCs w:val="28"/>
          <w:lang w:val="en-US" w:eastAsia="uk-UA"/>
        </w:rPr>
        <w:t>(y/n): ";</w:t>
      </w:r>
    </w:p>
    <w:p w14:paraId="75766AC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cin</w:t>
      </w:r>
      <w:proofErr w:type="spellEnd"/>
      <w:r w:rsidRPr="00A0177A">
        <w:rPr>
          <w:rFonts w:ascii="Times New Roman" w:eastAsia="Times New Roman" w:hAnsi="Times New Roman" w:cs="Times New Roman"/>
          <w:sz w:val="28"/>
          <w:szCs w:val="28"/>
          <w:lang w:val="en-US" w:eastAsia="uk-UA"/>
        </w:rPr>
        <w:t xml:space="preserve"> &gt;&gt; choice;</w:t>
      </w:r>
    </w:p>
    <w:p w14:paraId="5AEA944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 while (choice == 'y' || choice == 'Y');</w:t>
      </w:r>
    </w:p>
    <w:p w14:paraId="744849AD"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p>
    <w:p w14:paraId="143F6DC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double</w:t>
      </w:r>
      <w:r w:rsidRPr="00A0177A">
        <w:rPr>
          <w:rFonts w:ascii="Times New Roman" w:eastAsia="Times New Roman" w:hAnsi="Times New Roman" w:cs="Times New Roman"/>
          <w:sz w:val="28"/>
          <w:szCs w:val="28"/>
          <w:lang w:val="en-US" w:eastAsia="uk-UA"/>
        </w:rPr>
        <w:t xml:space="preserve"> average = </w:t>
      </w:r>
      <w:proofErr w:type="spellStart"/>
      <w:r w:rsidRPr="00A0177A">
        <w:rPr>
          <w:rFonts w:ascii="Times New Roman" w:eastAsia="Times New Roman" w:hAnsi="Times New Roman" w:cs="Times New Roman"/>
          <w:sz w:val="28"/>
          <w:szCs w:val="28"/>
          <w:lang w:val="en-US" w:eastAsia="uk-UA"/>
        </w:rPr>
        <w:t>calculateAverage</w:t>
      </w:r>
      <w:proofErr w:type="spellEnd"/>
      <w:r w:rsidRPr="00A0177A">
        <w:rPr>
          <w:rFonts w:ascii="Times New Roman" w:eastAsia="Times New Roman" w:hAnsi="Times New Roman" w:cs="Times New Roman"/>
          <w:sz w:val="28"/>
          <w:szCs w:val="28"/>
          <w:lang w:val="en-US" w:eastAsia="uk-UA"/>
        </w:rPr>
        <w:t>(grades);</w:t>
      </w:r>
    </w:p>
    <w:p w14:paraId="606355E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cout</w:t>
      </w:r>
      <w:proofErr w:type="spellEnd"/>
      <w:r w:rsidRPr="00A0177A">
        <w:rPr>
          <w:rFonts w:ascii="Times New Roman" w:eastAsia="Times New Roman" w:hAnsi="Times New Roman" w:cs="Times New Roman"/>
          <w:sz w:val="28"/>
          <w:szCs w:val="28"/>
          <w:lang w:val="en-US" w:eastAsia="uk-UA"/>
        </w:rPr>
        <w:t xml:space="preserve"> &lt;&lt; "</w:t>
      </w:r>
      <w:r>
        <w:rPr>
          <w:rFonts w:ascii="Times New Roman" w:eastAsia="Times New Roman" w:hAnsi="Times New Roman" w:cs="Times New Roman"/>
          <w:sz w:val="28"/>
          <w:szCs w:val="28"/>
          <w:lang w:val="ru-RU" w:eastAsia="uk-UA"/>
        </w:rPr>
        <w:t>Средний</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балл</w:t>
      </w:r>
      <w:r w:rsidRPr="00A0177A">
        <w:rPr>
          <w:rFonts w:ascii="Times New Roman" w:eastAsia="Times New Roman" w:hAnsi="Times New Roman" w:cs="Times New Roman"/>
          <w:sz w:val="28"/>
          <w:szCs w:val="28"/>
          <w:lang w:val="en-US" w:eastAsia="uk-UA"/>
        </w:rPr>
        <w:t xml:space="preserve">: " &lt;&lt; average &lt;&lt; </w:t>
      </w:r>
      <w:proofErr w:type="spellStart"/>
      <w:r w:rsidRPr="00A0177A">
        <w:rPr>
          <w:rFonts w:ascii="Times New Roman" w:eastAsia="Times New Roman" w:hAnsi="Times New Roman" w:cs="Times New Roman"/>
          <w:sz w:val="28"/>
          <w:szCs w:val="28"/>
          <w:lang w:val="en-US" w:eastAsia="uk-UA"/>
        </w:rPr>
        <w:t>endl</w:t>
      </w:r>
      <w:proofErr w:type="spellEnd"/>
      <w:r w:rsidRPr="00A0177A">
        <w:rPr>
          <w:rFonts w:ascii="Times New Roman" w:eastAsia="Times New Roman" w:hAnsi="Times New Roman" w:cs="Times New Roman"/>
          <w:sz w:val="28"/>
          <w:szCs w:val="28"/>
          <w:lang w:val="en-US" w:eastAsia="uk-UA"/>
        </w:rPr>
        <w:t>;</w:t>
      </w:r>
    </w:p>
    <w:p w14:paraId="5DE3DE0E"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en-US" w:eastAsia="uk-UA"/>
        </w:rPr>
      </w:pPr>
    </w:p>
    <w:p w14:paraId="09CA9615"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proofErr w:type="spellStart"/>
      <w:r>
        <w:rPr>
          <w:rFonts w:ascii="Times New Roman" w:eastAsia="Times New Roman" w:hAnsi="Times New Roman" w:cs="Times New Roman"/>
          <w:sz w:val="28"/>
          <w:szCs w:val="28"/>
          <w:lang w:val="ru-RU" w:eastAsia="uk-UA"/>
        </w:rPr>
        <w:t>return</w:t>
      </w:r>
      <w:proofErr w:type="spellEnd"/>
      <w:r>
        <w:rPr>
          <w:rFonts w:ascii="Times New Roman" w:eastAsia="Times New Roman" w:hAnsi="Times New Roman" w:cs="Times New Roman"/>
          <w:sz w:val="28"/>
          <w:szCs w:val="28"/>
          <w:lang w:val="ru-RU" w:eastAsia="uk-UA"/>
        </w:rPr>
        <w:t xml:space="preserve"> 0;</w:t>
      </w:r>
    </w:p>
    <w:p w14:paraId="3BEC52AF"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w:t>
      </w:r>
    </w:p>
    <w:p w14:paraId="742CE01C"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Приведенный программный код позволяет создавать запросы ввода оценок, которые сохраняются в векторе. Затем вычисляется средний балл в представленной выбо</w:t>
      </w:r>
      <w:r>
        <w:rPr>
          <w:rFonts w:ascii="Times New Roman" w:hAnsi="Times New Roman" w:cs="Times New Roman"/>
          <w:sz w:val="28"/>
          <w:szCs w:val="28"/>
          <w:lang w:val="ru-RU"/>
        </w:rPr>
        <w:t>рке.</w:t>
      </w:r>
    </w:p>
    <w:p w14:paraId="789E7885" w14:textId="77777777" w:rsidR="0071520D" w:rsidRDefault="009C6FC6">
      <w:pPr>
        <w:spacing w:after="0"/>
        <w:ind w:firstLine="709"/>
        <w:jc w:val="both"/>
        <w:rPr>
          <w:rFonts w:ascii="Times New Roman" w:eastAsia="Times New Roman" w:hAnsi="Times New Roman" w:cs="Times New Roman"/>
          <w:color w:val="111111"/>
          <w:sz w:val="28"/>
          <w:szCs w:val="28"/>
          <w:lang w:val="ru-RU" w:eastAsia="uk-UA"/>
        </w:rPr>
      </w:pPr>
      <w:r>
        <w:rPr>
          <w:rFonts w:ascii="Times New Roman" w:hAnsi="Times New Roman" w:cs="Times New Roman"/>
          <w:sz w:val="28"/>
          <w:szCs w:val="28"/>
          <w:lang w:val="ru-RU"/>
        </w:rPr>
        <w:t>Данный пример можно реализовать с демонстрацией, представив его в он-лайн редакторе кода</w:t>
      </w:r>
      <w:r>
        <w:rPr>
          <w:rFonts w:ascii="Times New Roman" w:eastAsia="Times New Roman" w:hAnsi="Times New Roman" w:cs="Times New Roman"/>
          <w:color w:val="111111"/>
          <w:sz w:val="28"/>
          <w:szCs w:val="28"/>
          <w:lang w:val="ru-RU" w:eastAsia="uk-UA"/>
        </w:rPr>
        <w:t xml:space="preserve"> Repl.it. После представления кода и запуске компиляции, результат будет представлен непосредственно в браузере (рис. 4.6)</w:t>
      </w:r>
    </w:p>
    <w:p w14:paraId="72828B50" w14:textId="77777777" w:rsidR="0071520D" w:rsidRDefault="009C6FC6">
      <w:pPr>
        <w:jc w:val="center"/>
        <w:rPr>
          <w:rFonts w:ascii="Times New Roman" w:hAnsi="Times New Roman" w:cs="Times New Roman"/>
          <w:lang w:val="ru-RU"/>
        </w:rPr>
      </w:pPr>
      <w:r>
        <w:rPr>
          <w:rFonts w:ascii="Times New Roman" w:hAnsi="Times New Roman" w:cs="Times New Roman"/>
          <w:noProof/>
          <w:lang w:val="ru-RU"/>
        </w:rPr>
        <w:drawing>
          <wp:inline distT="0" distB="0" distL="0" distR="0" wp14:anchorId="67100C34" wp14:editId="6DB118DB">
            <wp:extent cx="5509895" cy="2864485"/>
            <wp:effectExtent l="0" t="0" r="0" b="0"/>
            <wp:docPr id="1073742167" name="Рисунок 107374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7" name="Рисунок 1073742167"/>
                    <pic:cNvPicPr>
                      <a:picLocks noChangeAspect="1"/>
                    </pic:cNvPicPr>
                  </pic:nvPicPr>
                  <pic:blipFill>
                    <a:blip r:embed="rId70"/>
                    <a:stretch>
                      <a:fillRect/>
                    </a:stretch>
                  </pic:blipFill>
                  <pic:spPr>
                    <a:xfrm>
                      <a:off x="0" y="0"/>
                      <a:ext cx="5521410" cy="2870189"/>
                    </a:xfrm>
                    <a:prstGeom prst="rect">
                      <a:avLst/>
                    </a:prstGeom>
                  </pic:spPr>
                </pic:pic>
              </a:graphicData>
            </a:graphic>
          </wp:inline>
        </w:drawing>
      </w:r>
    </w:p>
    <w:p w14:paraId="152765CA" w14:textId="77777777" w:rsidR="0071520D" w:rsidRDefault="009C6FC6">
      <w:pPr>
        <w:spacing w:after="0"/>
        <w:jc w:val="center"/>
        <w:rPr>
          <w:rFonts w:ascii="Times New Roman" w:eastAsia="Times New Roman" w:hAnsi="Times New Roman" w:cs="Times New Roman"/>
          <w:color w:val="111111"/>
          <w:sz w:val="28"/>
          <w:szCs w:val="28"/>
          <w:lang w:val="ru-RU" w:eastAsia="uk-UA"/>
        </w:rPr>
      </w:pPr>
      <w:r>
        <w:rPr>
          <w:rFonts w:ascii="Times New Roman" w:hAnsi="Times New Roman" w:cs="Times New Roman"/>
          <w:sz w:val="28"/>
          <w:szCs w:val="28"/>
          <w:lang w:val="ru-RU"/>
        </w:rPr>
        <w:t xml:space="preserve">Рисунок 4.6 Пример реализации решения </w:t>
      </w:r>
      <w:r>
        <w:rPr>
          <w:rFonts w:ascii="Times New Roman" w:hAnsi="Times New Roman" w:cs="Times New Roman"/>
          <w:sz w:val="28"/>
          <w:szCs w:val="28"/>
          <w:lang w:val="ru-RU"/>
        </w:rPr>
        <w:t xml:space="preserve">в </w:t>
      </w:r>
      <w:r>
        <w:rPr>
          <w:rFonts w:ascii="Times New Roman" w:eastAsia="Times New Roman" w:hAnsi="Times New Roman" w:cs="Times New Roman"/>
          <w:color w:val="111111"/>
          <w:sz w:val="28"/>
          <w:szCs w:val="28"/>
          <w:lang w:val="ru-RU" w:eastAsia="uk-UA"/>
        </w:rPr>
        <w:t>Repl.it.</w:t>
      </w:r>
    </w:p>
    <w:p w14:paraId="2378B540"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Подобный подход можно реализовать с расширением информации о студентах, выделяя из группы тех, кто имеет средний балл по дисциплине ниже «удовлетворительно». Программа также сохраняет информацию в векторе структур, а по запросу выводит информаци</w:t>
      </w:r>
      <w:r>
        <w:rPr>
          <w:rFonts w:ascii="Times New Roman" w:hAnsi="Times New Roman" w:cs="Times New Roman"/>
          <w:sz w:val="28"/>
          <w:szCs w:val="28"/>
          <w:lang w:val="ru-RU"/>
        </w:rPr>
        <w:t>ю именно о неуспевающих студентах. Фрагмент кода с реализацией такого подхода приведен в Приложении М.</w:t>
      </w:r>
    </w:p>
    <w:p w14:paraId="68CE1AEF" w14:textId="77777777" w:rsidR="0071520D" w:rsidRDefault="009C6FC6">
      <w:pPr>
        <w:spacing w:after="0" w:line="240" w:lineRule="auto"/>
        <w:ind w:firstLine="709"/>
        <w:jc w:val="both"/>
        <w:rPr>
          <w:rFonts w:ascii="Times New Roman" w:hAnsi="Times New Roman" w:cs="Times New Roman"/>
          <w:lang w:val="ru-RU"/>
        </w:rPr>
      </w:pPr>
      <w:r>
        <w:rPr>
          <w:rFonts w:ascii="Times New Roman" w:hAnsi="Times New Roman" w:cs="Times New Roman"/>
          <w:sz w:val="28"/>
          <w:szCs w:val="28"/>
          <w:lang w:val="ru-RU"/>
        </w:rPr>
        <w:t xml:space="preserve">Чтобы использовать подобный инструмент в системе анализа данных, адаптирован код программы для работы с таблицами. Для чтения данных из таблиц Excel используется библиотека </w:t>
      </w:r>
      <w:proofErr w:type="spellStart"/>
      <w:r>
        <w:rPr>
          <w:rFonts w:ascii="Times New Roman" w:hAnsi="Times New Roman" w:cs="Times New Roman"/>
          <w:sz w:val="28"/>
          <w:szCs w:val="28"/>
          <w:lang w:val="ru-RU"/>
        </w:rPr>
        <w:t>OpenXLSX</w:t>
      </w:r>
      <w:proofErr w:type="spellEnd"/>
      <w:r>
        <w:rPr>
          <w:rFonts w:ascii="Times New Roman" w:hAnsi="Times New Roman" w:cs="Times New Roman"/>
          <w:sz w:val="28"/>
          <w:szCs w:val="28"/>
          <w:lang w:val="ru-RU"/>
        </w:rPr>
        <w:t xml:space="preserve">. В Приложении Н приведен код, который открывает файл Excel </w:t>
      </w:r>
      <w:r>
        <w:rPr>
          <w:rStyle w:val="HTML0"/>
          <w:rFonts w:ascii="Times New Roman" w:eastAsiaTheme="minorHAnsi" w:hAnsi="Times New Roman" w:cs="Times New Roman"/>
          <w:sz w:val="28"/>
          <w:szCs w:val="28"/>
          <w:lang w:val="ru-RU"/>
        </w:rPr>
        <w:t>students.xlsx</w:t>
      </w:r>
      <w:r>
        <w:rPr>
          <w:rFonts w:ascii="Times New Roman" w:hAnsi="Times New Roman" w:cs="Times New Roman"/>
          <w:sz w:val="28"/>
          <w:szCs w:val="28"/>
          <w:lang w:val="ru-RU"/>
        </w:rPr>
        <w:t xml:space="preserve">, </w:t>
      </w:r>
      <w:r>
        <w:rPr>
          <w:rFonts w:ascii="Times New Roman" w:hAnsi="Times New Roman" w:cs="Times New Roman"/>
          <w:sz w:val="28"/>
          <w:szCs w:val="28"/>
          <w:lang w:val="ru-RU"/>
        </w:rPr>
        <w:t>считывает имена и оценки студентов из первого листа, вычисляет средний балл и выводит информацию о студентах с баллом ниже 3. Для удобства демонстрации подхода формат таблицы з данными студентами задан строго: имя в первом столбце и оценка во втором столбц</w:t>
      </w:r>
      <w:r>
        <w:rPr>
          <w:rFonts w:ascii="Times New Roman" w:hAnsi="Times New Roman" w:cs="Times New Roman"/>
          <w:sz w:val="28"/>
          <w:szCs w:val="28"/>
          <w:lang w:val="ru-RU"/>
        </w:rPr>
        <w:t>е.</w:t>
      </w:r>
    </w:p>
    <w:p w14:paraId="45EC35FD" w14:textId="77777777" w:rsidR="0071520D" w:rsidRDefault="009C6FC6">
      <w:pPr>
        <w:ind w:firstLine="709"/>
        <w:jc w:val="both"/>
        <w:rPr>
          <w:rFonts w:ascii="Times New Roman" w:hAnsi="Times New Roman" w:cs="Times New Roman"/>
          <w:color w:val="111111"/>
          <w:sz w:val="28"/>
          <w:szCs w:val="28"/>
          <w:lang w:val="ru-RU"/>
        </w:rPr>
      </w:pPr>
      <w:r>
        <w:rPr>
          <w:rFonts w:ascii="Times New Roman" w:hAnsi="Times New Roman" w:cs="Times New Roman"/>
          <w:sz w:val="28"/>
          <w:szCs w:val="28"/>
          <w:lang w:val="ru-RU"/>
        </w:rPr>
        <w:t xml:space="preserve">Для расширения функционала подобного инструмента можно использовать также библиотеку </w:t>
      </w:r>
      <w:proofErr w:type="spellStart"/>
      <w:r>
        <w:rPr>
          <w:rFonts w:ascii="Times New Roman" w:hAnsi="Times New Roman" w:cs="Times New Roman"/>
          <w:color w:val="111111"/>
          <w:sz w:val="28"/>
          <w:szCs w:val="28"/>
          <w:lang w:val="ru-RU"/>
        </w:rPr>
        <w:t>xlnt</w:t>
      </w:r>
      <w:proofErr w:type="spellEnd"/>
      <w:r>
        <w:rPr>
          <w:rFonts w:ascii="Times New Roman" w:hAnsi="Times New Roman" w:cs="Times New Roman"/>
          <w:color w:val="111111"/>
          <w:sz w:val="28"/>
          <w:szCs w:val="28"/>
          <w:lang w:val="ru-RU"/>
        </w:rPr>
        <w:t xml:space="preserve">, а сам инструмент реализовать на языке программирования </w:t>
      </w:r>
      <w:r>
        <w:rPr>
          <w:rStyle w:val="ae"/>
          <w:rFonts w:ascii="Times New Roman" w:hAnsi="Times New Roman" w:cs="Times New Roman"/>
          <w:i w:val="0"/>
          <w:sz w:val="28"/>
          <w:szCs w:val="28"/>
          <w:lang w:val="ru-RU"/>
        </w:rPr>
        <w:t>Python</w:t>
      </w:r>
      <w:r>
        <w:rPr>
          <w:rFonts w:ascii="Times New Roman" w:hAnsi="Times New Roman" w:cs="Times New Roman"/>
          <w:i/>
          <w:color w:val="111111"/>
          <w:sz w:val="28"/>
          <w:szCs w:val="28"/>
          <w:lang w:val="ru-RU"/>
        </w:rPr>
        <w:t xml:space="preserve"> </w:t>
      </w:r>
      <w:r>
        <w:rPr>
          <w:rFonts w:ascii="Times New Roman" w:hAnsi="Times New Roman" w:cs="Times New Roman"/>
          <w:color w:val="111111"/>
          <w:sz w:val="28"/>
          <w:szCs w:val="28"/>
          <w:lang w:val="ru-RU"/>
        </w:rPr>
        <w:t>(варианты подобного решения приведены в Приложении Д).</w:t>
      </w:r>
    </w:p>
    <w:p w14:paraId="11E00BB8" w14:textId="77777777" w:rsidR="0071520D" w:rsidRDefault="0071520D">
      <w:pPr>
        <w:spacing w:after="0" w:line="240" w:lineRule="auto"/>
        <w:ind w:firstLine="709"/>
        <w:jc w:val="both"/>
        <w:rPr>
          <w:rStyle w:val="af9"/>
          <w:rFonts w:ascii="Times New Roman" w:hAnsi="Times New Roman" w:cs="Times New Roman"/>
          <w:b w:val="0"/>
          <w:sz w:val="28"/>
          <w:szCs w:val="28"/>
          <w:lang w:val="ru-RU"/>
        </w:rPr>
      </w:pPr>
    </w:p>
    <w:p w14:paraId="5B2E5F65" w14:textId="77777777" w:rsidR="0071520D" w:rsidRDefault="009C6FC6">
      <w:pPr>
        <w:spacing w:after="0" w:line="240" w:lineRule="auto"/>
        <w:ind w:firstLine="709"/>
        <w:jc w:val="both"/>
        <w:rPr>
          <w:rStyle w:val="af9"/>
          <w:rFonts w:ascii="Times New Roman" w:hAnsi="Times New Roman" w:cs="Times New Roman"/>
          <w:i/>
          <w:sz w:val="28"/>
          <w:szCs w:val="28"/>
          <w:lang w:val="ru-RU"/>
        </w:rPr>
      </w:pPr>
      <w:bookmarkStart w:id="43" w:name="_Hlk182862238"/>
      <w:r>
        <w:rPr>
          <w:rStyle w:val="af9"/>
          <w:rFonts w:ascii="Times New Roman" w:hAnsi="Times New Roman" w:cs="Times New Roman"/>
          <w:i/>
          <w:sz w:val="28"/>
          <w:szCs w:val="28"/>
          <w:lang w:val="ru-RU"/>
        </w:rPr>
        <w:t>4.1.3 Разработка расширения браузера для опт</w:t>
      </w:r>
      <w:r>
        <w:rPr>
          <w:rStyle w:val="af9"/>
          <w:rFonts w:ascii="Times New Roman" w:hAnsi="Times New Roman" w:cs="Times New Roman"/>
          <w:i/>
          <w:sz w:val="28"/>
          <w:szCs w:val="28"/>
          <w:lang w:val="ru-RU"/>
        </w:rPr>
        <w:t>имизации учебного дня</w:t>
      </w:r>
    </w:p>
    <w:p w14:paraId="1D0E7F75"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 xml:space="preserve">Разработка приложения для оптимизации учебного дня студента или рабочего дня преподавателя требует получения информации от платформы обучения </w:t>
      </w:r>
      <w:proofErr w:type="spellStart"/>
      <w:r>
        <w:rPr>
          <w:rStyle w:val="af9"/>
          <w:rFonts w:ascii="Times New Roman" w:hAnsi="Times New Roman" w:cs="Times New Roman"/>
          <w:b w:val="0"/>
          <w:sz w:val="28"/>
          <w:szCs w:val="28"/>
          <w:lang w:val="ru-RU"/>
        </w:rPr>
        <w:t>Moodle</w:t>
      </w:r>
      <w:proofErr w:type="spellEnd"/>
      <w:r>
        <w:rPr>
          <w:rStyle w:val="af9"/>
          <w:rFonts w:ascii="Times New Roman" w:hAnsi="Times New Roman" w:cs="Times New Roman"/>
          <w:b w:val="0"/>
          <w:sz w:val="28"/>
          <w:szCs w:val="28"/>
          <w:lang w:val="ru-RU"/>
        </w:rPr>
        <w:t xml:space="preserve"> или </w:t>
      </w:r>
      <w:proofErr w:type="spellStart"/>
      <w:r>
        <w:rPr>
          <w:rStyle w:val="af9"/>
          <w:rFonts w:ascii="Times New Roman" w:hAnsi="Times New Roman" w:cs="Times New Roman"/>
          <w:b w:val="0"/>
          <w:sz w:val="28"/>
          <w:szCs w:val="28"/>
          <w:lang w:val="ru-RU"/>
        </w:rPr>
        <w:t>Platonus</w:t>
      </w:r>
      <w:proofErr w:type="spellEnd"/>
      <w:r>
        <w:rPr>
          <w:rStyle w:val="af9"/>
          <w:rFonts w:ascii="Times New Roman" w:hAnsi="Times New Roman" w:cs="Times New Roman"/>
          <w:b w:val="0"/>
          <w:sz w:val="28"/>
          <w:szCs w:val="28"/>
          <w:lang w:val="ru-RU"/>
        </w:rPr>
        <w:t xml:space="preserve"> для формирования выборки индивидуального расписания. Только после этого </w:t>
      </w:r>
      <w:r>
        <w:rPr>
          <w:rStyle w:val="af9"/>
          <w:rFonts w:ascii="Times New Roman" w:hAnsi="Times New Roman" w:cs="Times New Roman"/>
          <w:b w:val="0"/>
          <w:sz w:val="28"/>
          <w:szCs w:val="28"/>
          <w:lang w:val="ru-RU"/>
        </w:rPr>
        <w:t>в свободное время от занятий, можно сформировать личные блоки задач на рабочий день. Для решения этой задачи можно создать расширение для браузеров, позволяющее без нарушения целостности прочей информации на образовательных платформах, получить выборку тол</w:t>
      </w:r>
      <w:r>
        <w:rPr>
          <w:rStyle w:val="af9"/>
          <w:rFonts w:ascii="Times New Roman" w:hAnsi="Times New Roman" w:cs="Times New Roman"/>
          <w:b w:val="0"/>
          <w:sz w:val="28"/>
          <w:szCs w:val="28"/>
          <w:lang w:val="ru-RU"/>
        </w:rPr>
        <w:t>ько о собственном расписании (по фамилии участника образовательного процесса или индивидуальному коду), а также информацию о занятости преподавателей, к которым студент планирует записаться на консультацию.</w:t>
      </w:r>
    </w:p>
    <w:p w14:paraId="503C7635" w14:textId="77777777" w:rsidR="0071520D" w:rsidRDefault="009C6FC6">
      <w:pPr>
        <w:spacing w:after="0" w:line="240" w:lineRule="auto"/>
        <w:ind w:firstLine="709"/>
        <w:jc w:val="both"/>
        <w:rPr>
          <w:rFonts w:ascii="Times New Roman" w:hAnsi="Times New Roman" w:cs="Times New Roman"/>
          <w:sz w:val="28"/>
          <w:szCs w:val="28"/>
          <w:lang w:val="ru-RU"/>
        </w:rPr>
      </w:pPr>
      <w:r>
        <w:rPr>
          <w:rStyle w:val="af9"/>
          <w:rFonts w:ascii="Times New Roman" w:hAnsi="Times New Roman" w:cs="Times New Roman"/>
          <w:b w:val="0"/>
          <w:sz w:val="28"/>
          <w:szCs w:val="28"/>
          <w:lang w:val="ru-RU"/>
        </w:rPr>
        <w:t>Данному расширению для браузера присвоено рабочее</w:t>
      </w:r>
      <w:r>
        <w:rPr>
          <w:rStyle w:val="af9"/>
          <w:rFonts w:ascii="Times New Roman" w:hAnsi="Times New Roman" w:cs="Times New Roman"/>
          <w:b w:val="0"/>
          <w:sz w:val="28"/>
          <w:szCs w:val="28"/>
          <w:lang w:val="ru-RU"/>
        </w:rPr>
        <w:t xml:space="preserve"> имя «</w:t>
      </w:r>
      <w:bookmarkStart w:id="44" w:name="_Hlk182668335"/>
      <w:proofErr w:type="spellStart"/>
      <w:r>
        <w:rPr>
          <w:rFonts w:ascii="Times New Roman" w:hAnsi="Times New Roman" w:cs="Times New Roman"/>
          <w:sz w:val="28"/>
          <w:szCs w:val="28"/>
          <w:lang w:val="ru-RU"/>
        </w:rPr>
        <w:t>Schedule</w:t>
      </w:r>
      <w:proofErr w:type="spellEnd"/>
      <w:r>
        <w:rPr>
          <w:rStyle w:val="af9"/>
          <w:rFonts w:ascii="Times New Roman" w:hAnsi="Times New Roman" w:cs="Times New Roman"/>
          <w:sz w:val="28"/>
          <w:szCs w:val="28"/>
          <w:lang w:val="ru-RU"/>
        </w:rPr>
        <w:t xml:space="preserve"> </w:t>
      </w:r>
      <w:proofErr w:type="spellStart"/>
      <w:r>
        <w:rPr>
          <w:rStyle w:val="af9"/>
          <w:rFonts w:ascii="Times New Roman" w:hAnsi="Times New Roman" w:cs="Times New Roman"/>
          <w:b w:val="0"/>
          <w:sz w:val="28"/>
          <w:szCs w:val="28"/>
          <w:lang w:val="ru-RU"/>
        </w:rPr>
        <w:t>table</w:t>
      </w:r>
      <w:bookmarkEnd w:id="44"/>
      <w:proofErr w:type="spellEnd"/>
      <w:r>
        <w:rPr>
          <w:rStyle w:val="af9"/>
          <w:rFonts w:ascii="Times New Roman" w:hAnsi="Times New Roman" w:cs="Times New Roman"/>
          <w:b w:val="0"/>
          <w:sz w:val="28"/>
          <w:szCs w:val="28"/>
          <w:lang w:val="ru-RU"/>
        </w:rPr>
        <w:t xml:space="preserve">» (Таблица расписания). Расширение </w:t>
      </w:r>
      <w:bookmarkEnd w:id="43"/>
      <w:r>
        <w:rPr>
          <w:rStyle w:val="af9"/>
          <w:rFonts w:ascii="Times New Roman" w:hAnsi="Times New Roman" w:cs="Times New Roman"/>
          <w:b w:val="0"/>
          <w:sz w:val="28"/>
          <w:szCs w:val="28"/>
          <w:lang w:val="ru-RU"/>
        </w:rPr>
        <w:t xml:space="preserve">предназначено для работы с браузерами </w:t>
      </w:r>
      <w:r>
        <w:rPr>
          <w:rFonts w:ascii="Times New Roman" w:hAnsi="Times New Roman" w:cs="Times New Roman"/>
          <w:sz w:val="28"/>
          <w:szCs w:val="28"/>
          <w:lang w:val="ru-RU"/>
        </w:rPr>
        <w:t xml:space="preserve">Google </w:t>
      </w:r>
      <w:proofErr w:type="spellStart"/>
      <w:r>
        <w:rPr>
          <w:rFonts w:ascii="Times New Roman" w:hAnsi="Times New Roman" w:cs="Times New Roman"/>
          <w:sz w:val="28"/>
          <w:szCs w:val="28"/>
          <w:lang w:val="ru-RU"/>
        </w:rPr>
        <w:t>Chrome</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Operа</w:t>
      </w:r>
      <w:proofErr w:type="spellEnd"/>
      <w:r>
        <w:rPr>
          <w:rFonts w:ascii="Times New Roman" w:hAnsi="Times New Roman" w:cs="Times New Roman"/>
          <w:sz w:val="28"/>
          <w:szCs w:val="28"/>
          <w:lang w:val="ru-RU"/>
        </w:rPr>
        <w:t>. Предполагается, что расширение будет работать и с другими браузерами, однако тестирование происходило только с указанными.</w:t>
      </w:r>
    </w:p>
    <w:p w14:paraId="3A8FACC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Особенностью реализации расширения является внесение в код адреса расписания, которое может быть размещено как на сайте вуза, так и на электронных платформах обучения:</w:t>
      </w:r>
    </w:p>
    <w:p w14:paraId="34E3A90E" w14:textId="77777777" w:rsidR="0071520D" w:rsidRDefault="0071520D">
      <w:pPr>
        <w:spacing w:after="0" w:line="240" w:lineRule="auto"/>
        <w:ind w:firstLine="709"/>
        <w:jc w:val="both"/>
        <w:rPr>
          <w:rFonts w:ascii="Times New Roman" w:hAnsi="Times New Roman" w:cs="Times New Roman"/>
          <w:sz w:val="28"/>
          <w:szCs w:val="28"/>
          <w:lang w:val="ru-RU"/>
        </w:rPr>
      </w:pPr>
    </w:p>
    <w:p w14:paraId="1CD94D5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console.log('group =',groups[l]);</w:t>
      </w:r>
    </w:p>
    <w:p w14:paraId="5779A30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xhttp.open</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GET",'https</w:t>
      </w:r>
      <w:proofErr w:type="spellEnd"/>
      <w:r w:rsidRPr="00A0177A">
        <w:rPr>
          <w:rFonts w:ascii="Times New Roman" w:hAnsi="Times New Roman" w:cs="Times New Roman"/>
          <w:sz w:val="28"/>
          <w:szCs w:val="28"/>
          <w:lang w:val="en-US"/>
        </w:rPr>
        <w:t>://</w:t>
      </w:r>
      <w:r>
        <w:rPr>
          <w:rFonts w:ascii="Times New Roman" w:hAnsi="Times New Roman" w:cs="Times New Roman"/>
          <w:color w:val="00B050"/>
          <w:sz w:val="28"/>
          <w:szCs w:val="28"/>
          <w:lang w:val="ru-RU"/>
        </w:rPr>
        <w:t>адрес</w:t>
      </w:r>
      <w:r w:rsidRPr="00A0177A">
        <w:rPr>
          <w:rFonts w:ascii="Times New Roman" w:hAnsi="Times New Roman" w:cs="Times New Roman"/>
          <w:color w:val="00B050"/>
          <w:sz w:val="28"/>
          <w:szCs w:val="28"/>
          <w:lang w:val="en-US"/>
        </w:rPr>
        <w:t xml:space="preserve"> </w:t>
      </w:r>
      <w:r>
        <w:rPr>
          <w:rFonts w:ascii="Times New Roman" w:hAnsi="Times New Roman" w:cs="Times New Roman"/>
          <w:color w:val="00B050"/>
          <w:sz w:val="28"/>
          <w:szCs w:val="28"/>
          <w:lang w:val="ru-RU"/>
        </w:rPr>
        <w:t>расписания</w:t>
      </w:r>
      <w:r w:rsidRPr="00A0177A">
        <w:rPr>
          <w:rFonts w:ascii="Times New Roman" w:hAnsi="Times New Roman" w:cs="Times New Roman"/>
          <w:sz w:val="28"/>
          <w:szCs w:val="28"/>
          <w:lang w:val="en-US"/>
        </w:rPr>
        <w:t>' + group</w:t>
      </w:r>
      <w:r w:rsidRPr="00A0177A">
        <w:rPr>
          <w:rFonts w:ascii="Times New Roman" w:hAnsi="Times New Roman" w:cs="Times New Roman"/>
          <w:sz w:val="28"/>
          <w:szCs w:val="28"/>
          <w:lang w:val="en-US"/>
        </w:rPr>
        <w:t>s[l].value, true);</w:t>
      </w:r>
    </w:p>
    <w:p w14:paraId="706F3C5F"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Pr>
          <w:rFonts w:ascii="Times New Roman" w:hAnsi="Times New Roman" w:cs="Times New Roman"/>
          <w:sz w:val="28"/>
          <w:szCs w:val="28"/>
          <w:lang w:val="ru-RU"/>
        </w:rPr>
        <w:t>xhttp.send</w:t>
      </w:r>
      <w:proofErr w:type="spellEnd"/>
      <w:r>
        <w:rPr>
          <w:rFonts w:ascii="Times New Roman" w:hAnsi="Times New Roman" w:cs="Times New Roman"/>
          <w:sz w:val="28"/>
          <w:szCs w:val="28"/>
          <w:lang w:val="ru-RU"/>
        </w:rPr>
        <w:t>();</w:t>
      </w:r>
    </w:p>
    <w:p w14:paraId="766BEEA3" w14:textId="77777777" w:rsidR="0071520D" w:rsidRDefault="0071520D">
      <w:pPr>
        <w:spacing w:after="0" w:line="240" w:lineRule="auto"/>
        <w:ind w:firstLine="709"/>
        <w:jc w:val="both"/>
        <w:rPr>
          <w:rFonts w:ascii="Times New Roman" w:hAnsi="Times New Roman" w:cs="Times New Roman"/>
          <w:sz w:val="28"/>
          <w:szCs w:val="28"/>
          <w:lang w:val="ru-RU"/>
        </w:rPr>
      </w:pPr>
    </w:p>
    <w:p w14:paraId="25AED33C"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lastRenderedPageBreak/>
        <w:t>После установки расширения в браузере возникает иконка, при нажатии на которую происходит обращение к странице расписания. После этого возникнет окно поиска (рис. 4.7), которое всплывет под иконкой непосредственно в брау</w:t>
      </w:r>
      <w:r>
        <w:rPr>
          <w:rStyle w:val="af9"/>
          <w:rFonts w:ascii="Times New Roman" w:hAnsi="Times New Roman" w:cs="Times New Roman"/>
          <w:b w:val="0"/>
          <w:sz w:val="28"/>
          <w:szCs w:val="28"/>
          <w:lang w:val="ru-RU"/>
        </w:rPr>
        <w:t>зере. В окне следует указать данные для входа. По указанным данным программа производит поиск на совпадение по всем страницам расписания групп, на новую вкладку в браузере выводит текущую информацию: прогресс поиска в процентах и ​​номер обрабатываемой стр</w:t>
      </w:r>
      <w:r>
        <w:rPr>
          <w:rStyle w:val="af9"/>
          <w:rFonts w:ascii="Times New Roman" w:hAnsi="Times New Roman" w:cs="Times New Roman"/>
          <w:b w:val="0"/>
          <w:sz w:val="28"/>
          <w:szCs w:val="28"/>
          <w:lang w:val="ru-RU"/>
        </w:rPr>
        <w:t>аницы.</w:t>
      </w:r>
    </w:p>
    <w:p w14:paraId="3EEA6D8D" w14:textId="77777777" w:rsidR="0071520D" w:rsidRDefault="009C6FC6">
      <w:pPr>
        <w:spacing w:after="0" w:line="240" w:lineRule="auto"/>
        <w:ind w:firstLine="709"/>
        <w:jc w:val="center"/>
        <w:rPr>
          <w:rStyle w:val="af9"/>
          <w:rFonts w:ascii="Times New Roman" w:hAnsi="Times New Roman" w:cs="Times New Roman"/>
          <w:b w:val="0"/>
          <w:sz w:val="28"/>
          <w:szCs w:val="28"/>
          <w:lang w:val="ru-RU"/>
        </w:rPr>
      </w:pPr>
      <w:r>
        <w:rPr>
          <w:rStyle w:val="af9"/>
          <w:rFonts w:ascii="Times New Roman" w:hAnsi="Times New Roman" w:cs="Times New Roman"/>
          <w:b w:val="0"/>
          <w:noProof/>
          <w:sz w:val="28"/>
          <w:szCs w:val="28"/>
          <w:lang w:val="ru-RU"/>
        </w:rPr>
        <w:drawing>
          <wp:inline distT="0" distB="0" distL="0" distR="0" wp14:anchorId="3E136DF7" wp14:editId="0A6E5F7F">
            <wp:extent cx="2318385" cy="1208405"/>
            <wp:effectExtent l="0" t="0" r="571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6"/>
                    <pic:cNvPicPr>
                      <a:picLocks noChangeAspect="1"/>
                    </pic:cNvPicPr>
                  </pic:nvPicPr>
                  <pic:blipFill>
                    <a:blip r:embed="rId71"/>
                    <a:stretch>
                      <a:fillRect/>
                    </a:stretch>
                  </pic:blipFill>
                  <pic:spPr>
                    <a:xfrm>
                      <a:off x="0" y="0"/>
                      <a:ext cx="2360832" cy="1230494"/>
                    </a:xfrm>
                    <a:prstGeom prst="rect">
                      <a:avLst/>
                    </a:prstGeom>
                  </pic:spPr>
                </pic:pic>
              </a:graphicData>
            </a:graphic>
          </wp:inline>
        </w:drawing>
      </w:r>
    </w:p>
    <w:p w14:paraId="4279A260" w14:textId="77777777" w:rsidR="0071520D" w:rsidRDefault="009C6FC6">
      <w:pPr>
        <w:spacing w:after="0" w:line="240" w:lineRule="auto"/>
        <w:ind w:firstLine="709"/>
        <w:jc w:val="center"/>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Рисунок 4.7  Окно поиска</w:t>
      </w:r>
    </w:p>
    <w:p w14:paraId="4F5702C8" w14:textId="77777777" w:rsidR="0071520D" w:rsidRDefault="0071520D">
      <w:pPr>
        <w:spacing w:after="0" w:line="240" w:lineRule="auto"/>
        <w:ind w:firstLine="709"/>
        <w:jc w:val="both"/>
        <w:rPr>
          <w:rStyle w:val="af9"/>
          <w:rFonts w:ascii="Times New Roman" w:hAnsi="Times New Roman" w:cs="Times New Roman"/>
          <w:b w:val="0"/>
          <w:sz w:val="28"/>
          <w:szCs w:val="28"/>
          <w:lang w:val="ru-RU"/>
        </w:rPr>
      </w:pPr>
    </w:p>
    <w:p w14:paraId="58129E8D"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 xml:space="preserve">Результаты могут быть сохранены в формате </w:t>
      </w:r>
      <w:proofErr w:type="spellStart"/>
      <w:r>
        <w:rPr>
          <w:rStyle w:val="af9"/>
          <w:rFonts w:ascii="Times New Roman" w:hAnsi="Times New Roman" w:cs="Times New Roman"/>
          <w:b w:val="0"/>
          <w:sz w:val="28"/>
          <w:szCs w:val="28"/>
          <w:lang w:val="ru-RU"/>
        </w:rPr>
        <w:t>pdf</w:t>
      </w:r>
      <w:proofErr w:type="spellEnd"/>
      <w:r>
        <w:rPr>
          <w:rStyle w:val="af9"/>
          <w:rFonts w:ascii="Times New Roman" w:hAnsi="Times New Roman" w:cs="Times New Roman"/>
          <w:b w:val="0"/>
          <w:sz w:val="28"/>
          <w:szCs w:val="28"/>
          <w:lang w:val="ru-RU"/>
        </w:rPr>
        <w:t xml:space="preserve"> или </w:t>
      </w:r>
      <w:proofErr w:type="spellStart"/>
      <w:r>
        <w:rPr>
          <w:rStyle w:val="af9"/>
          <w:rFonts w:ascii="Times New Roman" w:hAnsi="Times New Roman" w:cs="Times New Roman"/>
          <w:b w:val="0"/>
          <w:sz w:val="28"/>
          <w:szCs w:val="28"/>
          <w:lang w:val="ru-RU"/>
        </w:rPr>
        <w:t>html</w:t>
      </w:r>
      <w:proofErr w:type="spellEnd"/>
      <w:r>
        <w:rPr>
          <w:rStyle w:val="af9"/>
          <w:rFonts w:ascii="Times New Roman" w:hAnsi="Times New Roman" w:cs="Times New Roman"/>
          <w:b w:val="0"/>
          <w:sz w:val="28"/>
          <w:szCs w:val="28"/>
          <w:lang w:val="ru-RU"/>
        </w:rPr>
        <w:t>.</w:t>
      </w:r>
    </w:p>
    <w:p w14:paraId="5D5976A4"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Листинг кода расширения браузера приведен в Приложении Е.</w:t>
      </w:r>
    </w:p>
    <w:p w14:paraId="4C294F3D" w14:textId="77777777" w:rsidR="0071520D" w:rsidRDefault="0071520D">
      <w:pPr>
        <w:spacing w:after="0" w:line="240" w:lineRule="auto"/>
        <w:ind w:firstLine="709"/>
        <w:jc w:val="both"/>
        <w:rPr>
          <w:rStyle w:val="af9"/>
          <w:rFonts w:ascii="Times New Roman" w:hAnsi="Times New Roman" w:cs="Times New Roman"/>
          <w:b w:val="0"/>
          <w:sz w:val="28"/>
          <w:szCs w:val="28"/>
          <w:lang w:val="ru-RU"/>
        </w:rPr>
      </w:pPr>
    </w:p>
    <w:p w14:paraId="67D1B2F2" w14:textId="77777777" w:rsidR="0071520D" w:rsidRDefault="009C6FC6">
      <w:pPr>
        <w:spacing w:after="0" w:line="240" w:lineRule="auto"/>
        <w:ind w:firstLine="709"/>
        <w:jc w:val="both"/>
        <w:rPr>
          <w:rStyle w:val="af9"/>
          <w:rFonts w:ascii="Times New Roman" w:hAnsi="Times New Roman" w:cs="Times New Roman"/>
          <w:i/>
          <w:sz w:val="28"/>
          <w:szCs w:val="28"/>
          <w:lang w:val="ru-RU"/>
        </w:rPr>
      </w:pPr>
      <w:bookmarkStart w:id="45" w:name="_Hlk182862253"/>
      <w:r>
        <w:rPr>
          <w:rStyle w:val="af9"/>
          <w:rFonts w:ascii="Times New Roman" w:hAnsi="Times New Roman" w:cs="Times New Roman"/>
          <w:i/>
          <w:sz w:val="28"/>
          <w:szCs w:val="28"/>
          <w:lang w:val="ru-RU"/>
        </w:rPr>
        <w:t>4.1.4 Результаты экспериментального тестирования кейс-метода</w:t>
      </w:r>
    </w:p>
    <w:p w14:paraId="72CADB4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Представленная на рис. 3.7 древовидная модель</w:t>
      </w:r>
      <w:r>
        <w:rPr>
          <w:rFonts w:ascii="Times New Roman" w:hAnsi="Times New Roman" w:cs="Times New Roman"/>
          <w:sz w:val="28"/>
          <w:szCs w:val="28"/>
          <w:lang w:val="ru-RU"/>
        </w:rPr>
        <w:t xml:space="preserve"> формулы кейс-метода представляет обобщенный вариант связей в модели рассуждения. На практике модель рассуждения может быть сложной, состоять из нескольких условий и заданий (испытаний) для приближения к необходимому или правильному ответу, как это и бывае</w:t>
      </w:r>
      <w:r>
        <w:rPr>
          <w:rFonts w:ascii="Times New Roman" w:hAnsi="Times New Roman" w:cs="Times New Roman"/>
          <w:sz w:val="28"/>
          <w:szCs w:val="28"/>
          <w:lang w:val="ru-RU"/>
        </w:rPr>
        <w:t xml:space="preserve">т при решении кейсов. </w:t>
      </w:r>
      <w:bookmarkEnd w:id="45"/>
    </w:p>
    <w:p w14:paraId="6B4C470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наложении некоторых условий производятся последовательные испытания, которые могут закончиться успешным (удачным) исходом или неуспешным. В случае неудачного исхода испытания с условием </w:t>
      </w:r>
      <w:r>
        <w:rPr>
          <w:rFonts w:ascii="Times New Roman" w:hAnsi="Times New Roman" w:cs="Times New Roman"/>
          <w:i/>
          <w:sz w:val="28"/>
          <w:szCs w:val="28"/>
          <w:lang w:val="ru-RU"/>
        </w:rPr>
        <w:t>А</w:t>
      </w:r>
      <w:r>
        <w:rPr>
          <w:rFonts w:ascii="Times New Roman" w:hAnsi="Times New Roman" w:cs="Times New Roman"/>
          <w:sz w:val="28"/>
          <w:szCs w:val="28"/>
          <w:lang w:val="ru-RU"/>
        </w:rPr>
        <w:t xml:space="preserve"> это условие заменяется на условие </w:t>
      </w:r>
      <w:r>
        <w:rPr>
          <w:rFonts w:ascii="Times New Roman" w:hAnsi="Times New Roman" w:cs="Times New Roman"/>
          <w:i/>
          <w:sz w:val="28"/>
          <w:szCs w:val="28"/>
          <w:lang w:val="ru-RU"/>
        </w:rPr>
        <w:t>А</w:t>
      </w:r>
      <w:r>
        <w:rPr>
          <w:rFonts w:ascii="Times New Roman" w:hAnsi="Times New Roman" w:cs="Times New Roman"/>
          <w:i/>
          <w:sz w:val="28"/>
          <w:szCs w:val="28"/>
          <w:vertAlign w:val="subscript"/>
          <w:lang w:val="ru-RU"/>
        </w:rPr>
        <w:t>1</w:t>
      </w:r>
      <w:r>
        <w:rPr>
          <w:rFonts w:ascii="Times New Roman" w:hAnsi="Times New Roman" w:cs="Times New Roman"/>
          <w:sz w:val="28"/>
          <w:szCs w:val="28"/>
          <w:lang w:val="ru-RU"/>
        </w:rPr>
        <w:t xml:space="preserve">, и испытание производится вновь. В случае удачного исхода процесс завершается. Вероятность удачного исхода испытания с условием </w:t>
      </w:r>
      <w:r>
        <w:rPr>
          <w:rFonts w:ascii="Times New Roman" w:hAnsi="Times New Roman" w:cs="Times New Roman"/>
          <w:i/>
          <w:sz w:val="28"/>
          <w:szCs w:val="28"/>
          <w:lang w:val="ru-RU"/>
        </w:rPr>
        <w:t>А</w:t>
      </w:r>
      <w:r>
        <w:rPr>
          <w:rFonts w:ascii="Times New Roman" w:hAnsi="Times New Roman" w:cs="Times New Roman"/>
          <w:sz w:val="28"/>
          <w:szCs w:val="28"/>
          <w:lang w:val="ru-RU"/>
        </w:rPr>
        <w:t xml:space="preserve"> не зависит от вероятностей исходов с другими условиями.</w:t>
      </w:r>
    </w:p>
    <w:p w14:paraId="684DD5F2" w14:textId="77777777" w:rsidR="0071520D" w:rsidRDefault="009C6FC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 xml:space="preserve">Испытания могут проводиться многократно с одной и той же последовательностью условий </w:t>
      </w:r>
      <w:r>
        <w:rPr>
          <w:rFonts w:ascii="Times New Roman" w:hAnsi="Times New Roman" w:cs="Times New Roman"/>
          <w:position w:val="-10"/>
          <w:sz w:val="28"/>
          <w:szCs w:val="28"/>
          <w:lang w:val="ru-RU"/>
        </w:rPr>
        <w:object w:dxaOrig="1395" w:dyaOrig="375" w14:anchorId="4752388B">
          <v:shape id="_x0000_i1043" type="#_x0000_t75" style="width:69.5pt;height:18.8pt" o:ole="">
            <v:imagedata r:id="rId72" o:title=""/>
          </v:shape>
          <o:OLEObject Type="Embed" ProgID="Equation.3" ShapeID="_x0000_i1043" DrawAspect="Content" ObjectID="_1811843166" r:id="rId73"/>
        </w:object>
      </w:r>
      <w:r>
        <w:rPr>
          <w:rFonts w:ascii="Times New Roman" w:hAnsi="Times New Roman" w:cs="Times New Roman"/>
          <w:sz w:val="28"/>
          <w:szCs w:val="28"/>
          <w:lang w:val="ru-RU"/>
        </w:rPr>
        <w:t xml:space="preserve"> Если в очередной серии испытаний все </w:t>
      </w:r>
      <w:r>
        <w:rPr>
          <w:rFonts w:ascii="Times New Roman" w:hAnsi="Times New Roman" w:cs="Times New Roman"/>
          <w:position w:val="-6"/>
          <w:sz w:val="28"/>
          <w:szCs w:val="28"/>
          <w:lang w:val="ru-RU"/>
        </w:rPr>
        <w:object w:dxaOrig="225" w:dyaOrig="270" w14:anchorId="3850092F">
          <v:shape id="_x0000_i1044" type="#_x0000_t75" style="width:11.25pt;height:13.75pt" o:ole="">
            <v:imagedata r:id="rId74" o:title=""/>
          </v:shape>
          <o:OLEObject Type="Embed" ProgID="Equation.3" ShapeID="_x0000_i1044" DrawAspect="Content" ObjectID="_1811843167" r:id="rId75"/>
        </w:object>
      </w:r>
      <w:r>
        <w:rPr>
          <w:rFonts w:ascii="Times New Roman" w:hAnsi="Times New Roman" w:cs="Times New Roman"/>
          <w:sz w:val="28"/>
          <w:szCs w:val="28"/>
          <w:lang w:val="ru-RU"/>
        </w:rPr>
        <w:t xml:space="preserve"> испытаний закончились неудачно, процесс завершается безусловно. В таком случае, вероятно</w:t>
      </w:r>
      <w:r>
        <w:rPr>
          <w:rFonts w:ascii="Times New Roman" w:hAnsi="Times New Roman" w:cs="Times New Roman"/>
          <w:sz w:val="28"/>
          <w:szCs w:val="28"/>
          <w:lang w:val="ru-RU"/>
        </w:rPr>
        <w:t>стная модель формулы кейса может быть представлена следующим образом (рис. 4.8).</w:t>
      </w:r>
    </w:p>
    <w:p w14:paraId="0D158F3E" w14:textId="77777777" w:rsidR="0071520D" w:rsidRDefault="009C6FC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
    <w:p w14:paraId="0F24E756"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lang w:val="ru-RU"/>
        </w:rPr>
        <w:object w:dxaOrig="5835" w:dyaOrig="2580" w14:anchorId="717D1DFF">
          <v:shape id="_x0000_i1045" type="#_x0000_t75" style="width:291.75pt;height:128.95pt" o:ole="">
            <v:imagedata r:id="rId76" o:title=""/>
          </v:shape>
          <o:OLEObject Type="Embed" ProgID="Visio.Drawing.15" ShapeID="_x0000_i1045" DrawAspect="Content" ObjectID="_1811843168" r:id="rId77"/>
        </w:object>
      </w:r>
    </w:p>
    <w:p w14:paraId="15CB8F5C" w14:textId="77777777" w:rsidR="0071520D" w:rsidRDefault="0071520D">
      <w:pPr>
        <w:spacing w:after="0" w:line="240" w:lineRule="auto"/>
        <w:jc w:val="both"/>
        <w:rPr>
          <w:rFonts w:ascii="Times New Roman" w:hAnsi="Times New Roman" w:cs="Times New Roman"/>
          <w:sz w:val="28"/>
          <w:szCs w:val="28"/>
          <w:lang w:val="ru-RU"/>
        </w:rPr>
      </w:pPr>
    </w:p>
    <w:p w14:paraId="3D4769FB"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Рисунок 4.8 Вероятностная модель формулы кейса</w:t>
      </w:r>
    </w:p>
    <w:p w14:paraId="77B98671" w14:textId="77777777" w:rsidR="0071520D" w:rsidRDefault="0071520D">
      <w:pPr>
        <w:spacing w:after="0" w:line="240" w:lineRule="auto"/>
        <w:jc w:val="both"/>
        <w:rPr>
          <w:rFonts w:ascii="Times New Roman" w:hAnsi="Times New Roman" w:cs="Times New Roman"/>
          <w:sz w:val="28"/>
          <w:szCs w:val="28"/>
          <w:lang w:val="ru-RU"/>
        </w:rPr>
      </w:pPr>
    </w:p>
    <w:p w14:paraId="23678919" w14:textId="77777777" w:rsidR="0071520D" w:rsidRDefault="0071520D">
      <w:pPr>
        <w:spacing w:after="0" w:line="240" w:lineRule="auto"/>
        <w:jc w:val="both"/>
        <w:rPr>
          <w:rFonts w:ascii="Times New Roman" w:hAnsi="Times New Roman" w:cs="Times New Roman"/>
          <w:sz w:val="28"/>
          <w:szCs w:val="28"/>
          <w:lang w:val="ru-RU"/>
        </w:rPr>
      </w:pPr>
    </w:p>
    <w:p w14:paraId="56035B39" w14:textId="77777777" w:rsidR="0071520D" w:rsidRDefault="009C6FC6">
      <w:pPr>
        <w:spacing w:after="0" w:line="24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Значение вероятности получения ответа, который можно идентифицировать со словом из словаря кейс-метода, интерпретируется как относительное количество удачных исходов – точных ответов, совпадающих со словами, имеющимися в словаре. Поскольку вероятность очер</w:t>
      </w:r>
      <w:r>
        <w:rPr>
          <w:rFonts w:ascii="Times New Roman" w:hAnsi="Times New Roman" w:cs="Times New Roman"/>
          <w:sz w:val="28"/>
          <w:szCs w:val="28"/>
          <w:lang w:val="ru-RU"/>
        </w:rPr>
        <w:t xml:space="preserve">едному ответу совпасть со словом в словаре не зависит от результатов предыдущих ответов (и равна </w:t>
      </w:r>
      <w:r>
        <w:rPr>
          <w:rFonts w:ascii="Times New Roman" w:hAnsi="Times New Roman" w:cs="Times New Roman"/>
          <w:b/>
          <w:position w:val="-4"/>
          <w:sz w:val="28"/>
          <w:szCs w:val="28"/>
          <w:lang w:val="ru-RU"/>
        </w:rPr>
        <w:object w:dxaOrig="270" w:dyaOrig="300" w14:anchorId="67F4BC3E">
          <v:shape id="_x0000_i1046" type="#_x0000_t75" style="width:13.75pt;height:15.05pt" o:ole="">
            <v:imagedata r:id="rId78" o:title=""/>
          </v:shape>
          <o:OLEObject Type="Embed" ProgID="Equation.3" ShapeID="_x0000_i1046" DrawAspect="Content" ObjectID="_1811843169" r:id="rId79"/>
        </w:object>
      </w:r>
      <w:r>
        <w:rPr>
          <w:rFonts w:ascii="Times New Roman" w:hAnsi="Times New Roman" w:cs="Times New Roman"/>
          <w:sz w:val="28"/>
          <w:szCs w:val="28"/>
          <w:lang w:val="ru-RU"/>
        </w:rPr>
        <w:t>), приведенный процесс может быть описан схемой и соотношениями процесса независимых испытаний Бернулли.</w:t>
      </w:r>
    </w:p>
    <w:p w14:paraId="59CF7D1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 тестирования разработанной д</w:t>
      </w:r>
      <w:r>
        <w:rPr>
          <w:rFonts w:ascii="Times New Roman" w:hAnsi="Times New Roman" w:cs="Times New Roman"/>
          <w:sz w:val="28"/>
          <w:szCs w:val="28"/>
          <w:lang w:val="ru-RU"/>
        </w:rPr>
        <w:t>ревовидной модели кейс-метода и методологии подобного тестирования были приглашены на добровольной основе студенты выпускных курсов вуза по техническим специальностям. В эксперименте приняли участие 100 человек. Студентов попросили одним предложением описа</w:t>
      </w:r>
      <w:r>
        <w:rPr>
          <w:rFonts w:ascii="Times New Roman" w:hAnsi="Times New Roman" w:cs="Times New Roman"/>
          <w:sz w:val="28"/>
          <w:szCs w:val="28"/>
          <w:lang w:val="ru-RU"/>
        </w:rPr>
        <w:t>ть свое видение профессионального развития по окончании вуза. Ключевыми словами и словами-эталонами выступили слова, относящиеся к описанию движения вперед, развитию, карьерному росту, а тезаурусы специальностей. Количество слов варьировалось от 2000 до 10</w:t>
      </w:r>
      <w:r>
        <w:rPr>
          <w:rFonts w:ascii="Times New Roman" w:hAnsi="Times New Roman" w:cs="Times New Roman"/>
          <w:sz w:val="28"/>
          <w:szCs w:val="28"/>
          <w:lang w:val="ru-RU"/>
        </w:rPr>
        <w:t>0. Результаты расчета и эксперимента представлена в табл. 4.1.</w:t>
      </w:r>
    </w:p>
    <w:p w14:paraId="07FDA31C" w14:textId="77777777" w:rsidR="0071520D" w:rsidRDefault="0071520D">
      <w:pPr>
        <w:spacing w:after="0" w:line="240" w:lineRule="auto"/>
        <w:ind w:firstLine="709"/>
        <w:jc w:val="both"/>
        <w:rPr>
          <w:rFonts w:ascii="Times New Roman" w:hAnsi="Times New Roman" w:cs="Times New Roman"/>
          <w:sz w:val="28"/>
          <w:szCs w:val="28"/>
          <w:lang w:val="ru-RU"/>
        </w:rPr>
      </w:pPr>
    </w:p>
    <w:p w14:paraId="286729E9" w14:textId="77777777" w:rsidR="0071520D" w:rsidRDefault="009C6FC6">
      <w:pPr>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Таблица 4.1 Результаты расчета и эксперимента по тестированию представленной имитационной модели реализации кейс-метода</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6"/>
        <w:gridCol w:w="1699"/>
        <w:gridCol w:w="1559"/>
        <w:gridCol w:w="1002"/>
      </w:tblGrid>
      <w:tr w:rsidR="0071520D" w14:paraId="25FE6489" w14:textId="77777777">
        <w:trPr>
          <w:jc w:val="center"/>
        </w:trPr>
        <w:tc>
          <w:tcPr>
            <w:tcW w:w="3256" w:type="dxa"/>
            <w:vMerge w:val="restart"/>
          </w:tcPr>
          <w:p w14:paraId="18BFA717"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Сигнатура</w:t>
            </w:r>
          </w:p>
        </w:tc>
        <w:tc>
          <w:tcPr>
            <w:tcW w:w="4394" w:type="dxa"/>
            <w:gridSpan w:val="3"/>
          </w:tcPr>
          <w:p w14:paraId="0B79CFDC" w14:textId="77777777" w:rsidR="0071520D" w:rsidRDefault="009C6FC6">
            <w:pPr>
              <w:tabs>
                <w:tab w:val="left" w:pos="1980"/>
              </w:tabs>
              <w:spacing w:after="0" w:line="240" w:lineRule="auto"/>
              <w:jc w:val="center"/>
              <w:rPr>
                <w:rFonts w:ascii="Times New Roman" w:hAnsi="Times New Roman" w:cs="Times New Roman"/>
                <w:i/>
                <w:sz w:val="28"/>
                <w:szCs w:val="28"/>
                <w:lang w:val="ru-RU"/>
              </w:rPr>
            </w:pPr>
            <m:oMathPara>
              <m:oMath>
                <m:sSubSup>
                  <m:sSubSupPr>
                    <m:ctrlPr>
                      <w:rPr>
                        <w:rFonts w:ascii="Cambria Math" w:hAnsi="Cambria Math" w:cs="Times New Roman"/>
                        <w:i/>
                        <w:sz w:val="28"/>
                        <w:szCs w:val="28"/>
                        <w:lang w:val="ru-RU"/>
                      </w:rPr>
                    </m:ctrlPr>
                  </m:sSubSupPr>
                  <m:e>
                    <m:acc>
                      <m:accPr>
                        <m:chr m:val="̄"/>
                        <m:ctrlPr>
                          <w:rPr>
                            <w:rFonts w:ascii="Cambria Math" w:hAnsi="Cambria Math" w:cs="Times New Roman"/>
                            <w:i/>
                            <w:sz w:val="28"/>
                            <w:szCs w:val="28"/>
                            <w:lang w:val="ru-RU"/>
                          </w:rPr>
                        </m:ctrlPr>
                      </m:accPr>
                      <m:e>
                        <m:r>
                          <w:rPr>
                            <w:rFonts w:ascii="Cambria Math" w:hAnsi="Cambria Math" w:cs="Times New Roman"/>
                            <w:sz w:val="28"/>
                            <w:szCs w:val="28"/>
                            <w:lang w:val="ru-RU"/>
                          </w:rPr>
                          <m:t>v</m:t>
                        </m:r>
                      </m:e>
                    </m:acc>
                  </m:e>
                  <m:sub>
                    <m:r>
                      <w:rPr>
                        <w:rFonts w:ascii="Cambria Math" w:hAnsi="Cambria Math" w:cs="Times New Roman"/>
                        <w:sz w:val="28"/>
                        <w:szCs w:val="28"/>
                        <w:lang w:val="ru-RU"/>
                      </w:rPr>
                      <m:t>1</m:t>
                    </m:r>
                  </m:sub>
                  <m:sup/>
                </m:sSubSup>
              </m:oMath>
            </m:oMathPara>
          </w:p>
        </w:tc>
        <w:tc>
          <w:tcPr>
            <w:tcW w:w="1002" w:type="dxa"/>
            <w:vMerge w:val="restart"/>
          </w:tcPr>
          <w:p w14:paraId="5B27EEBB" w14:textId="77777777" w:rsidR="0071520D" w:rsidRDefault="009C6FC6">
            <w:pPr>
              <w:tabs>
                <w:tab w:val="left" w:pos="1980"/>
              </w:tabs>
              <w:spacing w:after="0" w:line="240" w:lineRule="auto"/>
              <w:jc w:val="center"/>
              <w:rPr>
                <w:rFonts w:ascii="Times New Roman" w:hAnsi="Times New Roman" w:cs="Times New Roman"/>
                <w:sz w:val="28"/>
                <w:szCs w:val="28"/>
                <w:lang w:val="ru-RU"/>
              </w:rPr>
            </w:pPr>
            <m:oMathPara>
              <m:oMath>
                <m:sSubSup>
                  <m:sSubSupPr>
                    <m:ctrlPr>
                      <w:rPr>
                        <w:rFonts w:ascii="Cambria Math" w:hAnsi="Cambria Math" w:cs="Times New Roman"/>
                        <w:sz w:val="28"/>
                        <w:szCs w:val="28"/>
                        <w:lang w:val="ru-RU"/>
                      </w:rPr>
                    </m:ctrlPr>
                  </m:sSubSup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m</m:t>
                        </m:r>
                      </m:e>
                      <m:lim>
                        <m:r>
                          <w:rPr>
                            <w:rFonts w:ascii="Cambria Math" w:hAnsi="Cambria Math" w:cs="Times New Roman"/>
                            <w:sz w:val="28"/>
                            <w:szCs w:val="28"/>
                            <w:lang w:val="ru-RU"/>
                          </w:rPr>
                          <m:t>̄</m:t>
                        </m:r>
                      </m:lim>
                    </m:limUpp>
                  </m:e>
                  <m:sub>
                    <m:r>
                      <w:rPr>
                        <w:rFonts w:ascii="Cambria Math" w:hAnsi="Cambria Math" w:cs="Times New Roman"/>
                        <w:sz w:val="28"/>
                        <w:szCs w:val="28"/>
                        <w:lang w:val="ru-RU"/>
                      </w:rPr>
                      <m:t>1</m:t>
                    </m:r>
                  </m:sub>
                  <m:sup>
                    <m:r>
                      <w:rPr>
                        <w:rFonts w:ascii="Cambria Math" w:hAnsi="Cambria Math" w:cs="Times New Roman"/>
                        <w:sz w:val="28"/>
                        <w:szCs w:val="28"/>
                        <w:lang w:val="ru-RU"/>
                      </w:rPr>
                      <m:t>(1)</m:t>
                    </m:r>
                  </m:sup>
                </m:sSubSup>
              </m:oMath>
            </m:oMathPara>
          </w:p>
        </w:tc>
      </w:tr>
      <w:tr w:rsidR="0071520D" w14:paraId="76B09C1E" w14:textId="77777777">
        <w:trPr>
          <w:jc w:val="center"/>
        </w:trPr>
        <w:tc>
          <w:tcPr>
            <w:tcW w:w="3256" w:type="dxa"/>
            <w:vMerge/>
          </w:tcPr>
          <w:p w14:paraId="2B63A520" w14:textId="77777777" w:rsidR="0071520D" w:rsidRDefault="0071520D">
            <w:pPr>
              <w:tabs>
                <w:tab w:val="left" w:pos="1980"/>
              </w:tabs>
              <w:spacing w:after="0" w:line="240" w:lineRule="auto"/>
              <w:jc w:val="center"/>
              <w:rPr>
                <w:rFonts w:ascii="Times New Roman" w:hAnsi="Times New Roman" w:cs="Times New Roman"/>
                <w:sz w:val="28"/>
                <w:szCs w:val="28"/>
                <w:lang w:val="ru-RU"/>
              </w:rPr>
            </w:pPr>
          </w:p>
        </w:tc>
        <w:tc>
          <w:tcPr>
            <w:tcW w:w="1136" w:type="dxa"/>
          </w:tcPr>
          <w:p w14:paraId="28C28FCC"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Расчет</w:t>
            </w:r>
          </w:p>
          <w:p w14:paraId="4B135069" w14:textId="77777777" w:rsidR="0071520D" w:rsidRDefault="009C6FC6">
            <w:pPr>
              <w:tabs>
                <w:tab w:val="left" w:pos="1980"/>
              </w:tabs>
              <w:spacing w:after="0" w:line="240" w:lineRule="auto"/>
              <w:jc w:val="center"/>
              <w:rPr>
                <w:rFonts w:ascii="Times New Roman" w:hAnsi="Times New Roman" w:cs="Times New Roman"/>
                <w:sz w:val="28"/>
                <w:szCs w:val="28"/>
                <w:lang w:val="ru-RU"/>
              </w:rPr>
            </w:pPr>
            <m:oMathPara>
              <m:oMath>
                <m:sSubSup>
                  <m:sSubSupPr>
                    <m:ctrlPr>
                      <w:rPr>
                        <w:rFonts w:ascii="Cambria Math" w:hAnsi="Cambria Math" w:cs="Times New Roman"/>
                        <w:i/>
                        <w:sz w:val="28"/>
                        <w:szCs w:val="28"/>
                        <w:lang w:val="ru-RU"/>
                      </w:rPr>
                    </m:ctrlPr>
                  </m:sSubSupPr>
                  <m:e>
                    <m:bar>
                      <m:barPr>
                        <m:pos m:val="top"/>
                        <m:ctrlPr>
                          <w:rPr>
                            <w:rFonts w:ascii="Cambria Math" w:hAnsi="Cambria Math" w:cs="Times New Roman"/>
                            <w:i/>
                            <w:sz w:val="28"/>
                            <w:szCs w:val="28"/>
                            <w:lang w:val="ru-RU"/>
                          </w:rPr>
                        </m:ctrlPr>
                      </m:barPr>
                      <m:e>
                        <m:r>
                          <w:rPr>
                            <w:rFonts w:ascii="Cambria Math" w:hAnsi="Cambria Math" w:cs="Times New Roman"/>
                            <w:sz w:val="28"/>
                            <w:szCs w:val="28"/>
                            <w:lang w:val="ru-RU"/>
                          </w:rPr>
                          <m:t>v</m:t>
                        </m:r>
                      </m:e>
                    </m:bar>
                  </m:e>
                  <m:sub>
                    <m:r>
                      <w:rPr>
                        <w:rFonts w:ascii="Cambria Math" w:hAnsi="Cambria Math" w:cs="Times New Roman"/>
                        <w:sz w:val="28"/>
                        <w:szCs w:val="28"/>
                        <w:lang w:val="ru-RU"/>
                      </w:rPr>
                      <m:t>1</m:t>
                    </m:r>
                  </m:sub>
                  <m:sup>
                    <m:r>
                      <w:rPr>
                        <w:rFonts w:ascii="Cambria Math" w:hAnsi="Cambria Math" w:cs="Times New Roman"/>
                        <w:sz w:val="28"/>
                        <w:szCs w:val="28"/>
                        <w:lang w:val="ru-RU"/>
                      </w:rPr>
                      <m:t>(1)</m:t>
                    </m:r>
                  </m:sup>
                </m:sSubSup>
              </m:oMath>
            </m:oMathPara>
          </w:p>
        </w:tc>
        <w:tc>
          <w:tcPr>
            <w:tcW w:w="1699" w:type="dxa"/>
          </w:tcPr>
          <w:p w14:paraId="3F00BB0A"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Эксперимент</w:t>
            </w:r>
          </w:p>
          <w:p w14:paraId="1A1441E1" w14:textId="77777777" w:rsidR="0071520D" w:rsidRDefault="009C6FC6">
            <w:pPr>
              <w:tabs>
                <w:tab w:val="left" w:pos="1980"/>
              </w:tabs>
              <w:spacing w:after="0" w:line="240" w:lineRule="auto"/>
              <w:jc w:val="center"/>
              <w:rPr>
                <w:rFonts w:ascii="Times New Roman" w:hAnsi="Times New Roman" w:cs="Times New Roman"/>
                <w:sz w:val="28"/>
                <w:szCs w:val="28"/>
                <w:lang w:val="ru-RU"/>
              </w:rPr>
            </w:pPr>
            <m:oMathPara>
              <m:oMath>
                <m:sSubSup>
                  <m:sSubSupPr>
                    <m:ctrlPr>
                      <w:rPr>
                        <w:rFonts w:ascii="Cambria Math" w:hAnsi="Cambria Math" w:cs="Times New Roman"/>
                        <w:i/>
                        <w:sz w:val="28"/>
                        <w:szCs w:val="28"/>
                        <w:lang w:val="ru-RU"/>
                      </w:rPr>
                    </m:ctrlPr>
                  </m:sSubSupPr>
                  <m:e>
                    <m:bar>
                      <m:barPr>
                        <m:pos m:val="top"/>
                        <m:ctrlPr>
                          <w:rPr>
                            <w:rFonts w:ascii="Cambria Math" w:hAnsi="Cambria Math" w:cs="Times New Roman"/>
                            <w:i/>
                            <w:sz w:val="28"/>
                            <w:szCs w:val="28"/>
                            <w:lang w:val="ru-RU"/>
                          </w:rPr>
                        </m:ctrlPr>
                      </m:barPr>
                      <m:e>
                        <m:r>
                          <w:rPr>
                            <w:rFonts w:ascii="Cambria Math" w:hAnsi="Cambria Math" w:cs="Times New Roman"/>
                            <w:sz w:val="28"/>
                            <w:szCs w:val="28"/>
                            <w:lang w:val="ru-RU"/>
                          </w:rPr>
                          <m:t>v</m:t>
                        </m:r>
                      </m:e>
                    </m:ba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oMath>
            </m:oMathPara>
          </w:p>
        </w:tc>
        <w:tc>
          <w:tcPr>
            <w:tcW w:w="1559" w:type="dxa"/>
          </w:tcPr>
          <w:p w14:paraId="16302703"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Расчет/ </w:t>
            </w:r>
            <w:r>
              <w:rPr>
                <w:rFonts w:ascii="Times New Roman" w:hAnsi="Times New Roman" w:cs="Times New Roman"/>
                <w:sz w:val="28"/>
                <w:szCs w:val="28"/>
                <w:lang w:val="ru-RU"/>
              </w:rPr>
              <w:t>эксперимент</w:t>
            </w:r>
          </w:p>
        </w:tc>
        <w:tc>
          <w:tcPr>
            <w:tcW w:w="1002" w:type="dxa"/>
            <w:vMerge/>
          </w:tcPr>
          <w:p w14:paraId="50556280" w14:textId="77777777" w:rsidR="0071520D" w:rsidRDefault="0071520D">
            <w:pPr>
              <w:tabs>
                <w:tab w:val="left" w:pos="1980"/>
              </w:tabs>
              <w:spacing w:after="0" w:line="240" w:lineRule="auto"/>
              <w:jc w:val="center"/>
              <w:rPr>
                <w:rFonts w:ascii="Times New Roman" w:hAnsi="Times New Roman" w:cs="Times New Roman"/>
                <w:sz w:val="28"/>
                <w:szCs w:val="28"/>
                <w:lang w:val="ru-RU"/>
              </w:rPr>
            </w:pPr>
          </w:p>
        </w:tc>
      </w:tr>
      <w:tr w:rsidR="0071520D" w14:paraId="1D8DFB2B" w14:textId="77777777">
        <w:trPr>
          <w:jc w:val="center"/>
        </w:trPr>
        <w:tc>
          <w:tcPr>
            <w:tcW w:w="3256" w:type="dxa"/>
          </w:tcPr>
          <w:p w14:paraId="70622002" w14:textId="77777777" w:rsidR="0071520D" w:rsidRDefault="009C6FC6">
            <w:pPr>
              <w:tabs>
                <w:tab w:val="left" w:pos="198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 ТЕКСТ</w:t>
            </w:r>
          </w:p>
          <w:p w14:paraId="7F72E954" w14:textId="77777777" w:rsidR="0071520D" w:rsidRDefault="009C6FC6">
            <w:pPr>
              <w:tabs>
                <w:tab w:val="left" w:pos="1980"/>
              </w:tabs>
              <w:spacing w:after="0" w:line="240" w:lineRule="auto"/>
              <w:jc w:val="both"/>
              <w:rPr>
                <w:rFonts w:ascii="Times New Roman" w:hAnsi="Times New Roman" w:cs="Times New Roman"/>
                <w:sz w:val="28"/>
                <w:szCs w:val="28"/>
                <w:lang w:val="ru-RU"/>
              </w:rPr>
            </w:pPr>
            <m:oMath>
              <m:r>
                <w:rPr>
                  <w:rFonts w:ascii="Cambria Math" w:hAnsi="Cambria Math" w:cs="Times New Roman"/>
                  <w:sz w:val="28"/>
                  <w:szCs w:val="28"/>
                  <w:lang w:val="ru-RU"/>
                </w:rPr>
                <m:t>N</m:t>
              </m:r>
              <m:r>
                <w:rPr>
                  <w:rFonts w:ascii="Cambria Math" w:hAnsi="Cambria Math" w:cs="Times New Roman"/>
                  <w:sz w:val="28"/>
                  <w:szCs w:val="28"/>
                  <w:lang w:val="ru-RU"/>
                </w:rPr>
                <m:t>=2000</m:t>
              </m:r>
            </m:oMath>
            <w:r>
              <w:rPr>
                <w:rFonts w:ascii="Times New Roman" w:hAnsi="Times New Roman" w:cs="Times New Roman"/>
                <w:sz w:val="28"/>
                <w:szCs w:val="28"/>
                <w:lang w:val="ru-RU"/>
              </w:rPr>
              <w:t>,</w:t>
            </w:r>
            <m:oMath>
              <m:r>
                <w:rPr>
                  <w:rFonts w:ascii="Cambria Math" w:hAnsi="Cambria Math" w:cs="Times New Roman"/>
                  <w:sz w:val="28"/>
                  <w:szCs w:val="28"/>
                  <w:lang w:val="ru-RU"/>
                </w:rPr>
                <m:t>r</m:t>
              </m:r>
              <m:r>
                <w:rPr>
                  <w:rFonts w:ascii="Cambria Math" w:hAnsi="Cambria Math" w:cs="Times New Roman"/>
                  <w:sz w:val="28"/>
                  <w:szCs w:val="28"/>
                  <w:lang w:val="ru-RU"/>
                </w:rPr>
                <m:t>=1</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0</m:t>
                  </m:r>
                </m:e>
                <m:sup>
                  <m:r>
                    <w:rPr>
                      <w:rFonts w:ascii="Cambria Math" w:hAnsi="Cambria Math" w:cs="Times New Roman"/>
                      <w:sz w:val="28"/>
                      <w:szCs w:val="28"/>
                      <w:lang w:val="ru-RU"/>
                    </w:rPr>
                    <m:t>-</m:t>
                  </m:r>
                  <m:r>
                    <w:rPr>
                      <w:rFonts w:ascii="Cambria Math" w:hAnsi="Cambria Math" w:cs="Times New Roman"/>
                      <w:sz w:val="28"/>
                      <w:szCs w:val="28"/>
                      <w:lang w:val="ru-RU"/>
                    </w:rPr>
                    <m:t>8</m:t>
                  </m:r>
                </m:sup>
              </m:sSup>
            </m:oMath>
          </w:p>
        </w:tc>
        <w:tc>
          <w:tcPr>
            <w:tcW w:w="1136" w:type="dxa"/>
          </w:tcPr>
          <w:p w14:paraId="766E3E6A"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4,67</w:t>
            </w:r>
          </w:p>
        </w:tc>
        <w:tc>
          <w:tcPr>
            <w:tcW w:w="1699" w:type="dxa"/>
          </w:tcPr>
          <w:p w14:paraId="7E5D4EEE"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4,68</w:t>
            </w:r>
          </w:p>
        </w:tc>
        <w:tc>
          <w:tcPr>
            <w:tcW w:w="1559" w:type="dxa"/>
          </w:tcPr>
          <w:p w14:paraId="5CAA0C5A"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0,998</w:t>
            </w:r>
          </w:p>
        </w:tc>
        <w:tc>
          <w:tcPr>
            <w:tcW w:w="1002" w:type="dxa"/>
          </w:tcPr>
          <w:p w14:paraId="02A8B755"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w:t>
            </w:r>
          </w:p>
        </w:tc>
      </w:tr>
      <w:tr w:rsidR="0071520D" w14:paraId="09E42B4C" w14:textId="77777777">
        <w:trPr>
          <w:jc w:val="center"/>
        </w:trPr>
        <w:tc>
          <w:tcPr>
            <w:tcW w:w="3256" w:type="dxa"/>
          </w:tcPr>
          <w:p w14:paraId="6AE95871" w14:textId="77777777" w:rsidR="0071520D" w:rsidRDefault="009C6FC6">
            <w:pPr>
              <w:tabs>
                <w:tab w:val="left" w:pos="198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 ТЕКСТ</w:t>
            </w:r>
          </w:p>
          <w:p w14:paraId="14F2E442" w14:textId="77777777" w:rsidR="0071520D" w:rsidRDefault="009C6FC6">
            <w:pPr>
              <w:tabs>
                <w:tab w:val="left" w:pos="1980"/>
              </w:tabs>
              <w:spacing w:after="0" w:line="240" w:lineRule="auto"/>
              <w:jc w:val="both"/>
              <w:rPr>
                <w:rFonts w:ascii="Times New Roman" w:hAnsi="Times New Roman" w:cs="Times New Roman"/>
                <w:sz w:val="28"/>
                <w:szCs w:val="28"/>
                <w:lang w:val="ru-RU"/>
              </w:rPr>
            </w:pPr>
            <m:oMath>
              <m:r>
                <w:rPr>
                  <w:rFonts w:ascii="Cambria Math" w:hAnsi="Cambria Math" w:cs="Times New Roman"/>
                  <w:sz w:val="28"/>
                  <w:szCs w:val="28"/>
                  <w:lang w:val="ru-RU"/>
                </w:rPr>
                <m:t>N</m:t>
              </m:r>
              <m:r>
                <w:rPr>
                  <w:rFonts w:ascii="Cambria Math" w:hAnsi="Cambria Math" w:cs="Times New Roman"/>
                  <w:sz w:val="28"/>
                  <w:szCs w:val="28"/>
                  <w:lang w:val="ru-RU"/>
                </w:rPr>
                <m:t>=1000</m:t>
              </m:r>
            </m:oMath>
            <w:r>
              <w:rPr>
                <w:rFonts w:ascii="Times New Roman" w:hAnsi="Times New Roman" w:cs="Times New Roman"/>
                <w:sz w:val="28"/>
                <w:szCs w:val="28"/>
                <w:lang w:val="ru-RU"/>
              </w:rPr>
              <w:t>,</w:t>
            </w:r>
            <m:oMath>
              <m:r>
                <w:rPr>
                  <w:rFonts w:ascii="Cambria Math" w:hAnsi="Cambria Math" w:cs="Times New Roman"/>
                  <w:sz w:val="28"/>
                  <w:szCs w:val="28"/>
                  <w:lang w:val="ru-RU"/>
                </w:rPr>
                <m:t>r</m:t>
              </m:r>
              <m:r>
                <w:rPr>
                  <w:rFonts w:ascii="Cambria Math" w:hAnsi="Cambria Math" w:cs="Times New Roman"/>
                  <w:sz w:val="28"/>
                  <w:szCs w:val="28"/>
                  <w:lang w:val="ru-RU"/>
                </w:rPr>
                <m:t>=1</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0</m:t>
                  </m:r>
                </m:e>
                <m:sup>
                  <m:r>
                    <w:rPr>
                      <w:rFonts w:ascii="Cambria Math" w:hAnsi="Cambria Math" w:cs="Times New Roman"/>
                      <w:sz w:val="28"/>
                      <w:szCs w:val="28"/>
                      <w:lang w:val="ru-RU"/>
                    </w:rPr>
                    <m:t>-</m:t>
                  </m:r>
                  <m:r>
                    <w:rPr>
                      <w:rFonts w:ascii="Cambria Math" w:hAnsi="Cambria Math" w:cs="Times New Roman"/>
                      <w:sz w:val="28"/>
                      <w:szCs w:val="28"/>
                      <w:lang w:val="ru-RU"/>
                    </w:rPr>
                    <m:t>6</m:t>
                  </m:r>
                </m:sup>
              </m:sSup>
            </m:oMath>
          </w:p>
        </w:tc>
        <w:tc>
          <w:tcPr>
            <w:tcW w:w="1136" w:type="dxa"/>
          </w:tcPr>
          <w:p w14:paraId="452B7F88"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3,29</w:t>
            </w:r>
          </w:p>
        </w:tc>
        <w:tc>
          <w:tcPr>
            <w:tcW w:w="1699" w:type="dxa"/>
          </w:tcPr>
          <w:p w14:paraId="30C87028"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3,30</w:t>
            </w:r>
          </w:p>
        </w:tc>
        <w:tc>
          <w:tcPr>
            <w:tcW w:w="1559" w:type="dxa"/>
          </w:tcPr>
          <w:p w14:paraId="148369A7"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0,996</w:t>
            </w:r>
          </w:p>
        </w:tc>
        <w:tc>
          <w:tcPr>
            <w:tcW w:w="1002" w:type="dxa"/>
          </w:tcPr>
          <w:p w14:paraId="1078EB36"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12</w:t>
            </w:r>
          </w:p>
        </w:tc>
      </w:tr>
      <w:tr w:rsidR="0071520D" w14:paraId="27A597E3" w14:textId="77777777">
        <w:trPr>
          <w:jc w:val="center"/>
        </w:trPr>
        <w:tc>
          <w:tcPr>
            <w:tcW w:w="3256" w:type="dxa"/>
          </w:tcPr>
          <w:p w14:paraId="115DAA53" w14:textId="77777777" w:rsidR="0071520D" w:rsidRDefault="009C6FC6">
            <w:pPr>
              <w:tabs>
                <w:tab w:val="left" w:pos="198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 ТЕКСТ</w:t>
            </w:r>
          </w:p>
          <w:p w14:paraId="515BEFF8" w14:textId="77777777" w:rsidR="0071520D" w:rsidRDefault="009C6FC6">
            <w:pPr>
              <w:tabs>
                <w:tab w:val="left" w:pos="1980"/>
              </w:tabs>
              <w:spacing w:after="0" w:line="240" w:lineRule="auto"/>
              <w:jc w:val="both"/>
              <w:rPr>
                <w:rFonts w:ascii="Times New Roman" w:hAnsi="Times New Roman" w:cs="Times New Roman"/>
                <w:sz w:val="28"/>
                <w:szCs w:val="28"/>
                <w:lang w:val="ru-RU"/>
              </w:rPr>
            </w:pPr>
            <m:oMath>
              <m:r>
                <w:rPr>
                  <w:rFonts w:ascii="Cambria Math" w:hAnsi="Cambria Math" w:cs="Times New Roman"/>
                  <w:sz w:val="28"/>
                  <w:szCs w:val="28"/>
                  <w:lang w:val="ru-RU"/>
                </w:rPr>
                <m:t>N</m:t>
              </m:r>
              <m:r>
                <w:rPr>
                  <w:rFonts w:ascii="Cambria Math" w:hAnsi="Cambria Math" w:cs="Times New Roman"/>
                  <w:sz w:val="28"/>
                  <w:szCs w:val="28"/>
                  <w:lang w:val="ru-RU"/>
                </w:rPr>
                <m:t>=500</m:t>
              </m:r>
            </m:oMath>
            <w:r>
              <w:rPr>
                <w:rFonts w:ascii="Times New Roman" w:hAnsi="Times New Roman" w:cs="Times New Roman"/>
                <w:sz w:val="28"/>
                <w:szCs w:val="28"/>
                <w:lang w:val="ru-RU"/>
              </w:rPr>
              <w:t>,</w:t>
            </w:r>
            <m:oMath>
              <m:r>
                <w:rPr>
                  <w:rFonts w:ascii="Cambria Math" w:hAnsi="Cambria Math" w:cs="Times New Roman"/>
                  <w:sz w:val="28"/>
                  <w:szCs w:val="28"/>
                  <w:lang w:val="ru-RU"/>
                </w:rPr>
                <m:t>r</m:t>
              </m:r>
              <m:r>
                <w:rPr>
                  <w:rFonts w:ascii="Cambria Math" w:hAnsi="Cambria Math" w:cs="Times New Roman"/>
                  <w:sz w:val="28"/>
                  <w:szCs w:val="28"/>
                  <w:lang w:val="ru-RU"/>
                </w:rPr>
                <m:t>=1</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0</m:t>
                  </m:r>
                </m:e>
                <m:sup>
                  <m:r>
                    <w:rPr>
                      <w:rFonts w:ascii="Cambria Math" w:hAnsi="Cambria Math" w:cs="Times New Roman"/>
                      <w:sz w:val="28"/>
                      <w:szCs w:val="28"/>
                      <w:lang w:val="ru-RU"/>
                    </w:rPr>
                    <m:t>-</m:t>
                  </m:r>
                  <m:r>
                    <w:rPr>
                      <w:rFonts w:ascii="Cambria Math" w:hAnsi="Cambria Math" w:cs="Times New Roman"/>
                      <w:sz w:val="28"/>
                      <w:szCs w:val="28"/>
                      <w:lang w:val="ru-RU"/>
                    </w:rPr>
                    <m:t>5</m:t>
                  </m:r>
                </m:sup>
              </m:sSup>
            </m:oMath>
          </w:p>
        </w:tc>
        <w:tc>
          <w:tcPr>
            <w:tcW w:w="1136" w:type="dxa"/>
          </w:tcPr>
          <w:p w14:paraId="4F11D150"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2,68</w:t>
            </w:r>
          </w:p>
        </w:tc>
        <w:tc>
          <w:tcPr>
            <w:tcW w:w="1699" w:type="dxa"/>
          </w:tcPr>
          <w:p w14:paraId="7997CA31"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2,70</w:t>
            </w:r>
          </w:p>
        </w:tc>
        <w:tc>
          <w:tcPr>
            <w:tcW w:w="1559" w:type="dxa"/>
          </w:tcPr>
          <w:p w14:paraId="4F34BBBA"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0,992</w:t>
            </w:r>
          </w:p>
        </w:tc>
        <w:tc>
          <w:tcPr>
            <w:tcW w:w="1002" w:type="dxa"/>
          </w:tcPr>
          <w:p w14:paraId="3512A736"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r w:rsidR="0071520D" w14:paraId="4DDE39F9" w14:textId="77777777">
        <w:trPr>
          <w:jc w:val="center"/>
        </w:trPr>
        <w:tc>
          <w:tcPr>
            <w:tcW w:w="3256" w:type="dxa"/>
          </w:tcPr>
          <w:p w14:paraId="16C0AE11" w14:textId="77777777" w:rsidR="0071520D" w:rsidRDefault="009C6FC6">
            <w:pPr>
              <w:tabs>
                <w:tab w:val="left" w:pos="1980"/>
              </w:tabs>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 ТЕКСТ</w:t>
            </w:r>
          </w:p>
          <w:p w14:paraId="78E28A67" w14:textId="77777777" w:rsidR="0071520D" w:rsidRDefault="009C6FC6">
            <w:pPr>
              <w:tabs>
                <w:tab w:val="left" w:pos="1980"/>
              </w:tabs>
              <w:spacing w:after="0" w:line="240" w:lineRule="auto"/>
              <w:jc w:val="both"/>
              <w:rPr>
                <w:rFonts w:ascii="Times New Roman" w:hAnsi="Times New Roman" w:cs="Times New Roman"/>
                <w:sz w:val="28"/>
                <w:szCs w:val="28"/>
                <w:lang w:val="ru-RU"/>
              </w:rPr>
            </w:pPr>
            <m:oMath>
              <m:r>
                <w:rPr>
                  <w:rFonts w:ascii="Cambria Math" w:hAnsi="Cambria Math" w:cs="Times New Roman"/>
                  <w:sz w:val="28"/>
                  <w:szCs w:val="28"/>
                  <w:lang w:val="ru-RU"/>
                </w:rPr>
                <m:t>N</m:t>
              </m:r>
              <m:r>
                <w:rPr>
                  <w:rFonts w:ascii="Cambria Math" w:hAnsi="Cambria Math" w:cs="Times New Roman"/>
                  <w:sz w:val="28"/>
                  <w:szCs w:val="28"/>
                  <w:lang w:val="ru-RU"/>
                </w:rPr>
                <m:t>=100</m:t>
              </m:r>
            </m:oMath>
            <w:r>
              <w:rPr>
                <w:rFonts w:ascii="Times New Roman" w:hAnsi="Times New Roman" w:cs="Times New Roman"/>
                <w:sz w:val="28"/>
                <w:szCs w:val="28"/>
                <w:lang w:val="ru-RU"/>
              </w:rPr>
              <w:t>,</w:t>
            </w:r>
            <m:oMath>
              <m:r>
                <w:rPr>
                  <w:rFonts w:ascii="Cambria Math" w:hAnsi="Cambria Math" w:cs="Times New Roman"/>
                  <w:sz w:val="28"/>
                  <w:szCs w:val="28"/>
                  <w:lang w:val="ru-RU"/>
                </w:rPr>
                <m:t>r</m:t>
              </m:r>
              <m:r>
                <w:rPr>
                  <w:rFonts w:ascii="Cambria Math" w:hAnsi="Cambria Math" w:cs="Times New Roman"/>
                  <w:sz w:val="28"/>
                  <w:szCs w:val="28"/>
                  <w:lang w:val="ru-RU"/>
                </w:rPr>
                <m:t>=1</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0</m:t>
                  </m:r>
                </m:e>
                <m:sup>
                  <m:r>
                    <w:rPr>
                      <w:rFonts w:ascii="Cambria Math" w:hAnsi="Cambria Math" w:cs="Times New Roman"/>
                      <w:sz w:val="28"/>
                      <w:szCs w:val="28"/>
                      <w:lang w:val="ru-RU"/>
                    </w:rPr>
                    <m:t>-</m:t>
                  </m:r>
                  <m:r>
                    <w:rPr>
                      <w:rFonts w:ascii="Cambria Math" w:hAnsi="Cambria Math" w:cs="Times New Roman"/>
                      <w:sz w:val="28"/>
                      <w:szCs w:val="28"/>
                      <w:lang w:val="ru-RU"/>
                    </w:rPr>
                    <m:t>3</m:t>
                  </m:r>
                </m:sup>
              </m:sSup>
            </m:oMath>
          </w:p>
        </w:tc>
        <w:tc>
          <w:tcPr>
            <w:tcW w:w="1136" w:type="dxa"/>
          </w:tcPr>
          <w:p w14:paraId="25E49585"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bCs/>
                <w:sz w:val="28"/>
                <w:szCs w:val="28"/>
                <w:lang w:val="ru-RU"/>
              </w:rPr>
              <w:t>1,07</w:t>
            </w:r>
          </w:p>
        </w:tc>
        <w:tc>
          <w:tcPr>
            <w:tcW w:w="1699" w:type="dxa"/>
          </w:tcPr>
          <w:p w14:paraId="4D48CBC8"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1,08</w:t>
            </w:r>
          </w:p>
        </w:tc>
        <w:tc>
          <w:tcPr>
            <w:tcW w:w="1559" w:type="dxa"/>
          </w:tcPr>
          <w:p w14:paraId="7CBEA7E5"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0,995</w:t>
            </w:r>
          </w:p>
        </w:tc>
        <w:tc>
          <w:tcPr>
            <w:tcW w:w="1002" w:type="dxa"/>
          </w:tcPr>
          <w:p w14:paraId="393C0024" w14:textId="77777777" w:rsidR="0071520D" w:rsidRDefault="009C6FC6">
            <w:pPr>
              <w:tabs>
                <w:tab w:val="left" w:pos="1980"/>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r>
    </w:tbl>
    <w:p w14:paraId="6162D794" w14:textId="77777777" w:rsidR="0071520D" w:rsidRDefault="0071520D">
      <w:pPr>
        <w:spacing w:after="0" w:line="240" w:lineRule="auto"/>
        <w:ind w:firstLine="709"/>
        <w:jc w:val="both"/>
        <w:rPr>
          <w:rFonts w:ascii="Times New Roman" w:hAnsi="Times New Roman" w:cs="Times New Roman"/>
          <w:sz w:val="28"/>
          <w:szCs w:val="28"/>
          <w:lang w:val="ru-RU"/>
        </w:rPr>
      </w:pPr>
    </w:p>
    <w:p w14:paraId="27F5259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 xml:space="preserve">Процедура расчета значения </w:t>
      </w:r>
      <m:oMath>
        <m:r>
          <w:rPr>
            <w:rFonts w:ascii="Cambria Math" w:hAnsi="Cambria Math" w:cs="Times New Roman"/>
            <w:sz w:val="28"/>
            <w:szCs w:val="28"/>
            <w:lang w:val="ru-RU"/>
          </w:rPr>
          <m:t>m</m:t>
        </m:r>
        <m:d>
          <m:dPr>
            <m:ctrlPr>
              <w:rPr>
                <w:rFonts w:ascii="Cambria Math" w:hAnsi="Cambria Math" w:cs="Times New Roman"/>
                <w:i/>
                <w:sz w:val="28"/>
                <w:szCs w:val="28"/>
                <w:lang w:val="ru-RU"/>
              </w:rPr>
            </m:ctrlPr>
          </m:dPr>
          <m:e>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e>
        </m:d>
        <m:r>
          <w:rPr>
            <w:rFonts w:ascii="Cambria Math" w:hAnsi="Cambria Math" w:cs="Times New Roman"/>
            <w:sz w:val="28"/>
            <w:szCs w:val="28"/>
            <w:lang w:val="ru-RU"/>
          </w:rPr>
          <m:t>=</m:t>
        </m:r>
        <m:r>
          <w:rPr>
            <w:rFonts w:ascii="Cambria Math" w:hAnsi="Cambria Math" w:cs="Times New Roman"/>
            <w:sz w:val="28"/>
            <w:szCs w:val="28"/>
            <w:lang w:val="ru-RU"/>
          </w:rPr>
          <m:t>A</m:t>
        </m:r>
        <m:sSup>
          <m:sSupPr>
            <m:ctrlPr>
              <w:rPr>
                <w:rFonts w:ascii="Cambria Math" w:hAnsi="Cambria Math" w:cs="Times New Roman"/>
                <w:sz w:val="28"/>
                <w:szCs w:val="28"/>
                <w:lang w:val="ru-RU"/>
              </w:rPr>
            </m:ctrlPr>
          </m:sSupPr>
          <m:e>
            <m:r>
              <w:rPr>
                <w:rFonts w:ascii="Cambria Math" w:hAnsi="Cambria Math" w:cs="Times New Roman"/>
                <w:sz w:val="28"/>
                <w:szCs w:val="28"/>
                <w:lang w:val="ru-RU"/>
              </w:rPr>
              <m:t>D</m:t>
            </m:r>
          </m:e>
          <m:sup>
            <m:r>
              <w:rPr>
                <w:rFonts w:ascii="Cambria Math" w:hAnsi="Cambria Math" w:cs="Times New Roman"/>
                <w:sz w:val="28"/>
                <w:szCs w:val="28"/>
                <w:lang w:val="ru-RU"/>
              </w:rPr>
              <m:t>K</m:t>
            </m:r>
          </m:sup>
        </m:sSup>
        <m:d>
          <m:dPr>
            <m:ctrlPr>
              <w:rPr>
                <w:rFonts w:ascii="Cambria Math" w:hAnsi="Cambria Math" w:cs="Times New Roman"/>
                <w:i/>
                <w:sz w:val="28"/>
                <w:szCs w:val="28"/>
                <w:lang w:val="ru-RU"/>
              </w:rPr>
            </m:ctrlPr>
          </m:dPr>
          <m:e>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e>
        </m:d>
        <m:r>
          <w:rPr>
            <w:rFonts w:ascii="Cambria Math" w:hAnsi="Cambria Math" w:cs="Times New Roman"/>
            <w:sz w:val="28"/>
            <w:szCs w:val="28"/>
            <w:lang w:val="ru-RU"/>
          </w:rPr>
          <m:t>-</m:t>
        </m:r>
        <m:r>
          <w:rPr>
            <w:rFonts w:ascii="Cambria Math" w:hAnsi="Cambria Math" w:cs="Times New Roman"/>
            <w:sz w:val="28"/>
            <w:szCs w:val="28"/>
            <w:lang w:val="ru-RU"/>
          </w:rPr>
          <m:t>A</m:t>
        </m:r>
        <m:sSup>
          <m:sSupPr>
            <m:ctrlPr>
              <w:rPr>
                <w:rFonts w:ascii="Cambria Math" w:hAnsi="Cambria Math" w:cs="Times New Roman"/>
                <w:sz w:val="28"/>
                <w:szCs w:val="28"/>
                <w:lang w:val="ru-RU"/>
              </w:rPr>
            </m:ctrlPr>
          </m:sSupPr>
          <m:e>
            <m:r>
              <w:rPr>
                <w:rFonts w:ascii="Cambria Math" w:hAnsi="Cambria Math" w:cs="Times New Roman"/>
                <w:sz w:val="28"/>
                <w:szCs w:val="28"/>
                <w:lang w:val="ru-RU"/>
              </w:rPr>
              <m:t>D</m:t>
            </m:r>
          </m:e>
          <m:sup>
            <m:r>
              <w:rPr>
                <w:rFonts w:ascii="Cambria Math" w:hAnsi="Cambria Math" w:cs="Times New Roman"/>
                <w:sz w:val="28"/>
                <w:szCs w:val="28"/>
                <w:lang w:val="ru-RU"/>
              </w:rPr>
              <m:t>H</m:t>
            </m:r>
          </m:sup>
        </m:sSup>
        <m:d>
          <m:dPr>
            <m:ctrlPr>
              <w:rPr>
                <w:rFonts w:ascii="Cambria Math" w:hAnsi="Cambria Math" w:cs="Times New Roman"/>
                <w:i/>
                <w:sz w:val="28"/>
                <w:szCs w:val="28"/>
                <w:lang w:val="ru-RU"/>
              </w:rPr>
            </m:ctrlPr>
          </m:dPr>
          <m:e>
            <m:sSub>
              <m:sSubPr>
                <m:ctrlPr>
                  <w:rPr>
                    <w:rFonts w:ascii="Cambria Math" w:hAnsi="Cambria Math" w:cs="Times New Roman"/>
                    <w:sz w:val="28"/>
                    <w:szCs w:val="28"/>
                    <w:lang w:val="ru-RU"/>
                  </w:rPr>
                </m:ctrlPr>
              </m:sSubPr>
              <m:e>
                <m:limUpp>
                  <m:limUppPr>
                    <m:ctrlPr>
                      <w:rPr>
                        <w:rFonts w:ascii="Cambria Math" w:hAnsi="Cambria Math" w:cs="Times New Roman"/>
                        <w:sz w:val="28"/>
                        <w:szCs w:val="28"/>
                        <w:lang w:val="ru-RU"/>
                      </w:rPr>
                    </m:ctrlPr>
                  </m:limUppPr>
                  <m:e>
                    <m:r>
                      <w:rPr>
                        <w:rFonts w:ascii="Cambria Math" w:hAnsi="Cambria Math" w:cs="Times New Roman"/>
                        <w:sz w:val="28"/>
                        <w:szCs w:val="28"/>
                        <w:lang w:val="ru-RU"/>
                      </w:rPr>
                      <m:t>a</m:t>
                    </m:r>
                  </m:e>
                  <m:lim>
                    <m:r>
                      <w:rPr>
                        <w:rFonts w:ascii="Cambria Math" w:hAnsi="Cambria Math" w:cs="Times New Roman"/>
                        <w:sz w:val="28"/>
                        <w:szCs w:val="28"/>
                        <w:lang w:val="ru-RU"/>
                      </w:rPr>
                      <m:t>^</m:t>
                    </m:r>
                  </m:lim>
                </m:limUpp>
              </m:e>
              <m:sub>
                <m:r>
                  <w:rPr>
                    <w:rFonts w:ascii="Cambria Math" w:hAnsi="Cambria Math" w:cs="Times New Roman"/>
                    <w:sz w:val="28"/>
                    <w:szCs w:val="28"/>
                    <w:lang w:val="ru-RU"/>
                  </w:rPr>
                  <m:t>i</m:t>
                </m:r>
              </m:sub>
            </m:sSub>
          </m:e>
        </m:d>
        <m:r>
          <w:rPr>
            <w:rFonts w:ascii="Cambria Math" w:hAnsi="Cambria Math" w:cs="Times New Roman"/>
            <w:sz w:val="28"/>
            <w:szCs w:val="28"/>
            <w:lang w:val="ru-RU"/>
          </w:rPr>
          <m:t>+1</m:t>
        </m:r>
      </m:oMath>
      <w:r>
        <w:rPr>
          <w:rFonts w:ascii="Times New Roman" w:hAnsi="Times New Roman" w:cs="Times New Roman"/>
          <w:sz w:val="28"/>
          <w:szCs w:val="28"/>
          <w:lang w:val="ru-RU"/>
        </w:rPr>
        <w:t xml:space="preserve"> может быть продемонстрирована в виде реализации следующей числовой интерпретации алгоритма.</w:t>
      </w:r>
    </w:p>
    <w:p w14:paraId="02B060D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Вход: </w:t>
      </w:r>
      <m:oMath>
        <m:r>
          <w:rPr>
            <w:rFonts w:ascii="Cambria Math" w:hAnsi="Cambria Math" w:cs="Times New Roman"/>
            <w:sz w:val="28"/>
            <w:szCs w:val="28"/>
            <w:lang w:val="ru-RU"/>
          </w:rPr>
          <m:t>N</m:t>
        </m:r>
        <m:r>
          <w:rPr>
            <w:rFonts w:ascii="Cambria Math" w:hAnsi="Cambria Math" w:cs="Times New Roman"/>
            <w:sz w:val="28"/>
            <w:szCs w:val="28"/>
            <w:lang w:val="ru-RU"/>
          </w:rPr>
          <m:t xml:space="preserve">=100, </m:t>
        </m:r>
        <m:r>
          <w:rPr>
            <w:rFonts w:ascii="Cambria Math" w:hAnsi="Cambria Math" w:cs="Times New Roman"/>
            <w:sz w:val="28"/>
            <w:szCs w:val="28"/>
            <w:lang w:val="ru-RU"/>
          </w:rPr>
          <m:t>q</m:t>
        </m:r>
        <m:r>
          <w:rPr>
            <w:rFonts w:ascii="Cambria Math" w:hAnsi="Cambria Math" w:cs="Times New Roman"/>
            <w:sz w:val="28"/>
            <w:szCs w:val="28"/>
            <w:lang w:val="ru-RU"/>
          </w:rPr>
          <m:t xml:space="preserve">=32,  </m:t>
        </m:r>
        <m:r>
          <w:rPr>
            <w:rFonts w:ascii="Cambria Math" w:hAnsi="Cambria Math" w:cs="Times New Roman"/>
            <w:sz w:val="28"/>
            <w:szCs w:val="28"/>
            <w:lang w:val="ru-RU"/>
          </w:rPr>
          <m:t>n</m:t>
        </m:r>
        <m:r>
          <w:rPr>
            <w:rFonts w:ascii="Cambria Math" w:hAnsi="Cambria Math" w:cs="Times New Roman"/>
            <w:sz w:val="28"/>
            <w:szCs w:val="28"/>
            <w:lang w:val="ru-RU"/>
          </w:rPr>
          <m:t xml:space="preserve">=4,  </m:t>
        </m:r>
        <m:r>
          <w:rPr>
            <w:rFonts w:ascii="Cambria Math" w:hAnsi="Cambria Math" w:cs="Times New Roman"/>
            <w:sz w:val="28"/>
            <w:szCs w:val="28"/>
            <w:lang w:val="ru-RU"/>
          </w:rPr>
          <m:t>m</m:t>
        </m:r>
        <m:r>
          <w:rPr>
            <w:rFonts w:ascii="Cambria Math" w:hAnsi="Cambria Math" w:cs="Times New Roman"/>
            <w:sz w:val="28"/>
            <w:szCs w:val="28"/>
            <w:lang w:val="ru-RU"/>
          </w:rPr>
          <m:t xml:space="preserve">=10, </m:t>
        </m:r>
        <m:r>
          <w:rPr>
            <w:rFonts w:ascii="Cambria Math" w:hAnsi="Cambria Math" w:cs="Times New Roman"/>
            <w:sz w:val="28"/>
            <w:szCs w:val="28"/>
            <w:lang w:val="ru-RU"/>
          </w:rPr>
          <m:t>r</m:t>
        </m:r>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N</m:t>
            </m:r>
          </m:num>
          <m:den>
            <m:sSup>
              <m:sSupPr>
                <m:ctrlPr>
                  <w:rPr>
                    <w:rFonts w:ascii="Cambria Math" w:hAnsi="Cambria Math" w:cs="Times New Roman"/>
                    <w:i/>
                    <w:sz w:val="28"/>
                    <w:szCs w:val="28"/>
                    <w:lang w:val="ru-RU"/>
                  </w:rPr>
                </m:ctrlPr>
              </m:sSupPr>
              <m:e>
                <m:r>
                  <w:rPr>
                    <w:rFonts w:ascii="Cambria Math" w:hAnsi="Cambria Math" w:cs="Times New Roman"/>
                    <w:sz w:val="28"/>
                    <w:szCs w:val="28"/>
                    <w:lang w:val="ru-RU"/>
                  </w:rPr>
                  <m:t>q</m:t>
                </m:r>
              </m:e>
              <m:sup>
                <m:r>
                  <w:rPr>
                    <w:rFonts w:ascii="Cambria Math" w:hAnsi="Cambria Math" w:cs="Times New Roman"/>
                    <w:sz w:val="28"/>
                    <w:szCs w:val="28"/>
                    <w:lang w:val="ru-RU"/>
                  </w:rPr>
                  <m:t>n</m:t>
                </m:r>
              </m:sup>
            </m:sSup>
          </m:den>
        </m:f>
        <m:r>
          <w:rPr>
            <w:rFonts w:ascii="Cambria Math" w:hAnsi="Cambria Math" w:cs="Times New Roman"/>
            <w:sz w:val="28"/>
            <w:szCs w:val="28"/>
            <w:lang w:val="ru-RU"/>
          </w:rPr>
          <m:t>≈1</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0</m:t>
            </m:r>
          </m:e>
          <m:sup>
            <m:r>
              <w:rPr>
                <w:rFonts w:ascii="Cambria Math" w:hAnsi="Cambria Math" w:cs="Times New Roman"/>
                <w:sz w:val="28"/>
                <w:szCs w:val="28"/>
                <w:lang w:val="ru-RU"/>
              </w:rPr>
              <m:t>-</m:t>
            </m:r>
            <m:r>
              <w:rPr>
                <w:rFonts w:ascii="Cambria Math" w:hAnsi="Cambria Math" w:cs="Times New Roman"/>
                <w:sz w:val="28"/>
                <w:szCs w:val="28"/>
                <w:lang w:val="ru-RU"/>
              </w:rPr>
              <m:t>3</m:t>
            </m:r>
          </m:sup>
        </m:sSup>
      </m:oMath>
      <w:r>
        <w:rPr>
          <w:rFonts w:ascii="Times New Roman" w:hAnsi="Times New Roman" w:cs="Times New Roman"/>
          <w:sz w:val="28"/>
          <w:szCs w:val="28"/>
          <w:lang w:val="ru-RU"/>
        </w:rPr>
        <w:t>.</w:t>
      </w:r>
    </w:p>
    <w:p w14:paraId="437EB333" w14:textId="77777777" w:rsidR="0071520D" w:rsidRDefault="009C6FC6">
      <w:pPr>
        <w:spacing w:after="0" w:line="240" w:lineRule="auto"/>
        <w:ind w:firstLine="709"/>
        <w:jc w:val="both"/>
        <w:rPr>
          <w:rFonts w:ascii="Times New Roman" w:hAnsi="Times New Roman" w:cs="Times New Roman"/>
          <w:sz w:val="28"/>
          <w:szCs w:val="28"/>
          <w:lang w:val="ru-RU"/>
        </w:rPr>
      </w:pPr>
      <m:oMath>
        <m:r>
          <w:rPr>
            <w:rFonts w:ascii="Cambria Math" w:hAnsi="Cambria Math" w:cs="Times New Roman"/>
            <w:sz w:val="28"/>
            <w:szCs w:val="28"/>
            <w:lang w:val="ru-RU"/>
          </w:rPr>
          <m:t>A</m:t>
        </m:r>
        <m:r>
          <w:rPr>
            <w:rFonts w:ascii="Cambria Math" w:hAnsi="Cambria Math" w:cs="Times New Roman"/>
            <w:sz w:val="28"/>
            <w:szCs w:val="28"/>
            <w:lang w:val="ru-RU"/>
          </w:rPr>
          <m:t>=00</m:t>
        </m:r>
        <m:func>
          <m:funcPr>
            <m:ctrlPr>
              <w:rPr>
                <w:rFonts w:ascii="Cambria Math" w:hAnsi="Cambria Math" w:cs="Times New Roman"/>
                <w:i/>
                <w:sz w:val="28"/>
                <w:szCs w:val="28"/>
                <w:lang w:val="ru-RU"/>
              </w:rPr>
            </m:ctrlPr>
          </m:funcPr>
          <m:fName>
            <m:r>
              <w:rPr>
                <w:rFonts w:ascii="Cambria Math" w:hAnsi="Cambria Math" w:cs="Times New Roman"/>
                <w:sz w:val="28"/>
                <w:szCs w:val="28"/>
                <w:lang w:val="ru-RU"/>
              </w:rPr>
              <m:t>;</m:t>
            </m:r>
          </m:fName>
          <m:e/>
        </m:func>
      </m:oMath>
      <w:r>
        <w:rPr>
          <w:rFonts w:ascii="Times New Roman" w:hAnsi="Times New Roman" w:cs="Times New Roman"/>
          <w:sz w:val="28"/>
          <w:szCs w:val="28"/>
          <w:lang w:val="ru-RU"/>
        </w:rPr>
        <w:t xml:space="preserve"> </w:t>
      </w:r>
      <m:oMath>
        <m:r>
          <w:rPr>
            <w:rFonts w:ascii="Cambria Math" w:hAnsi="Cambria Math" w:cs="Times New Roman"/>
            <w:sz w:val="28"/>
            <w:szCs w:val="28"/>
            <w:lang w:val="ru-RU"/>
          </w:rPr>
          <m:t>Б=01;</m:t>
        </m:r>
      </m:oMath>
      <w:r>
        <w:rPr>
          <w:rFonts w:ascii="Times New Roman" w:hAnsi="Times New Roman" w:cs="Times New Roman"/>
          <w:sz w:val="28"/>
          <w:szCs w:val="28"/>
          <w:lang w:val="ru-RU"/>
        </w:rPr>
        <w:t xml:space="preserve"> </w:t>
      </w:r>
      <m:oMath>
        <m:r>
          <w:rPr>
            <w:rFonts w:ascii="Cambria Math" w:hAnsi="Cambria Math" w:cs="Times New Roman"/>
            <w:sz w:val="28"/>
            <w:szCs w:val="28"/>
            <w:lang w:val="ru-RU"/>
          </w:rPr>
          <m:t>В=02</m:t>
        </m:r>
        <m:func>
          <m:funcPr>
            <m:ctrlPr>
              <w:rPr>
                <w:rFonts w:ascii="Cambria Math" w:hAnsi="Cambria Math" w:cs="Times New Roman"/>
                <w:i/>
                <w:sz w:val="28"/>
                <w:szCs w:val="28"/>
                <w:lang w:val="ru-RU"/>
              </w:rPr>
            </m:ctrlPr>
          </m:funcPr>
          <m:fName>
            <m:r>
              <w:rPr>
                <w:rFonts w:ascii="Cambria Math" w:hAnsi="Cambria Math" w:cs="Times New Roman"/>
                <w:sz w:val="28"/>
                <w:szCs w:val="28"/>
                <w:lang w:val="ru-RU"/>
              </w:rPr>
              <m:t>;</m:t>
            </m:r>
          </m:fName>
          <m:e/>
        </m:func>
      </m:oMath>
      <w:r>
        <w:rPr>
          <w:rFonts w:ascii="Times New Roman" w:hAnsi="Times New Roman" w:cs="Times New Roman"/>
          <w:sz w:val="28"/>
          <w:szCs w:val="28"/>
          <w:lang w:val="ru-RU"/>
        </w:rPr>
        <w:t xml:space="preserve"> … </w:t>
      </w:r>
    </w:p>
    <w:p w14:paraId="6EAD88B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Гипотетическое ключевое слово  – РОСТ.</w:t>
      </w:r>
    </w:p>
    <w:p w14:paraId="1263AA02" w14:textId="77777777" w:rsidR="0071520D" w:rsidRPr="00A0177A" w:rsidRDefault="009C6FC6">
      <w:pPr>
        <w:spacing w:after="0" w:line="240" w:lineRule="auto"/>
        <w:ind w:firstLine="709"/>
        <w:jc w:val="both"/>
        <w:rPr>
          <w:rFonts w:ascii="Times New Roman" w:hAnsi="Times New Roman" w:cs="Times New Roman"/>
          <w:sz w:val="28"/>
          <w:szCs w:val="28"/>
          <w:lang w:val="en-US"/>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en-US"/>
              </w:rPr>
              <m:t>1</m:t>
            </m:r>
          </m:sub>
        </m:sSub>
        <m:r>
          <w:rPr>
            <w:rFonts w:ascii="Cambria Math" w:hAnsi="Cambria Math" w:cs="Times New Roman"/>
            <w:sz w:val="28"/>
            <w:szCs w:val="28"/>
            <w:lang w:val="en-US"/>
          </w:rPr>
          <m:t>=</m:t>
        </m:r>
        <m:r>
          <w:rPr>
            <w:rFonts w:ascii="Cambria Math" w:hAnsi="Cambria Math" w:cs="Times New Roman"/>
            <w:sz w:val="28"/>
            <w:szCs w:val="28"/>
            <w:lang w:val="ru-RU"/>
          </w:rPr>
          <m:t>Б</m:t>
        </m:r>
      </m:oMath>
      <w:r w:rsidRPr="00A0177A">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ru-RU"/>
              </w:rPr>
            </m:ctrlPr>
          </m:sSub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а</m:t>
                </m:r>
              </m:e>
            </m:acc>
          </m:e>
          <m:sub>
            <m:r>
              <w:rPr>
                <w:rFonts w:ascii="Cambria Math" w:hAnsi="Cambria Math" w:cs="Times New Roman"/>
                <w:sz w:val="28"/>
                <w:szCs w:val="28"/>
                <w:lang w:val="en-US"/>
              </w:rPr>
              <m:t>1</m:t>
            </m:r>
          </m:sub>
        </m:sSub>
        <m:r>
          <w:rPr>
            <w:rFonts w:ascii="Cambria Math" w:hAnsi="Cambria Math" w:cs="Times New Roman"/>
            <w:sz w:val="28"/>
            <w:szCs w:val="28"/>
            <w:lang w:val="en-US"/>
          </w:rPr>
          <m:t>=</m:t>
        </m:r>
        <m:r>
          <w:rPr>
            <w:rFonts w:ascii="Cambria Math" w:hAnsi="Cambria Math" w:cs="Times New Roman"/>
            <w:sz w:val="28"/>
            <w:szCs w:val="28"/>
            <w:lang w:val="ru-RU"/>
          </w:rPr>
          <m:t>Б</m:t>
        </m:r>
      </m:oMath>
      <w:r w:rsidRPr="00A0177A">
        <w:rPr>
          <w:rFonts w:ascii="Times New Roman" w:hAnsi="Times New Roman" w:cs="Times New Roman"/>
          <w:sz w:val="28"/>
          <w:szCs w:val="28"/>
          <w:lang w:val="en-US"/>
        </w:rPr>
        <w:t xml:space="preserve">;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А</m:t>
            </m:r>
          </m:e>
          <m:sub>
            <m:r>
              <w:rPr>
                <w:rFonts w:ascii="Cambria Math" w:hAnsi="Cambria Math" w:cs="Times New Roman"/>
                <w:sz w:val="28"/>
                <w:szCs w:val="28"/>
                <w:lang w:val="en-US"/>
              </w:rPr>
              <m:t>0</m:t>
            </m:r>
          </m:sub>
          <m:sup>
            <m:r>
              <w:rPr>
                <w:rFonts w:ascii="Cambria Math" w:hAnsi="Cambria Math" w:cs="Times New Roman"/>
                <w:sz w:val="28"/>
                <w:szCs w:val="28"/>
                <w:lang w:val="ru-RU"/>
              </w:rPr>
              <m:t>Н</m:t>
            </m:r>
          </m:sup>
        </m:sSubSup>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а</m:t>
                    </m:r>
                  </m:e>
                </m:acc>
              </m:e>
              <m:sub>
                <m:r>
                  <w:rPr>
                    <w:rFonts w:ascii="Cambria Math" w:hAnsi="Cambria Math" w:cs="Times New Roman"/>
                    <w:sz w:val="28"/>
                    <w:szCs w:val="28"/>
                    <w:lang w:val="en-US"/>
                  </w:rPr>
                  <m:t>1</m:t>
                </m:r>
              </m:sub>
            </m:sSub>
          </m:e>
        </m:d>
        <m:r>
          <w:rPr>
            <w:rFonts w:ascii="Cambria Math" w:hAnsi="Cambria Math" w:cs="Times New Roman"/>
            <w:sz w:val="28"/>
            <w:szCs w:val="28"/>
            <w:lang w:val="en-US"/>
          </w:rPr>
          <m:t>=01.00.00.00=1⋅3</m:t>
        </m:r>
        <m:sSup>
          <m:sSupPr>
            <m:ctrlPr>
              <w:rPr>
                <w:rFonts w:ascii="Cambria Math" w:hAnsi="Cambria Math" w:cs="Times New Roman"/>
                <w:i/>
                <w:sz w:val="28"/>
                <w:szCs w:val="28"/>
                <w:lang w:val="ru-RU"/>
              </w:rPr>
            </m:ctrlPr>
          </m:sSupPr>
          <m:e>
            <m:r>
              <w:rPr>
                <w:rFonts w:ascii="Cambria Math" w:hAnsi="Cambria Math" w:cs="Times New Roman"/>
                <w:sz w:val="28"/>
                <w:szCs w:val="28"/>
                <w:lang w:val="en-US"/>
              </w:rPr>
              <m:t>2</m:t>
            </m:r>
          </m:e>
          <m:sup>
            <m:r>
              <w:rPr>
                <w:rFonts w:ascii="Cambria Math" w:hAnsi="Cambria Math" w:cs="Times New Roman"/>
                <w:sz w:val="28"/>
                <w:szCs w:val="28"/>
                <w:lang w:val="en-US"/>
              </w:rPr>
              <m:t>3</m:t>
            </m:r>
          </m:sup>
        </m:sSup>
        <m:r>
          <w:rPr>
            <w:rFonts w:ascii="Cambria Math" w:hAnsi="Cambria Math" w:cs="Times New Roman"/>
            <w:sz w:val="28"/>
            <w:szCs w:val="28"/>
            <w:lang w:val="en-US"/>
          </w:rPr>
          <m:t>=32768</m:t>
        </m:r>
      </m:oMath>
      <w:r w:rsidRPr="00A0177A">
        <w:rPr>
          <w:rFonts w:ascii="Times New Roman" w:hAnsi="Times New Roman" w:cs="Times New Roman"/>
          <w:sz w:val="28"/>
          <w:szCs w:val="28"/>
          <w:lang w:val="en-US"/>
        </w:rPr>
        <w:t>;</w:t>
      </w:r>
    </w:p>
    <w:p w14:paraId="147DBF3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r>
          <m:rPr>
            <m:nor/>
          </m:rPr>
          <w:rPr>
            <w:rFonts w:ascii="Times New Roman" w:hAnsi="Times New Roman" w:cs="Times New Roman"/>
            <w:sz w:val="28"/>
            <w:szCs w:val="28"/>
            <w:lang w:val="en-US"/>
          </w:rPr>
          <m:t>A</m:t>
        </m:r>
        <m:sSubSup>
          <m:sSubSupPr>
            <m:ctrlPr>
              <w:rPr>
                <w:rFonts w:ascii="Cambria Math" w:hAnsi="Cambria Math" w:cs="Times New Roman"/>
                <w:sz w:val="28"/>
                <w:szCs w:val="28"/>
                <w:lang w:val="ru-RU"/>
              </w:rPr>
            </m:ctrlPr>
          </m:sSubSupPr>
          <m:e>
            <m:r>
              <m:rPr>
                <m:nor/>
              </m:rPr>
              <w:rPr>
                <w:rFonts w:ascii="Times New Roman" w:hAnsi="Times New Roman" w:cs="Times New Roman"/>
                <w:sz w:val="28"/>
                <w:szCs w:val="28"/>
                <w:lang w:val="en-US"/>
              </w:rPr>
              <m:t>D</m:t>
            </m:r>
          </m:e>
          <m:sub>
            <m:r>
              <w:rPr>
                <w:rFonts w:ascii="Cambria Math" w:hAnsi="Cambria Math" w:cs="Times New Roman"/>
                <w:sz w:val="28"/>
                <w:szCs w:val="28"/>
                <w:lang w:val="en-US"/>
              </w:rPr>
              <m:t>1</m:t>
            </m:r>
            <m:ctrlPr>
              <w:rPr>
                <w:rFonts w:ascii="Cambria Math" w:hAnsi="Cambria Math" w:cs="Times New Roman"/>
                <w:i/>
                <w:sz w:val="28"/>
                <w:szCs w:val="28"/>
                <w:lang w:val="ru-RU"/>
              </w:rPr>
            </m:ctrlPr>
          </m:sub>
          <m:sup>
            <m:r>
              <w:rPr>
                <w:rFonts w:ascii="Cambria Math" w:hAnsi="Cambria Math" w:cs="Times New Roman"/>
                <w:sz w:val="28"/>
                <w:szCs w:val="28"/>
                <w:lang w:val="ru-RU"/>
              </w:rPr>
              <m:t>H</m:t>
            </m:r>
            <m:ctrlPr>
              <w:rPr>
                <w:rFonts w:ascii="Cambria Math" w:hAnsi="Cambria Math" w:cs="Times New Roman"/>
                <w:i/>
                <w:sz w:val="28"/>
                <w:szCs w:val="28"/>
                <w:lang w:val="ru-RU"/>
              </w:rPr>
            </m:ctrlPr>
          </m:sup>
        </m:sSubSup>
        <m:d>
          <m:dPr>
            <m:ctrlPr>
              <w:rPr>
                <w:rFonts w:ascii="Cambria Math" w:hAnsi="Cambria Math" w:cs="Times New Roman"/>
                <w:i/>
                <w:sz w:val="28"/>
                <w:szCs w:val="28"/>
                <w:lang w:val="ru-RU"/>
              </w:rPr>
            </m:ctrlPr>
          </m:d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Б</m:t>
                </m:r>
              </m:e>
            </m:acc>
          </m:e>
        </m:d>
        <m:r>
          <w:rPr>
            <w:rFonts w:ascii="Cambria Math" w:hAnsi="Cambria Math" w:cs="Times New Roman"/>
            <w:sz w:val="28"/>
            <w:szCs w:val="28"/>
            <w:lang w:val="en-US"/>
          </w:rPr>
          <m:t>=32768⋅1</m:t>
        </m:r>
        <m:sSup>
          <m:sSupPr>
            <m:ctrlPr>
              <w:rPr>
                <w:rFonts w:ascii="Cambria Math" w:hAnsi="Cambria Math" w:cs="Times New Roman"/>
                <w:i/>
                <w:sz w:val="28"/>
                <w:szCs w:val="28"/>
                <w:lang w:val="ru-RU"/>
              </w:rPr>
            </m:ctrlPr>
          </m:sSupPr>
          <m:e>
            <m:r>
              <w:rPr>
                <w:rFonts w:ascii="Cambria Math" w:hAnsi="Cambria Math" w:cs="Times New Roman"/>
                <w:sz w:val="28"/>
                <w:szCs w:val="28"/>
                <w:lang w:val="en-US"/>
              </w:rPr>
              <m:t>0</m:t>
            </m:r>
          </m:e>
          <m:sup>
            <m:r>
              <w:rPr>
                <w:rFonts w:ascii="Cambria Math" w:hAnsi="Cambria Math" w:cs="Times New Roman"/>
                <w:sz w:val="28"/>
                <w:szCs w:val="28"/>
                <w:lang w:val="en-US"/>
              </w:rPr>
              <m:t>-</m:t>
            </m:r>
            <m:r>
              <w:rPr>
                <w:rFonts w:ascii="Cambria Math" w:hAnsi="Cambria Math" w:cs="Times New Roman"/>
                <w:sz w:val="28"/>
                <w:szCs w:val="28"/>
                <w:lang w:val="en-US"/>
              </w:rPr>
              <m:t>3</m:t>
            </m:r>
          </m:sup>
        </m:sSup>
        <m:r>
          <w:rPr>
            <w:rFonts w:ascii="Cambria Math" w:hAnsi="Cambria Math" w:cs="Times New Roman"/>
            <w:sz w:val="28"/>
            <w:szCs w:val="28"/>
            <w:lang w:val="en-US"/>
          </w:rPr>
          <m:t>≈32</m:t>
        </m:r>
      </m:oMath>
      <w:r w:rsidRPr="00A0177A">
        <w:rPr>
          <w:rFonts w:ascii="Times New Roman" w:hAnsi="Times New Roman" w:cs="Times New Roman"/>
          <w:sz w:val="28"/>
          <w:szCs w:val="28"/>
          <w:lang w:val="en-US"/>
        </w:rPr>
        <w:t>;</w:t>
      </w:r>
    </w:p>
    <w:p w14:paraId="371D1BBD" w14:textId="77777777" w:rsidR="0071520D" w:rsidRDefault="009C6FC6">
      <w:pPr>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lastRenderedPageBreak/>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Δ</m:t>
            </m:r>
          </m:e>
          <m:sub>
            <m:r>
              <w:rPr>
                <w:rFonts w:ascii="Cambria Math" w:hAnsi="Cambria Math" w:cs="Times New Roman"/>
                <w:sz w:val="28"/>
                <w:szCs w:val="28"/>
                <w:lang w:val="ru-RU"/>
              </w:rPr>
              <m:t>1</m:t>
            </m:r>
          </m:sub>
        </m:sSub>
        <m:r>
          <w:rPr>
            <w:rFonts w:ascii="Cambria Math" w:hAnsi="Cambria Math" w:cs="Times New Roman"/>
            <w:sz w:val="28"/>
            <w:szCs w:val="28"/>
            <w:lang w:val="ru-RU"/>
          </w:rPr>
          <m:t>=32768-33792=-1024≠0</m:t>
        </m:r>
      </m:oMath>
      <w:r>
        <w:rPr>
          <w:rFonts w:ascii="Times New Roman" w:hAnsi="Times New Roman" w:cs="Times New Roman"/>
          <w:sz w:val="28"/>
          <w:szCs w:val="28"/>
          <w:lang w:val="ru-RU"/>
        </w:rPr>
        <w:t>.</w:t>
      </w:r>
    </w:p>
    <w:p w14:paraId="72BDE01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Слова-эталоны: </w:t>
      </w:r>
      <m:oMath>
        <m:r>
          <m:rPr>
            <m:nor/>
          </m:rPr>
          <w:rPr>
            <w:rFonts w:ascii="Times New Roman" w:hAnsi="Times New Roman" w:cs="Times New Roman"/>
            <w:sz w:val="28"/>
            <w:szCs w:val="28"/>
            <w:lang w:val="ru-RU"/>
          </w:rPr>
          <m:t>A</m:t>
        </m:r>
        <m:sSubSup>
          <m:sSubSupPr>
            <m:ctrlPr>
              <w:rPr>
                <w:rFonts w:ascii="Cambria Math" w:hAnsi="Cambria Math" w:cs="Times New Roman"/>
                <w:sz w:val="28"/>
                <w:szCs w:val="28"/>
                <w:lang w:val="ru-RU"/>
              </w:rPr>
            </m:ctrlPr>
          </m:sSubSupPr>
          <m:e>
            <m:r>
              <m:rPr>
                <m:nor/>
              </m:rPr>
              <w:rPr>
                <w:rFonts w:ascii="Times New Roman" w:hAnsi="Times New Roman" w:cs="Times New Roman"/>
                <w:sz w:val="28"/>
                <w:szCs w:val="28"/>
                <w:lang w:val="ru-RU"/>
              </w:rPr>
              <m:t>D</m:t>
            </m:r>
          </m:e>
          <m:sub>
            <m:r>
              <w:rPr>
                <w:rFonts w:ascii="Cambria Math" w:hAnsi="Cambria Math" w:cs="Times New Roman"/>
                <w:sz w:val="28"/>
                <w:szCs w:val="28"/>
                <w:lang w:val="ru-RU"/>
              </w:rPr>
              <m:t>2</m:t>
            </m:r>
            <m:ctrlPr>
              <w:rPr>
                <w:rFonts w:ascii="Cambria Math" w:hAnsi="Cambria Math" w:cs="Times New Roman"/>
                <w:i/>
                <w:sz w:val="28"/>
                <w:szCs w:val="28"/>
                <w:lang w:val="ru-RU"/>
              </w:rPr>
            </m:ctrlPr>
          </m:sub>
          <m:sup>
            <m:r>
              <w:rPr>
                <w:rFonts w:ascii="Cambria Math" w:hAnsi="Cambria Math" w:cs="Times New Roman"/>
                <w:sz w:val="28"/>
                <w:szCs w:val="28"/>
                <w:lang w:val="ru-RU"/>
              </w:rPr>
              <m:t>H</m:t>
            </m:r>
            <m:ctrlPr>
              <w:rPr>
                <w:rFonts w:ascii="Cambria Math" w:hAnsi="Cambria Math" w:cs="Times New Roman"/>
                <w:i/>
                <w:sz w:val="28"/>
                <w:szCs w:val="28"/>
                <w:lang w:val="ru-RU"/>
              </w:rPr>
            </m:ctrlPr>
          </m:sup>
        </m:sSubSup>
        <m:d>
          <m:dPr>
            <m:ctrlPr>
              <w:rPr>
                <w:rFonts w:ascii="Cambria Math" w:hAnsi="Cambria Math" w:cs="Times New Roman"/>
                <w:i/>
                <w:sz w:val="28"/>
                <w:szCs w:val="28"/>
                <w:lang w:val="ru-RU"/>
              </w:rPr>
            </m:ctrlPr>
          </m:d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Б</m:t>
                </m:r>
              </m:e>
            </m:acc>
          </m:e>
        </m:d>
        <m:r>
          <w:rPr>
            <w:rFonts w:ascii="Cambria Math" w:hAnsi="Cambria Math" w:cs="Times New Roman"/>
            <w:sz w:val="28"/>
            <w:szCs w:val="28"/>
            <w:lang w:val="ru-RU"/>
          </w:rPr>
          <m:t>≈32-1=31</m:t>
        </m:r>
      </m:oMath>
      <w:r>
        <w:rPr>
          <w:rFonts w:ascii="Times New Roman" w:hAnsi="Times New Roman" w:cs="Times New Roman"/>
          <w:sz w:val="28"/>
          <w:szCs w:val="28"/>
          <w:lang w:val="ru-RU"/>
        </w:rPr>
        <w:t>;</w:t>
      </w:r>
    </w:p>
    <w:p w14:paraId="794A1E8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                        </w:t>
      </w:r>
      <m:oMath>
        <m:r>
          <w:rPr>
            <w:rFonts w:ascii="Cambria Math" w:hAnsi="Cambria Math" w:cs="Times New Roman"/>
            <w:sz w:val="28"/>
            <w:szCs w:val="28"/>
            <w:lang w:val="ru-RU"/>
          </w:rPr>
          <m:t>А</m:t>
        </m:r>
        <m:r>
          <w:rPr>
            <w:rFonts w:ascii="Cambria Math" w:hAnsi="Cambria Math" w:cs="Times New Roman"/>
            <w:sz w:val="28"/>
            <w:szCs w:val="28"/>
            <w:lang w:val="en-US"/>
          </w:rPr>
          <m:t>(31)=</m:t>
        </m:r>
        <m:r>
          <w:rPr>
            <w:rFonts w:ascii="Cambria Math" w:hAnsi="Cambria Math" w:cs="Times New Roman"/>
            <w:sz w:val="28"/>
            <w:szCs w:val="28"/>
            <w:lang w:val="ru-RU"/>
          </w:rPr>
          <m:t>ТРУД</m:t>
        </m:r>
        <m:r>
          <w:rPr>
            <w:rFonts w:ascii="Cambria Math" w:hAnsi="Cambria Math" w:cs="Times New Roman"/>
            <w:sz w:val="28"/>
            <w:szCs w:val="28"/>
            <w:lang w:val="en-US"/>
          </w:rPr>
          <m:t>=33760</m:t>
        </m:r>
      </m:oMath>
      <w:r w:rsidRPr="00A0177A">
        <w:rPr>
          <w:rFonts w:ascii="Times New Roman" w:hAnsi="Times New Roman" w:cs="Times New Roman"/>
          <w:sz w:val="28"/>
          <w:szCs w:val="28"/>
          <w:lang w:val="en-US"/>
        </w:rPr>
        <w:t>;</w:t>
      </w:r>
    </w:p>
    <w:p w14:paraId="2B81206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Δ</m:t>
            </m:r>
          </m:e>
          <m:sub>
            <m:r>
              <w:rPr>
                <w:rFonts w:ascii="Cambria Math" w:hAnsi="Cambria Math" w:cs="Times New Roman"/>
                <w:sz w:val="28"/>
                <w:szCs w:val="28"/>
                <w:lang w:val="en-US"/>
              </w:rPr>
              <m:t>2</m:t>
            </m:r>
          </m:sub>
        </m:sSub>
        <m:r>
          <w:rPr>
            <w:rFonts w:ascii="Cambria Math" w:hAnsi="Cambria Math" w:cs="Times New Roman"/>
            <w:sz w:val="28"/>
            <w:szCs w:val="28"/>
            <w:lang w:val="en-US"/>
          </w:rPr>
          <m:t>=32768-33760≠0</m:t>
        </m:r>
      </m:oMath>
      <w:r w:rsidRPr="00A0177A">
        <w:rPr>
          <w:rFonts w:ascii="Times New Roman" w:hAnsi="Times New Roman" w:cs="Times New Roman"/>
          <w:sz w:val="28"/>
          <w:szCs w:val="28"/>
          <w:lang w:val="en-US"/>
        </w:rPr>
        <w:t>.</w:t>
      </w:r>
    </w:p>
    <w:p w14:paraId="13C47AF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  .  .  .  .</w:t>
      </w:r>
    </w:p>
    <w:p w14:paraId="73AE190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r>
          <m:rPr>
            <m:nor/>
          </m:rPr>
          <w:rPr>
            <w:rFonts w:ascii="Times New Roman" w:hAnsi="Times New Roman" w:cs="Times New Roman"/>
            <w:sz w:val="28"/>
            <w:szCs w:val="28"/>
            <w:lang w:val="en-US"/>
          </w:rPr>
          <m:t>A</m:t>
        </m:r>
        <m:sSup>
          <m:sSupPr>
            <m:ctrlPr>
              <w:rPr>
                <w:rFonts w:ascii="Cambria Math" w:hAnsi="Cambria Math" w:cs="Times New Roman"/>
                <w:sz w:val="28"/>
                <w:szCs w:val="28"/>
                <w:lang w:val="ru-RU"/>
              </w:rPr>
            </m:ctrlPr>
          </m:sSupPr>
          <m:e>
            <m:r>
              <m:rPr>
                <m:nor/>
              </m:rPr>
              <w:rPr>
                <w:rFonts w:ascii="Times New Roman" w:hAnsi="Times New Roman" w:cs="Times New Roman"/>
                <w:sz w:val="28"/>
                <w:szCs w:val="28"/>
                <w:lang w:val="en-US"/>
              </w:rPr>
              <m:t>D</m:t>
            </m:r>
          </m:e>
          <m:sup>
            <m:r>
              <w:rPr>
                <w:rFonts w:ascii="Cambria Math" w:hAnsi="Cambria Math" w:cs="Times New Roman"/>
                <w:sz w:val="28"/>
                <w:szCs w:val="28"/>
                <w:lang w:val="ru-RU"/>
              </w:rPr>
              <m:t>H</m:t>
            </m:r>
            <m:ctrlPr>
              <w:rPr>
                <w:rFonts w:ascii="Cambria Math" w:hAnsi="Cambria Math" w:cs="Times New Roman"/>
                <w:i/>
                <w:sz w:val="28"/>
                <w:szCs w:val="28"/>
                <w:lang w:val="ru-RU"/>
              </w:rPr>
            </m:ctrlPr>
          </m:sup>
        </m:sSup>
        <m:d>
          <m:dPr>
            <m:ctrlPr>
              <w:rPr>
                <w:rFonts w:ascii="Cambria Math" w:hAnsi="Cambria Math" w:cs="Times New Roman"/>
                <w:i/>
                <w:sz w:val="28"/>
                <w:szCs w:val="28"/>
                <w:lang w:val="ru-RU"/>
              </w:rPr>
            </m:ctrlPr>
          </m:d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Б</m:t>
                </m:r>
              </m:e>
            </m:acc>
          </m:e>
        </m:d>
        <m:r>
          <w:rPr>
            <w:rFonts w:ascii="Cambria Math" w:hAnsi="Cambria Math" w:cs="Times New Roman"/>
            <w:sz w:val="28"/>
            <w:szCs w:val="28"/>
            <w:lang w:val="en-US"/>
          </w:rPr>
          <m:t>=30</m:t>
        </m:r>
      </m:oMath>
      <w:r w:rsidRPr="00A0177A">
        <w:rPr>
          <w:rFonts w:ascii="Times New Roman" w:hAnsi="Times New Roman" w:cs="Times New Roman"/>
          <w:sz w:val="28"/>
          <w:szCs w:val="28"/>
          <w:lang w:val="en-US"/>
        </w:rPr>
        <w:t>;</w:t>
      </w:r>
    </w:p>
    <w:p w14:paraId="79028CA3" w14:textId="77777777" w:rsidR="0071520D" w:rsidRDefault="009C6FC6">
      <w:pPr>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  .  .  .  .</w:t>
      </w:r>
    </w:p>
    <w:p w14:paraId="71DA2F7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m:rPr>
            <m:nor/>
          </m:rPr>
          <w:rPr>
            <w:rFonts w:ascii="Times New Roman" w:hAnsi="Times New Roman" w:cs="Times New Roman"/>
            <w:sz w:val="28"/>
            <w:szCs w:val="28"/>
            <w:lang w:val="ru-RU"/>
          </w:rPr>
          <m:t>A</m:t>
        </m:r>
        <m:sSup>
          <m:sSupPr>
            <m:ctrlPr>
              <w:rPr>
                <w:rFonts w:ascii="Cambria Math" w:hAnsi="Cambria Math" w:cs="Times New Roman"/>
                <w:sz w:val="28"/>
                <w:szCs w:val="28"/>
                <w:lang w:val="ru-RU"/>
              </w:rPr>
            </m:ctrlPr>
          </m:sSupPr>
          <m:e>
            <m:r>
              <m:rPr>
                <m:nor/>
              </m:rPr>
              <w:rPr>
                <w:rFonts w:ascii="Times New Roman" w:hAnsi="Times New Roman" w:cs="Times New Roman"/>
                <w:sz w:val="28"/>
                <w:szCs w:val="28"/>
                <w:lang w:val="ru-RU"/>
              </w:rPr>
              <m:t>D</m:t>
            </m:r>
          </m:e>
          <m:sup>
            <m:r>
              <w:rPr>
                <w:rFonts w:ascii="Cambria Math" w:hAnsi="Cambria Math" w:cs="Times New Roman"/>
                <w:sz w:val="28"/>
                <w:szCs w:val="28"/>
                <w:lang w:val="ru-RU"/>
              </w:rPr>
              <m:t>К</m:t>
            </m:r>
            <m:ctrlPr>
              <w:rPr>
                <w:rFonts w:ascii="Cambria Math" w:hAnsi="Cambria Math" w:cs="Times New Roman"/>
                <w:i/>
                <w:sz w:val="28"/>
                <w:szCs w:val="28"/>
                <w:lang w:val="ru-RU"/>
              </w:rPr>
            </m:ctrlPr>
          </m:sup>
        </m:sSup>
        <m:d>
          <m:dPr>
            <m:ctrlPr>
              <w:rPr>
                <w:rFonts w:ascii="Cambria Math" w:hAnsi="Cambria Math" w:cs="Times New Roman"/>
                <w:i/>
                <w:sz w:val="28"/>
                <w:szCs w:val="28"/>
                <w:lang w:val="ru-RU"/>
              </w:rPr>
            </m:ctrlPr>
          </m:d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Б</m:t>
                </m:r>
              </m:e>
            </m:acc>
          </m:e>
        </m:d>
        <m:r>
          <w:rPr>
            <w:rFonts w:ascii="Cambria Math" w:hAnsi="Cambria Math" w:cs="Times New Roman"/>
            <w:sz w:val="28"/>
            <w:szCs w:val="28"/>
            <w:lang w:val="ru-RU"/>
          </w:rPr>
          <m:t>=63</m:t>
        </m:r>
      </m:oMath>
      <w:r>
        <w:rPr>
          <w:rFonts w:ascii="Times New Roman" w:hAnsi="Times New Roman" w:cs="Times New Roman"/>
          <w:sz w:val="28"/>
          <w:szCs w:val="28"/>
          <w:lang w:val="ru-RU"/>
        </w:rPr>
        <w:t>;</w:t>
      </w:r>
    </w:p>
    <w:p w14:paraId="5A5CCC5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m:oMath>
        <m:r>
          <w:rPr>
            <w:rFonts w:ascii="Cambria Math" w:hAnsi="Cambria Math" w:cs="Times New Roman"/>
            <w:sz w:val="28"/>
            <w:szCs w:val="28"/>
            <w:lang w:val="ru-RU"/>
          </w:rPr>
          <m:t>m</m:t>
        </m:r>
        <m:d>
          <m:dPr>
            <m:ctrlPr>
              <w:rPr>
                <w:rFonts w:ascii="Cambria Math" w:hAnsi="Cambria Math" w:cs="Times New Roman"/>
                <w:i/>
                <w:sz w:val="28"/>
                <w:szCs w:val="28"/>
                <w:lang w:val="ru-RU"/>
              </w:rPr>
            </m:ctrlPr>
          </m:d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Б</m:t>
                </m:r>
              </m:e>
            </m:acc>
          </m:e>
        </m:d>
        <m:r>
          <w:rPr>
            <w:rFonts w:ascii="Cambria Math" w:hAnsi="Cambria Math" w:cs="Times New Roman"/>
            <w:sz w:val="28"/>
            <w:szCs w:val="28"/>
            <w:lang w:val="ru-RU"/>
          </w:rPr>
          <m:t>=63-30+1=34&gt;</m:t>
        </m:r>
        <m:r>
          <m:rPr>
            <m:nor/>
          </m:rPr>
          <w:rPr>
            <w:rFonts w:ascii="Times New Roman" w:hAnsi="Times New Roman" w:cs="Times New Roman"/>
            <w:sz w:val="28"/>
            <w:szCs w:val="28"/>
            <w:lang w:val="ru-RU"/>
          </w:rPr>
          <m:t>10</m:t>
        </m:r>
      </m:oMath>
      <w:r>
        <w:rPr>
          <w:rFonts w:ascii="Times New Roman" w:hAnsi="Times New Roman" w:cs="Times New Roman"/>
          <w:sz w:val="28"/>
          <w:szCs w:val="28"/>
          <w:lang w:val="ru-RU"/>
        </w:rPr>
        <w:t>.</w:t>
      </w:r>
    </w:p>
    <w:p w14:paraId="3518F2A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Продолжение анализа слов ответа;</w:t>
      </w:r>
    </w:p>
    <w:p w14:paraId="1922264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т.к. </w:t>
      </w:r>
      <m:oMath>
        <m:r>
          <w:rPr>
            <w:rFonts w:ascii="Cambria Math" w:hAnsi="Cambria Math" w:cs="Times New Roman"/>
            <w:sz w:val="28"/>
            <w:szCs w:val="28"/>
            <w:lang w:val="ru-RU"/>
          </w:rPr>
          <m:t>m</m:t>
        </m:r>
        <m:d>
          <m:dPr>
            <m:ctrlPr>
              <w:rPr>
                <w:rFonts w:ascii="Cambria Math" w:hAnsi="Cambria Math" w:cs="Times New Roman"/>
                <w:i/>
                <w:sz w:val="28"/>
                <w:szCs w:val="28"/>
                <w:lang w:val="ru-RU"/>
              </w:rPr>
            </m:ctrlPr>
          </m:d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Б</m:t>
                </m:r>
              </m:e>
            </m:acc>
          </m:e>
        </m:d>
        <m:r>
          <w:rPr>
            <w:rFonts w:ascii="Cambria Math" w:hAnsi="Cambria Math" w:cs="Times New Roman"/>
            <w:sz w:val="28"/>
            <w:szCs w:val="28"/>
            <w:lang w:val="ru-RU"/>
          </w:rPr>
          <m:t>&gt;</m:t>
        </m:r>
        <m:r>
          <w:rPr>
            <w:rFonts w:ascii="Cambria Math" w:hAnsi="Cambria Math" w:cs="Times New Roman"/>
            <w:sz w:val="28"/>
            <w:szCs w:val="28"/>
            <w:lang w:val="ru-RU"/>
          </w:rPr>
          <m:t>m</m:t>
        </m:r>
      </m:oMath>
      <w:r>
        <w:rPr>
          <w:rFonts w:ascii="Times New Roman" w:hAnsi="Times New Roman" w:cs="Times New Roman"/>
          <w:sz w:val="28"/>
          <w:szCs w:val="28"/>
          <w:lang w:val="ru-RU"/>
        </w:rPr>
        <w:t>.</w:t>
      </w:r>
    </w:p>
    <w:p w14:paraId="4E23F079" w14:textId="77777777" w:rsidR="0071520D" w:rsidRPr="00A0177A" w:rsidRDefault="009C6FC6">
      <w:pPr>
        <w:spacing w:after="0" w:line="240" w:lineRule="auto"/>
        <w:ind w:firstLine="709"/>
        <w:jc w:val="both"/>
        <w:rPr>
          <w:rFonts w:ascii="Times New Roman" w:hAnsi="Times New Roman" w:cs="Times New Roman"/>
          <w:sz w:val="28"/>
          <w:szCs w:val="28"/>
          <w:lang w:val="en-US"/>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en-US"/>
              </w:rPr>
              <m:t>2</m:t>
            </m:r>
          </m:sub>
        </m:sSub>
        <m:r>
          <w:rPr>
            <w:rFonts w:ascii="Cambria Math" w:hAnsi="Cambria Math" w:cs="Times New Roman"/>
            <w:sz w:val="28"/>
            <w:szCs w:val="28"/>
            <w:lang w:val="en-US"/>
          </w:rPr>
          <m:t>=</m:t>
        </m:r>
        <m:r>
          <w:rPr>
            <w:rFonts w:ascii="Cambria Math" w:hAnsi="Cambria Math" w:cs="Times New Roman"/>
            <w:sz w:val="28"/>
            <w:szCs w:val="28"/>
            <w:lang w:val="ru-RU"/>
          </w:rPr>
          <m:t>Я</m:t>
        </m:r>
      </m:oMath>
      <w:r w:rsidRPr="00A0177A">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ru-RU"/>
              </w:rPr>
            </m:ctrlPr>
          </m:sSub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а</m:t>
                </m:r>
              </m:e>
            </m:acc>
          </m:e>
          <m:sub>
            <m:r>
              <w:rPr>
                <w:rFonts w:ascii="Cambria Math" w:hAnsi="Cambria Math" w:cs="Times New Roman"/>
                <w:sz w:val="28"/>
                <w:szCs w:val="28"/>
                <w:lang w:val="en-US"/>
              </w:rPr>
              <m:t>2</m:t>
            </m:r>
          </m:sub>
        </m:sSub>
        <m:r>
          <w:rPr>
            <w:rFonts w:ascii="Cambria Math" w:hAnsi="Cambria Math" w:cs="Times New Roman"/>
            <w:sz w:val="28"/>
            <w:szCs w:val="28"/>
            <w:lang w:val="en-US"/>
          </w:rPr>
          <m:t>=(</m:t>
        </m:r>
        <m:r>
          <w:rPr>
            <w:rFonts w:ascii="Cambria Math" w:hAnsi="Cambria Math" w:cs="Times New Roman"/>
            <w:sz w:val="28"/>
            <w:szCs w:val="28"/>
            <w:lang w:val="ru-RU"/>
          </w:rPr>
          <m:t>Б</m:t>
        </m:r>
        <m:acc>
          <m:accPr>
            <m:ctrlPr>
              <w:rPr>
                <w:rFonts w:ascii="Cambria Math" w:hAnsi="Cambria Math" w:cs="Times New Roman"/>
                <w:i/>
                <w:sz w:val="28"/>
                <w:szCs w:val="28"/>
                <w:lang w:val="ru-RU"/>
              </w:rPr>
            </m:ctrlPr>
          </m:accPr>
          <m:e>
            <m:r>
              <w:rPr>
                <w:rFonts w:ascii="Cambria Math" w:hAnsi="Cambria Math" w:cs="Times New Roman"/>
                <w:sz w:val="28"/>
                <w:szCs w:val="28"/>
                <w:lang w:val="ru-RU"/>
              </w:rPr>
              <m:t>Я</m:t>
            </m:r>
          </m:e>
        </m:acc>
        <m:r>
          <w:rPr>
            <w:rFonts w:ascii="Cambria Math" w:hAnsi="Cambria Math" w:cs="Times New Roman"/>
            <w:sz w:val="28"/>
            <w:szCs w:val="28"/>
            <w:lang w:val="en-US"/>
          </w:rPr>
          <m:t>)</m:t>
        </m:r>
      </m:oMath>
      <w:r w:rsidRPr="00A0177A">
        <w:rPr>
          <w:rFonts w:ascii="Times New Roman" w:hAnsi="Times New Roman" w:cs="Times New Roman"/>
          <w:sz w:val="28"/>
          <w:szCs w:val="28"/>
          <w:lang w:val="en-US"/>
        </w:rPr>
        <w:t xml:space="preserve">; </w:t>
      </w:r>
    </w:p>
    <w:p w14:paraId="53CD3B0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А</m:t>
            </m:r>
          </m:e>
          <m:sub>
            <m:r>
              <w:rPr>
                <w:rFonts w:ascii="Cambria Math" w:hAnsi="Cambria Math" w:cs="Times New Roman"/>
                <w:sz w:val="28"/>
                <w:szCs w:val="28"/>
                <w:lang w:val="en-US"/>
              </w:rPr>
              <m:t>0</m:t>
            </m:r>
          </m:sub>
          <m:sup>
            <m:r>
              <w:rPr>
                <w:rFonts w:ascii="Cambria Math" w:hAnsi="Cambria Math" w:cs="Times New Roman"/>
                <w:sz w:val="28"/>
                <w:szCs w:val="28"/>
                <w:lang w:val="ru-RU"/>
              </w:rPr>
              <m:t>Н</m:t>
            </m:r>
          </m:sup>
        </m:sSubSup>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а</m:t>
                    </m:r>
                  </m:e>
                </m:acc>
              </m:e>
              <m:sub>
                <m:r>
                  <w:rPr>
                    <w:rFonts w:ascii="Cambria Math" w:hAnsi="Cambria Math" w:cs="Times New Roman"/>
                    <w:sz w:val="28"/>
                    <w:szCs w:val="28"/>
                    <w:lang w:val="en-US"/>
                  </w:rPr>
                  <m:t>2</m:t>
                </m:r>
              </m:sub>
            </m:sSub>
          </m:e>
        </m:d>
        <m:r>
          <w:rPr>
            <w:rFonts w:ascii="Cambria Math" w:hAnsi="Cambria Math" w:cs="Times New Roman"/>
            <w:sz w:val="28"/>
            <w:szCs w:val="28"/>
            <w:lang w:val="en-US"/>
          </w:rPr>
          <m:t>=01.31.00.00=64512</m:t>
        </m:r>
      </m:oMath>
      <w:r w:rsidRPr="00A0177A">
        <w:rPr>
          <w:rFonts w:ascii="Times New Roman" w:hAnsi="Times New Roman" w:cs="Times New Roman"/>
          <w:sz w:val="28"/>
          <w:szCs w:val="28"/>
          <w:lang w:val="en-US"/>
        </w:rPr>
        <w:t>;</w:t>
      </w:r>
    </w:p>
    <w:p w14:paraId="035D8888"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r>
          <m:rPr>
            <m:nor/>
          </m:rPr>
          <w:rPr>
            <w:rFonts w:ascii="Times New Roman" w:hAnsi="Times New Roman" w:cs="Times New Roman"/>
            <w:sz w:val="28"/>
            <w:szCs w:val="28"/>
            <w:lang w:val="en-US"/>
          </w:rPr>
          <m:t>A</m:t>
        </m:r>
        <m:sSubSup>
          <m:sSubSupPr>
            <m:ctrlPr>
              <w:rPr>
                <w:rFonts w:ascii="Cambria Math" w:hAnsi="Cambria Math" w:cs="Times New Roman"/>
                <w:sz w:val="28"/>
                <w:szCs w:val="28"/>
                <w:lang w:val="ru-RU"/>
              </w:rPr>
            </m:ctrlPr>
          </m:sSubSupPr>
          <m:e>
            <m:r>
              <m:rPr>
                <m:nor/>
              </m:rPr>
              <w:rPr>
                <w:rFonts w:ascii="Times New Roman" w:hAnsi="Times New Roman" w:cs="Times New Roman"/>
                <w:sz w:val="28"/>
                <w:szCs w:val="28"/>
                <w:lang w:val="en-US"/>
              </w:rPr>
              <m:t>D</m:t>
            </m:r>
          </m:e>
          <m:sub>
            <m:r>
              <w:rPr>
                <w:rFonts w:ascii="Cambria Math" w:hAnsi="Cambria Math" w:cs="Times New Roman"/>
                <w:sz w:val="28"/>
                <w:szCs w:val="28"/>
                <w:lang w:val="en-US"/>
              </w:rPr>
              <m:t>1</m:t>
            </m:r>
            <m:ctrlPr>
              <w:rPr>
                <w:rFonts w:ascii="Cambria Math" w:hAnsi="Cambria Math" w:cs="Times New Roman"/>
                <w:i/>
                <w:sz w:val="28"/>
                <w:szCs w:val="28"/>
                <w:lang w:val="ru-RU"/>
              </w:rPr>
            </m:ctrlPr>
          </m:sub>
          <m:sup>
            <m:r>
              <w:rPr>
                <w:rFonts w:ascii="Cambria Math" w:hAnsi="Cambria Math" w:cs="Times New Roman"/>
                <w:sz w:val="28"/>
                <w:szCs w:val="28"/>
                <w:lang w:val="ru-RU"/>
              </w:rPr>
              <m:t>H</m:t>
            </m:r>
            <m:ctrlPr>
              <w:rPr>
                <w:rFonts w:ascii="Cambria Math" w:hAnsi="Cambria Math" w:cs="Times New Roman"/>
                <w:i/>
                <w:sz w:val="28"/>
                <w:szCs w:val="28"/>
                <w:lang w:val="ru-RU"/>
              </w:rPr>
            </m:ctrlPr>
          </m:sup>
        </m:sSubSup>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a</m:t>
                    </m:r>
                  </m:e>
                </m:acc>
              </m:e>
              <m:sub>
                <m:r>
                  <w:rPr>
                    <w:rFonts w:ascii="Cambria Math" w:hAnsi="Cambria Math" w:cs="Times New Roman"/>
                    <w:sz w:val="28"/>
                    <w:szCs w:val="28"/>
                    <w:lang w:val="en-US"/>
                  </w:rPr>
                  <m:t>2</m:t>
                </m:r>
              </m:sub>
            </m:sSub>
          </m:e>
        </m:d>
        <m:r>
          <w:rPr>
            <w:rFonts w:ascii="Cambria Math" w:hAnsi="Cambria Math" w:cs="Times New Roman"/>
            <w:sz w:val="28"/>
            <w:szCs w:val="28"/>
            <w:lang w:val="en-US"/>
          </w:rPr>
          <m:t>=64512⋅1</m:t>
        </m:r>
        <m:sSup>
          <m:sSupPr>
            <m:ctrlPr>
              <w:rPr>
                <w:rFonts w:ascii="Cambria Math" w:hAnsi="Cambria Math" w:cs="Times New Roman"/>
                <w:i/>
                <w:sz w:val="28"/>
                <w:szCs w:val="28"/>
                <w:lang w:val="ru-RU"/>
              </w:rPr>
            </m:ctrlPr>
          </m:sSupPr>
          <m:e>
            <m:r>
              <w:rPr>
                <w:rFonts w:ascii="Cambria Math" w:hAnsi="Cambria Math" w:cs="Times New Roman"/>
                <w:sz w:val="28"/>
                <w:szCs w:val="28"/>
                <w:lang w:val="en-US"/>
              </w:rPr>
              <m:t>0</m:t>
            </m:r>
          </m:e>
          <m:sup>
            <m:r>
              <w:rPr>
                <w:rFonts w:ascii="Cambria Math" w:hAnsi="Cambria Math" w:cs="Times New Roman"/>
                <w:sz w:val="28"/>
                <w:szCs w:val="28"/>
                <w:lang w:val="en-US"/>
              </w:rPr>
              <m:t>-</m:t>
            </m:r>
            <m:r>
              <w:rPr>
                <w:rFonts w:ascii="Cambria Math" w:hAnsi="Cambria Math" w:cs="Times New Roman"/>
                <w:sz w:val="28"/>
                <w:szCs w:val="28"/>
                <w:lang w:val="en-US"/>
              </w:rPr>
              <m:t>3</m:t>
            </m:r>
          </m:sup>
        </m:sSup>
        <m:r>
          <w:rPr>
            <w:rFonts w:ascii="Cambria Math" w:hAnsi="Cambria Math" w:cs="Times New Roman"/>
            <w:sz w:val="28"/>
            <w:szCs w:val="28"/>
            <w:lang w:val="en-US"/>
          </w:rPr>
          <m:t>≈64</m:t>
        </m:r>
      </m:oMath>
      <w:r w:rsidRPr="00A0177A">
        <w:rPr>
          <w:rFonts w:ascii="Times New Roman" w:hAnsi="Times New Roman" w:cs="Times New Roman"/>
          <w:sz w:val="28"/>
          <w:szCs w:val="28"/>
          <w:lang w:val="en-US"/>
        </w:rPr>
        <w:t>;</w:t>
      </w:r>
    </w:p>
    <w:p w14:paraId="364B83D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r>
          <w:rPr>
            <w:rFonts w:ascii="Cambria Math" w:hAnsi="Cambria Math" w:cs="Times New Roman"/>
            <w:sz w:val="28"/>
            <w:szCs w:val="28"/>
            <w:lang w:val="ru-RU"/>
          </w:rPr>
          <m:t>А</m:t>
        </m:r>
        <m:r>
          <w:rPr>
            <w:rFonts w:ascii="Cambria Math" w:hAnsi="Cambria Math" w:cs="Times New Roman"/>
            <w:sz w:val="28"/>
            <w:szCs w:val="28"/>
            <w:lang w:val="en-US"/>
          </w:rPr>
          <m:t>(64)=</m:t>
        </m:r>
        <m:r>
          <w:rPr>
            <w:rFonts w:ascii="Cambria Math" w:hAnsi="Cambria Math" w:cs="Times New Roman"/>
            <w:sz w:val="28"/>
            <w:szCs w:val="28"/>
            <w:lang w:val="ru-RU"/>
          </w:rPr>
          <m:t>ПЛАН</m:t>
        </m:r>
        <m:r>
          <w:rPr>
            <w:rFonts w:ascii="Cambria Math" w:hAnsi="Cambria Math" w:cs="Times New Roman"/>
            <w:sz w:val="28"/>
            <w:szCs w:val="28"/>
            <w:lang w:val="en-US"/>
          </w:rPr>
          <m:t>=2⋅3</m:t>
        </m:r>
        <m:sSup>
          <m:sSupPr>
            <m:ctrlPr>
              <w:rPr>
                <w:rFonts w:ascii="Cambria Math" w:hAnsi="Cambria Math" w:cs="Times New Roman"/>
                <w:i/>
                <w:sz w:val="28"/>
                <w:szCs w:val="28"/>
                <w:lang w:val="ru-RU"/>
              </w:rPr>
            </m:ctrlPr>
          </m:sSupPr>
          <m:e>
            <m:r>
              <w:rPr>
                <w:rFonts w:ascii="Cambria Math" w:hAnsi="Cambria Math" w:cs="Times New Roman"/>
                <w:sz w:val="28"/>
                <w:szCs w:val="28"/>
                <w:lang w:val="en-US"/>
              </w:rPr>
              <m:t>2</m:t>
            </m:r>
          </m:e>
          <m:sup>
            <m:r>
              <w:rPr>
                <w:rFonts w:ascii="Cambria Math" w:hAnsi="Cambria Math" w:cs="Times New Roman"/>
                <w:sz w:val="28"/>
                <w:szCs w:val="28"/>
                <w:lang w:val="en-US"/>
              </w:rPr>
              <m:t>3</m:t>
            </m:r>
          </m:sup>
        </m:sSup>
        <m:r>
          <w:rPr>
            <w:rFonts w:ascii="Cambria Math" w:hAnsi="Cambria Math" w:cs="Times New Roman"/>
            <w:sz w:val="28"/>
            <w:szCs w:val="28"/>
            <w:lang w:val="en-US"/>
          </w:rPr>
          <m:t>=65536</m:t>
        </m:r>
      </m:oMath>
      <w:r w:rsidRPr="00A0177A">
        <w:rPr>
          <w:rFonts w:ascii="Times New Roman" w:hAnsi="Times New Roman" w:cs="Times New Roman"/>
          <w:sz w:val="28"/>
          <w:szCs w:val="28"/>
          <w:lang w:val="en-US"/>
        </w:rPr>
        <w:t>;</w:t>
      </w:r>
    </w:p>
    <w:p w14:paraId="0A0E0FC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Δ</m:t>
            </m:r>
          </m:e>
          <m:sub>
            <m:r>
              <w:rPr>
                <w:rFonts w:ascii="Cambria Math" w:hAnsi="Cambria Math" w:cs="Times New Roman"/>
                <w:sz w:val="28"/>
                <w:szCs w:val="28"/>
                <w:lang w:val="en-US"/>
              </w:rPr>
              <m:t>1</m:t>
            </m:r>
          </m:sub>
        </m:sSub>
        <m:r>
          <w:rPr>
            <w:rFonts w:ascii="Cambria Math" w:hAnsi="Cambria Math" w:cs="Times New Roman"/>
            <w:sz w:val="28"/>
            <w:szCs w:val="28"/>
            <w:lang w:val="en-US"/>
          </w:rPr>
          <m:t>=-1024≠0</m:t>
        </m:r>
      </m:oMath>
      <w:r w:rsidRPr="00A0177A">
        <w:rPr>
          <w:rFonts w:ascii="Times New Roman" w:hAnsi="Times New Roman" w:cs="Times New Roman"/>
          <w:sz w:val="28"/>
          <w:szCs w:val="28"/>
          <w:lang w:val="en-US"/>
        </w:rPr>
        <w:t>.</w:t>
      </w:r>
    </w:p>
    <w:p w14:paraId="587EEC2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r>
          <m:rPr>
            <m:nor/>
          </m:rPr>
          <w:rPr>
            <w:rFonts w:ascii="Times New Roman" w:hAnsi="Times New Roman" w:cs="Times New Roman"/>
            <w:sz w:val="28"/>
            <w:szCs w:val="28"/>
            <w:lang w:val="en-US"/>
          </w:rPr>
          <m:t>A</m:t>
        </m:r>
        <m:sSubSup>
          <m:sSubSupPr>
            <m:ctrlPr>
              <w:rPr>
                <w:rFonts w:ascii="Cambria Math" w:hAnsi="Cambria Math" w:cs="Times New Roman"/>
                <w:sz w:val="28"/>
                <w:szCs w:val="28"/>
                <w:lang w:val="ru-RU"/>
              </w:rPr>
            </m:ctrlPr>
          </m:sSubSupPr>
          <m:e>
            <m:r>
              <m:rPr>
                <m:nor/>
              </m:rPr>
              <w:rPr>
                <w:rFonts w:ascii="Times New Roman" w:hAnsi="Times New Roman" w:cs="Times New Roman"/>
                <w:sz w:val="28"/>
                <w:szCs w:val="28"/>
                <w:lang w:val="en-US"/>
              </w:rPr>
              <m:t>D</m:t>
            </m:r>
          </m:e>
          <m:sub>
            <m:r>
              <w:rPr>
                <w:rFonts w:ascii="Cambria Math" w:hAnsi="Cambria Math" w:cs="Times New Roman"/>
                <w:sz w:val="28"/>
                <w:szCs w:val="28"/>
                <w:lang w:val="en-US"/>
              </w:rPr>
              <m:t>2</m:t>
            </m:r>
            <m:ctrlPr>
              <w:rPr>
                <w:rFonts w:ascii="Cambria Math" w:hAnsi="Cambria Math" w:cs="Times New Roman"/>
                <w:i/>
                <w:sz w:val="28"/>
                <w:szCs w:val="28"/>
                <w:lang w:val="ru-RU"/>
              </w:rPr>
            </m:ctrlPr>
          </m:sub>
          <m:sup>
            <m:r>
              <w:rPr>
                <w:rFonts w:ascii="Cambria Math" w:hAnsi="Cambria Math" w:cs="Times New Roman"/>
                <w:sz w:val="28"/>
                <w:szCs w:val="28"/>
                <w:lang w:val="ru-RU"/>
              </w:rPr>
              <m:t>H</m:t>
            </m:r>
            <m:ctrlPr>
              <w:rPr>
                <w:rFonts w:ascii="Cambria Math" w:hAnsi="Cambria Math" w:cs="Times New Roman"/>
                <w:i/>
                <w:sz w:val="28"/>
                <w:szCs w:val="28"/>
                <w:lang w:val="ru-RU"/>
              </w:rPr>
            </m:ctrlPr>
          </m:sup>
        </m:sSubSup>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a</m:t>
                    </m:r>
                  </m:e>
                </m:acc>
              </m:e>
              <m:sub>
                <m:r>
                  <w:rPr>
                    <w:rFonts w:ascii="Cambria Math" w:hAnsi="Cambria Math" w:cs="Times New Roman"/>
                    <w:sz w:val="28"/>
                    <w:szCs w:val="28"/>
                    <w:lang w:val="en-US"/>
                  </w:rPr>
                  <m:t>2</m:t>
                </m:r>
              </m:sub>
            </m:sSub>
          </m:e>
        </m:d>
        <m:r>
          <w:rPr>
            <w:rFonts w:ascii="Cambria Math" w:hAnsi="Cambria Math" w:cs="Times New Roman"/>
            <w:sz w:val="28"/>
            <w:szCs w:val="28"/>
            <w:lang w:val="en-US"/>
          </w:rPr>
          <m:t>=63</m:t>
        </m:r>
      </m:oMath>
      <w:r w:rsidRPr="00A0177A">
        <w:rPr>
          <w:rFonts w:ascii="Times New Roman" w:hAnsi="Times New Roman" w:cs="Times New Roman"/>
          <w:sz w:val="28"/>
          <w:szCs w:val="28"/>
          <w:lang w:val="en-US"/>
        </w:rPr>
        <w:t>;</w:t>
      </w:r>
    </w:p>
    <w:p w14:paraId="18365EE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r>
          <w:rPr>
            <w:rFonts w:ascii="Cambria Math" w:hAnsi="Cambria Math" w:cs="Times New Roman"/>
            <w:sz w:val="28"/>
            <w:szCs w:val="28"/>
            <w:lang w:val="ru-RU"/>
          </w:rPr>
          <m:t>А</m:t>
        </m:r>
        <m:r>
          <w:rPr>
            <w:rFonts w:ascii="Cambria Math" w:hAnsi="Cambria Math" w:cs="Times New Roman"/>
            <w:sz w:val="28"/>
            <w:szCs w:val="28"/>
            <w:lang w:val="en-US"/>
          </w:rPr>
          <m:t>(63)=</m:t>
        </m:r>
        <m:r>
          <w:rPr>
            <w:rFonts w:ascii="Cambria Math" w:hAnsi="Cambria Math" w:cs="Times New Roman"/>
            <w:sz w:val="28"/>
            <w:szCs w:val="28"/>
            <w:lang w:val="ru-RU"/>
          </w:rPr>
          <m:t>КОДЫ</m:t>
        </m:r>
        <m:r>
          <w:rPr>
            <w:rFonts w:ascii="Cambria Math" w:hAnsi="Cambria Math" w:cs="Times New Roman"/>
            <w:sz w:val="28"/>
            <w:szCs w:val="28"/>
            <w:lang w:val="en-US"/>
          </w:rPr>
          <m:t>=65472</m:t>
        </m:r>
      </m:oMath>
      <w:r w:rsidRPr="00A0177A">
        <w:rPr>
          <w:rFonts w:ascii="Times New Roman" w:hAnsi="Times New Roman" w:cs="Times New Roman"/>
          <w:sz w:val="28"/>
          <w:szCs w:val="28"/>
          <w:lang w:val="en-US"/>
        </w:rPr>
        <w:t>;</w:t>
      </w:r>
    </w:p>
    <w:p w14:paraId="78E26E8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  .  .  .</w:t>
      </w:r>
    </w:p>
    <w:p w14:paraId="21B6D888"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r>
          <m:rPr>
            <m:nor/>
          </m:rPr>
          <w:rPr>
            <w:rFonts w:ascii="Times New Roman" w:hAnsi="Times New Roman" w:cs="Times New Roman"/>
            <w:sz w:val="28"/>
            <w:szCs w:val="28"/>
            <w:lang w:val="en-US"/>
          </w:rPr>
          <m:t>A</m:t>
        </m:r>
        <m:sSup>
          <m:sSupPr>
            <m:ctrlPr>
              <w:rPr>
                <w:rFonts w:ascii="Cambria Math" w:hAnsi="Cambria Math" w:cs="Times New Roman"/>
                <w:sz w:val="28"/>
                <w:szCs w:val="28"/>
                <w:lang w:val="ru-RU"/>
              </w:rPr>
            </m:ctrlPr>
          </m:sSupPr>
          <m:e>
            <m:r>
              <m:rPr>
                <m:nor/>
              </m:rPr>
              <w:rPr>
                <w:rFonts w:ascii="Times New Roman" w:hAnsi="Times New Roman" w:cs="Times New Roman"/>
                <w:sz w:val="28"/>
                <w:szCs w:val="28"/>
                <w:lang w:val="en-US"/>
              </w:rPr>
              <m:t>D</m:t>
            </m:r>
          </m:e>
          <m:sup>
            <m:r>
              <w:rPr>
                <w:rFonts w:ascii="Cambria Math" w:hAnsi="Cambria Math" w:cs="Times New Roman"/>
                <w:sz w:val="28"/>
                <w:szCs w:val="28"/>
                <w:lang w:val="ru-RU"/>
              </w:rPr>
              <m:t>H</m:t>
            </m:r>
            <m:ctrlPr>
              <w:rPr>
                <w:rFonts w:ascii="Cambria Math" w:hAnsi="Cambria Math" w:cs="Times New Roman"/>
                <w:i/>
                <w:sz w:val="28"/>
                <w:szCs w:val="28"/>
                <w:lang w:val="ru-RU"/>
              </w:rPr>
            </m:ctrlPr>
          </m:sup>
        </m:sSup>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a</m:t>
                    </m:r>
                  </m:e>
                </m:acc>
              </m:e>
              <m:sub>
                <m:r>
                  <w:rPr>
                    <w:rFonts w:ascii="Cambria Math" w:hAnsi="Cambria Math" w:cs="Times New Roman"/>
                    <w:sz w:val="28"/>
                    <w:szCs w:val="28"/>
                    <w:lang w:val="en-US"/>
                  </w:rPr>
                  <m:t>2</m:t>
                </m:r>
              </m:sub>
            </m:sSub>
          </m:e>
        </m:d>
        <m:r>
          <w:rPr>
            <w:rFonts w:ascii="Cambria Math" w:hAnsi="Cambria Math" w:cs="Times New Roman"/>
            <w:sz w:val="28"/>
            <w:szCs w:val="28"/>
            <w:lang w:val="en-US"/>
          </w:rPr>
          <m:t>=61</m:t>
        </m:r>
      </m:oMath>
      <w:r w:rsidRPr="00A0177A">
        <w:rPr>
          <w:rFonts w:ascii="Times New Roman" w:hAnsi="Times New Roman" w:cs="Times New Roman"/>
          <w:sz w:val="28"/>
          <w:szCs w:val="28"/>
          <w:lang w:val="en-US"/>
        </w:rPr>
        <w:t>;</w:t>
      </w:r>
    </w:p>
    <w:p w14:paraId="7E9DA8C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  .  .  .</w:t>
      </w:r>
    </w:p>
    <w:p w14:paraId="015FDBAB"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m:oMath>
        <m:r>
          <m:rPr>
            <m:nor/>
          </m:rPr>
          <w:rPr>
            <w:rFonts w:ascii="Times New Roman" w:hAnsi="Times New Roman" w:cs="Times New Roman"/>
            <w:sz w:val="28"/>
            <w:szCs w:val="28"/>
            <w:lang w:val="en-US"/>
          </w:rPr>
          <m:t>A</m:t>
        </m:r>
        <m:sSup>
          <m:sSupPr>
            <m:ctrlPr>
              <w:rPr>
                <w:rFonts w:ascii="Cambria Math" w:hAnsi="Cambria Math" w:cs="Times New Roman"/>
                <w:sz w:val="28"/>
                <w:szCs w:val="28"/>
                <w:lang w:val="ru-RU"/>
              </w:rPr>
            </m:ctrlPr>
          </m:sSupPr>
          <m:e>
            <m:r>
              <m:rPr>
                <m:nor/>
              </m:rPr>
              <w:rPr>
                <w:rFonts w:ascii="Times New Roman" w:hAnsi="Times New Roman" w:cs="Times New Roman"/>
                <w:sz w:val="28"/>
                <w:szCs w:val="28"/>
                <w:lang w:val="en-US"/>
              </w:rPr>
              <m:t>D</m:t>
            </m:r>
          </m:e>
          <m:sup>
            <m:r>
              <w:rPr>
                <w:rFonts w:ascii="Cambria Math" w:hAnsi="Cambria Math" w:cs="Times New Roman"/>
                <w:sz w:val="28"/>
                <w:szCs w:val="28"/>
                <w:lang w:val="ru-RU"/>
              </w:rPr>
              <m:t>К</m:t>
            </m:r>
            <m:ctrlPr>
              <w:rPr>
                <w:rFonts w:ascii="Cambria Math" w:hAnsi="Cambria Math" w:cs="Times New Roman"/>
                <w:i/>
                <w:sz w:val="28"/>
                <w:szCs w:val="28"/>
                <w:lang w:val="ru-RU"/>
              </w:rPr>
            </m:ctrlPr>
          </m:sup>
        </m:sSup>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a</m:t>
                    </m:r>
                  </m:e>
                </m:acc>
              </m:e>
              <m:sub>
                <m:r>
                  <w:rPr>
                    <w:rFonts w:ascii="Cambria Math" w:hAnsi="Cambria Math" w:cs="Times New Roman"/>
                    <w:sz w:val="28"/>
                    <w:szCs w:val="28"/>
                    <w:lang w:val="en-US"/>
                  </w:rPr>
                  <m:t>2</m:t>
                </m:r>
              </m:sub>
            </m:sSub>
          </m:e>
        </m:d>
        <m:r>
          <w:rPr>
            <w:rFonts w:ascii="Cambria Math" w:hAnsi="Cambria Math" w:cs="Times New Roman"/>
            <w:sz w:val="28"/>
            <w:szCs w:val="28"/>
            <w:lang w:val="en-US"/>
          </w:rPr>
          <m:t>=63</m:t>
        </m:r>
      </m:oMath>
      <w:r w:rsidRPr="00A0177A">
        <w:rPr>
          <w:rFonts w:ascii="Times New Roman" w:hAnsi="Times New Roman" w:cs="Times New Roman"/>
          <w:sz w:val="28"/>
          <w:szCs w:val="28"/>
          <w:lang w:val="en-US"/>
        </w:rPr>
        <w:t>;</w:t>
      </w:r>
    </w:p>
    <w:p w14:paraId="557AE3CB" w14:textId="77777777" w:rsidR="0071520D" w:rsidRDefault="009C6FC6">
      <w:pPr>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m:oMath>
        <m:r>
          <w:rPr>
            <w:rFonts w:ascii="Cambria Math" w:hAnsi="Cambria Math" w:cs="Times New Roman"/>
            <w:sz w:val="28"/>
            <w:szCs w:val="28"/>
            <w:lang w:val="ru-RU"/>
          </w:rPr>
          <m:t>m</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acc>
                  <m:accPr>
                    <m:ctrlPr>
                      <w:rPr>
                        <w:rFonts w:ascii="Cambria Math" w:hAnsi="Cambria Math" w:cs="Times New Roman"/>
                        <w:i/>
                        <w:sz w:val="28"/>
                        <w:szCs w:val="28"/>
                        <w:lang w:val="ru-RU"/>
                      </w:rPr>
                    </m:ctrlPr>
                  </m:accPr>
                  <m:e>
                    <m:r>
                      <w:rPr>
                        <w:rFonts w:ascii="Cambria Math" w:hAnsi="Cambria Math" w:cs="Times New Roman"/>
                        <w:sz w:val="28"/>
                        <w:szCs w:val="28"/>
                        <w:lang w:val="ru-RU"/>
                      </w:rPr>
                      <m:t>a</m:t>
                    </m:r>
                  </m:e>
                </m:acc>
              </m:e>
              <m:sub>
                <m:r>
                  <w:rPr>
                    <w:rFonts w:ascii="Cambria Math" w:hAnsi="Cambria Math" w:cs="Times New Roman"/>
                    <w:sz w:val="28"/>
                    <w:szCs w:val="28"/>
                    <w:lang w:val="ru-RU"/>
                  </w:rPr>
                  <m:t>2</m:t>
                </m:r>
              </m:sub>
            </m:sSub>
          </m:e>
        </m:d>
        <m:r>
          <w:rPr>
            <w:rFonts w:ascii="Cambria Math" w:hAnsi="Cambria Math" w:cs="Times New Roman"/>
            <w:sz w:val="28"/>
            <w:szCs w:val="28"/>
            <w:lang w:val="ru-RU"/>
          </w:rPr>
          <m:t>=3&lt;</m:t>
        </m:r>
        <m:r>
          <m:rPr>
            <m:nor/>
          </m:rPr>
          <w:rPr>
            <w:rFonts w:ascii="Times New Roman" w:hAnsi="Times New Roman" w:cs="Times New Roman"/>
            <w:sz w:val="28"/>
            <w:szCs w:val="28"/>
            <w:lang w:val="ru-RU"/>
          </w:rPr>
          <m:t>10</m:t>
        </m:r>
      </m:oMath>
      <w:r>
        <w:rPr>
          <w:rFonts w:ascii="Times New Roman" w:hAnsi="Times New Roman" w:cs="Times New Roman"/>
          <w:sz w:val="28"/>
          <w:szCs w:val="28"/>
          <w:lang w:val="ru-RU"/>
        </w:rPr>
        <w:t>.</w:t>
      </w:r>
    </w:p>
    <w:p w14:paraId="6681D72F"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Процесс з</w:t>
      </w:r>
      <w:r>
        <w:rPr>
          <w:rFonts w:ascii="Times New Roman" w:hAnsi="Times New Roman" w:cs="Times New Roman"/>
          <w:sz w:val="28"/>
          <w:szCs w:val="28"/>
          <w:lang w:val="ru-RU"/>
        </w:rPr>
        <w:t xml:space="preserve">авершен,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v</m:t>
            </m:r>
          </m:e>
          <m:sub>
            <m:r>
              <w:rPr>
                <w:rFonts w:ascii="Cambria Math" w:hAnsi="Cambria Math" w:cs="Times New Roman"/>
                <w:sz w:val="28"/>
                <w:szCs w:val="28"/>
                <w:lang w:val="ru-RU"/>
              </w:rPr>
              <m:t>d</m:t>
            </m:r>
          </m:sub>
        </m:sSub>
        <m:r>
          <w:rPr>
            <w:rFonts w:ascii="Cambria Math" w:hAnsi="Cambria Math" w:cs="Times New Roman"/>
            <w:sz w:val="28"/>
            <w:szCs w:val="28"/>
            <w:lang w:val="ru-RU"/>
          </w:rPr>
          <m:t>=2</m:t>
        </m:r>
      </m:oMath>
      <w:r>
        <w:rPr>
          <w:rFonts w:ascii="Times New Roman" w:hAnsi="Times New Roman" w:cs="Times New Roman"/>
          <w:sz w:val="28"/>
          <w:szCs w:val="28"/>
          <w:lang w:val="ru-RU"/>
        </w:rPr>
        <w:t>.</w:t>
      </w:r>
    </w:p>
    <w:p w14:paraId="1E2915B8" w14:textId="77777777" w:rsidR="0071520D" w:rsidRDefault="009C6FC6">
      <w:pPr>
        <w:spacing w:after="0" w:line="240" w:lineRule="auto"/>
        <w:ind w:firstLine="709"/>
        <w:jc w:val="both"/>
        <w:rPr>
          <w:rFonts w:ascii="Times New Roman" w:hAnsi="Times New Roman" w:cs="Times New Roman"/>
          <w:sz w:val="28"/>
          <w:szCs w:val="28"/>
          <w:lang w:val="ru-RU"/>
        </w:rPr>
      </w:pPr>
      <w:bookmarkStart w:id="46" w:name="_Hlk182862272"/>
      <w:r>
        <w:rPr>
          <w:rFonts w:ascii="Times New Roman" w:hAnsi="Times New Roman" w:cs="Times New Roman"/>
          <w:sz w:val="28"/>
          <w:szCs w:val="28"/>
          <w:lang w:val="ru-RU"/>
        </w:rPr>
        <w:t>Ответ пользователя принят, поскольку идентифицировано ключевое слово «рост» и слова-эталоны «труд», «план», «коды», которые присутствуют в массиве, сформированного для проверки ответа респондента из базового словаря кейса. Совпавших ответо</w:t>
      </w:r>
      <w:r>
        <w:rPr>
          <w:rFonts w:ascii="Times New Roman" w:hAnsi="Times New Roman" w:cs="Times New Roman"/>
          <w:sz w:val="28"/>
          <w:szCs w:val="28"/>
          <w:lang w:val="ru-RU"/>
        </w:rPr>
        <w:t>в 93 (по ключевому слову), из них по одному и более словам-эталонам – 64. Представленную модель можно считать успешной.</w:t>
      </w:r>
    </w:p>
    <w:bookmarkEnd w:id="46"/>
    <w:p w14:paraId="2933000C" w14:textId="77777777" w:rsidR="0071520D" w:rsidRDefault="0071520D">
      <w:pPr>
        <w:spacing w:after="0" w:line="240" w:lineRule="auto"/>
        <w:jc w:val="both"/>
        <w:rPr>
          <w:rStyle w:val="af9"/>
          <w:rFonts w:ascii="Times New Roman" w:hAnsi="Times New Roman" w:cs="Times New Roman"/>
          <w:b w:val="0"/>
          <w:sz w:val="28"/>
          <w:szCs w:val="28"/>
          <w:lang w:val="ru-RU"/>
        </w:rPr>
      </w:pPr>
    </w:p>
    <w:p w14:paraId="24959BC9" w14:textId="77777777" w:rsidR="0071520D" w:rsidRDefault="009C6FC6">
      <w:pPr>
        <w:spacing w:after="0" w:line="240" w:lineRule="auto"/>
        <w:ind w:firstLine="709"/>
        <w:jc w:val="both"/>
        <w:rPr>
          <w:rFonts w:ascii="Times New Roman" w:hAnsi="Times New Roman" w:cs="Times New Roman"/>
          <w:b/>
          <w:sz w:val="28"/>
          <w:szCs w:val="28"/>
          <w:lang w:val="ru-RU"/>
        </w:rPr>
      </w:pPr>
      <w:bookmarkStart w:id="47" w:name="_Hlk182862288"/>
      <w:r>
        <w:rPr>
          <w:rFonts w:ascii="Times New Roman" w:hAnsi="Times New Roman" w:cs="Times New Roman"/>
          <w:b/>
          <w:sz w:val="28"/>
          <w:szCs w:val="28"/>
          <w:lang w:val="ru-RU"/>
        </w:rPr>
        <w:t>4.2 Практическое применение методов анализа данных академического процесса и построение моделей показателей</w:t>
      </w:r>
    </w:p>
    <w:p w14:paraId="1A86362E"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системе анализа данных академического процесса представление показателей наиболее удобно в двух формах – в виде таблиц и </w:t>
      </w:r>
      <w:proofErr w:type="spellStart"/>
      <w:r>
        <w:rPr>
          <w:rFonts w:ascii="Times New Roman" w:hAnsi="Times New Roman" w:cs="Times New Roman"/>
          <w:sz w:val="28"/>
          <w:szCs w:val="28"/>
          <w:lang w:val="ru-RU"/>
        </w:rPr>
        <w:t>дэшбордов</w:t>
      </w:r>
      <w:proofErr w:type="spellEnd"/>
      <w:r>
        <w:rPr>
          <w:rFonts w:ascii="Times New Roman" w:hAnsi="Times New Roman" w:cs="Times New Roman"/>
          <w:sz w:val="28"/>
          <w:szCs w:val="28"/>
          <w:lang w:val="ru-RU"/>
        </w:rPr>
        <w:t>. Каждая из этих форм подачи показателей должна соответствовать условиям комплексности  подачи информации, необходимой для п</w:t>
      </w:r>
      <w:r>
        <w:rPr>
          <w:rFonts w:ascii="Times New Roman" w:hAnsi="Times New Roman" w:cs="Times New Roman"/>
          <w:sz w:val="28"/>
          <w:szCs w:val="28"/>
          <w:lang w:val="ru-RU"/>
        </w:rPr>
        <w:t xml:space="preserve">оддержки принятия решений. </w:t>
      </w:r>
      <w:bookmarkEnd w:id="47"/>
      <w:r>
        <w:rPr>
          <w:rFonts w:ascii="Times New Roman" w:hAnsi="Times New Roman" w:cs="Times New Roman"/>
          <w:sz w:val="28"/>
          <w:szCs w:val="28"/>
          <w:lang w:val="ru-RU"/>
        </w:rPr>
        <w:t xml:space="preserve">С учетом процедур управления по критерию риска (см. модель (2.6), рис. 2.7), поддержка принятия решения реализуется системой на условиях комплексности через формирование матрицы выбора результатов согласно технологии обработки и </w:t>
      </w:r>
      <w:r>
        <w:rPr>
          <w:rFonts w:ascii="Times New Roman" w:hAnsi="Times New Roman" w:cs="Times New Roman"/>
          <w:sz w:val="28"/>
          <w:szCs w:val="28"/>
          <w:lang w:val="ru-RU"/>
        </w:rPr>
        <w:t>комплексного представления информации (табл. 4.2).</w:t>
      </w:r>
    </w:p>
    <w:p w14:paraId="29D9331E" w14:textId="77777777" w:rsidR="0071520D" w:rsidRDefault="0071520D">
      <w:pPr>
        <w:spacing w:after="0" w:line="240" w:lineRule="auto"/>
        <w:ind w:firstLine="709"/>
        <w:jc w:val="both"/>
        <w:rPr>
          <w:rFonts w:ascii="Times New Roman" w:hAnsi="Times New Roman" w:cs="Times New Roman"/>
          <w:sz w:val="28"/>
          <w:szCs w:val="28"/>
          <w:lang w:val="ru-RU"/>
        </w:rPr>
      </w:pPr>
    </w:p>
    <w:p w14:paraId="0C8AC66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Таблица 4.2 – Соответствие процедур цикла управления технологиям обработки информации с ее последующим представлением</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9"/>
        <w:gridCol w:w="2397"/>
        <w:gridCol w:w="4200"/>
      </w:tblGrid>
      <w:tr w:rsidR="0071520D" w14:paraId="0B7DA848" w14:textId="77777777">
        <w:trPr>
          <w:cantSplit/>
          <w:trHeight w:val="266"/>
          <w:jc w:val="center"/>
        </w:trPr>
        <w:tc>
          <w:tcPr>
            <w:tcW w:w="2939" w:type="dxa"/>
            <w:vAlign w:val="center"/>
          </w:tcPr>
          <w:p w14:paraId="42EA930B"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Процедуры управления</w:t>
            </w:r>
          </w:p>
        </w:tc>
        <w:tc>
          <w:tcPr>
            <w:tcW w:w="2397" w:type="dxa"/>
            <w:vAlign w:val="center"/>
          </w:tcPr>
          <w:p w14:paraId="3C17F23A"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Содержание обработки информации</w:t>
            </w:r>
          </w:p>
        </w:tc>
        <w:tc>
          <w:tcPr>
            <w:tcW w:w="4200" w:type="dxa"/>
            <w:vAlign w:val="center"/>
          </w:tcPr>
          <w:p w14:paraId="7DB45DC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Представление </w:t>
            </w:r>
            <w:r>
              <w:rPr>
                <w:rFonts w:ascii="Times New Roman" w:hAnsi="Times New Roman" w:cs="Times New Roman"/>
                <w:sz w:val="24"/>
                <w:szCs w:val="24"/>
                <w:lang w:val="ru-RU"/>
              </w:rPr>
              <w:t>информации</w:t>
            </w:r>
          </w:p>
        </w:tc>
      </w:tr>
      <w:tr w:rsidR="0071520D" w14:paraId="7111AAA3" w14:textId="77777777">
        <w:trPr>
          <w:cantSplit/>
          <w:trHeight w:val="627"/>
          <w:jc w:val="center"/>
        </w:trPr>
        <w:tc>
          <w:tcPr>
            <w:tcW w:w="2939" w:type="dxa"/>
            <w:vAlign w:val="center"/>
          </w:tcPr>
          <w:p w14:paraId="6EAD8CAC"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Понимание задачи MAS</w:t>
            </w:r>
          </w:p>
        </w:tc>
        <w:tc>
          <w:tcPr>
            <w:tcW w:w="2397" w:type="dxa"/>
            <w:vAlign w:val="center"/>
          </w:tcPr>
          <w:p w14:paraId="12FA9D5F" w14:textId="77777777" w:rsidR="0071520D" w:rsidRDefault="009C6FC6">
            <w:pPr>
              <w:spacing w:after="0" w:line="240" w:lineRule="auto"/>
              <w:jc w:val="both"/>
              <w:rPr>
                <w:rFonts w:ascii="Times New Roman" w:hAnsi="Times New Roman" w:cs="Times New Roman"/>
                <w:i/>
                <w:sz w:val="24"/>
                <w:szCs w:val="24"/>
                <w:lang w:val="ru-RU"/>
              </w:rPr>
            </w:pPr>
            <w:proofErr w:type="spellStart"/>
            <w:r>
              <w:rPr>
                <w:rFonts w:ascii="Times New Roman" w:hAnsi="Times New Roman" w:cs="Times New Roman"/>
                <w:i/>
                <w:sz w:val="24"/>
                <w:szCs w:val="24"/>
                <w:lang w:val="ru-RU"/>
              </w:rPr>
              <w:t>F</w:t>
            </w:r>
            <w:r>
              <w:rPr>
                <w:rFonts w:ascii="Times New Roman" w:hAnsi="Times New Roman" w:cs="Times New Roman"/>
                <w:i/>
                <w:sz w:val="24"/>
                <w:szCs w:val="24"/>
                <w:vertAlign w:val="subscript"/>
                <w:lang w:val="ru-RU"/>
              </w:rPr>
              <w:t>і</w:t>
            </w:r>
            <w:r>
              <w:rPr>
                <w:rFonts w:ascii="Times New Roman" w:hAnsi="Times New Roman" w:cs="Times New Roman"/>
                <w:i/>
                <w:sz w:val="24"/>
                <w:szCs w:val="24"/>
                <w:lang w:val="ru-RU"/>
              </w:rPr>
              <w:t>MAS</w:t>
            </w:r>
            <w:proofErr w:type="spellEnd"/>
            <w:r>
              <w:rPr>
                <w:rFonts w:ascii="Times New Roman" w:hAnsi="Times New Roman" w:cs="Times New Roman"/>
                <w:i/>
                <w:sz w:val="24"/>
                <w:szCs w:val="24"/>
                <w:lang w:val="ru-RU"/>
              </w:rPr>
              <w:t xml:space="preserve"> / FMIS</w:t>
            </w:r>
          </w:p>
          <w:p w14:paraId="3373F4CB" w14:textId="77777777" w:rsidR="0071520D" w:rsidRDefault="0071520D">
            <w:pPr>
              <w:spacing w:after="0" w:line="240" w:lineRule="auto"/>
              <w:jc w:val="both"/>
              <w:rPr>
                <w:rFonts w:ascii="Times New Roman" w:hAnsi="Times New Roman" w:cs="Times New Roman"/>
                <w:i/>
                <w:sz w:val="24"/>
                <w:szCs w:val="24"/>
                <w:lang w:val="ru-RU"/>
              </w:rPr>
            </w:pPr>
          </w:p>
        </w:tc>
        <w:tc>
          <w:tcPr>
            <w:tcW w:w="4200" w:type="dxa"/>
            <w:vAlign w:val="center"/>
          </w:tcPr>
          <w:p w14:paraId="0282DAD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Визуализация показателей на графике с всплывающими подсказками, с изменением во времени. </w:t>
            </w:r>
          </w:p>
        </w:tc>
      </w:tr>
      <w:tr w:rsidR="0071520D" w14:paraId="6C2C57EA" w14:textId="77777777">
        <w:trPr>
          <w:cantSplit/>
          <w:trHeight w:val="1416"/>
          <w:jc w:val="center"/>
        </w:trPr>
        <w:tc>
          <w:tcPr>
            <w:tcW w:w="2939" w:type="dxa"/>
            <w:vAlign w:val="center"/>
          </w:tcPr>
          <w:p w14:paraId="4DCC353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Входящий </w:t>
            </w:r>
            <w:proofErr w:type="spellStart"/>
            <w:r>
              <w:rPr>
                <w:rFonts w:ascii="Times New Roman" w:hAnsi="Times New Roman" w:cs="Times New Roman"/>
                <w:sz w:val="24"/>
                <w:szCs w:val="24"/>
                <w:lang w:val="ru-RU"/>
              </w:rPr>
              <w:t>нормоконтроль</w:t>
            </w:r>
            <w:proofErr w:type="spellEnd"/>
          </w:p>
        </w:tc>
        <w:tc>
          <w:tcPr>
            <w:tcW w:w="2397" w:type="dxa"/>
            <w:vAlign w:val="center"/>
          </w:tcPr>
          <w:p w14:paraId="2E215AAA" w14:textId="77777777" w:rsidR="0071520D" w:rsidRPr="00A0177A" w:rsidRDefault="009C6FC6">
            <w:pPr>
              <w:spacing w:after="0" w:line="240" w:lineRule="auto"/>
              <w:rPr>
                <w:rFonts w:ascii="Times New Roman" w:hAnsi="Times New Roman" w:cs="Times New Roman"/>
                <w:i/>
                <w:sz w:val="24"/>
                <w:szCs w:val="24"/>
                <w:lang w:val="en-US"/>
              </w:rPr>
            </w:pPr>
            <w:proofErr w:type="spellStart"/>
            <w:r w:rsidRPr="00A0177A">
              <w:rPr>
                <w:rFonts w:ascii="Times New Roman" w:hAnsi="Times New Roman" w:cs="Times New Roman"/>
                <w:i/>
                <w:sz w:val="24"/>
                <w:szCs w:val="24"/>
                <w:lang w:val="en-US"/>
              </w:rPr>
              <w:t>f</w:t>
            </w:r>
            <w:r w:rsidRPr="00A0177A">
              <w:rPr>
                <w:rFonts w:ascii="Times New Roman" w:hAnsi="Times New Roman" w:cs="Times New Roman"/>
                <w:i/>
                <w:sz w:val="24"/>
                <w:szCs w:val="24"/>
                <w:vertAlign w:val="subscript"/>
                <w:lang w:val="en-US"/>
              </w:rPr>
              <w:t>MAS</w:t>
            </w:r>
            <w:proofErr w:type="spellEnd"/>
            <w:r w:rsidRPr="00A0177A">
              <w:rPr>
                <w:rFonts w:ascii="Times New Roman" w:hAnsi="Times New Roman" w:cs="Times New Roman"/>
                <w:i/>
                <w:sz w:val="24"/>
                <w:szCs w:val="24"/>
                <w:lang w:val="en-US"/>
              </w:rPr>
              <w:t>(</w:t>
            </w:r>
            <w:proofErr w:type="spellStart"/>
            <w:r w:rsidRPr="00A0177A">
              <w:rPr>
                <w:rFonts w:ascii="Times New Roman" w:hAnsi="Times New Roman" w:cs="Times New Roman"/>
                <w:i/>
                <w:sz w:val="24"/>
                <w:szCs w:val="24"/>
                <w:lang w:val="en-US"/>
              </w:rPr>
              <w:t>x,y,z</w:t>
            </w:r>
            <w:proofErr w:type="spellEnd"/>
            <w:r w:rsidRPr="00A0177A">
              <w:rPr>
                <w:rFonts w:ascii="Times New Roman" w:hAnsi="Times New Roman" w:cs="Times New Roman"/>
                <w:i/>
                <w:sz w:val="24"/>
                <w:szCs w:val="24"/>
                <w:lang w:val="en-US"/>
              </w:rPr>
              <w:t xml:space="preserve">) / </w:t>
            </w:r>
            <w:proofErr w:type="spellStart"/>
            <w:r w:rsidRPr="00A0177A">
              <w:rPr>
                <w:rFonts w:ascii="Times New Roman" w:hAnsi="Times New Roman" w:cs="Times New Roman"/>
                <w:i/>
                <w:sz w:val="24"/>
                <w:szCs w:val="24"/>
                <w:lang w:val="en-US"/>
              </w:rPr>
              <w:t>f</w:t>
            </w:r>
            <w:r w:rsidRPr="00A0177A">
              <w:rPr>
                <w:rFonts w:ascii="Times New Roman" w:hAnsi="Times New Roman" w:cs="Times New Roman"/>
                <w:i/>
                <w:sz w:val="24"/>
                <w:szCs w:val="24"/>
                <w:vertAlign w:val="subscript"/>
                <w:lang w:val="en-US"/>
              </w:rPr>
              <w:t>MAS</w:t>
            </w:r>
            <w:proofErr w:type="spellEnd"/>
            <w:r w:rsidRPr="00A0177A">
              <w:rPr>
                <w:rFonts w:ascii="Times New Roman" w:hAnsi="Times New Roman" w:cs="Times New Roman"/>
                <w:i/>
                <w:sz w:val="24"/>
                <w:szCs w:val="24"/>
                <w:lang w:val="en-US"/>
              </w:rPr>
              <w:t>(</w:t>
            </w:r>
            <w:proofErr w:type="spellStart"/>
            <w:r w:rsidRPr="00A0177A">
              <w:rPr>
                <w:rFonts w:ascii="Times New Roman" w:hAnsi="Times New Roman" w:cs="Times New Roman"/>
                <w:i/>
                <w:sz w:val="24"/>
                <w:szCs w:val="24"/>
                <w:lang w:val="en-US"/>
              </w:rPr>
              <w:t>x,y,z</w:t>
            </w:r>
            <w:proofErr w:type="spellEnd"/>
            <w:r w:rsidRPr="00A0177A">
              <w:rPr>
                <w:rFonts w:ascii="Times New Roman" w:hAnsi="Times New Roman" w:cs="Times New Roman"/>
                <w:i/>
                <w:sz w:val="24"/>
                <w:szCs w:val="24"/>
                <w:lang w:val="en-US"/>
              </w:rPr>
              <w:t>)</w:t>
            </w:r>
          </w:p>
          <w:p w14:paraId="509FF8A2" w14:textId="77777777" w:rsidR="0071520D" w:rsidRPr="00A0177A" w:rsidRDefault="0071520D">
            <w:pPr>
              <w:spacing w:after="0" w:line="240" w:lineRule="auto"/>
              <w:jc w:val="both"/>
              <w:rPr>
                <w:rFonts w:ascii="Times New Roman" w:hAnsi="Times New Roman" w:cs="Times New Roman"/>
                <w:i/>
                <w:sz w:val="24"/>
                <w:szCs w:val="24"/>
                <w:lang w:val="en-US"/>
              </w:rPr>
            </w:pPr>
          </w:p>
        </w:tc>
        <w:tc>
          <w:tcPr>
            <w:tcW w:w="4200" w:type="dxa"/>
            <w:vAlign w:val="center"/>
          </w:tcPr>
          <w:p w14:paraId="241246A1"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Контент-анализ текстов, видео- и аудиоинформации </w:t>
            </w:r>
            <w:r>
              <w:rPr>
                <w:rFonts w:ascii="Times New Roman" w:hAnsi="Times New Roman" w:cs="Times New Roman"/>
                <w:sz w:val="24"/>
                <w:szCs w:val="24"/>
                <w:lang w:val="ru-RU"/>
              </w:rPr>
              <w:t>(результатов текущей работы), в перспективе – использование технологии распознавания образов для анализа соответствия выполняемой работы.</w:t>
            </w:r>
          </w:p>
        </w:tc>
      </w:tr>
      <w:tr w:rsidR="0071520D" w14:paraId="2464D46A" w14:textId="77777777">
        <w:trPr>
          <w:cantSplit/>
          <w:trHeight w:val="1984"/>
          <w:jc w:val="center"/>
        </w:trPr>
        <w:tc>
          <w:tcPr>
            <w:tcW w:w="2939" w:type="dxa"/>
            <w:vAlign w:val="center"/>
          </w:tcPr>
          <w:p w14:paraId="7C35AC82"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Планирование и организация текущего функционирования</w:t>
            </w:r>
          </w:p>
        </w:tc>
        <w:tc>
          <w:tcPr>
            <w:tcW w:w="2397" w:type="dxa"/>
            <w:vAlign w:val="center"/>
          </w:tcPr>
          <w:p w14:paraId="3227E4D9"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FMIS </w:t>
            </w:r>
            <w:r>
              <w:rPr>
                <w:rFonts w:ascii="Times New Roman" w:hAnsi="Times New Roman" w:cs="Times New Roman"/>
                <w:i/>
                <w:sz w:val="24"/>
                <w:szCs w:val="24"/>
                <w:lang w:val="ru-RU"/>
              </w:rPr>
              <w:sym w:font="Symbol" w:char="F0BA"/>
            </w:r>
            <w:r>
              <w:rPr>
                <w:rFonts w:ascii="Times New Roman" w:hAnsi="Times New Roman" w:cs="Times New Roman"/>
                <w:i/>
                <w:sz w:val="24"/>
                <w:szCs w:val="24"/>
                <w:lang w:val="ru-RU"/>
              </w:rPr>
              <w:t xml:space="preserve"> F’MIS </w:t>
            </w:r>
            <w:r>
              <w:rPr>
                <w:rFonts w:ascii="Times New Roman" w:hAnsi="Times New Roman" w:cs="Times New Roman"/>
                <w:i/>
                <w:sz w:val="24"/>
                <w:szCs w:val="24"/>
                <w:lang w:val="ru-RU"/>
              </w:rPr>
              <w:sym w:font="Symbol" w:char="F0BA"/>
            </w:r>
          </w:p>
          <w:p w14:paraId="3F8328C8"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sym w:font="Symbol" w:char="F0BA"/>
            </w:r>
            <w:r>
              <w:rPr>
                <w:rFonts w:ascii="Times New Roman" w:hAnsi="Times New Roman" w:cs="Times New Roman"/>
                <w:i/>
                <w:sz w:val="24"/>
                <w:szCs w:val="24"/>
                <w:lang w:val="ru-RU"/>
              </w:rPr>
              <w:t xml:space="preserve">  F’’MIS</w:t>
            </w:r>
          </w:p>
          <w:p w14:paraId="25C0533B" w14:textId="77777777" w:rsidR="0071520D" w:rsidRDefault="0071520D">
            <w:pPr>
              <w:spacing w:after="0" w:line="240" w:lineRule="auto"/>
              <w:jc w:val="both"/>
              <w:rPr>
                <w:rFonts w:ascii="Times New Roman" w:hAnsi="Times New Roman" w:cs="Times New Roman"/>
                <w:i/>
                <w:sz w:val="24"/>
                <w:szCs w:val="24"/>
                <w:lang w:val="ru-RU"/>
              </w:rPr>
            </w:pPr>
          </w:p>
        </w:tc>
        <w:tc>
          <w:tcPr>
            <w:tcW w:w="4200" w:type="dxa"/>
            <w:vAlign w:val="center"/>
          </w:tcPr>
          <w:p w14:paraId="5E45B85A"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Представление моделей и </w:t>
            </w:r>
            <w:r>
              <w:rPr>
                <w:rFonts w:ascii="Times New Roman" w:hAnsi="Times New Roman" w:cs="Times New Roman"/>
                <w:sz w:val="24"/>
                <w:szCs w:val="24"/>
                <w:lang w:val="ru-RU"/>
              </w:rPr>
              <w:t>результатов решений.</w:t>
            </w:r>
          </w:p>
          <w:p w14:paraId="33BE3E32"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 Комплексный электронный документ по результатам мониторинга учебного процесса.</w:t>
            </w:r>
          </w:p>
        </w:tc>
      </w:tr>
      <w:tr w:rsidR="0071520D" w14:paraId="1452C3E9" w14:textId="77777777">
        <w:trPr>
          <w:cantSplit/>
          <w:trHeight w:val="661"/>
          <w:jc w:val="center"/>
        </w:trPr>
        <w:tc>
          <w:tcPr>
            <w:tcW w:w="2939" w:type="dxa"/>
            <w:vAlign w:val="center"/>
          </w:tcPr>
          <w:p w14:paraId="4B35AE9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Управление ресурсами</w:t>
            </w:r>
          </w:p>
        </w:tc>
        <w:tc>
          <w:tcPr>
            <w:tcW w:w="2397" w:type="dxa"/>
            <w:vAlign w:val="center"/>
          </w:tcPr>
          <w:p w14:paraId="6577A6A7"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w:t>
            </w:r>
            <w:r>
              <w:rPr>
                <w:rFonts w:ascii="Times New Roman" w:hAnsi="Times New Roman" w:cs="Times New Roman"/>
                <w:i/>
                <w:sz w:val="24"/>
                <w:szCs w:val="24"/>
                <w:vertAlign w:val="subscript"/>
                <w:lang w:val="ru-RU"/>
              </w:rPr>
              <w:t>р</w:t>
            </w:r>
            <w:proofErr w:type="spellEnd"/>
            <w:r>
              <w:rPr>
                <w:rFonts w:ascii="Times New Roman" w:hAnsi="Times New Roman" w:cs="Times New Roman"/>
                <w:i/>
                <w:sz w:val="24"/>
                <w:szCs w:val="24"/>
                <w:lang w:val="ru-RU"/>
              </w:rPr>
              <w:t>)</w:t>
            </w:r>
          </w:p>
        </w:tc>
        <w:tc>
          <w:tcPr>
            <w:tcW w:w="4200" w:type="dxa"/>
            <w:vMerge w:val="restart"/>
            <w:vAlign w:val="center"/>
          </w:tcPr>
          <w:p w14:paraId="3A413FAB"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Анализ результатов работы командной работы по видео и аудиосвязи, анализ посещения занятий, интенсивности работы. </w:t>
            </w:r>
            <w:r>
              <w:rPr>
                <w:rFonts w:ascii="Times New Roman" w:hAnsi="Times New Roman" w:cs="Times New Roman"/>
                <w:sz w:val="24"/>
                <w:szCs w:val="24"/>
                <w:lang w:val="ru-RU"/>
              </w:rPr>
              <w:t>Представление изменения результатов во времени в виде «бегущей строки».</w:t>
            </w:r>
          </w:p>
          <w:p w14:paraId="74344548"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 Представление результатов аудио-, видео- и параметрического мониторинга.</w:t>
            </w:r>
          </w:p>
        </w:tc>
      </w:tr>
      <w:tr w:rsidR="0071520D" w14:paraId="33ACB6B8" w14:textId="77777777">
        <w:trPr>
          <w:cantSplit/>
          <w:trHeight w:val="699"/>
          <w:jc w:val="center"/>
        </w:trPr>
        <w:tc>
          <w:tcPr>
            <w:tcW w:w="2939" w:type="dxa"/>
            <w:vAlign w:val="center"/>
          </w:tcPr>
          <w:p w14:paraId="463272B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Организация пространства взаимодействия</w:t>
            </w:r>
          </w:p>
        </w:tc>
        <w:tc>
          <w:tcPr>
            <w:tcW w:w="2397" w:type="dxa"/>
          </w:tcPr>
          <w:p w14:paraId="1867FC13"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w:t>
            </w:r>
            <w:r>
              <w:rPr>
                <w:rFonts w:ascii="Times New Roman" w:hAnsi="Times New Roman" w:cs="Times New Roman"/>
                <w:i/>
                <w:sz w:val="24"/>
                <w:szCs w:val="24"/>
                <w:vertAlign w:val="subscript"/>
                <w:lang w:val="ru-RU"/>
              </w:rPr>
              <w:t>ср</w:t>
            </w:r>
            <w:proofErr w:type="spellEnd"/>
            <w:r>
              <w:rPr>
                <w:rFonts w:ascii="Times New Roman" w:hAnsi="Times New Roman" w:cs="Times New Roman"/>
                <w:i/>
                <w:sz w:val="24"/>
                <w:szCs w:val="24"/>
                <w:lang w:val="ru-RU"/>
              </w:rPr>
              <w:t>)</w:t>
            </w:r>
          </w:p>
        </w:tc>
        <w:tc>
          <w:tcPr>
            <w:tcW w:w="4200" w:type="dxa"/>
            <w:vMerge/>
            <w:vAlign w:val="center"/>
          </w:tcPr>
          <w:p w14:paraId="683E28B6" w14:textId="77777777" w:rsidR="0071520D" w:rsidRDefault="0071520D">
            <w:pPr>
              <w:spacing w:after="0" w:line="240" w:lineRule="auto"/>
              <w:jc w:val="both"/>
              <w:rPr>
                <w:rFonts w:ascii="Times New Roman" w:hAnsi="Times New Roman" w:cs="Times New Roman"/>
                <w:sz w:val="24"/>
                <w:szCs w:val="24"/>
                <w:lang w:val="ru-RU"/>
              </w:rPr>
            </w:pPr>
          </w:p>
        </w:tc>
      </w:tr>
      <w:tr w:rsidR="0071520D" w14:paraId="52C2BC69" w14:textId="77777777">
        <w:trPr>
          <w:cantSplit/>
          <w:trHeight w:val="411"/>
          <w:jc w:val="center"/>
        </w:trPr>
        <w:tc>
          <w:tcPr>
            <w:tcW w:w="2939" w:type="dxa"/>
            <w:vAlign w:val="center"/>
          </w:tcPr>
          <w:p w14:paraId="03EA7A3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Выполнение нормативов и приказов вышестоящих </w:t>
            </w:r>
            <w:r>
              <w:rPr>
                <w:rFonts w:ascii="Times New Roman" w:hAnsi="Times New Roman" w:cs="Times New Roman"/>
                <w:sz w:val="24"/>
                <w:szCs w:val="24"/>
                <w:lang w:val="ru-RU"/>
              </w:rPr>
              <w:t>органов</w:t>
            </w:r>
          </w:p>
        </w:tc>
        <w:tc>
          <w:tcPr>
            <w:tcW w:w="2397" w:type="dxa"/>
          </w:tcPr>
          <w:p w14:paraId="555EC9B2"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F’’(Y, Z)</w:t>
            </w:r>
          </w:p>
        </w:tc>
        <w:tc>
          <w:tcPr>
            <w:tcW w:w="4200" w:type="dxa"/>
            <w:vMerge/>
            <w:vAlign w:val="center"/>
          </w:tcPr>
          <w:p w14:paraId="306CA355" w14:textId="77777777" w:rsidR="0071520D" w:rsidRDefault="0071520D">
            <w:pPr>
              <w:spacing w:after="0" w:line="240" w:lineRule="auto"/>
              <w:jc w:val="both"/>
              <w:rPr>
                <w:rFonts w:ascii="Times New Roman" w:hAnsi="Times New Roman" w:cs="Times New Roman"/>
                <w:sz w:val="24"/>
                <w:szCs w:val="24"/>
                <w:lang w:val="ru-RU"/>
              </w:rPr>
            </w:pPr>
          </w:p>
        </w:tc>
      </w:tr>
      <w:tr w:rsidR="0071520D" w14:paraId="6A00F3AD" w14:textId="77777777">
        <w:trPr>
          <w:cantSplit/>
          <w:trHeight w:val="417"/>
          <w:jc w:val="center"/>
        </w:trPr>
        <w:tc>
          <w:tcPr>
            <w:tcW w:w="2939" w:type="dxa"/>
            <w:vAlign w:val="center"/>
          </w:tcPr>
          <w:p w14:paraId="13C2DB6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Мониторинг выполнения нормативов и приказов</w:t>
            </w:r>
          </w:p>
        </w:tc>
        <w:tc>
          <w:tcPr>
            <w:tcW w:w="2397" w:type="dxa"/>
          </w:tcPr>
          <w:p w14:paraId="35675D9A"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Y</w:t>
            </w:r>
            <w:r>
              <w:rPr>
                <w:rFonts w:ascii="Times New Roman" w:hAnsi="Times New Roman" w:cs="Times New Roman"/>
                <w:i/>
                <w:sz w:val="24"/>
                <w:szCs w:val="24"/>
                <w:vertAlign w:val="subscript"/>
                <w:lang w:val="ru-RU"/>
              </w:rPr>
              <w:t>п</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Z</w:t>
            </w:r>
            <w:r>
              <w:rPr>
                <w:rFonts w:ascii="Times New Roman" w:hAnsi="Times New Roman" w:cs="Times New Roman"/>
                <w:i/>
                <w:sz w:val="24"/>
                <w:szCs w:val="24"/>
                <w:vertAlign w:val="subscript"/>
                <w:lang w:val="ru-RU"/>
              </w:rPr>
              <w:t>п</w:t>
            </w:r>
            <w:proofErr w:type="spellEnd"/>
            <w:r>
              <w:rPr>
                <w:rFonts w:ascii="Times New Roman" w:hAnsi="Times New Roman" w:cs="Times New Roman"/>
                <w:i/>
                <w:sz w:val="24"/>
                <w:szCs w:val="24"/>
                <w:lang w:val="ru-RU"/>
              </w:rPr>
              <w:t>)</w:t>
            </w:r>
          </w:p>
        </w:tc>
        <w:tc>
          <w:tcPr>
            <w:tcW w:w="4200" w:type="dxa"/>
            <w:vMerge/>
            <w:vAlign w:val="center"/>
          </w:tcPr>
          <w:p w14:paraId="597EA15B" w14:textId="77777777" w:rsidR="0071520D" w:rsidRDefault="0071520D">
            <w:pPr>
              <w:spacing w:after="0" w:line="240" w:lineRule="auto"/>
              <w:jc w:val="both"/>
              <w:rPr>
                <w:rFonts w:ascii="Times New Roman" w:hAnsi="Times New Roman" w:cs="Times New Roman"/>
                <w:sz w:val="24"/>
                <w:szCs w:val="24"/>
                <w:lang w:val="ru-RU"/>
              </w:rPr>
            </w:pPr>
          </w:p>
        </w:tc>
      </w:tr>
      <w:tr w:rsidR="0071520D" w14:paraId="294609EC" w14:textId="77777777">
        <w:trPr>
          <w:cantSplit/>
          <w:trHeight w:val="693"/>
          <w:jc w:val="center"/>
        </w:trPr>
        <w:tc>
          <w:tcPr>
            <w:tcW w:w="2939" w:type="dxa"/>
            <w:vAlign w:val="center"/>
          </w:tcPr>
          <w:p w14:paraId="419128F6"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Мониторинг пространства взаимодействия </w:t>
            </w:r>
          </w:p>
        </w:tc>
        <w:tc>
          <w:tcPr>
            <w:tcW w:w="2397" w:type="dxa"/>
          </w:tcPr>
          <w:p w14:paraId="78DD3B88"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X</w:t>
            </w:r>
            <w:r>
              <w:rPr>
                <w:rFonts w:ascii="Times New Roman" w:hAnsi="Times New Roman" w:cs="Times New Roman"/>
                <w:i/>
                <w:sz w:val="24"/>
                <w:szCs w:val="24"/>
                <w:vertAlign w:val="subscript"/>
                <w:lang w:val="ru-RU"/>
              </w:rPr>
              <w:t>п</w:t>
            </w:r>
            <w:proofErr w:type="spellEnd"/>
            <w:r>
              <w:rPr>
                <w:rFonts w:ascii="Times New Roman" w:hAnsi="Times New Roman" w:cs="Times New Roman"/>
                <w:i/>
                <w:sz w:val="24"/>
                <w:szCs w:val="24"/>
                <w:vertAlign w:val="subscript"/>
                <w:lang w:val="ru-RU"/>
              </w:rPr>
              <w:t>\ср</w:t>
            </w:r>
            <w:r>
              <w:rPr>
                <w:rFonts w:ascii="Times New Roman" w:hAnsi="Times New Roman" w:cs="Times New Roman"/>
                <w:i/>
                <w:sz w:val="24"/>
                <w:szCs w:val="24"/>
                <w:lang w:val="ru-RU"/>
              </w:rPr>
              <w:t>)</w:t>
            </w:r>
          </w:p>
        </w:tc>
        <w:tc>
          <w:tcPr>
            <w:tcW w:w="4200" w:type="dxa"/>
            <w:vMerge/>
            <w:vAlign w:val="center"/>
          </w:tcPr>
          <w:p w14:paraId="5A41CC43" w14:textId="77777777" w:rsidR="0071520D" w:rsidRDefault="0071520D">
            <w:pPr>
              <w:spacing w:after="0" w:line="240" w:lineRule="auto"/>
              <w:jc w:val="both"/>
              <w:rPr>
                <w:rFonts w:ascii="Times New Roman" w:hAnsi="Times New Roman" w:cs="Times New Roman"/>
                <w:sz w:val="24"/>
                <w:szCs w:val="24"/>
                <w:lang w:val="ru-RU"/>
              </w:rPr>
            </w:pPr>
          </w:p>
        </w:tc>
      </w:tr>
      <w:tr w:rsidR="0071520D" w14:paraId="46FD342B" w14:textId="77777777">
        <w:trPr>
          <w:cantSplit/>
          <w:trHeight w:val="419"/>
          <w:jc w:val="center"/>
        </w:trPr>
        <w:tc>
          <w:tcPr>
            <w:tcW w:w="2939" w:type="dxa"/>
            <w:vAlign w:val="center"/>
          </w:tcPr>
          <w:p w14:paraId="7EF76591"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Мониторинг ресурсов</w:t>
            </w:r>
          </w:p>
        </w:tc>
        <w:tc>
          <w:tcPr>
            <w:tcW w:w="2397" w:type="dxa"/>
          </w:tcPr>
          <w:p w14:paraId="74006CC6"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X</w:t>
            </w:r>
            <w:r>
              <w:rPr>
                <w:rFonts w:ascii="Times New Roman" w:hAnsi="Times New Roman" w:cs="Times New Roman"/>
                <w:i/>
                <w:sz w:val="24"/>
                <w:szCs w:val="24"/>
                <w:vertAlign w:val="subscript"/>
                <w:lang w:val="ru-RU"/>
              </w:rPr>
              <w:t>п</w:t>
            </w:r>
            <w:proofErr w:type="spellEnd"/>
            <w:r>
              <w:rPr>
                <w:rFonts w:ascii="Times New Roman" w:hAnsi="Times New Roman" w:cs="Times New Roman"/>
                <w:i/>
                <w:sz w:val="24"/>
                <w:szCs w:val="24"/>
                <w:vertAlign w:val="subscript"/>
                <w:lang w:val="ru-RU"/>
              </w:rPr>
              <w:t>\р</w:t>
            </w:r>
            <w:r>
              <w:rPr>
                <w:rFonts w:ascii="Times New Roman" w:hAnsi="Times New Roman" w:cs="Times New Roman"/>
                <w:i/>
                <w:sz w:val="24"/>
                <w:szCs w:val="24"/>
                <w:lang w:val="ru-RU"/>
              </w:rPr>
              <w:t>)</w:t>
            </w:r>
          </w:p>
        </w:tc>
        <w:tc>
          <w:tcPr>
            <w:tcW w:w="4200" w:type="dxa"/>
            <w:vMerge/>
            <w:vAlign w:val="center"/>
          </w:tcPr>
          <w:p w14:paraId="4F59E6EF" w14:textId="77777777" w:rsidR="0071520D" w:rsidRDefault="0071520D">
            <w:pPr>
              <w:spacing w:after="0" w:line="240" w:lineRule="auto"/>
              <w:jc w:val="both"/>
              <w:rPr>
                <w:rFonts w:ascii="Times New Roman" w:hAnsi="Times New Roman" w:cs="Times New Roman"/>
                <w:sz w:val="24"/>
                <w:szCs w:val="24"/>
                <w:lang w:val="ru-RU"/>
              </w:rPr>
            </w:pPr>
          </w:p>
        </w:tc>
      </w:tr>
      <w:tr w:rsidR="0071520D" w14:paraId="4F269955" w14:textId="77777777">
        <w:trPr>
          <w:cantSplit/>
          <w:trHeight w:val="1487"/>
          <w:jc w:val="center"/>
        </w:trPr>
        <w:tc>
          <w:tcPr>
            <w:tcW w:w="2939" w:type="dxa"/>
          </w:tcPr>
          <w:p w14:paraId="7AC72B3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Анализ и прогноз текущей ситуации</w:t>
            </w:r>
          </w:p>
        </w:tc>
        <w:tc>
          <w:tcPr>
            <w:tcW w:w="2397" w:type="dxa"/>
          </w:tcPr>
          <w:p w14:paraId="45D0BAE9" w14:textId="77777777" w:rsidR="0071520D" w:rsidRDefault="009C6FC6">
            <w:pPr>
              <w:spacing w:after="0" w:line="240" w:lineRule="auto"/>
              <w:ind w:right="-97"/>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w:t>
            </w:r>
            <w:r>
              <w:rPr>
                <w:rFonts w:ascii="Times New Roman" w:hAnsi="Times New Roman" w:cs="Times New Roman"/>
                <w:i/>
                <w:sz w:val="24"/>
                <w:szCs w:val="24"/>
                <w:vertAlign w:val="subscript"/>
                <w:lang w:val="ru-RU"/>
              </w:rPr>
              <w:t>п</w:t>
            </w:r>
            <w:proofErr w:type="spellEnd"/>
            <w:r>
              <w:rPr>
                <w:rFonts w:ascii="Times New Roman" w:hAnsi="Times New Roman" w:cs="Times New Roman"/>
                <w:i/>
                <w:sz w:val="24"/>
                <w:szCs w:val="24"/>
                <w:vertAlign w:val="subscript"/>
                <w:lang w:val="ru-RU"/>
              </w:rPr>
              <w:t>/</w:t>
            </w:r>
            <w:proofErr w:type="spellStart"/>
            <w:r>
              <w:rPr>
                <w:rFonts w:ascii="Times New Roman" w:hAnsi="Times New Roman" w:cs="Times New Roman"/>
                <w:i/>
                <w:sz w:val="24"/>
                <w:szCs w:val="24"/>
                <w:vertAlign w:val="subscript"/>
                <w:lang w:val="ru-RU"/>
              </w:rPr>
              <w:t>ср</w:t>
            </w:r>
            <w:r>
              <w:rPr>
                <w:rFonts w:ascii="Times New Roman" w:hAnsi="Times New Roman" w:cs="Times New Roman"/>
                <w:i/>
                <w:sz w:val="24"/>
                <w:szCs w:val="24"/>
                <w:lang w:val="ru-RU"/>
              </w:rPr>
              <w:t>+X</w:t>
            </w:r>
            <w:r>
              <w:rPr>
                <w:rFonts w:ascii="Times New Roman" w:hAnsi="Times New Roman" w:cs="Times New Roman"/>
                <w:i/>
                <w:sz w:val="24"/>
                <w:szCs w:val="24"/>
                <w:vertAlign w:val="subscript"/>
                <w:lang w:val="ru-RU"/>
              </w:rPr>
              <w:t>п</w:t>
            </w:r>
            <w:proofErr w:type="spellEnd"/>
            <w:r>
              <w:rPr>
                <w:rFonts w:ascii="Times New Roman" w:hAnsi="Times New Roman" w:cs="Times New Roman"/>
                <w:i/>
                <w:sz w:val="24"/>
                <w:szCs w:val="24"/>
                <w:vertAlign w:val="subscript"/>
                <w:lang w:val="ru-RU"/>
              </w:rPr>
              <w:t>/р</w:t>
            </w:r>
            <w:r>
              <w:rPr>
                <w:rFonts w:ascii="Times New Roman" w:hAnsi="Times New Roman" w:cs="Times New Roman"/>
                <w:i/>
                <w:sz w:val="24"/>
                <w:szCs w:val="24"/>
                <w:lang w:val="ru-RU"/>
              </w:rPr>
              <w:t>),</w:t>
            </w:r>
          </w:p>
          <w:p w14:paraId="739F5AD4" w14:textId="77777777" w:rsidR="0071520D" w:rsidRDefault="009C6FC6">
            <w:pPr>
              <w:spacing w:after="0" w:line="240" w:lineRule="auto"/>
              <w:ind w:left="-121" w:right="-95"/>
              <w:rPr>
                <w:rFonts w:ascii="Times New Roman" w:hAnsi="Times New Roman" w:cs="Times New Roman"/>
                <w:i/>
                <w:sz w:val="24"/>
                <w:szCs w:val="24"/>
                <w:lang w:val="ru-RU"/>
              </w:rPr>
            </w:pPr>
            <w:proofErr w:type="spellStart"/>
            <w:r>
              <w:rPr>
                <w:rFonts w:ascii="Times New Roman" w:hAnsi="Times New Roman" w:cs="Times New Roman"/>
                <w:i/>
                <w:sz w:val="24"/>
                <w:szCs w:val="24"/>
                <w:lang w:val="ru-RU"/>
              </w:rPr>
              <w:t>Y</w:t>
            </w:r>
            <w:r>
              <w:rPr>
                <w:rFonts w:ascii="Times New Roman" w:hAnsi="Times New Roman" w:cs="Times New Roman"/>
                <w:i/>
                <w:sz w:val="24"/>
                <w:szCs w:val="24"/>
                <w:vertAlign w:val="subscript"/>
                <w:lang w:val="ru-RU"/>
              </w:rPr>
              <w:t>п</w:t>
            </w:r>
            <w:r>
              <w:rPr>
                <w:rFonts w:ascii="Times New Roman" w:hAnsi="Times New Roman" w:cs="Times New Roman"/>
                <w:i/>
                <w:sz w:val="24"/>
                <w:szCs w:val="24"/>
                <w:lang w:val="ru-RU"/>
              </w:rPr>
              <w:t>,Z</w:t>
            </w:r>
            <w:r>
              <w:rPr>
                <w:rFonts w:ascii="Times New Roman" w:hAnsi="Times New Roman" w:cs="Times New Roman"/>
                <w:i/>
                <w:sz w:val="24"/>
                <w:szCs w:val="24"/>
                <w:vertAlign w:val="subscript"/>
                <w:lang w:val="ru-RU"/>
              </w:rPr>
              <w:t>п</w:t>
            </w:r>
            <w:proofErr w:type="spellEnd"/>
            <w:r>
              <w:rPr>
                <w:rFonts w:ascii="Times New Roman" w:hAnsi="Times New Roman" w:cs="Times New Roman"/>
                <w:i/>
                <w:sz w:val="24"/>
                <w:szCs w:val="24"/>
                <w:lang w:val="ru-RU"/>
              </w:rPr>
              <w:t>] / /F’’[(</w:t>
            </w:r>
            <w:proofErr w:type="spellStart"/>
            <w:r>
              <w:rPr>
                <w:rFonts w:ascii="Times New Roman" w:hAnsi="Times New Roman" w:cs="Times New Roman"/>
                <w:i/>
                <w:sz w:val="24"/>
                <w:szCs w:val="24"/>
                <w:lang w:val="ru-RU"/>
              </w:rPr>
              <w:t>X</w:t>
            </w:r>
            <w:r>
              <w:rPr>
                <w:rFonts w:ascii="Times New Roman" w:hAnsi="Times New Roman" w:cs="Times New Roman"/>
                <w:i/>
                <w:sz w:val="24"/>
                <w:szCs w:val="24"/>
                <w:vertAlign w:val="subscript"/>
                <w:lang w:val="ru-RU"/>
              </w:rPr>
              <w:t>ср</w:t>
            </w:r>
            <w:r>
              <w:rPr>
                <w:rFonts w:ascii="Times New Roman" w:hAnsi="Times New Roman" w:cs="Times New Roman"/>
                <w:i/>
                <w:sz w:val="24"/>
                <w:szCs w:val="24"/>
                <w:lang w:val="ru-RU"/>
              </w:rPr>
              <w:t>+X</w:t>
            </w:r>
            <w:r>
              <w:rPr>
                <w:rFonts w:ascii="Times New Roman" w:hAnsi="Times New Roman" w:cs="Times New Roman"/>
                <w:i/>
                <w:sz w:val="24"/>
                <w:szCs w:val="24"/>
                <w:vertAlign w:val="subscript"/>
                <w:lang w:val="ru-RU"/>
              </w:rPr>
              <w:t>р</w:t>
            </w:r>
            <w:proofErr w:type="spellEnd"/>
            <w:r>
              <w:rPr>
                <w:rFonts w:ascii="Times New Roman" w:hAnsi="Times New Roman" w:cs="Times New Roman"/>
                <w:i/>
                <w:sz w:val="24"/>
                <w:szCs w:val="24"/>
                <w:lang w:val="ru-RU"/>
              </w:rPr>
              <w:t xml:space="preserve">),Y,Z] </w:t>
            </w:r>
          </w:p>
          <w:p w14:paraId="436C5D38" w14:textId="77777777" w:rsidR="0071520D" w:rsidRDefault="0071520D">
            <w:pPr>
              <w:spacing w:after="0" w:line="240" w:lineRule="auto"/>
              <w:jc w:val="both"/>
              <w:rPr>
                <w:rFonts w:ascii="Times New Roman" w:hAnsi="Times New Roman" w:cs="Times New Roman"/>
                <w:i/>
                <w:sz w:val="24"/>
                <w:szCs w:val="24"/>
                <w:lang w:val="ru-RU"/>
              </w:rPr>
            </w:pPr>
          </w:p>
        </w:tc>
        <w:tc>
          <w:tcPr>
            <w:tcW w:w="4200" w:type="dxa"/>
            <w:vAlign w:val="center"/>
          </w:tcPr>
          <w:p w14:paraId="2F40FDE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Pr>
                <w:rFonts w:ascii="Times New Roman" w:hAnsi="Times New Roman" w:cs="Times New Roman"/>
                <w:sz w:val="24"/>
                <w:szCs w:val="24"/>
                <w:lang w:val="ru-RU"/>
              </w:rPr>
              <w:t>Представление результатов на графике.</w:t>
            </w:r>
          </w:p>
          <w:p w14:paraId="6B58F7C8"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 Визуализация текущей ситуации в бегущей строке.</w:t>
            </w:r>
          </w:p>
        </w:tc>
      </w:tr>
      <w:tr w:rsidR="0071520D" w14:paraId="15065A2B" w14:textId="77777777">
        <w:trPr>
          <w:cantSplit/>
          <w:trHeight w:val="266"/>
          <w:jc w:val="center"/>
        </w:trPr>
        <w:tc>
          <w:tcPr>
            <w:tcW w:w="2939" w:type="dxa"/>
          </w:tcPr>
          <w:p w14:paraId="16D53E7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Предложения к MAS в отношении коррекции типовых задач  MIS по признакам снижения меры неопределенности информации управления </w:t>
            </w:r>
          </w:p>
        </w:tc>
        <w:tc>
          <w:tcPr>
            <w:tcW w:w="2397" w:type="dxa"/>
          </w:tcPr>
          <w:p w14:paraId="0DC9A330"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Е</w:t>
            </w:r>
            <w:r>
              <w:rPr>
                <w:rFonts w:ascii="Times New Roman" w:hAnsi="Times New Roman" w:cs="Times New Roman"/>
                <w:i/>
                <w:sz w:val="24"/>
                <w:szCs w:val="24"/>
                <w:lang w:val="ru-RU"/>
              </w:rPr>
              <w:sym w:font="Symbol" w:char="F0AE"/>
            </w:r>
            <w:proofErr w:type="spellStart"/>
            <w:r>
              <w:rPr>
                <w:rFonts w:ascii="Times New Roman" w:hAnsi="Times New Roman" w:cs="Times New Roman"/>
                <w:i/>
                <w:sz w:val="24"/>
                <w:szCs w:val="24"/>
                <w:lang w:val="ru-RU"/>
              </w:rPr>
              <w:t>Е</w:t>
            </w:r>
            <w:r>
              <w:rPr>
                <w:rFonts w:ascii="Times New Roman" w:hAnsi="Times New Roman" w:cs="Times New Roman"/>
                <w:i/>
                <w:sz w:val="24"/>
                <w:szCs w:val="24"/>
                <w:vertAlign w:val="subscript"/>
                <w:lang w:val="ru-RU"/>
              </w:rPr>
              <w:t>opt</w:t>
            </w:r>
            <w:proofErr w:type="spellEnd"/>
          </w:p>
        </w:tc>
        <w:tc>
          <w:tcPr>
            <w:tcW w:w="4200" w:type="dxa"/>
            <w:vAlign w:val="center"/>
          </w:tcPr>
          <w:p w14:paraId="0B862103"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Технологии </w:t>
            </w:r>
            <w:proofErr w:type="spellStart"/>
            <w:r>
              <w:rPr>
                <w:rFonts w:ascii="Times New Roman" w:hAnsi="Times New Roman" w:cs="Times New Roman"/>
                <w:sz w:val="24"/>
                <w:szCs w:val="24"/>
                <w:lang w:val="ru-RU"/>
              </w:rPr>
              <w:t>дэшбордов</w:t>
            </w:r>
            <w:proofErr w:type="spellEnd"/>
            <w:r>
              <w:rPr>
                <w:rFonts w:ascii="Times New Roman" w:hAnsi="Times New Roman" w:cs="Times New Roman"/>
                <w:sz w:val="24"/>
                <w:szCs w:val="24"/>
                <w:lang w:val="ru-RU"/>
              </w:rPr>
              <w:t xml:space="preserve"> для представления актуальной информации ЛПР.</w:t>
            </w:r>
          </w:p>
          <w:p w14:paraId="33AD28E3"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Таблицы с выборкой информации для анализа, </w:t>
            </w:r>
            <w:r>
              <w:rPr>
                <w:rFonts w:ascii="Times New Roman" w:hAnsi="Times New Roman" w:cs="Times New Roman"/>
                <w:sz w:val="24"/>
                <w:szCs w:val="24"/>
                <w:lang w:val="ru-RU"/>
              </w:rPr>
              <w:t>согласно поставленным задачам.</w:t>
            </w:r>
          </w:p>
        </w:tc>
      </w:tr>
      <w:tr w:rsidR="0071520D" w14:paraId="0DB79C60" w14:textId="77777777">
        <w:trPr>
          <w:cantSplit/>
          <w:trHeight w:val="266"/>
          <w:jc w:val="center"/>
        </w:trPr>
        <w:tc>
          <w:tcPr>
            <w:tcW w:w="2939" w:type="dxa"/>
          </w:tcPr>
          <w:p w14:paraId="2FBDE4F6"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Информирование MAS о результатах реализации задач</w:t>
            </w:r>
          </w:p>
        </w:tc>
        <w:tc>
          <w:tcPr>
            <w:tcW w:w="2397" w:type="dxa"/>
          </w:tcPr>
          <w:p w14:paraId="230573D5" w14:textId="77777777" w:rsidR="0071520D" w:rsidRDefault="009C6FC6">
            <w:pPr>
              <w:spacing w:after="0" w:line="240" w:lineRule="auto"/>
              <w:rPr>
                <w:rFonts w:ascii="Times New Roman" w:hAnsi="Times New Roman" w:cs="Times New Roman"/>
                <w:i/>
                <w:sz w:val="24"/>
                <w:szCs w:val="24"/>
                <w:lang w:val="ru-RU"/>
              </w:rPr>
            </w:pPr>
            <w:r>
              <w:rPr>
                <w:rFonts w:ascii="Times New Roman" w:hAnsi="Times New Roman" w:cs="Times New Roman"/>
                <w:i/>
                <w:sz w:val="24"/>
                <w:szCs w:val="24"/>
                <w:lang w:val="ru-RU"/>
              </w:rPr>
              <w:t xml:space="preserve">F’’’(X,Y,Z) = </w:t>
            </w:r>
          </w:p>
          <w:p w14:paraId="23396A47" w14:textId="77777777" w:rsidR="0071520D" w:rsidRDefault="009C6FC6">
            <w:pPr>
              <w:spacing w:after="0" w:line="240" w:lineRule="auto"/>
              <w:rPr>
                <w:rFonts w:ascii="Times New Roman" w:hAnsi="Times New Roman" w:cs="Times New Roman"/>
                <w:i/>
                <w:sz w:val="24"/>
                <w:szCs w:val="24"/>
                <w:lang w:val="ru-RU"/>
              </w:rPr>
            </w:pPr>
            <w:r>
              <w:rPr>
                <w:rFonts w:ascii="Times New Roman" w:hAnsi="Times New Roman" w:cs="Times New Roman"/>
                <w:i/>
                <w:sz w:val="24"/>
                <w:szCs w:val="24"/>
                <w:lang w:val="ru-RU"/>
              </w:rPr>
              <w:t>=FMIS =</w:t>
            </w:r>
            <w:proofErr w:type="spellStart"/>
            <w:r>
              <w:rPr>
                <w:rFonts w:ascii="Times New Roman" w:hAnsi="Times New Roman" w:cs="Times New Roman"/>
                <w:i/>
                <w:sz w:val="24"/>
                <w:szCs w:val="24"/>
                <w:lang w:val="ru-RU"/>
              </w:rPr>
              <w:t>F</w:t>
            </w:r>
            <w:r>
              <w:rPr>
                <w:rFonts w:ascii="Times New Roman" w:hAnsi="Times New Roman" w:cs="Times New Roman"/>
                <w:i/>
                <w:sz w:val="24"/>
                <w:szCs w:val="24"/>
                <w:vertAlign w:val="subscript"/>
                <w:lang w:val="ru-RU"/>
              </w:rPr>
              <w:t>і</w:t>
            </w:r>
            <w:r>
              <w:rPr>
                <w:rFonts w:ascii="Times New Roman" w:hAnsi="Times New Roman" w:cs="Times New Roman"/>
                <w:i/>
                <w:sz w:val="24"/>
                <w:szCs w:val="24"/>
                <w:lang w:val="ru-RU"/>
              </w:rPr>
              <w:t>MAS</w:t>
            </w:r>
            <w:proofErr w:type="spellEnd"/>
          </w:p>
        </w:tc>
        <w:tc>
          <w:tcPr>
            <w:tcW w:w="4200" w:type="dxa"/>
            <w:vAlign w:val="center"/>
          </w:tcPr>
          <w:p w14:paraId="6CAEEC9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Интерактивная технология </w:t>
            </w:r>
            <w:proofErr w:type="spellStart"/>
            <w:r>
              <w:rPr>
                <w:rFonts w:ascii="Times New Roman" w:hAnsi="Times New Roman" w:cs="Times New Roman"/>
                <w:sz w:val="24"/>
                <w:szCs w:val="24"/>
                <w:lang w:val="ru-RU"/>
              </w:rPr>
              <w:t>дэшбордов</w:t>
            </w:r>
            <w:proofErr w:type="spellEnd"/>
            <w:r>
              <w:rPr>
                <w:rFonts w:ascii="Times New Roman" w:hAnsi="Times New Roman" w:cs="Times New Roman"/>
                <w:sz w:val="24"/>
                <w:szCs w:val="24"/>
                <w:lang w:val="ru-RU"/>
              </w:rPr>
              <w:t xml:space="preserve"> по запросу ЛПР. </w:t>
            </w:r>
          </w:p>
        </w:tc>
      </w:tr>
    </w:tbl>
    <w:p w14:paraId="57F6CCD7" w14:textId="77777777" w:rsidR="0071520D" w:rsidRDefault="0071520D">
      <w:pPr>
        <w:spacing w:after="0" w:line="240" w:lineRule="auto"/>
        <w:ind w:firstLine="709"/>
        <w:jc w:val="both"/>
        <w:rPr>
          <w:rFonts w:ascii="Times New Roman" w:hAnsi="Times New Roman" w:cs="Times New Roman"/>
          <w:sz w:val="28"/>
          <w:szCs w:val="28"/>
          <w:lang w:val="ru-RU"/>
        </w:rPr>
      </w:pPr>
    </w:p>
    <w:p w14:paraId="321D364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 приведенной в табл. 4.2 информации следует, что обычные технологии обработки и </w:t>
      </w:r>
      <w:r>
        <w:rPr>
          <w:rFonts w:ascii="Times New Roman" w:hAnsi="Times New Roman" w:cs="Times New Roman"/>
          <w:sz w:val="28"/>
          <w:szCs w:val="28"/>
          <w:lang w:val="ru-RU"/>
        </w:rPr>
        <w:t xml:space="preserve">представления информации будут соответствовать далеко не всем </w:t>
      </w:r>
      <w:r>
        <w:rPr>
          <w:rFonts w:ascii="Times New Roman" w:hAnsi="Times New Roman" w:cs="Times New Roman"/>
          <w:sz w:val="28"/>
          <w:szCs w:val="28"/>
          <w:lang w:val="ru-RU"/>
        </w:rPr>
        <w:lastRenderedPageBreak/>
        <w:t>процедурам цикла управления академическим процессом. Адекватность восприятия персоналом решений может быть обеспечена за счет использования унифицированной символьной формы визуализации этих реш</w:t>
      </w:r>
      <w:r>
        <w:rPr>
          <w:rFonts w:ascii="Times New Roman" w:hAnsi="Times New Roman" w:cs="Times New Roman"/>
          <w:sz w:val="28"/>
          <w:szCs w:val="28"/>
          <w:lang w:val="ru-RU"/>
        </w:rPr>
        <w:t xml:space="preserve">ений. Когнитивная функция визуализации информации обязана заключаться в том, чтоб обеспечить адекватное информационное взаимодействие MIS на всех уровнях иерархии MAS. Это обусловлено тем, что MAS образуют объекты (MIS) для реализации своих функциональных </w:t>
      </w:r>
      <w:r>
        <w:rPr>
          <w:rFonts w:ascii="Times New Roman" w:hAnsi="Times New Roman" w:cs="Times New Roman"/>
          <w:sz w:val="28"/>
          <w:szCs w:val="28"/>
          <w:lang w:val="ru-RU"/>
        </w:rPr>
        <w:t>полномочий (заданий). MIS тоже представляет собой сложную систему, которая может проявлять неустойчивость при возникновении отдельных условий. Состояние неустойчивости является свойством таких систем с момента их появления. При создании (проектировании) ин</w:t>
      </w:r>
      <w:r>
        <w:rPr>
          <w:rFonts w:ascii="Times New Roman" w:hAnsi="Times New Roman" w:cs="Times New Roman"/>
          <w:sz w:val="28"/>
          <w:szCs w:val="28"/>
          <w:lang w:val="ru-RU"/>
        </w:rPr>
        <w:t>формационно-аналитической системы, в первую очередь, определяют цель создания объекта (</w:t>
      </w:r>
      <w:r>
        <w:rPr>
          <w:rFonts w:ascii="Times New Roman" w:hAnsi="Times New Roman" w:cs="Times New Roman"/>
          <w:i/>
          <w:sz w:val="28"/>
          <w:szCs w:val="28"/>
          <w:lang w:val="ru-RU"/>
        </w:rPr>
        <w:t xml:space="preserve">FMIS = FMAS + </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управления</w:t>
      </w:r>
      <w:proofErr w:type="spellEnd"/>
      <w:r>
        <w:rPr>
          <w:rFonts w:ascii="Times New Roman" w:hAnsi="Times New Roman" w:cs="Times New Roman"/>
          <w:i/>
          <w:sz w:val="28"/>
          <w:szCs w:val="28"/>
          <w:lang w:val="ru-RU"/>
        </w:rPr>
        <w:t xml:space="preserve"> + </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учеб.проц</w:t>
      </w:r>
      <w:proofErr w:type="spellEnd"/>
      <w:r>
        <w:rPr>
          <w:rFonts w:ascii="Times New Roman" w:hAnsi="Times New Roman" w:cs="Times New Roman"/>
          <w:i/>
          <w:sz w:val="28"/>
          <w:szCs w:val="28"/>
          <w:vertAlign w:val="subscript"/>
          <w:lang w:val="ru-RU"/>
        </w:rPr>
        <w:t>.</w:t>
      </w:r>
      <w:r>
        <w:rPr>
          <w:rFonts w:ascii="Times New Roman" w:hAnsi="Times New Roman" w:cs="Times New Roman"/>
          <w:sz w:val="28"/>
          <w:szCs w:val="28"/>
          <w:lang w:val="ru-RU"/>
        </w:rPr>
        <w:t>) и перечень его задач                                        (</w:t>
      </w:r>
      <w:r>
        <w:rPr>
          <w:rFonts w:ascii="Times New Roman" w:hAnsi="Times New Roman" w:cs="Times New Roman"/>
          <w:i/>
          <w:sz w:val="28"/>
          <w:szCs w:val="28"/>
          <w:lang w:val="ru-RU"/>
        </w:rPr>
        <w:t>FMIS = F</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2</w:t>
      </w: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3</w:t>
      </w:r>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n</w:t>
      </w:r>
      <w:proofErr w:type="spellEnd"/>
      <w:r>
        <w:rPr>
          <w:rFonts w:ascii="Times New Roman" w:hAnsi="Times New Roman" w:cs="Times New Roman"/>
          <w:sz w:val="28"/>
          <w:szCs w:val="28"/>
          <w:lang w:val="ru-RU"/>
        </w:rPr>
        <w:t>). Структура функциональных задач в дальнейшем пр</w:t>
      </w:r>
      <w:r>
        <w:rPr>
          <w:rFonts w:ascii="Times New Roman" w:hAnsi="Times New Roman" w:cs="Times New Roman"/>
          <w:sz w:val="28"/>
          <w:szCs w:val="28"/>
          <w:lang w:val="ru-RU"/>
        </w:rPr>
        <w:t>оектировании определяет структуру подчиненных направлений деятельности (второстепенных, углубляющих или расширяющих основной академический процесс). Но и здесь управление, а, соответственно, мониторинг и контроль процессов, происходит по параметрам использ</w:t>
      </w:r>
      <w:r>
        <w:rPr>
          <w:rFonts w:ascii="Times New Roman" w:hAnsi="Times New Roman" w:cs="Times New Roman"/>
          <w:sz w:val="28"/>
          <w:szCs w:val="28"/>
          <w:lang w:val="ru-RU"/>
        </w:rPr>
        <w:t>ования ресурсов (</w:t>
      </w:r>
      <w:r>
        <w:rPr>
          <w:rFonts w:ascii="Times New Roman" w:hAnsi="Times New Roman" w:cs="Times New Roman"/>
          <w:i/>
          <w:sz w:val="28"/>
          <w:szCs w:val="28"/>
          <w:lang w:val="ru-RU"/>
        </w:rPr>
        <w:t>Х</w:t>
      </w:r>
      <w:r>
        <w:rPr>
          <w:rFonts w:ascii="Times New Roman" w:hAnsi="Times New Roman" w:cs="Times New Roman"/>
          <w:sz w:val="28"/>
          <w:szCs w:val="28"/>
          <w:lang w:val="ru-RU"/>
        </w:rPr>
        <w:t>), технологий (</w:t>
      </w:r>
      <w:r>
        <w:rPr>
          <w:rFonts w:ascii="Times New Roman" w:hAnsi="Times New Roman" w:cs="Times New Roman"/>
          <w:i/>
          <w:sz w:val="28"/>
          <w:szCs w:val="28"/>
          <w:lang w:val="ru-RU"/>
        </w:rPr>
        <w:t>Y</w:t>
      </w:r>
      <w:r>
        <w:rPr>
          <w:rFonts w:ascii="Times New Roman" w:hAnsi="Times New Roman" w:cs="Times New Roman"/>
          <w:sz w:val="28"/>
          <w:szCs w:val="28"/>
          <w:lang w:val="ru-RU"/>
        </w:rPr>
        <w:t>) полномочий ППС их использования (</w:t>
      </w:r>
      <w:r>
        <w:rPr>
          <w:rFonts w:ascii="Times New Roman" w:hAnsi="Times New Roman" w:cs="Times New Roman"/>
          <w:i/>
          <w:sz w:val="28"/>
          <w:szCs w:val="28"/>
          <w:lang w:val="ru-RU"/>
        </w:rPr>
        <w:t>Z</w:t>
      </w:r>
      <w:r>
        <w:rPr>
          <w:rFonts w:ascii="Times New Roman" w:hAnsi="Times New Roman" w:cs="Times New Roman"/>
          <w:sz w:val="28"/>
          <w:szCs w:val="28"/>
          <w:lang w:val="ru-RU"/>
        </w:rPr>
        <w:t>). И этого будет достаточно для достижения цели функционирования (</w:t>
      </w:r>
      <w:r>
        <w:rPr>
          <w:rFonts w:ascii="Times New Roman" w:hAnsi="Times New Roman" w:cs="Times New Roman"/>
          <w:i/>
          <w:sz w:val="28"/>
          <w:szCs w:val="28"/>
          <w:lang w:val="ru-RU"/>
        </w:rPr>
        <w:t xml:space="preserve">FMIS = </w:t>
      </w:r>
      <w:proofErr w:type="spellStart"/>
      <w:r>
        <w:rPr>
          <w:rFonts w:ascii="Times New Roman" w:hAnsi="Times New Roman" w:cs="Times New Roman"/>
          <w:i/>
          <w:sz w:val="28"/>
          <w:szCs w:val="28"/>
          <w:lang w:val="ru-RU"/>
        </w:rPr>
        <w:t>fMIS</w:t>
      </w:r>
      <w:proofErr w:type="spellEnd"/>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x,y,z</w:t>
      </w:r>
      <w:proofErr w:type="spellEnd"/>
      <w:r>
        <w:rPr>
          <w:rFonts w:ascii="Times New Roman" w:hAnsi="Times New Roman" w:cs="Times New Roman"/>
          <w:i/>
          <w:sz w:val="28"/>
          <w:szCs w:val="28"/>
          <w:lang w:val="ru-RU"/>
        </w:rPr>
        <w:t>)</w:t>
      </w:r>
      <w:r>
        <w:rPr>
          <w:rFonts w:ascii="Times New Roman" w:hAnsi="Times New Roman" w:cs="Times New Roman"/>
          <w:sz w:val="28"/>
          <w:szCs w:val="28"/>
          <w:lang w:val="ru-RU"/>
        </w:rPr>
        <w:t xml:space="preserve">). </w:t>
      </w:r>
    </w:p>
    <w:p w14:paraId="25B7803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Соответственно, подача информации в табличном представлении при функционировании объекта </w:t>
      </w:r>
      <w:r>
        <w:rPr>
          <w:rFonts w:ascii="Times New Roman" w:hAnsi="Times New Roman" w:cs="Times New Roman"/>
          <w:sz w:val="28"/>
          <w:szCs w:val="28"/>
          <w:lang w:val="ru-RU"/>
        </w:rPr>
        <w:t>управления за своим назначением, требует дополнения информационной модели о реальных задачах (F’MIS), используемых технологиях (</w:t>
      </w:r>
      <w:proofErr w:type="spellStart"/>
      <w:r>
        <w:rPr>
          <w:rFonts w:ascii="Times New Roman" w:hAnsi="Times New Roman" w:cs="Times New Roman"/>
          <w:i/>
          <w:sz w:val="28"/>
          <w:szCs w:val="28"/>
          <w:lang w:val="ru-RU"/>
        </w:rPr>
        <w:t>Y</w:t>
      </w:r>
      <w:r>
        <w:rPr>
          <w:rFonts w:ascii="Times New Roman" w:hAnsi="Times New Roman" w:cs="Times New Roman"/>
          <w:i/>
          <w:sz w:val="28"/>
          <w:szCs w:val="28"/>
          <w:vertAlign w:val="subscript"/>
          <w:lang w:val="ru-RU"/>
        </w:rPr>
        <w:t>п</w:t>
      </w:r>
      <w:proofErr w:type="spellEnd"/>
      <w:r>
        <w:rPr>
          <w:rFonts w:ascii="Times New Roman" w:hAnsi="Times New Roman" w:cs="Times New Roman"/>
          <w:sz w:val="28"/>
          <w:szCs w:val="28"/>
          <w:lang w:val="ru-RU"/>
        </w:rPr>
        <w:t>) и ресурсах (</w:t>
      </w:r>
      <w:proofErr w:type="spellStart"/>
      <w:r>
        <w:rPr>
          <w:rFonts w:ascii="Times New Roman" w:hAnsi="Times New Roman" w:cs="Times New Roman"/>
          <w:i/>
          <w:sz w:val="28"/>
          <w:szCs w:val="28"/>
          <w:lang w:val="ru-RU"/>
        </w:rPr>
        <w:t>Х</w:t>
      </w:r>
      <w:r>
        <w:rPr>
          <w:rFonts w:ascii="Times New Roman" w:hAnsi="Times New Roman" w:cs="Times New Roman"/>
          <w:i/>
          <w:sz w:val="28"/>
          <w:szCs w:val="28"/>
          <w:vertAlign w:val="subscript"/>
          <w:lang w:val="ru-RU"/>
        </w:rPr>
        <w:t>п</w:t>
      </w:r>
      <w:proofErr w:type="spellEnd"/>
      <w:r>
        <w:rPr>
          <w:rFonts w:ascii="Times New Roman" w:hAnsi="Times New Roman" w:cs="Times New Roman"/>
          <w:sz w:val="28"/>
          <w:szCs w:val="28"/>
          <w:lang w:val="ru-RU"/>
        </w:rPr>
        <w:t>), с учетом поля решений ППС в этой сфере (</w:t>
      </w:r>
      <w:proofErr w:type="spellStart"/>
      <w:r>
        <w:rPr>
          <w:rFonts w:ascii="Times New Roman" w:hAnsi="Times New Roman" w:cs="Times New Roman"/>
          <w:i/>
          <w:sz w:val="28"/>
          <w:szCs w:val="28"/>
          <w:lang w:val="ru-RU"/>
        </w:rPr>
        <w:t>Z</w:t>
      </w:r>
      <w:r>
        <w:rPr>
          <w:rFonts w:ascii="Times New Roman" w:hAnsi="Times New Roman" w:cs="Times New Roman"/>
          <w:i/>
          <w:sz w:val="28"/>
          <w:szCs w:val="28"/>
          <w:vertAlign w:val="subscript"/>
          <w:lang w:val="ru-RU"/>
        </w:rPr>
        <w:t>п</w:t>
      </w:r>
      <w:proofErr w:type="spellEnd"/>
      <w:r>
        <w:rPr>
          <w:rFonts w:ascii="Times New Roman" w:hAnsi="Times New Roman" w:cs="Times New Roman"/>
          <w:sz w:val="28"/>
          <w:szCs w:val="28"/>
          <w:lang w:val="ru-RU"/>
        </w:rPr>
        <w:t>). А описание будет происходить по ряду параметров в конкретной т</w:t>
      </w:r>
      <w:r>
        <w:rPr>
          <w:rFonts w:ascii="Times New Roman" w:hAnsi="Times New Roman" w:cs="Times New Roman"/>
          <w:sz w:val="28"/>
          <w:szCs w:val="28"/>
          <w:lang w:val="ru-RU"/>
        </w:rPr>
        <w:t>очке функционирования MAS. Все это можно реализовать с помощью многорядного алгоритма. Совокупность данных академического процесса для анализа их эффективности можно представить в символьной матричной форме (рис. 4.9), где академический процесс характеризу</w:t>
      </w:r>
      <w:r>
        <w:rPr>
          <w:rFonts w:ascii="Times New Roman" w:hAnsi="Times New Roman" w:cs="Times New Roman"/>
          <w:sz w:val="28"/>
          <w:szCs w:val="28"/>
          <w:lang w:val="ru-RU"/>
        </w:rPr>
        <w:t>ется следующим образом:</w:t>
      </w:r>
    </w:p>
    <w:p w14:paraId="0BBF33C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w:t>
      </w:r>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 Y</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 Z</w:t>
      </w:r>
      <w:r>
        <w:rPr>
          <w:rFonts w:ascii="Times New Roman" w:hAnsi="Times New Roman" w:cs="Times New Roman"/>
          <w:i/>
          <w:sz w:val="28"/>
          <w:szCs w:val="28"/>
          <w:vertAlign w:val="subscript"/>
          <w:lang w:val="ru-RU"/>
        </w:rPr>
        <w:t>0</w:t>
      </w:r>
      <w:r>
        <w:rPr>
          <w:rFonts w:ascii="Times New Roman" w:hAnsi="Times New Roman" w:cs="Times New Roman"/>
          <w:sz w:val="28"/>
          <w:szCs w:val="28"/>
          <w:lang w:val="ru-RU"/>
        </w:rPr>
        <w:t>) – с точки зрения требований вышестоящих органов государственного управления к организации и проведению академических процессов в вузе;</w:t>
      </w:r>
    </w:p>
    <w:p w14:paraId="4130F7D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w:t>
      </w:r>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 Y</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 Z</w:t>
      </w:r>
      <w:r>
        <w:rPr>
          <w:rFonts w:ascii="Times New Roman" w:hAnsi="Times New Roman" w:cs="Times New Roman"/>
          <w:i/>
          <w:sz w:val="28"/>
          <w:szCs w:val="28"/>
          <w:vertAlign w:val="subscript"/>
          <w:lang w:val="ru-RU"/>
        </w:rPr>
        <w:t>1</w:t>
      </w:r>
      <w:r>
        <w:rPr>
          <w:rFonts w:ascii="Times New Roman" w:hAnsi="Times New Roman" w:cs="Times New Roman"/>
          <w:sz w:val="28"/>
          <w:szCs w:val="28"/>
          <w:lang w:val="ru-RU"/>
        </w:rPr>
        <w:t>) – с точки зрения реализации конкретной задачи академического процес</w:t>
      </w:r>
      <w:r>
        <w:rPr>
          <w:rFonts w:ascii="Times New Roman" w:hAnsi="Times New Roman" w:cs="Times New Roman"/>
          <w:sz w:val="28"/>
          <w:szCs w:val="28"/>
          <w:lang w:val="ru-RU"/>
        </w:rPr>
        <w:t>са;</w:t>
      </w:r>
    </w:p>
    <w:p w14:paraId="0EA0913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w:t>
      </w:r>
      <w:proofErr w:type="spellStart"/>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п</w:t>
      </w:r>
      <w:proofErr w:type="spellEnd"/>
      <w:r>
        <w:rPr>
          <w:rFonts w:ascii="Times New Roman" w:hAnsi="Times New Roman" w:cs="Times New Roman"/>
          <w:i/>
          <w:sz w:val="28"/>
          <w:szCs w:val="28"/>
          <w:lang w:val="ru-RU"/>
        </w:rPr>
        <w:t xml:space="preserve">, </w:t>
      </w:r>
      <w:proofErr w:type="spellStart"/>
      <w:r>
        <w:rPr>
          <w:rFonts w:ascii="Times New Roman" w:hAnsi="Times New Roman" w:cs="Times New Roman"/>
          <w:i/>
          <w:sz w:val="28"/>
          <w:szCs w:val="28"/>
          <w:lang w:val="ru-RU"/>
        </w:rPr>
        <w:t>Y</w:t>
      </w:r>
      <w:r>
        <w:rPr>
          <w:rFonts w:ascii="Times New Roman" w:hAnsi="Times New Roman" w:cs="Times New Roman"/>
          <w:i/>
          <w:sz w:val="28"/>
          <w:szCs w:val="28"/>
          <w:vertAlign w:val="subscript"/>
          <w:lang w:val="ru-RU"/>
        </w:rPr>
        <w:t>п</w:t>
      </w:r>
      <w:proofErr w:type="spellEnd"/>
      <w:r>
        <w:rPr>
          <w:rFonts w:ascii="Times New Roman" w:hAnsi="Times New Roman" w:cs="Times New Roman"/>
          <w:i/>
          <w:sz w:val="28"/>
          <w:szCs w:val="28"/>
          <w:lang w:val="ru-RU"/>
        </w:rPr>
        <w:t xml:space="preserve">, </w:t>
      </w:r>
      <w:proofErr w:type="spellStart"/>
      <w:r>
        <w:rPr>
          <w:rFonts w:ascii="Times New Roman" w:hAnsi="Times New Roman" w:cs="Times New Roman"/>
          <w:i/>
          <w:sz w:val="28"/>
          <w:szCs w:val="28"/>
          <w:lang w:val="ru-RU"/>
        </w:rPr>
        <w:t>Z</w:t>
      </w:r>
      <w:r>
        <w:rPr>
          <w:rFonts w:ascii="Times New Roman" w:hAnsi="Times New Roman" w:cs="Times New Roman"/>
          <w:i/>
          <w:sz w:val="28"/>
          <w:szCs w:val="28"/>
          <w:vertAlign w:val="subscript"/>
          <w:lang w:val="ru-RU"/>
        </w:rPr>
        <w:t>п</w:t>
      </w:r>
      <w:proofErr w:type="spellEnd"/>
      <w:r>
        <w:rPr>
          <w:rFonts w:ascii="Times New Roman" w:hAnsi="Times New Roman" w:cs="Times New Roman"/>
          <w:sz w:val="28"/>
          <w:szCs w:val="28"/>
          <w:lang w:val="ru-RU"/>
        </w:rPr>
        <w:t>) – с точки зрения текущих значений показателей, характеризующих работу каждой конкретной MIS в MAS.</w:t>
      </w:r>
    </w:p>
    <w:p w14:paraId="40F038A9" w14:textId="77777777" w:rsidR="0071520D" w:rsidRDefault="0071520D">
      <w:pPr>
        <w:spacing w:after="0" w:line="240" w:lineRule="auto"/>
        <w:ind w:firstLine="709"/>
        <w:jc w:val="both"/>
        <w:rPr>
          <w:rFonts w:ascii="Times New Roman" w:hAnsi="Times New Roman" w:cs="Times New Roman"/>
          <w:sz w:val="28"/>
          <w:szCs w:val="28"/>
          <w:lang w:val="ru-RU"/>
        </w:rPr>
      </w:pPr>
    </w:p>
    <w:p w14:paraId="5ABA760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mc:AlternateContent>
          <mc:Choice Requires="wpg">
            <w:drawing>
              <wp:inline distT="0" distB="0" distL="0" distR="0" wp14:anchorId="32E67310" wp14:editId="4DD8ECCD">
                <wp:extent cx="5727065" cy="3124200"/>
                <wp:effectExtent l="0" t="0" r="83185" b="114300"/>
                <wp:docPr id="1073741845" name="Групувати 1073741845"/>
                <wp:cNvGraphicFramePr/>
                <a:graphic xmlns:a="http://schemas.openxmlformats.org/drawingml/2006/main">
                  <a:graphicData uri="http://schemas.microsoft.com/office/word/2010/wordprocessingGroup">
                    <wpg:wgp>
                      <wpg:cNvGrpSpPr/>
                      <wpg:grpSpPr>
                        <a:xfrm>
                          <a:off x="0" y="0"/>
                          <a:ext cx="5727065" cy="3124200"/>
                          <a:chOff x="1562" y="1024"/>
                          <a:chExt cx="9019" cy="4920"/>
                        </a:xfrm>
                        <a:effectLst>
                          <a:outerShdw blurRad="50800" dist="38100" dir="5400000" algn="t" rotWithShape="0">
                            <a:prstClr val="black">
                              <a:alpha val="40000"/>
                            </a:prstClr>
                          </a:outerShdw>
                        </a:effectLst>
                      </wpg:grpSpPr>
                      <wps:wsp>
                        <wps:cNvPr id="1073741848" name="Line 7"/>
                        <wps:cNvCnPr>
                          <a:cxnSpLocks noChangeShapeType="1"/>
                        </wps:cNvCnPr>
                        <wps:spPr bwMode="auto">
                          <a:xfrm>
                            <a:off x="6457" y="3054"/>
                            <a:ext cx="0" cy="1620"/>
                          </a:xfrm>
                          <a:prstGeom prst="line">
                            <a:avLst/>
                          </a:prstGeom>
                          <a:noFill/>
                          <a:ln w="12700">
                            <a:solidFill>
                              <a:srgbClr val="000000"/>
                            </a:solidFill>
                            <a:round/>
                          </a:ln>
                        </wps:spPr>
                        <wps:bodyPr/>
                      </wps:wsp>
                      <wps:wsp>
                        <wps:cNvPr id="1073741849" name="Text Box 8"/>
                        <wps:cNvSpPr txBox="1">
                          <a:spLocks noChangeArrowheads="1"/>
                        </wps:cNvSpPr>
                        <wps:spPr bwMode="auto">
                          <a:xfrm>
                            <a:off x="1562" y="3734"/>
                            <a:ext cx="2160" cy="1260"/>
                          </a:xfrm>
                          <a:prstGeom prst="rect">
                            <a:avLst/>
                          </a:prstGeom>
                          <a:noFill/>
                          <a:ln>
                            <a:noFill/>
                          </a:ln>
                        </wps:spPr>
                        <wps:txbx>
                          <w:txbxContent>
                            <w:p w14:paraId="2D825545" w14:textId="77777777" w:rsidR="0071520D" w:rsidRDefault="0071520D">
                              <w:pPr>
                                <w:rPr>
                                  <w:lang w:val="en-US"/>
                                </w:rPr>
                              </w:pPr>
                            </w:p>
                            <w:p w14:paraId="7C0DFF18" w14:textId="77777777" w:rsidR="0071520D" w:rsidRDefault="009C6FC6">
                              <w:pPr>
                                <w:rPr>
                                  <w:i/>
                                  <w:lang w:val="en-US"/>
                                </w:rPr>
                              </w:pPr>
                              <w:r>
                                <w:rPr>
                                  <w:i/>
                                  <w:lang w:val="en-US"/>
                                </w:rPr>
                                <w:t>z</w:t>
                              </w:r>
                              <w:r>
                                <w:rPr>
                                  <w:i/>
                                  <w:vertAlign w:val="subscript"/>
                                </w:rPr>
                                <w:t>0</w:t>
                              </w:r>
                            </w:p>
                            <w:p w14:paraId="4000436A" w14:textId="77777777" w:rsidR="0071520D" w:rsidRDefault="0071520D">
                              <w:pPr>
                                <w:rPr>
                                  <w:lang w:val="en-US"/>
                                </w:rPr>
                              </w:pPr>
                            </w:p>
                            <w:p w14:paraId="6527118C" w14:textId="77777777" w:rsidR="0071520D" w:rsidRDefault="009C6FC6">
                              <w:pPr>
                                <w:rPr>
                                  <w:i/>
                                  <w:lang w:val="en-US"/>
                                </w:rPr>
                              </w:pPr>
                              <w:r>
                                <w:rPr>
                                  <w:i/>
                                  <w:lang w:val="en-US"/>
                                </w:rPr>
                                <w:t>z</w:t>
                              </w:r>
                              <w:r>
                                <w:rPr>
                                  <w:i/>
                                  <w:vertAlign w:val="subscript"/>
                                </w:rPr>
                                <w:t>n</w:t>
                              </w:r>
                              <w:r>
                                <w:rPr>
                                  <w:i/>
                                </w:rPr>
                                <w:t xml:space="preserve"> </w:t>
                              </w:r>
                              <w:r>
                                <w:rPr>
                                  <w:i/>
                                  <w:lang w:val="en-US"/>
                                </w:rPr>
                                <w:t xml:space="preserve">  </w:t>
                              </w:r>
                            </w:p>
                          </w:txbxContent>
                        </wps:txbx>
                        <wps:bodyPr rot="0" vert="horz" wrap="square" lIns="91440" tIns="45720" rIns="91440" bIns="45720" anchor="t" anchorCtr="0" upright="1">
                          <a:noAutofit/>
                        </wps:bodyPr>
                      </wps:wsp>
                      <wps:wsp>
                        <wps:cNvPr id="1073741850" name="Line 9"/>
                        <wps:cNvCnPr>
                          <a:cxnSpLocks noChangeShapeType="1"/>
                        </wps:cNvCnPr>
                        <wps:spPr bwMode="auto">
                          <a:xfrm>
                            <a:off x="1956" y="4132"/>
                            <a:ext cx="360" cy="0"/>
                          </a:xfrm>
                          <a:prstGeom prst="line">
                            <a:avLst/>
                          </a:prstGeom>
                          <a:noFill/>
                          <a:ln w="9525">
                            <a:solidFill>
                              <a:srgbClr val="000000"/>
                            </a:solidFill>
                            <a:round/>
                            <a:tailEnd type="triangle" w="med" len="med"/>
                          </a:ln>
                        </wps:spPr>
                        <wps:bodyPr/>
                      </wps:wsp>
                      <wps:wsp>
                        <wps:cNvPr id="1073741851" name="Line 10"/>
                        <wps:cNvCnPr>
                          <a:cxnSpLocks noChangeShapeType="1"/>
                        </wps:cNvCnPr>
                        <wps:spPr bwMode="auto">
                          <a:xfrm>
                            <a:off x="1956" y="4683"/>
                            <a:ext cx="360" cy="0"/>
                          </a:xfrm>
                          <a:prstGeom prst="line">
                            <a:avLst/>
                          </a:prstGeom>
                          <a:noFill/>
                          <a:ln w="9525">
                            <a:solidFill>
                              <a:srgbClr val="000000"/>
                            </a:solidFill>
                            <a:round/>
                            <a:tailEnd type="triangle" w="med" len="med"/>
                          </a:ln>
                        </wps:spPr>
                        <wps:bodyPr/>
                      </wps:wsp>
                      <wps:wsp>
                        <wps:cNvPr id="1073741852" name="Text Box 11"/>
                        <wps:cNvSpPr txBox="1">
                          <a:spLocks noChangeArrowheads="1"/>
                        </wps:cNvSpPr>
                        <wps:spPr bwMode="auto">
                          <a:xfrm>
                            <a:off x="2316" y="4132"/>
                            <a:ext cx="360" cy="540"/>
                          </a:xfrm>
                          <a:prstGeom prst="rect">
                            <a:avLst/>
                          </a:prstGeom>
                          <a:solidFill>
                            <a:srgbClr val="FFFFFF"/>
                          </a:solidFill>
                          <a:ln w="9525">
                            <a:solidFill>
                              <a:srgbClr val="000000"/>
                            </a:solidFill>
                            <a:miter lim="800000"/>
                          </a:ln>
                        </wps:spPr>
                        <wps:txbx>
                          <w:txbxContent>
                            <w:p w14:paraId="70988560" w14:textId="77777777" w:rsidR="0071520D" w:rsidRDefault="009C6FC6">
                              <w:pPr>
                                <w:rPr>
                                  <w:i/>
                                  <w:lang w:val="en-US"/>
                                </w:rPr>
                              </w:pPr>
                              <w:r>
                                <w:rPr>
                                  <w:i/>
                                  <w:lang w:val="en-US"/>
                                </w:rPr>
                                <w:t>f</w:t>
                              </w:r>
                            </w:p>
                          </w:txbxContent>
                        </wps:txbx>
                        <wps:bodyPr rot="0" vert="horz" wrap="square" lIns="91440" tIns="45720" rIns="91440" bIns="45720" anchor="t" anchorCtr="0" upright="1">
                          <a:noAutofit/>
                        </wps:bodyPr>
                      </wps:wsp>
                      <wps:wsp>
                        <wps:cNvPr id="1073741853" name="Line 12"/>
                        <wps:cNvCnPr>
                          <a:cxnSpLocks noChangeShapeType="1"/>
                        </wps:cNvCnPr>
                        <wps:spPr bwMode="auto">
                          <a:xfrm>
                            <a:off x="2676" y="4312"/>
                            <a:ext cx="360" cy="0"/>
                          </a:xfrm>
                          <a:prstGeom prst="line">
                            <a:avLst/>
                          </a:prstGeom>
                          <a:noFill/>
                          <a:ln w="9525">
                            <a:solidFill>
                              <a:srgbClr val="000000"/>
                            </a:solidFill>
                            <a:round/>
                            <a:tailEnd type="triangle" w="med" len="med"/>
                          </a:ln>
                        </wps:spPr>
                        <wps:bodyPr/>
                      </wps:wsp>
                      <wps:wsp>
                        <wps:cNvPr id="1073741854" name="Text Box 13"/>
                        <wps:cNvSpPr txBox="1">
                          <a:spLocks noChangeArrowheads="1"/>
                        </wps:cNvSpPr>
                        <wps:spPr bwMode="auto">
                          <a:xfrm>
                            <a:off x="3036" y="4132"/>
                            <a:ext cx="540" cy="540"/>
                          </a:xfrm>
                          <a:prstGeom prst="rect">
                            <a:avLst/>
                          </a:prstGeom>
                          <a:solidFill>
                            <a:srgbClr val="FFFFFF"/>
                          </a:solidFill>
                          <a:ln>
                            <a:noFill/>
                          </a:ln>
                        </wps:spPr>
                        <wps:txbx>
                          <w:txbxContent>
                            <w:p w14:paraId="3E8FB881" w14:textId="77777777" w:rsidR="0071520D" w:rsidRDefault="009C6FC6">
                              <w:pPr>
                                <w:rPr>
                                  <w:i/>
                                  <w:lang w:val="en-US"/>
                                </w:rPr>
                              </w:pPr>
                              <w:r>
                                <w:rPr>
                                  <w:i/>
                                  <w:lang w:val="en-US"/>
                                </w:rPr>
                                <w:t>x</w:t>
                              </w:r>
                              <w:r>
                                <w:rPr>
                                  <w:i/>
                                  <w:vertAlign w:val="subscript"/>
                                  <w:lang w:val="en-US"/>
                                </w:rPr>
                                <w:t>n</w:t>
                              </w:r>
                            </w:p>
                          </w:txbxContent>
                        </wps:txbx>
                        <wps:bodyPr rot="0" vert="horz" wrap="square" lIns="91440" tIns="45720" rIns="91440" bIns="45720" anchor="t" anchorCtr="0" upright="1">
                          <a:noAutofit/>
                        </wps:bodyPr>
                      </wps:wsp>
                      <wps:wsp>
                        <wps:cNvPr id="1073741855" name="Line 14"/>
                        <wps:cNvCnPr>
                          <a:cxnSpLocks noChangeShapeType="1"/>
                        </wps:cNvCnPr>
                        <wps:spPr bwMode="auto">
                          <a:xfrm flipV="1">
                            <a:off x="4837" y="1629"/>
                            <a:ext cx="0" cy="2700"/>
                          </a:xfrm>
                          <a:prstGeom prst="line">
                            <a:avLst/>
                          </a:prstGeom>
                          <a:noFill/>
                          <a:ln w="12700">
                            <a:solidFill>
                              <a:srgbClr val="000000"/>
                            </a:solidFill>
                            <a:round/>
                            <a:tailEnd type="triangle" w="med" len="med"/>
                          </a:ln>
                        </wps:spPr>
                        <wps:bodyPr/>
                      </wps:wsp>
                      <wps:wsp>
                        <wps:cNvPr id="1073741856" name="Line 15"/>
                        <wps:cNvCnPr>
                          <a:cxnSpLocks noChangeShapeType="1"/>
                        </wps:cNvCnPr>
                        <wps:spPr bwMode="auto">
                          <a:xfrm>
                            <a:off x="4837" y="4342"/>
                            <a:ext cx="2880" cy="720"/>
                          </a:xfrm>
                          <a:prstGeom prst="line">
                            <a:avLst/>
                          </a:prstGeom>
                          <a:noFill/>
                          <a:ln w="12700">
                            <a:solidFill>
                              <a:srgbClr val="000000"/>
                            </a:solidFill>
                            <a:round/>
                            <a:tailEnd type="triangle" w="med" len="med"/>
                          </a:ln>
                        </wps:spPr>
                        <wps:bodyPr/>
                      </wps:wsp>
                      <wps:wsp>
                        <wps:cNvPr id="1073741857" name="Line 16"/>
                        <wps:cNvCnPr>
                          <a:cxnSpLocks noChangeShapeType="1"/>
                        </wps:cNvCnPr>
                        <wps:spPr bwMode="auto">
                          <a:xfrm flipH="1">
                            <a:off x="2677" y="4342"/>
                            <a:ext cx="2160" cy="1260"/>
                          </a:xfrm>
                          <a:prstGeom prst="line">
                            <a:avLst/>
                          </a:prstGeom>
                          <a:noFill/>
                          <a:ln w="12700">
                            <a:solidFill>
                              <a:srgbClr val="000000"/>
                            </a:solidFill>
                            <a:round/>
                            <a:tailEnd type="triangle" w="med" len="med"/>
                          </a:ln>
                        </wps:spPr>
                        <wps:bodyPr/>
                      </wps:wsp>
                      <wps:wsp>
                        <wps:cNvPr id="1073741858" name="Line 17"/>
                        <wps:cNvCnPr>
                          <a:cxnSpLocks noChangeShapeType="1"/>
                        </wps:cNvCnPr>
                        <wps:spPr bwMode="auto">
                          <a:xfrm>
                            <a:off x="4837" y="2688"/>
                            <a:ext cx="1620" cy="360"/>
                          </a:xfrm>
                          <a:prstGeom prst="line">
                            <a:avLst/>
                          </a:prstGeom>
                          <a:noFill/>
                          <a:ln w="12700">
                            <a:solidFill>
                              <a:srgbClr val="000000"/>
                            </a:solidFill>
                            <a:round/>
                          </a:ln>
                        </wps:spPr>
                        <wps:bodyPr/>
                      </wps:wsp>
                      <wps:wsp>
                        <wps:cNvPr id="1073741859" name="Line 18"/>
                        <wps:cNvCnPr>
                          <a:cxnSpLocks noChangeShapeType="1"/>
                        </wps:cNvCnPr>
                        <wps:spPr bwMode="auto">
                          <a:xfrm flipH="1">
                            <a:off x="3397" y="2688"/>
                            <a:ext cx="1440" cy="540"/>
                          </a:xfrm>
                          <a:prstGeom prst="line">
                            <a:avLst/>
                          </a:prstGeom>
                          <a:noFill/>
                          <a:ln w="12700">
                            <a:solidFill>
                              <a:srgbClr val="000000"/>
                            </a:solidFill>
                            <a:round/>
                          </a:ln>
                        </wps:spPr>
                        <wps:bodyPr/>
                      </wps:wsp>
                      <wps:wsp>
                        <wps:cNvPr id="1073741860" name="Line 19"/>
                        <wps:cNvCnPr>
                          <a:cxnSpLocks noChangeShapeType="1"/>
                        </wps:cNvCnPr>
                        <wps:spPr bwMode="auto">
                          <a:xfrm>
                            <a:off x="3397" y="3239"/>
                            <a:ext cx="0" cy="1980"/>
                          </a:xfrm>
                          <a:prstGeom prst="line">
                            <a:avLst/>
                          </a:prstGeom>
                          <a:noFill/>
                          <a:ln w="12700">
                            <a:solidFill>
                              <a:srgbClr val="000000"/>
                            </a:solidFill>
                            <a:round/>
                          </a:ln>
                        </wps:spPr>
                        <wps:bodyPr/>
                      </wps:wsp>
                      <wps:wsp>
                        <wps:cNvPr id="1073741861" name="Line 20"/>
                        <wps:cNvCnPr>
                          <a:cxnSpLocks noChangeShapeType="1"/>
                        </wps:cNvCnPr>
                        <wps:spPr bwMode="auto">
                          <a:xfrm>
                            <a:off x="3396" y="5214"/>
                            <a:ext cx="1620" cy="360"/>
                          </a:xfrm>
                          <a:prstGeom prst="line">
                            <a:avLst/>
                          </a:prstGeom>
                          <a:noFill/>
                          <a:ln w="12700">
                            <a:solidFill>
                              <a:srgbClr val="000000"/>
                            </a:solidFill>
                            <a:round/>
                          </a:ln>
                        </wps:spPr>
                        <wps:bodyPr/>
                      </wps:wsp>
                      <wps:wsp>
                        <wps:cNvPr id="1073741862" name="Line 21"/>
                        <wps:cNvCnPr>
                          <a:cxnSpLocks noChangeShapeType="1"/>
                        </wps:cNvCnPr>
                        <wps:spPr bwMode="auto">
                          <a:xfrm flipV="1">
                            <a:off x="5017" y="4714"/>
                            <a:ext cx="1440" cy="900"/>
                          </a:xfrm>
                          <a:prstGeom prst="line">
                            <a:avLst/>
                          </a:prstGeom>
                          <a:noFill/>
                          <a:ln w="12700">
                            <a:solidFill>
                              <a:srgbClr val="000000"/>
                            </a:solidFill>
                            <a:round/>
                          </a:ln>
                        </wps:spPr>
                        <wps:bodyPr/>
                      </wps:wsp>
                      <wps:wsp>
                        <wps:cNvPr id="1073741863" name="Line 22"/>
                        <wps:cNvCnPr>
                          <a:cxnSpLocks noChangeShapeType="1"/>
                        </wps:cNvCnPr>
                        <wps:spPr bwMode="auto">
                          <a:xfrm>
                            <a:off x="3397" y="3239"/>
                            <a:ext cx="1620" cy="360"/>
                          </a:xfrm>
                          <a:prstGeom prst="line">
                            <a:avLst/>
                          </a:prstGeom>
                          <a:noFill/>
                          <a:ln w="12700">
                            <a:solidFill>
                              <a:srgbClr val="000000"/>
                            </a:solidFill>
                            <a:round/>
                          </a:ln>
                        </wps:spPr>
                        <wps:bodyPr/>
                      </wps:wsp>
                      <wps:wsp>
                        <wps:cNvPr id="1073741864" name="Line 23"/>
                        <wps:cNvCnPr>
                          <a:cxnSpLocks noChangeShapeType="1"/>
                        </wps:cNvCnPr>
                        <wps:spPr bwMode="auto">
                          <a:xfrm flipV="1">
                            <a:off x="5017" y="3048"/>
                            <a:ext cx="1440" cy="540"/>
                          </a:xfrm>
                          <a:prstGeom prst="line">
                            <a:avLst/>
                          </a:prstGeom>
                          <a:noFill/>
                          <a:ln w="12700">
                            <a:solidFill>
                              <a:srgbClr val="000000"/>
                            </a:solidFill>
                            <a:round/>
                          </a:ln>
                        </wps:spPr>
                        <wps:bodyPr/>
                      </wps:wsp>
                      <wps:wsp>
                        <wps:cNvPr id="1073741865" name="Line 24"/>
                        <wps:cNvCnPr>
                          <a:cxnSpLocks noChangeShapeType="1"/>
                        </wps:cNvCnPr>
                        <wps:spPr bwMode="auto">
                          <a:xfrm>
                            <a:off x="5017" y="3611"/>
                            <a:ext cx="0" cy="1980"/>
                          </a:xfrm>
                          <a:prstGeom prst="line">
                            <a:avLst/>
                          </a:prstGeom>
                          <a:noFill/>
                          <a:ln w="12700">
                            <a:solidFill>
                              <a:srgbClr val="000000"/>
                            </a:solidFill>
                            <a:round/>
                          </a:ln>
                        </wps:spPr>
                        <wps:bodyPr/>
                      </wps:wsp>
                      <wps:wsp>
                        <wps:cNvPr id="1073741866" name="Text Box 25"/>
                        <wps:cNvSpPr txBox="1">
                          <a:spLocks noChangeArrowheads="1"/>
                        </wps:cNvSpPr>
                        <wps:spPr bwMode="auto">
                          <a:xfrm>
                            <a:off x="5197" y="1629"/>
                            <a:ext cx="360" cy="540"/>
                          </a:xfrm>
                          <a:prstGeom prst="rect">
                            <a:avLst/>
                          </a:prstGeom>
                          <a:noFill/>
                          <a:ln>
                            <a:noFill/>
                          </a:ln>
                        </wps:spPr>
                        <wps:txbx>
                          <w:txbxContent>
                            <w:p w14:paraId="3BA7383B" w14:textId="77777777" w:rsidR="0071520D" w:rsidRDefault="009C6FC6">
                              <w:pPr>
                                <w:rPr>
                                  <w:i/>
                                  <w:lang w:val="en-US"/>
                                </w:rPr>
                              </w:pPr>
                              <w:r>
                                <w:rPr>
                                  <w:i/>
                                  <w:lang w:val="en-US"/>
                                </w:rPr>
                                <w:t>y</w:t>
                              </w:r>
                            </w:p>
                          </w:txbxContent>
                        </wps:txbx>
                        <wps:bodyPr rot="0" vert="horz" wrap="square" lIns="91440" tIns="45720" rIns="91440" bIns="45720" anchor="t" anchorCtr="0" upright="1">
                          <a:noAutofit/>
                        </wps:bodyPr>
                      </wps:wsp>
                      <wps:wsp>
                        <wps:cNvPr id="1073741867" name="Text Box 26"/>
                        <wps:cNvSpPr txBox="1">
                          <a:spLocks noChangeArrowheads="1"/>
                        </wps:cNvSpPr>
                        <wps:spPr bwMode="auto">
                          <a:xfrm>
                            <a:off x="7717" y="4894"/>
                            <a:ext cx="360" cy="540"/>
                          </a:xfrm>
                          <a:prstGeom prst="rect">
                            <a:avLst/>
                          </a:prstGeom>
                          <a:noFill/>
                          <a:ln>
                            <a:noFill/>
                          </a:ln>
                        </wps:spPr>
                        <wps:txbx>
                          <w:txbxContent>
                            <w:p w14:paraId="3C2C7C40" w14:textId="77777777" w:rsidR="0071520D" w:rsidRDefault="009C6FC6">
                              <w:pPr>
                                <w:rPr>
                                  <w:i/>
                                  <w:lang w:val="en-US"/>
                                </w:rPr>
                              </w:pPr>
                              <w:r>
                                <w:rPr>
                                  <w:i/>
                                  <w:lang w:val="en-US"/>
                                </w:rPr>
                                <w:t>x</w:t>
                              </w:r>
                            </w:p>
                          </w:txbxContent>
                        </wps:txbx>
                        <wps:bodyPr rot="0" vert="horz" wrap="square" lIns="91440" tIns="45720" rIns="91440" bIns="45720" anchor="t" anchorCtr="0" upright="1">
                          <a:noAutofit/>
                        </wps:bodyPr>
                      </wps:wsp>
                      <wps:wsp>
                        <wps:cNvPr id="1073741868" name="Text Box 27"/>
                        <wps:cNvSpPr txBox="1">
                          <a:spLocks noChangeArrowheads="1"/>
                        </wps:cNvSpPr>
                        <wps:spPr bwMode="auto">
                          <a:xfrm>
                            <a:off x="2317" y="5265"/>
                            <a:ext cx="360" cy="540"/>
                          </a:xfrm>
                          <a:prstGeom prst="rect">
                            <a:avLst/>
                          </a:prstGeom>
                          <a:noFill/>
                          <a:ln>
                            <a:noFill/>
                          </a:ln>
                        </wps:spPr>
                        <wps:txbx>
                          <w:txbxContent>
                            <w:p w14:paraId="600F5D31" w14:textId="77777777" w:rsidR="0071520D" w:rsidRDefault="009C6FC6">
                              <w:pPr>
                                <w:rPr>
                                  <w:i/>
                                  <w:lang w:val="en-US"/>
                                </w:rPr>
                              </w:pPr>
                              <w:r>
                                <w:rPr>
                                  <w:i/>
                                  <w:lang w:val="en-US"/>
                                </w:rPr>
                                <w:t>z</w:t>
                              </w:r>
                            </w:p>
                          </w:txbxContent>
                        </wps:txbx>
                        <wps:bodyPr rot="0" vert="horz" wrap="square" lIns="91440" tIns="45720" rIns="91440" bIns="45720" anchor="t" anchorCtr="0" upright="1">
                          <a:noAutofit/>
                        </wps:bodyPr>
                      </wps:wsp>
                      <wps:wsp>
                        <wps:cNvPr id="1073741869" name="Text Box 28"/>
                        <wps:cNvSpPr txBox="1">
                          <a:spLocks noChangeArrowheads="1"/>
                        </wps:cNvSpPr>
                        <wps:spPr bwMode="auto">
                          <a:xfrm>
                            <a:off x="6637" y="2361"/>
                            <a:ext cx="2160" cy="1260"/>
                          </a:xfrm>
                          <a:prstGeom prst="rect">
                            <a:avLst/>
                          </a:prstGeom>
                          <a:solidFill>
                            <a:srgbClr val="FFFFFF"/>
                          </a:solidFill>
                          <a:ln>
                            <a:noFill/>
                          </a:ln>
                        </wps:spPr>
                        <wps:txbx>
                          <w:txbxContent>
                            <w:p w14:paraId="19DE7BB5" w14:textId="77777777" w:rsidR="0071520D" w:rsidRDefault="0071520D">
                              <w:pPr>
                                <w:rPr>
                                  <w:lang w:val="en-US"/>
                                </w:rPr>
                              </w:pPr>
                            </w:p>
                            <w:p w14:paraId="073C865B" w14:textId="77777777" w:rsidR="0071520D" w:rsidRDefault="009C6FC6">
                              <w:pPr>
                                <w:rPr>
                                  <w:i/>
                                  <w:lang w:val="en-US"/>
                                </w:rPr>
                              </w:pPr>
                              <w:r>
                                <w:rPr>
                                  <w:i/>
                                  <w:lang w:val="en-US"/>
                                </w:rPr>
                                <w:t>x</w:t>
                              </w:r>
                              <w:r>
                                <w:rPr>
                                  <w:i/>
                                  <w:vertAlign w:val="subscript"/>
                                </w:rPr>
                                <w:t>0</w:t>
                              </w:r>
                            </w:p>
                            <w:p w14:paraId="37FAFBFE" w14:textId="77777777" w:rsidR="0071520D" w:rsidRDefault="0071520D">
                              <w:pPr>
                                <w:rPr>
                                  <w:lang w:val="en-US"/>
                                </w:rPr>
                              </w:pPr>
                            </w:p>
                            <w:p w14:paraId="32A21C30" w14:textId="77777777" w:rsidR="0071520D" w:rsidRDefault="009C6FC6">
                              <w:pPr>
                                <w:rPr>
                                  <w:i/>
                                  <w:lang w:val="en-US"/>
                                </w:rPr>
                              </w:pPr>
                              <w:r>
                                <w:rPr>
                                  <w:i/>
                                  <w:lang w:val="en-US"/>
                                </w:rPr>
                                <w:t>x</w:t>
                              </w:r>
                              <w:r>
                                <w:rPr>
                                  <w:i/>
                                  <w:vertAlign w:val="subscript"/>
                                </w:rPr>
                                <w:t>n</w:t>
                              </w:r>
                              <w:r>
                                <w:rPr>
                                  <w:i/>
                                </w:rPr>
                                <w:t xml:space="preserve"> </w:t>
                              </w:r>
                              <w:r>
                                <w:rPr>
                                  <w:i/>
                                  <w:lang w:val="en-US"/>
                                </w:rPr>
                                <w:t xml:space="preserve">  </w:t>
                              </w:r>
                            </w:p>
                          </w:txbxContent>
                        </wps:txbx>
                        <wps:bodyPr rot="0" vert="horz" wrap="square" lIns="91440" tIns="45720" rIns="91440" bIns="45720" anchor="t" anchorCtr="0" upright="1">
                          <a:noAutofit/>
                        </wps:bodyPr>
                      </wps:wsp>
                      <wps:wsp>
                        <wps:cNvPr id="1073741870" name="Text Box 29"/>
                        <wps:cNvSpPr txBox="1">
                          <a:spLocks noChangeArrowheads="1"/>
                        </wps:cNvSpPr>
                        <wps:spPr bwMode="auto">
                          <a:xfrm>
                            <a:off x="7357" y="2732"/>
                            <a:ext cx="360" cy="540"/>
                          </a:xfrm>
                          <a:prstGeom prst="rect">
                            <a:avLst/>
                          </a:prstGeom>
                          <a:solidFill>
                            <a:srgbClr val="FFFFFF"/>
                          </a:solidFill>
                          <a:ln w="9525">
                            <a:solidFill>
                              <a:srgbClr val="000000"/>
                            </a:solidFill>
                            <a:miter lim="800000"/>
                          </a:ln>
                        </wps:spPr>
                        <wps:txbx>
                          <w:txbxContent>
                            <w:p w14:paraId="3A8EA329" w14:textId="77777777" w:rsidR="0071520D" w:rsidRDefault="009C6FC6">
                              <w:pPr>
                                <w:rPr>
                                  <w:i/>
                                  <w:lang w:val="en-US"/>
                                </w:rPr>
                              </w:pPr>
                              <w:r>
                                <w:rPr>
                                  <w:i/>
                                  <w:lang w:val="en-US"/>
                                </w:rPr>
                                <w:t>f</w:t>
                              </w:r>
                            </w:p>
                          </w:txbxContent>
                        </wps:txbx>
                        <wps:bodyPr rot="0" vert="horz" wrap="square" lIns="91440" tIns="45720" rIns="91440" bIns="45720" anchor="t" anchorCtr="0" upright="1">
                          <a:noAutofit/>
                        </wps:bodyPr>
                      </wps:wsp>
                      <wps:wsp>
                        <wps:cNvPr id="1073741871" name="Line 30"/>
                        <wps:cNvCnPr>
                          <a:cxnSpLocks noChangeShapeType="1"/>
                        </wps:cNvCnPr>
                        <wps:spPr bwMode="auto">
                          <a:xfrm>
                            <a:off x="6997" y="2732"/>
                            <a:ext cx="360" cy="0"/>
                          </a:xfrm>
                          <a:prstGeom prst="line">
                            <a:avLst/>
                          </a:prstGeom>
                          <a:noFill/>
                          <a:ln w="9525">
                            <a:solidFill>
                              <a:srgbClr val="000000"/>
                            </a:solidFill>
                            <a:round/>
                            <a:tailEnd type="triangle" w="med" len="med"/>
                          </a:ln>
                        </wps:spPr>
                        <wps:bodyPr/>
                      </wps:wsp>
                      <wps:wsp>
                        <wps:cNvPr id="1073741881" name="Line 31"/>
                        <wps:cNvCnPr>
                          <a:cxnSpLocks noChangeShapeType="1"/>
                        </wps:cNvCnPr>
                        <wps:spPr bwMode="auto">
                          <a:xfrm>
                            <a:off x="6997" y="3283"/>
                            <a:ext cx="360" cy="0"/>
                          </a:xfrm>
                          <a:prstGeom prst="line">
                            <a:avLst/>
                          </a:prstGeom>
                          <a:noFill/>
                          <a:ln w="9525">
                            <a:solidFill>
                              <a:srgbClr val="000000"/>
                            </a:solidFill>
                            <a:round/>
                            <a:tailEnd type="triangle" w="med" len="med"/>
                          </a:ln>
                        </wps:spPr>
                        <wps:bodyPr/>
                      </wps:wsp>
                      <wps:wsp>
                        <wps:cNvPr id="1073741885" name="Line 32"/>
                        <wps:cNvCnPr>
                          <a:cxnSpLocks noChangeShapeType="1"/>
                        </wps:cNvCnPr>
                        <wps:spPr bwMode="auto">
                          <a:xfrm>
                            <a:off x="7717" y="2912"/>
                            <a:ext cx="360" cy="0"/>
                          </a:xfrm>
                          <a:prstGeom prst="line">
                            <a:avLst/>
                          </a:prstGeom>
                          <a:noFill/>
                          <a:ln w="9525">
                            <a:solidFill>
                              <a:srgbClr val="000000"/>
                            </a:solidFill>
                            <a:round/>
                            <a:tailEnd type="triangle" w="med" len="med"/>
                          </a:ln>
                        </wps:spPr>
                        <wps:bodyPr/>
                      </wps:wsp>
                      <wps:wsp>
                        <wps:cNvPr id="1073741887" name="Text Box 33"/>
                        <wps:cNvSpPr txBox="1">
                          <a:spLocks noChangeArrowheads="1"/>
                        </wps:cNvSpPr>
                        <wps:spPr bwMode="auto">
                          <a:xfrm>
                            <a:off x="8077" y="2732"/>
                            <a:ext cx="540" cy="540"/>
                          </a:xfrm>
                          <a:prstGeom prst="rect">
                            <a:avLst/>
                          </a:prstGeom>
                          <a:solidFill>
                            <a:srgbClr val="FFFFFF"/>
                          </a:solidFill>
                          <a:ln>
                            <a:noFill/>
                          </a:ln>
                        </wps:spPr>
                        <wps:txbx>
                          <w:txbxContent>
                            <w:p w14:paraId="28A7F881" w14:textId="77777777" w:rsidR="0071520D" w:rsidRDefault="009C6FC6">
                              <w:pPr>
                                <w:rPr>
                                  <w:i/>
                                  <w:lang w:val="en-US"/>
                                </w:rPr>
                              </w:pPr>
                              <w:r>
                                <w:rPr>
                                  <w:i/>
                                  <w:lang w:val="en-US"/>
                                </w:rPr>
                                <w:t>y</w:t>
                              </w:r>
                              <w:r>
                                <w:rPr>
                                  <w:i/>
                                  <w:vertAlign w:val="subscript"/>
                                  <w:lang w:val="en-US"/>
                                </w:rPr>
                                <w:t>n</w:t>
                              </w:r>
                            </w:p>
                          </w:txbxContent>
                        </wps:txbx>
                        <wps:bodyPr rot="0" vert="horz" wrap="square" lIns="91440" tIns="45720" rIns="91440" bIns="45720" anchor="t" anchorCtr="0" upright="1">
                          <a:noAutofit/>
                        </wps:bodyPr>
                      </wps:wsp>
                      <wps:wsp>
                        <wps:cNvPr id="137" name="Text Box 34"/>
                        <wps:cNvSpPr txBox="1">
                          <a:spLocks noChangeArrowheads="1"/>
                        </wps:cNvSpPr>
                        <wps:spPr bwMode="auto">
                          <a:xfrm>
                            <a:off x="2497" y="1449"/>
                            <a:ext cx="2160" cy="1260"/>
                          </a:xfrm>
                          <a:prstGeom prst="rect">
                            <a:avLst/>
                          </a:prstGeom>
                          <a:solidFill>
                            <a:srgbClr val="FFFFFF"/>
                          </a:solidFill>
                          <a:ln>
                            <a:noFill/>
                          </a:ln>
                        </wps:spPr>
                        <wps:txbx>
                          <w:txbxContent>
                            <w:p w14:paraId="3072D269" w14:textId="77777777" w:rsidR="0071520D" w:rsidRDefault="0071520D">
                              <w:pPr>
                                <w:rPr>
                                  <w:lang w:val="en-US"/>
                                </w:rPr>
                              </w:pPr>
                            </w:p>
                            <w:p w14:paraId="3FFEE1A2" w14:textId="77777777" w:rsidR="0071520D" w:rsidRDefault="009C6FC6">
                              <w:pPr>
                                <w:rPr>
                                  <w:i/>
                                  <w:lang w:val="en-US"/>
                                </w:rPr>
                              </w:pPr>
                              <w:r>
                                <w:rPr>
                                  <w:i/>
                                  <w:lang w:val="en-US"/>
                                </w:rPr>
                                <w:t>y</w:t>
                              </w:r>
                              <w:r>
                                <w:rPr>
                                  <w:i/>
                                  <w:vertAlign w:val="subscript"/>
                                </w:rPr>
                                <w:t>0</w:t>
                              </w:r>
                            </w:p>
                            <w:p w14:paraId="3022D560" w14:textId="77777777" w:rsidR="0071520D" w:rsidRDefault="0071520D">
                              <w:pPr>
                                <w:rPr>
                                  <w:lang w:val="en-US"/>
                                </w:rPr>
                              </w:pPr>
                            </w:p>
                            <w:p w14:paraId="43608F54" w14:textId="77777777" w:rsidR="0071520D" w:rsidRDefault="009C6FC6">
                              <w:pPr>
                                <w:rPr>
                                  <w:i/>
                                  <w:lang w:val="en-US"/>
                                </w:rPr>
                              </w:pPr>
                              <w:r>
                                <w:rPr>
                                  <w:i/>
                                  <w:lang w:val="en-US"/>
                                </w:rPr>
                                <w:t>y</w:t>
                              </w:r>
                              <w:r>
                                <w:rPr>
                                  <w:i/>
                                  <w:vertAlign w:val="subscript"/>
                                </w:rPr>
                                <w:t>n</w:t>
                              </w:r>
                              <w:r>
                                <w:rPr>
                                  <w:i/>
                                </w:rPr>
                                <w:t xml:space="preserve"> </w:t>
                              </w:r>
                              <w:r>
                                <w:rPr>
                                  <w:i/>
                                  <w:lang w:val="en-US"/>
                                </w:rPr>
                                <w:t xml:space="preserve">  </w:t>
                              </w:r>
                            </w:p>
                          </w:txbxContent>
                        </wps:txbx>
                        <wps:bodyPr rot="0" vert="horz" wrap="square" lIns="91440" tIns="45720" rIns="91440" bIns="45720" anchor="t" anchorCtr="0" upright="1">
                          <a:noAutofit/>
                        </wps:bodyPr>
                      </wps:wsp>
                      <wps:wsp>
                        <wps:cNvPr id="138" name="Line 35"/>
                        <wps:cNvCnPr>
                          <a:cxnSpLocks noChangeShapeType="1"/>
                        </wps:cNvCnPr>
                        <wps:spPr bwMode="auto">
                          <a:xfrm>
                            <a:off x="2857" y="1809"/>
                            <a:ext cx="360" cy="0"/>
                          </a:xfrm>
                          <a:prstGeom prst="line">
                            <a:avLst/>
                          </a:prstGeom>
                          <a:noFill/>
                          <a:ln w="9525">
                            <a:solidFill>
                              <a:srgbClr val="000000"/>
                            </a:solidFill>
                            <a:round/>
                            <a:tailEnd type="triangle" w="med" len="med"/>
                          </a:ln>
                        </wps:spPr>
                        <wps:bodyPr/>
                      </wps:wsp>
                      <wps:wsp>
                        <wps:cNvPr id="139" name="Line 36"/>
                        <wps:cNvCnPr>
                          <a:cxnSpLocks noChangeShapeType="1"/>
                        </wps:cNvCnPr>
                        <wps:spPr bwMode="auto">
                          <a:xfrm>
                            <a:off x="2857" y="2361"/>
                            <a:ext cx="360" cy="0"/>
                          </a:xfrm>
                          <a:prstGeom prst="line">
                            <a:avLst/>
                          </a:prstGeom>
                          <a:noFill/>
                          <a:ln w="9525">
                            <a:solidFill>
                              <a:srgbClr val="000000"/>
                            </a:solidFill>
                            <a:round/>
                            <a:tailEnd type="triangle" w="med" len="med"/>
                          </a:ln>
                        </wps:spPr>
                        <wps:bodyPr/>
                      </wps:wsp>
                      <wps:wsp>
                        <wps:cNvPr id="140" name="Text Box 37"/>
                        <wps:cNvSpPr txBox="1">
                          <a:spLocks noChangeArrowheads="1"/>
                        </wps:cNvSpPr>
                        <wps:spPr bwMode="auto">
                          <a:xfrm>
                            <a:off x="3217" y="1809"/>
                            <a:ext cx="360" cy="540"/>
                          </a:xfrm>
                          <a:prstGeom prst="rect">
                            <a:avLst/>
                          </a:prstGeom>
                          <a:solidFill>
                            <a:srgbClr val="FFFFFF"/>
                          </a:solidFill>
                          <a:ln w="9525">
                            <a:solidFill>
                              <a:srgbClr val="000000"/>
                            </a:solidFill>
                            <a:miter lim="800000"/>
                          </a:ln>
                        </wps:spPr>
                        <wps:txbx>
                          <w:txbxContent>
                            <w:p w14:paraId="1ADA118D" w14:textId="77777777" w:rsidR="0071520D" w:rsidRDefault="009C6FC6">
                              <w:pPr>
                                <w:rPr>
                                  <w:i/>
                                  <w:lang w:val="en-US"/>
                                </w:rPr>
                              </w:pPr>
                              <w:r>
                                <w:rPr>
                                  <w:i/>
                                  <w:lang w:val="en-US"/>
                                </w:rPr>
                                <w:t>f</w:t>
                              </w:r>
                            </w:p>
                          </w:txbxContent>
                        </wps:txbx>
                        <wps:bodyPr rot="0" vert="horz" wrap="square" lIns="91440" tIns="45720" rIns="91440" bIns="45720" anchor="t" anchorCtr="0" upright="1">
                          <a:noAutofit/>
                        </wps:bodyPr>
                      </wps:wsp>
                      <wps:wsp>
                        <wps:cNvPr id="141" name="Text Box 38"/>
                        <wps:cNvSpPr txBox="1">
                          <a:spLocks noChangeArrowheads="1"/>
                        </wps:cNvSpPr>
                        <wps:spPr bwMode="auto">
                          <a:xfrm>
                            <a:off x="3937" y="1809"/>
                            <a:ext cx="540" cy="540"/>
                          </a:xfrm>
                          <a:prstGeom prst="rect">
                            <a:avLst/>
                          </a:prstGeom>
                          <a:solidFill>
                            <a:srgbClr val="FFFFFF"/>
                          </a:solidFill>
                          <a:ln>
                            <a:noFill/>
                          </a:ln>
                        </wps:spPr>
                        <wps:txbx>
                          <w:txbxContent>
                            <w:p w14:paraId="43682B41" w14:textId="77777777" w:rsidR="0071520D" w:rsidRDefault="009C6FC6">
                              <w:pPr>
                                <w:rPr>
                                  <w:i/>
                                  <w:lang w:val="en-US"/>
                                </w:rPr>
                              </w:pPr>
                              <w:r>
                                <w:rPr>
                                  <w:i/>
                                  <w:lang w:val="en-US"/>
                                </w:rPr>
                                <w:t>z</w:t>
                              </w:r>
                              <w:r>
                                <w:rPr>
                                  <w:i/>
                                  <w:vertAlign w:val="subscript"/>
                                  <w:lang w:val="en-US"/>
                                </w:rPr>
                                <w:t>n</w:t>
                              </w:r>
                            </w:p>
                          </w:txbxContent>
                        </wps:txbx>
                        <wps:bodyPr rot="0" vert="horz" wrap="square" lIns="91440" tIns="45720" rIns="91440" bIns="45720" anchor="t" anchorCtr="0" upright="1">
                          <a:noAutofit/>
                        </wps:bodyPr>
                      </wps:wsp>
                      <wps:wsp>
                        <wps:cNvPr id="142" name="Line 39"/>
                        <wps:cNvCnPr>
                          <a:cxnSpLocks noChangeShapeType="1"/>
                        </wps:cNvCnPr>
                        <wps:spPr bwMode="auto">
                          <a:xfrm>
                            <a:off x="3577" y="1989"/>
                            <a:ext cx="360" cy="0"/>
                          </a:xfrm>
                          <a:prstGeom prst="line">
                            <a:avLst/>
                          </a:prstGeom>
                          <a:noFill/>
                          <a:ln w="9525">
                            <a:solidFill>
                              <a:srgbClr val="000000"/>
                            </a:solidFill>
                            <a:round/>
                            <a:tailEnd type="triangle" w="med" len="med"/>
                          </a:ln>
                        </wps:spPr>
                        <wps:bodyPr/>
                      </wps:wsp>
                      <wps:wsp>
                        <wps:cNvPr id="143" name="Text Box 40"/>
                        <wps:cNvSpPr txBox="1">
                          <a:spLocks noChangeArrowheads="1"/>
                        </wps:cNvSpPr>
                        <wps:spPr bwMode="auto">
                          <a:xfrm>
                            <a:off x="8437" y="1024"/>
                            <a:ext cx="2065" cy="720"/>
                          </a:xfrm>
                          <a:prstGeom prst="rect">
                            <a:avLst/>
                          </a:prstGeom>
                          <a:noFill/>
                          <a:ln>
                            <a:noFill/>
                          </a:ln>
                        </wps:spPr>
                        <wps:txbx>
                          <w:txbxContent>
                            <w:p w14:paraId="34EA0176" w14:textId="77777777" w:rsidR="0071520D" w:rsidRDefault="009C6FC6">
                              <w:pPr>
                                <w:spacing w:after="0"/>
                                <w:jc w:val="center"/>
                                <w:rPr>
                                  <w:rFonts w:ascii="Times New Roman" w:hAnsi="Times New Roman" w:cs="Times New Roman"/>
                                  <w:lang w:val="ru-RU"/>
                                </w:rPr>
                              </w:pPr>
                              <w:r>
                                <w:rPr>
                                  <w:rFonts w:ascii="Times New Roman" w:hAnsi="Times New Roman" w:cs="Times New Roman"/>
                                  <w:lang w:val="ru-RU"/>
                                </w:rPr>
                                <w:t>Выбор значений критериев ряда</w:t>
                              </w:r>
                            </w:p>
                          </w:txbxContent>
                        </wps:txbx>
                        <wps:bodyPr rot="0" vert="horz" wrap="square" lIns="91440" tIns="45720" rIns="91440" bIns="45720" anchor="t" anchorCtr="0" upright="1">
                          <a:noAutofit/>
                        </wps:bodyPr>
                      </wps:wsp>
                      <wps:wsp>
                        <wps:cNvPr id="144" name="Text Box 41"/>
                        <wps:cNvSpPr txBox="1">
                          <a:spLocks noChangeArrowheads="1"/>
                        </wps:cNvSpPr>
                        <wps:spPr bwMode="auto">
                          <a:xfrm>
                            <a:off x="8797" y="1809"/>
                            <a:ext cx="1080" cy="1800"/>
                          </a:xfrm>
                          <a:prstGeom prst="rect">
                            <a:avLst/>
                          </a:prstGeom>
                          <a:solidFill>
                            <a:srgbClr val="FFFFFF"/>
                          </a:solidFill>
                          <a:ln>
                            <a:noFill/>
                          </a:ln>
                        </wps:spPr>
                        <wps:txbx>
                          <w:txbxContent>
                            <w:p w14:paraId="0AD30356" w14:textId="77777777" w:rsidR="0071520D" w:rsidRDefault="009C6FC6">
                              <w:pPr>
                                <w:jc w:val="center"/>
                              </w:pPr>
                              <w:r>
                                <w:t>R</w:t>
                              </w:r>
                              <w:r>
                                <w:rPr>
                                  <w:vertAlign w:val="subscript"/>
                                </w:rPr>
                                <w:t>1</w:t>
                              </w:r>
                            </w:p>
                            <w:p w14:paraId="5C33A3C0" w14:textId="77777777" w:rsidR="0071520D" w:rsidRDefault="0071520D">
                              <w:pPr>
                                <w:jc w:val="center"/>
                                <w:rPr>
                                  <w:lang w:val="en-US"/>
                                </w:rPr>
                              </w:pPr>
                            </w:p>
                            <w:p w14:paraId="441DEEB7" w14:textId="77777777" w:rsidR="0071520D" w:rsidRDefault="009C6FC6">
                              <w:pPr>
                                <w:jc w:val="center"/>
                                <w:rPr>
                                  <w:lang w:val="en-US"/>
                                </w:rPr>
                              </w:pPr>
                              <w:r>
                                <w:rPr>
                                  <w:lang w:val="en-US"/>
                                </w:rPr>
                                <w:t>R</w:t>
                              </w:r>
                              <w:r>
                                <w:rPr>
                                  <w:vertAlign w:val="subscript"/>
                                  <w:lang w:val="en-US"/>
                                </w:rPr>
                                <w:t>1</w:t>
                              </w:r>
                              <w:r>
                                <w:rPr>
                                  <w:lang w:val="en-US"/>
                                </w:rPr>
                                <w:t>&gt;R</w:t>
                              </w:r>
                              <w:r>
                                <w:rPr>
                                  <w:vertAlign w:val="subscript"/>
                                  <w:lang w:val="en-US"/>
                                </w:rPr>
                                <w:t>2</w:t>
                              </w:r>
                            </w:p>
                            <w:p w14:paraId="4B5BC6E2" w14:textId="77777777" w:rsidR="0071520D" w:rsidRDefault="0071520D">
                              <w:pPr>
                                <w:jc w:val="center"/>
                                <w:rPr>
                                  <w:lang w:val="en-US"/>
                                </w:rPr>
                              </w:pPr>
                            </w:p>
                            <w:p w14:paraId="1AE9B53B" w14:textId="77777777" w:rsidR="0071520D" w:rsidRDefault="009C6FC6">
                              <w:pPr>
                                <w:jc w:val="center"/>
                                <w:rPr>
                                  <w:lang w:val="en-US"/>
                                </w:rPr>
                              </w:pPr>
                              <w:r>
                                <w:rPr>
                                  <w:lang w:val="en-US"/>
                                </w:rPr>
                                <w:t>R</w:t>
                              </w:r>
                              <w:r>
                                <w:rPr>
                                  <w:vertAlign w:val="subscript"/>
                                  <w:lang w:val="en-US"/>
                                </w:rPr>
                                <w:t>n-1</w:t>
                              </w:r>
                              <w:r>
                                <w:rPr>
                                  <w:lang w:val="en-US"/>
                                </w:rPr>
                                <w:t>&lt;R</w:t>
                              </w:r>
                              <w:r>
                                <w:rPr>
                                  <w:vertAlign w:val="subscript"/>
                                  <w:lang w:val="en-US"/>
                                </w:rPr>
                                <w:t>n</w:t>
                              </w:r>
                            </w:p>
                          </w:txbxContent>
                        </wps:txbx>
                        <wps:bodyPr rot="0" vert="horz" wrap="square" lIns="91440" tIns="45720" rIns="91440" bIns="45720" anchor="t" anchorCtr="0" upright="1">
                          <a:noAutofit/>
                        </wps:bodyPr>
                      </wps:wsp>
                      <wps:wsp>
                        <wps:cNvPr id="145" name="Line 42"/>
                        <wps:cNvCnPr>
                          <a:cxnSpLocks noChangeShapeType="1"/>
                        </wps:cNvCnPr>
                        <wps:spPr bwMode="auto">
                          <a:xfrm>
                            <a:off x="8617" y="1809"/>
                            <a:ext cx="0" cy="1980"/>
                          </a:xfrm>
                          <a:prstGeom prst="line">
                            <a:avLst/>
                          </a:prstGeom>
                          <a:noFill/>
                          <a:ln w="57150" cmpd="thickThin">
                            <a:solidFill>
                              <a:srgbClr val="000000"/>
                            </a:solidFill>
                            <a:round/>
                          </a:ln>
                        </wps:spPr>
                        <wps:bodyPr/>
                      </wps:wsp>
                      <wps:wsp>
                        <wps:cNvPr id="146" name="Text Box 43"/>
                        <wps:cNvSpPr txBox="1">
                          <a:spLocks noChangeArrowheads="1"/>
                        </wps:cNvSpPr>
                        <wps:spPr bwMode="auto">
                          <a:xfrm>
                            <a:off x="8093" y="4206"/>
                            <a:ext cx="2488" cy="1738"/>
                          </a:xfrm>
                          <a:prstGeom prst="rect">
                            <a:avLst/>
                          </a:prstGeom>
                          <a:solidFill>
                            <a:srgbClr val="FFFFFF"/>
                          </a:solidFill>
                          <a:ln w="9525">
                            <a:solidFill>
                              <a:srgbClr val="000000"/>
                            </a:solidFill>
                            <a:prstDash val="dash"/>
                            <a:miter lim="800000"/>
                          </a:ln>
                        </wps:spPr>
                        <wps:txbx>
                          <w:txbxContent>
                            <w:p w14:paraId="5AB625CA" w14:textId="77777777" w:rsidR="0071520D" w:rsidRDefault="009C6FC6">
                              <w:pPr>
                                <w:spacing w:after="0"/>
                                <w:jc w:val="center"/>
                                <w:rPr>
                                  <w:rFonts w:ascii="Times New Roman" w:hAnsi="Times New Roman" w:cs="Times New Roman"/>
                                  <w:lang w:val="ru-RU"/>
                                </w:rPr>
                              </w:pPr>
                              <w:r>
                                <w:rPr>
                                  <w:rFonts w:ascii="Times New Roman" w:hAnsi="Times New Roman" w:cs="Times New Roman"/>
                                </w:rPr>
                                <w:t xml:space="preserve">Модель </w:t>
                              </w:r>
                              <w:r>
                                <w:rPr>
                                  <w:rFonts w:ascii="Times New Roman" w:hAnsi="Times New Roman" w:cs="Times New Roman"/>
                                  <w:lang w:val="ru-RU"/>
                                </w:rPr>
                                <w:t>оптимальной сложности</w:t>
                              </w:r>
                              <w:r>
                                <w:rPr>
                                  <w:rFonts w:ascii="Times New Roman" w:hAnsi="Times New Roman" w:cs="Times New Roman"/>
                                </w:rPr>
                                <w:t xml:space="preserve"> </w:t>
                              </w:r>
                              <w:r>
                                <w:rPr>
                                  <w:rFonts w:ascii="Times New Roman" w:hAnsi="Times New Roman" w:cs="Times New Roman"/>
                                  <w:lang w:val="ru-RU"/>
                                </w:rPr>
                                <w:t>с определением влияния внешнего критерия</w:t>
                              </w:r>
                            </w:p>
                            <w:p w14:paraId="18D4AAAD" w14:textId="77777777" w:rsidR="0071520D" w:rsidRDefault="009C6FC6">
                              <w:pPr>
                                <w:jc w:val="center"/>
                                <w:rPr>
                                  <w:i/>
                                  <w:lang w:val="en-US"/>
                                </w:rPr>
                              </w:pPr>
                              <w:r>
                                <w:rPr>
                                  <w:i/>
                                  <w:lang w:val="en-US"/>
                                </w:rPr>
                                <w:t>R</w:t>
                              </w:r>
                              <w:r>
                                <w:rPr>
                                  <w:i/>
                                  <w:vertAlign w:val="subscript"/>
                                  <w:lang w:val="en-US"/>
                                </w:rPr>
                                <w:t>(n-1)j</w:t>
                              </w:r>
                              <w:r>
                                <w:rPr>
                                  <w:i/>
                                  <w:lang w:val="en-US"/>
                                </w:rPr>
                                <w:t>=R</w:t>
                              </w:r>
                              <w:r>
                                <w:rPr>
                                  <w:i/>
                                  <w:vertAlign w:val="subscript"/>
                                  <w:lang w:val="en-US"/>
                                </w:rPr>
                                <w:t>n-1</w:t>
                              </w:r>
                            </w:p>
                          </w:txbxContent>
                        </wps:txbx>
                        <wps:bodyPr rot="0" vert="horz" wrap="square" lIns="91440" tIns="45720" rIns="91440" bIns="45720" anchor="t" anchorCtr="0" upright="1">
                          <a:noAutofit/>
                        </wps:bodyPr>
                      </wps:wsp>
                      <wps:wsp>
                        <wps:cNvPr id="147" name="AutoShape 44"/>
                        <wps:cNvSpPr>
                          <a:spLocks noChangeArrowheads="1"/>
                        </wps:cNvSpPr>
                        <wps:spPr bwMode="auto">
                          <a:xfrm>
                            <a:off x="9337" y="3463"/>
                            <a:ext cx="180" cy="540"/>
                          </a:xfrm>
                          <a:prstGeom prst="downArrow">
                            <a:avLst>
                              <a:gd name="adj1" fmla="val 50000"/>
                              <a:gd name="adj2" fmla="val 75000"/>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48" name="Text Box 45"/>
                        <wps:cNvSpPr txBox="1">
                          <a:spLocks noChangeArrowheads="1"/>
                        </wps:cNvSpPr>
                        <wps:spPr bwMode="auto">
                          <a:xfrm>
                            <a:off x="3757" y="3655"/>
                            <a:ext cx="1096" cy="720"/>
                          </a:xfrm>
                          <a:prstGeom prst="rect">
                            <a:avLst/>
                          </a:prstGeom>
                          <a:noFill/>
                          <a:ln>
                            <a:noFill/>
                          </a:ln>
                        </wps:spPr>
                        <wps:txbx>
                          <w:txbxContent>
                            <w:p w14:paraId="09D2E209" w14:textId="77777777" w:rsidR="0071520D" w:rsidRDefault="009C6FC6">
                              <w:pPr>
                                <w:spacing w:after="0"/>
                                <w:rPr>
                                  <w:rFonts w:ascii="Times New Roman" w:hAnsi="Times New Roman" w:cs="Times New Roman"/>
                                  <w:lang w:val="ru-RU"/>
                                </w:rPr>
                              </w:pPr>
                              <w:r>
                                <w:rPr>
                                  <w:rFonts w:ascii="Times New Roman" w:hAnsi="Times New Roman" w:cs="Times New Roman"/>
                                  <w:lang w:val="ru-RU"/>
                                </w:rPr>
                                <w:t>МаС</w:t>
                              </w:r>
                              <w:r>
                                <w:rPr>
                                  <w:rFonts w:ascii="Times New Roman" w:hAnsi="Times New Roman" w:cs="Times New Roman"/>
                                </w:rPr>
                                <w:t xml:space="preserve"> </w:t>
                              </w:r>
                            </w:p>
                          </w:txbxContent>
                        </wps:txbx>
                        <wps:bodyPr rot="0" vert="horz" wrap="square" lIns="91440" tIns="45720" rIns="91440" bIns="45720" anchor="t" anchorCtr="0" upright="1">
                          <a:noAutofit/>
                        </wps:bodyPr>
                      </wps:wsp>
                    </wpg:wgp>
                  </a:graphicData>
                </a:graphic>
              </wp:inline>
            </w:drawing>
          </mc:Choice>
          <mc:Fallback>
            <w:pict>
              <v:group w14:anchorId="32E67310" id="Групувати 1073741845" o:spid="_x0000_s1262" style="width:450.95pt;height:246pt;mso-position-horizontal-relative:char;mso-position-vertical-relative:line" coordorigin="1562,1024" coordsize="9019,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">
                <v:line id="Line 7" o:spid="_x0000_s1263" style="position:absolute;visibility:visible;mso-wrap-style:square" from="6457,3054" to="6457,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" strokeweight="1pt"/>
                <v:shape id="Text Box 8" o:spid="_x0000_s1264" type="#_x0000_t202" style="position:absolute;left:1562;top:3734;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" filled="f" stroked="f">
                  <v:textbox>
                    <w:txbxContent>
                      <w:p w14:paraId="2D825545" w14:textId="77777777" w:rsidR="0071520D" w:rsidRDefault="0071520D">
                        <w:pPr>
                          <w:rPr>
                            <w:lang w:val="en-US"/>
                          </w:rPr>
                        </w:pPr>
                      </w:p>
                      <w:p w14:paraId="7C0DFF18" w14:textId="77777777" w:rsidR="0071520D" w:rsidRDefault="009C6FC6">
                        <w:pPr>
                          <w:rPr>
                            <w:i/>
                            <w:lang w:val="en-US"/>
                          </w:rPr>
                        </w:pPr>
                        <w:r>
                          <w:rPr>
                            <w:i/>
                            <w:lang w:val="en-US"/>
                          </w:rPr>
                          <w:t>z</w:t>
                        </w:r>
                        <w:r>
                          <w:rPr>
                            <w:i/>
                            <w:vertAlign w:val="subscript"/>
                          </w:rPr>
                          <w:t>0</w:t>
                        </w:r>
                      </w:p>
                      <w:p w14:paraId="4000436A" w14:textId="77777777" w:rsidR="0071520D" w:rsidRDefault="0071520D">
                        <w:pPr>
                          <w:rPr>
                            <w:lang w:val="en-US"/>
                          </w:rPr>
                        </w:pPr>
                      </w:p>
                      <w:p w14:paraId="6527118C" w14:textId="77777777" w:rsidR="0071520D" w:rsidRDefault="009C6FC6">
                        <w:pPr>
                          <w:rPr>
                            <w:i/>
                            <w:lang w:val="en-US"/>
                          </w:rPr>
                        </w:pPr>
                        <w:r>
                          <w:rPr>
                            <w:i/>
                            <w:lang w:val="en-US"/>
                          </w:rPr>
                          <w:t>z</w:t>
                        </w:r>
                        <w:r>
                          <w:rPr>
                            <w:i/>
                            <w:vertAlign w:val="subscript"/>
                          </w:rPr>
                          <w:t>n</w:t>
                        </w:r>
                        <w:r>
                          <w:rPr>
                            <w:i/>
                          </w:rPr>
                          <w:t xml:space="preserve"> </w:t>
                        </w:r>
                        <w:r>
                          <w:rPr>
                            <w:i/>
                            <w:lang w:val="en-US"/>
                          </w:rPr>
                          <w:t xml:space="preserve">  </w:t>
                        </w:r>
                      </w:p>
                    </w:txbxContent>
                  </v:textbox>
                </v:shape>
                <v:line id="Line 9" o:spid="_x0000_s1265" style="position:absolute;visibility:visible;mso-wrap-style:square" from="1956,4132" to="2316,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">
                  <v:stroke endarrow="block"/>
                </v:line>
                <v:line id="Line 10" o:spid="_x0000_s1266" style="position:absolute;visibility:visible;mso-wrap-style:square" from="1956,4683" to="2316,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">
                  <v:stroke endarrow="block"/>
                </v:line>
                <v:shape id="Text Box 11" o:spid="_x0000_s1267" type="#_x0000_t202" style="position:absolute;left:2316;top:4132;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">
                  <v:textbox>
                    <w:txbxContent>
                      <w:p w14:paraId="70988560" w14:textId="77777777" w:rsidR="0071520D" w:rsidRDefault="009C6FC6">
                        <w:pPr>
                          <w:rPr>
                            <w:i/>
                            <w:lang w:val="en-US"/>
                          </w:rPr>
                        </w:pPr>
                        <w:r>
                          <w:rPr>
                            <w:i/>
                            <w:lang w:val="en-US"/>
                          </w:rPr>
                          <w:t>f</w:t>
                        </w:r>
                      </w:p>
                    </w:txbxContent>
                  </v:textbox>
                </v:shape>
                <v:line id="Line 12" o:spid="_x0000_s1268" style="position:absolute;visibility:visible;mso-wrap-style:square" from="2676,4312" to="3036,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">
                  <v:stroke endarrow="block"/>
                </v:line>
                <v:shape id="Text Box 13" o:spid="_x0000_s1269" type="#_x0000_t202" style="position:absolute;left:3036;top:413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" stroked="f">
                  <v:textbox>
                    <w:txbxContent>
                      <w:p w14:paraId="3E8FB881" w14:textId="77777777" w:rsidR="0071520D" w:rsidRDefault="009C6FC6">
                        <w:pPr>
                          <w:rPr>
                            <w:i/>
                            <w:lang w:val="en-US"/>
                          </w:rPr>
                        </w:pPr>
                        <w:r>
                          <w:rPr>
                            <w:i/>
                            <w:lang w:val="en-US"/>
                          </w:rPr>
                          <w:t>x</w:t>
                        </w:r>
                        <w:r>
                          <w:rPr>
                            <w:i/>
                            <w:vertAlign w:val="subscript"/>
                            <w:lang w:val="en-US"/>
                          </w:rPr>
                          <w:t>n</w:t>
                        </w:r>
                      </w:p>
                    </w:txbxContent>
                  </v:textbox>
                </v:shape>
                <v:line id="Line 14" o:spid="_x0000_s1270" style="position:absolute;flip:y;visibility:visible;mso-wrap-style:square" from="4837,1629" to="4837,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" strokeweight="1pt">
                  <v:stroke endarrow="block"/>
                </v:line>
                <v:line id="Line 15" o:spid="_x0000_s1271" style="position:absolute;visibility:visible;mso-wrap-style:square" from="4837,4342" to="7717,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" strokeweight="1pt">
                  <v:stroke endarrow="block"/>
                </v:line>
                <v:line id="Line 16" o:spid="_x0000_s1272" style="position:absolute;flip:x;visibility:visible;mso-wrap-style:square" from="2677,4342" to="4837,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" strokeweight="1pt">
                  <v:stroke endarrow="block"/>
                </v:line>
                <v:line id="Line 17" o:spid="_x0000_s1273" style="position:absolute;visibility:visible;mso-wrap-style:square" from="4837,2688" to="645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" strokeweight="1pt"/>
                <v:line id="Line 18" o:spid="_x0000_s1274" style="position:absolute;flip:x;visibility:visible;mso-wrap-style:square" from="3397,2688" to="4837,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" strokeweight="1pt"/>
                <v:line id="Line 19" o:spid="_x0000_s1275" style="position:absolute;visibility:visible;mso-wrap-style:square" from="3397,3239" to="3397,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" strokeweight="1pt"/>
                <v:line id="Line 20" o:spid="_x0000_s1276" style="position:absolute;visibility:visible;mso-wrap-style:square" from="3396,5214" to="5016,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" strokeweight="1pt"/>
                <v:line id="Line 21" o:spid="_x0000_s1277" style="position:absolute;flip:y;visibility:visible;mso-wrap-style:square" from="5017,4714" to="6457,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" strokeweight="1pt"/>
                <v:line id="Line 22" o:spid="_x0000_s1278" style="position:absolute;visibility:visible;mso-wrap-style:square" from="3397,3239" to="5017,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" strokeweight="1pt"/>
                <v:line id="Line 23" o:spid="_x0000_s1279" style="position:absolute;flip:y;visibility:visible;mso-wrap-style:square" from="5017,3048" to="6457,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" strokeweight="1pt"/>
                <v:line id="Line 24" o:spid="_x0000_s1280" style="position:absolute;visibility:visible;mso-wrap-style:square" from="5017,3611" to="5017,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" strokeweight="1pt"/>
                <v:shape id="Text Box 25" o:spid="_x0000_s1281" type="#_x0000_t202" style="position:absolute;left:5197;top:1629;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" filled="f" stroked="f">
                  <v:textbox>
                    <w:txbxContent>
                      <w:p w14:paraId="3BA7383B" w14:textId="77777777" w:rsidR="0071520D" w:rsidRDefault="009C6FC6">
                        <w:pPr>
                          <w:rPr>
                            <w:i/>
                            <w:lang w:val="en-US"/>
                          </w:rPr>
                        </w:pPr>
                        <w:r>
                          <w:rPr>
                            <w:i/>
                            <w:lang w:val="en-US"/>
                          </w:rPr>
                          <w:t>y</w:t>
                        </w:r>
                      </w:p>
                    </w:txbxContent>
                  </v:textbox>
                </v:shape>
                <v:shape id="Text Box 26" o:spid="_x0000_s1282" type="#_x0000_t202" style="position:absolute;left:7717;top:489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" filled="f" stroked="f">
                  <v:textbox>
                    <w:txbxContent>
                      <w:p w14:paraId="3C2C7C40" w14:textId="77777777" w:rsidR="0071520D" w:rsidRDefault="009C6FC6">
                        <w:pPr>
                          <w:rPr>
                            <w:i/>
                            <w:lang w:val="en-US"/>
                          </w:rPr>
                        </w:pPr>
                        <w:r>
                          <w:rPr>
                            <w:i/>
                            <w:lang w:val="en-US"/>
                          </w:rPr>
                          <w:t>x</w:t>
                        </w:r>
                      </w:p>
                    </w:txbxContent>
                  </v:textbox>
                </v:shape>
                <v:shape id="Text Box 27" o:spid="_x0000_s1283" type="#_x0000_t202" style="position:absolute;left:2317;top:5265;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" filled="f" stroked="f">
                  <v:textbox>
                    <w:txbxContent>
                      <w:p w14:paraId="600F5D31" w14:textId="77777777" w:rsidR="0071520D" w:rsidRDefault="009C6FC6">
                        <w:pPr>
                          <w:rPr>
                            <w:i/>
                            <w:lang w:val="en-US"/>
                          </w:rPr>
                        </w:pPr>
                        <w:r>
                          <w:rPr>
                            <w:i/>
                            <w:lang w:val="en-US"/>
                          </w:rPr>
                          <w:t>z</w:t>
                        </w:r>
                      </w:p>
                    </w:txbxContent>
                  </v:textbox>
                </v:shape>
                <v:shape id="Text Box 28" o:spid="_x0000_s1284" type="#_x0000_t202" style="position:absolute;left:6637;top:2361;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" stroked="f">
                  <v:textbox>
                    <w:txbxContent>
                      <w:p w14:paraId="19DE7BB5" w14:textId="77777777" w:rsidR="0071520D" w:rsidRDefault="0071520D">
                        <w:pPr>
                          <w:rPr>
                            <w:lang w:val="en-US"/>
                          </w:rPr>
                        </w:pPr>
                      </w:p>
                      <w:p w14:paraId="073C865B" w14:textId="77777777" w:rsidR="0071520D" w:rsidRDefault="009C6FC6">
                        <w:pPr>
                          <w:rPr>
                            <w:i/>
                            <w:lang w:val="en-US"/>
                          </w:rPr>
                        </w:pPr>
                        <w:r>
                          <w:rPr>
                            <w:i/>
                            <w:lang w:val="en-US"/>
                          </w:rPr>
                          <w:t>x</w:t>
                        </w:r>
                        <w:r>
                          <w:rPr>
                            <w:i/>
                            <w:vertAlign w:val="subscript"/>
                          </w:rPr>
                          <w:t>0</w:t>
                        </w:r>
                      </w:p>
                      <w:p w14:paraId="37FAFBFE" w14:textId="77777777" w:rsidR="0071520D" w:rsidRDefault="0071520D">
                        <w:pPr>
                          <w:rPr>
                            <w:lang w:val="en-US"/>
                          </w:rPr>
                        </w:pPr>
                      </w:p>
                      <w:p w14:paraId="32A21C30" w14:textId="77777777" w:rsidR="0071520D" w:rsidRDefault="009C6FC6">
                        <w:pPr>
                          <w:rPr>
                            <w:i/>
                            <w:lang w:val="en-US"/>
                          </w:rPr>
                        </w:pPr>
                        <w:r>
                          <w:rPr>
                            <w:i/>
                            <w:lang w:val="en-US"/>
                          </w:rPr>
                          <w:t>x</w:t>
                        </w:r>
                        <w:r>
                          <w:rPr>
                            <w:i/>
                            <w:vertAlign w:val="subscript"/>
                          </w:rPr>
                          <w:t>n</w:t>
                        </w:r>
                        <w:r>
                          <w:rPr>
                            <w:i/>
                          </w:rPr>
                          <w:t xml:space="preserve"> </w:t>
                        </w:r>
                        <w:r>
                          <w:rPr>
                            <w:i/>
                            <w:lang w:val="en-US"/>
                          </w:rPr>
                          <w:t xml:space="preserve">  </w:t>
                        </w:r>
                      </w:p>
                    </w:txbxContent>
                  </v:textbox>
                </v:shape>
                <v:shape id="Text Box 29" o:spid="_x0000_s1285" type="#_x0000_t202" style="position:absolute;left:7357;top:2732;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">
                  <v:textbox>
                    <w:txbxContent>
                      <w:p w14:paraId="3A8EA329" w14:textId="77777777" w:rsidR="0071520D" w:rsidRDefault="009C6FC6">
                        <w:pPr>
                          <w:rPr>
                            <w:i/>
                            <w:lang w:val="en-US"/>
                          </w:rPr>
                        </w:pPr>
                        <w:r>
                          <w:rPr>
                            <w:i/>
                            <w:lang w:val="en-US"/>
                          </w:rPr>
                          <w:t>f</w:t>
                        </w:r>
                      </w:p>
                    </w:txbxContent>
                  </v:textbox>
                </v:shape>
                <v:line id="Line 30" o:spid="_x0000_s1286" style="position:absolute;visibility:visible;mso-wrap-style:square" from="6997,2732" to="7357,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">
                  <v:stroke endarrow="block"/>
                </v:line>
                <v:line id="Line 31" o:spid="_x0000_s1287" style="position:absolute;visibility:visible;mso-wrap-style:square" from="6997,3283" to="7357,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">
                  <v:stroke endarrow="block"/>
                </v:line>
                <v:line id="Line 32" o:spid="_x0000_s1288" style="position:absolute;visibility:visible;mso-wrap-style:square" from="7717,2912" to="8077,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">
                  <v:stroke endarrow="block"/>
                </v:line>
                <v:shape id="Text Box 33" o:spid="_x0000_s1289" type="#_x0000_t202" style="position:absolute;left:8077;top:273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" stroked="f">
                  <v:textbox>
                    <w:txbxContent>
                      <w:p w14:paraId="28A7F881" w14:textId="77777777" w:rsidR="0071520D" w:rsidRDefault="009C6FC6">
                        <w:pPr>
                          <w:rPr>
                            <w:i/>
                            <w:lang w:val="en-US"/>
                          </w:rPr>
                        </w:pPr>
                        <w:r>
                          <w:rPr>
                            <w:i/>
                            <w:lang w:val="en-US"/>
                          </w:rPr>
                          <w:t>y</w:t>
                        </w:r>
                        <w:r>
                          <w:rPr>
                            <w:i/>
                            <w:vertAlign w:val="subscript"/>
                            <w:lang w:val="en-US"/>
                          </w:rPr>
                          <w:t>n</w:t>
                        </w:r>
                      </w:p>
                    </w:txbxContent>
                  </v:textbox>
                </v:shape>
                <v:shape id="Text Box 34" o:spid="_x0000_s1290" type="#_x0000_t202" style="position:absolute;left:2497;top:1449;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3072D269" w14:textId="77777777" w:rsidR="0071520D" w:rsidRDefault="0071520D">
                        <w:pPr>
                          <w:rPr>
                            <w:lang w:val="en-US"/>
                          </w:rPr>
                        </w:pPr>
                      </w:p>
                      <w:p w14:paraId="3FFEE1A2" w14:textId="77777777" w:rsidR="0071520D" w:rsidRDefault="009C6FC6">
                        <w:pPr>
                          <w:rPr>
                            <w:i/>
                            <w:lang w:val="en-US"/>
                          </w:rPr>
                        </w:pPr>
                        <w:r>
                          <w:rPr>
                            <w:i/>
                            <w:lang w:val="en-US"/>
                          </w:rPr>
                          <w:t>y</w:t>
                        </w:r>
                        <w:r>
                          <w:rPr>
                            <w:i/>
                            <w:vertAlign w:val="subscript"/>
                          </w:rPr>
                          <w:t>0</w:t>
                        </w:r>
                      </w:p>
                      <w:p w14:paraId="3022D560" w14:textId="77777777" w:rsidR="0071520D" w:rsidRDefault="0071520D">
                        <w:pPr>
                          <w:rPr>
                            <w:lang w:val="en-US"/>
                          </w:rPr>
                        </w:pPr>
                      </w:p>
                      <w:p w14:paraId="43608F54" w14:textId="77777777" w:rsidR="0071520D" w:rsidRDefault="009C6FC6">
                        <w:pPr>
                          <w:rPr>
                            <w:i/>
                            <w:lang w:val="en-US"/>
                          </w:rPr>
                        </w:pPr>
                        <w:r>
                          <w:rPr>
                            <w:i/>
                            <w:lang w:val="en-US"/>
                          </w:rPr>
                          <w:t>y</w:t>
                        </w:r>
                        <w:r>
                          <w:rPr>
                            <w:i/>
                            <w:vertAlign w:val="subscript"/>
                          </w:rPr>
                          <w:t>n</w:t>
                        </w:r>
                        <w:r>
                          <w:rPr>
                            <w:i/>
                          </w:rPr>
                          <w:t xml:space="preserve"> </w:t>
                        </w:r>
                        <w:r>
                          <w:rPr>
                            <w:i/>
                            <w:lang w:val="en-US"/>
                          </w:rPr>
                          <w:t xml:space="preserve">  </w:t>
                        </w:r>
                      </w:p>
                    </w:txbxContent>
                  </v:textbox>
                </v:shape>
                <v:line id="Line 35" o:spid="_x0000_s1291" style="position:absolute;visibility:visible;mso-wrap-style:square" from="2857,1809" to="321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bx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C62xbxxQAAANwAAAAP&#10;AAAAAAAAAAAAAAAAAAcCAABkcnMvZG93bnJldi54bWxQSwUGAAAAAAMAAwC3AAAA+QIAAAAA&#10;">
                  <v:stroke endarrow="block"/>
                </v:line>
                <v:line id="Line 36" o:spid="_x0000_s1292" style="position:absolute;visibility:visible;mso-wrap-style:square" from="2857,2361" to="321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shape id="Text Box 37" o:spid="_x0000_s1293" type="#_x0000_t202" style="position:absolute;left:3217;top:1809;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14:paraId="1ADA118D" w14:textId="77777777" w:rsidR="0071520D" w:rsidRDefault="009C6FC6">
                        <w:pPr>
                          <w:rPr>
                            <w:i/>
                            <w:lang w:val="en-US"/>
                          </w:rPr>
                        </w:pPr>
                        <w:r>
                          <w:rPr>
                            <w:i/>
                            <w:lang w:val="en-US"/>
                          </w:rPr>
                          <w:t>f</w:t>
                        </w:r>
                      </w:p>
                    </w:txbxContent>
                  </v:textbox>
                </v:shape>
                <v:shape id="Text Box 38" o:spid="_x0000_s1294" type="#_x0000_t202" style="position:absolute;left:3937;top:180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43682B41" w14:textId="77777777" w:rsidR="0071520D" w:rsidRDefault="009C6FC6">
                        <w:pPr>
                          <w:rPr>
                            <w:i/>
                            <w:lang w:val="en-US"/>
                          </w:rPr>
                        </w:pPr>
                        <w:r>
                          <w:rPr>
                            <w:i/>
                            <w:lang w:val="en-US"/>
                          </w:rPr>
                          <w:t>z</w:t>
                        </w:r>
                        <w:r>
                          <w:rPr>
                            <w:i/>
                            <w:vertAlign w:val="subscript"/>
                            <w:lang w:val="en-US"/>
                          </w:rPr>
                          <w:t>n</w:t>
                        </w:r>
                      </w:p>
                    </w:txbxContent>
                  </v:textbox>
                </v:shape>
                <v:line id="Line 39" o:spid="_x0000_s1295" style="position:absolute;visibility:visible;mso-wrap-style:square" from="3577,1989" to="3937,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JmwwAAANwAAAAPAAAAZHJzL2Rvd25yZXYueG1sRE/fa8Iw&#10;EH4X9j+EG+xNU0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gzVSZsMAAADcAAAADwAA&#10;AAAAAAAAAAAAAAAHAgAAZHJzL2Rvd25yZXYueG1sUEsFBgAAAAADAAMAtwAAAPcCAAAAAA==&#10;">
                  <v:stroke endarrow="block"/>
                </v:line>
                <v:shape id="Text Box 40" o:spid="_x0000_s1296" type="#_x0000_t202" style="position:absolute;left:8437;top:1024;width:20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34EA0176" w14:textId="77777777" w:rsidR="0071520D" w:rsidRDefault="009C6FC6">
                        <w:pPr>
                          <w:spacing w:after="0"/>
                          <w:jc w:val="center"/>
                          <w:rPr>
                            <w:rFonts w:ascii="Times New Roman" w:hAnsi="Times New Roman" w:cs="Times New Roman"/>
                            <w:lang w:val="ru-RU"/>
                          </w:rPr>
                        </w:pPr>
                        <w:r>
                          <w:rPr>
                            <w:rFonts w:ascii="Times New Roman" w:hAnsi="Times New Roman" w:cs="Times New Roman"/>
                            <w:lang w:val="ru-RU"/>
                          </w:rPr>
                          <w:t>Выбор значений критериев ряда</w:t>
                        </w:r>
                      </w:p>
                    </w:txbxContent>
                  </v:textbox>
                </v:shape>
                <v:shape id="Text Box 41" o:spid="_x0000_s1297" type="#_x0000_t202" style="position:absolute;left:8797;top:1809;width:10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AD30356" w14:textId="77777777" w:rsidR="0071520D" w:rsidRDefault="009C6FC6">
                        <w:pPr>
                          <w:jc w:val="center"/>
                        </w:pPr>
                        <w:r>
                          <w:t>R</w:t>
                        </w:r>
                        <w:r>
                          <w:rPr>
                            <w:vertAlign w:val="subscript"/>
                          </w:rPr>
                          <w:t>1</w:t>
                        </w:r>
                      </w:p>
                      <w:p w14:paraId="5C33A3C0" w14:textId="77777777" w:rsidR="0071520D" w:rsidRDefault="0071520D">
                        <w:pPr>
                          <w:jc w:val="center"/>
                          <w:rPr>
                            <w:lang w:val="en-US"/>
                          </w:rPr>
                        </w:pPr>
                      </w:p>
                      <w:p w14:paraId="441DEEB7" w14:textId="77777777" w:rsidR="0071520D" w:rsidRDefault="009C6FC6">
                        <w:pPr>
                          <w:jc w:val="center"/>
                          <w:rPr>
                            <w:lang w:val="en-US"/>
                          </w:rPr>
                        </w:pPr>
                        <w:r>
                          <w:rPr>
                            <w:lang w:val="en-US"/>
                          </w:rPr>
                          <w:t>R</w:t>
                        </w:r>
                        <w:r>
                          <w:rPr>
                            <w:vertAlign w:val="subscript"/>
                            <w:lang w:val="en-US"/>
                          </w:rPr>
                          <w:t>1</w:t>
                        </w:r>
                        <w:r>
                          <w:rPr>
                            <w:lang w:val="en-US"/>
                          </w:rPr>
                          <w:t>&gt;R</w:t>
                        </w:r>
                        <w:r>
                          <w:rPr>
                            <w:vertAlign w:val="subscript"/>
                            <w:lang w:val="en-US"/>
                          </w:rPr>
                          <w:t>2</w:t>
                        </w:r>
                      </w:p>
                      <w:p w14:paraId="4B5BC6E2" w14:textId="77777777" w:rsidR="0071520D" w:rsidRDefault="0071520D">
                        <w:pPr>
                          <w:jc w:val="center"/>
                          <w:rPr>
                            <w:lang w:val="en-US"/>
                          </w:rPr>
                        </w:pPr>
                      </w:p>
                      <w:p w14:paraId="1AE9B53B" w14:textId="77777777" w:rsidR="0071520D" w:rsidRDefault="009C6FC6">
                        <w:pPr>
                          <w:jc w:val="center"/>
                          <w:rPr>
                            <w:lang w:val="en-US"/>
                          </w:rPr>
                        </w:pPr>
                        <w:r>
                          <w:rPr>
                            <w:lang w:val="en-US"/>
                          </w:rPr>
                          <w:t>R</w:t>
                        </w:r>
                        <w:r>
                          <w:rPr>
                            <w:vertAlign w:val="subscript"/>
                            <w:lang w:val="en-US"/>
                          </w:rPr>
                          <w:t>n-1</w:t>
                        </w:r>
                        <w:r>
                          <w:rPr>
                            <w:lang w:val="en-US"/>
                          </w:rPr>
                          <w:t>&lt;R</w:t>
                        </w:r>
                        <w:r>
                          <w:rPr>
                            <w:vertAlign w:val="subscript"/>
                            <w:lang w:val="en-US"/>
                          </w:rPr>
                          <w:t>n</w:t>
                        </w:r>
                      </w:p>
                    </w:txbxContent>
                  </v:textbox>
                </v:shape>
                <v:line id="Line 42" o:spid="_x0000_s1298" style="position:absolute;visibility:visible;mso-wrap-style:square" from="8617,1809" to="8617,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" strokeweight="4.5pt">
                  <v:stroke linestyle="thickThin"/>
                </v:line>
                <v:shape id="Text Box 43" o:spid="_x0000_s1299" type="#_x0000_t202" style="position:absolute;left:8093;top:4206;width:2488;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">
                  <v:stroke dashstyle="dash"/>
                  <v:textbox>
                    <w:txbxContent>
                      <w:p w14:paraId="5AB625CA" w14:textId="77777777" w:rsidR="0071520D" w:rsidRDefault="009C6FC6">
                        <w:pPr>
                          <w:spacing w:after="0"/>
                          <w:jc w:val="center"/>
                          <w:rPr>
                            <w:rFonts w:ascii="Times New Roman" w:hAnsi="Times New Roman" w:cs="Times New Roman"/>
                            <w:lang w:val="ru-RU"/>
                          </w:rPr>
                        </w:pPr>
                        <w:r>
                          <w:rPr>
                            <w:rFonts w:ascii="Times New Roman" w:hAnsi="Times New Roman" w:cs="Times New Roman"/>
                          </w:rPr>
                          <w:t xml:space="preserve">Модель </w:t>
                        </w:r>
                        <w:r>
                          <w:rPr>
                            <w:rFonts w:ascii="Times New Roman" w:hAnsi="Times New Roman" w:cs="Times New Roman"/>
                            <w:lang w:val="ru-RU"/>
                          </w:rPr>
                          <w:t>оптимальной сложности</w:t>
                        </w:r>
                        <w:r>
                          <w:rPr>
                            <w:rFonts w:ascii="Times New Roman" w:hAnsi="Times New Roman" w:cs="Times New Roman"/>
                          </w:rPr>
                          <w:t xml:space="preserve"> </w:t>
                        </w:r>
                        <w:r>
                          <w:rPr>
                            <w:rFonts w:ascii="Times New Roman" w:hAnsi="Times New Roman" w:cs="Times New Roman"/>
                            <w:lang w:val="ru-RU"/>
                          </w:rPr>
                          <w:t>с определением влияния внешнего критерия</w:t>
                        </w:r>
                      </w:p>
                      <w:p w14:paraId="18D4AAAD" w14:textId="77777777" w:rsidR="0071520D" w:rsidRDefault="009C6FC6">
                        <w:pPr>
                          <w:jc w:val="center"/>
                          <w:rPr>
                            <w:i/>
                            <w:lang w:val="en-US"/>
                          </w:rPr>
                        </w:pPr>
                        <w:r>
                          <w:rPr>
                            <w:i/>
                            <w:lang w:val="en-US"/>
                          </w:rPr>
                          <w:t>R</w:t>
                        </w:r>
                        <w:r>
                          <w:rPr>
                            <w:i/>
                            <w:vertAlign w:val="subscript"/>
                            <w:lang w:val="en-US"/>
                          </w:rPr>
                          <w:t>(n-1)j</w:t>
                        </w:r>
                        <w:r>
                          <w:rPr>
                            <w:i/>
                            <w:lang w:val="en-US"/>
                          </w:rPr>
                          <w:t>=R</w:t>
                        </w:r>
                        <w:r>
                          <w:rPr>
                            <w:i/>
                            <w:vertAlign w:val="subscript"/>
                            <w:lang w:val="en-US"/>
                          </w:rPr>
                          <w:t>n-1</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300" type="#_x0000_t67" style="position:absolute;left:9337;top:3463;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"/>
                <v:shape id="Text Box 45" o:spid="_x0000_s1301" type="#_x0000_t202" style="position:absolute;left:3757;top:3655;width:10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09D2E209" w14:textId="77777777" w:rsidR="0071520D" w:rsidRDefault="009C6FC6">
                        <w:pPr>
                          <w:spacing w:after="0"/>
                          <w:rPr>
                            <w:rFonts w:ascii="Times New Roman" w:hAnsi="Times New Roman" w:cs="Times New Roman"/>
                            <w:lang w:val="ru-RU"/>
                          </w:rPr>
                        </w:pPr>
                        <w:r>
                          <w:rPr>
                            <w:rFonts w:ascii="Times New Roman" w:hAnsi="Times New Roman" w:cs="Times New Roman"/>
                            <w:lang w:val="ru-RU"/>
                          </w:rPr>
                          <w:t>МаС</w:t>
                        </w:r>
                        <w:r>
                          <w:rPr>
                            <w:rFonts w:ascii="Times New Roman" w:hAnsi="Times New Roman" w:cs="Times New Roman"/>
                          </w:rPr>
                          <w:t xml:space="preserve"> </w:t>
                        </w:r>
                      </w:p>
                    </w:txbxContent>
                  </v:textbox>
                </v:shape>
                <w10:anchorlock/>
              </v:group>
            </w:pict>
          </mc:Fallback>
        </mc:AlternateContent>
      </w:r>
    </w:p>
    <w:p w14:paraId="3E4E9AB9" w14:textId="77777777" w:rsidR="0071520D" w:rsidRDefault="0071520D">
      <w:pPr>
        <w:spacing w:after="0" w:line="240" w:lineRule="auto"/>
        <w:rPr>
          <w:rFonts w:ascii="Times New Roman" w:hAnsi="Times New Roman" w:cs="Times New Roman"/>
          <w:sz w:val="28"/>
          <w:szCs w:val="28"/>
          <w:lang w:val="ru-RU"/>
        </w:rPr>
      </w:pPr>
    </w:p>
    <w:p w14:paraId="68927D2D" w14:textId="77777777" w:rsidR="0071520D" w:rsidRDefault="0071520D">
      <w:pPr>
        <w:spacing w:after="0" w:line="240" w:lineRule="auto"/>
        <w:jc w:val="center"/>
        <w:rPr>
          <w:rFonts w:ascii="Times New Roman" w:hAnsi="Times New Roman" w:cs="Times New Roman"/>
          <w:sz w:val="28"/>
          <w:szCs w:val="28"/>
          <w:lang w:val="ru-RU"/>
        </w:rPr>
      </w:pPr>
    </w:p>
    <w:p w14:paraId="56D91C9C"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4.9 Комплекс данных о MAS при подаче информации с помощью многорядного алгоритма</w:t>
      </w:r>
    </w:p>
    <w:p w14:paraId="622B70C6" w14:textId="77777777" w:rsidR="0071520D" w:rsidRDefault="0071520D">
      <w:pPr>
        <w:spacing w:after="0" w:line="240" w:lineRule="auto"/>
        <w:ind w:firstLine="709"/>
        <w:jc w:val="both"/>
        <w:rPr>
          <w:rFonts w:ascii="Times New Roman" w:hAnsi="Times New Roman" w:cs="Times New Roman"/>
          <w:sz w:val="28"/>
          <w:szCs w:val="28"/>
          <w:lang w:val="ru-RU"/>
        </w:rPr>
      </w:pPr>
    </w:p>
    <w:p w14:paraId="37924F8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рис. 4.9 использованы следующие обозначения: </w:t>
      </w:r>
      <w:r>
        <w:rPr>
          <w:rFonts w:ascii="Times New Roman" w:hAnsi="Times New Roman" w:cs="Times New Roman"/>
          <w:i/>
          <w:sz w:val="28"/>
          <w:szCs w:val="28"/>
          <w:lang w:val="ru-RU"/>
        </w:rPr>
        <w:t xml:space="preserve">R </w:t>
      </w:r>
      <w:r>
        <w:rPr>
          <w:rFonts w:ascii="Times New Roman" w:hAnsi="Times New Roman" w:cs="Times New Roman"/>
          <w:sz w:val="28"/>
          <w:szCs w:val="28"/>
          <w:lang w:val="ru-RU"/>
        </w:rPr>
        <w:t xml:space="preserve">– критерии ряда, по которым определяют сложность модели предоставления информации; </w:t>
      </w:r>
      <w:r>
        <w:rPr>
          <w:rFonts w:ascii="Times New Roman" w:hAnsi="Times New Roman" w:cs="Times New Roman"/>
          <w:i/>
          <w:sz w:val="28"/>
          <w:szCs w:val="28"/>
          <w:lang w:val="ru-RU"/>
        </w:rPr>
        <w:t>x, y, z –</w:t>
      </w:r>
      <w:r>
        <w:rPr>
          <w:rFonts w:ascii="Times New Roman" w:hAnsi="Times New Roman" w:cs="Times New Roman"/>
          <w:sz w:val="28"/>
          <w:szCs w:val="28"/>
          <w:lang w:val="ru-RU"/>
        </w:rPr>
        <w:t xml:space="preserve"> параметры, по которым исследуется ситуация академического процесса.</w:t>
      </w:r>
    </w:p>
    <w:p w14:paraId="03026BC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Указанный подход предполагает анализ ситуации</w:t>
      </w:r>
      <w:r>
        <w:rPr>
          <w:rFonts w:ascii="Times New Roman" w:hAnsi="Times New Roman" w:cs="Times New Roman"/>
          <w:sz w:val="28"/>
          <w:szCs w:val="28"/>
          <w:lang w:val="ru-RU"/>
        </w:rPr>
        <w:t xml:space="preserve"> по составляющим, которые могут принимать различные значения. Исходя из этого, подачу информации можно рассматривать на основе селективного выбора по принципу самоорганизации моделей. В этом случае модель оптимальной сложности подачи информации о состоянии</w:t>
      </w:r>
      <w:r>
        <w:rPr>
          <w:rFonts w:ascii="Times New Roman" w:hAnsi="Times New Roman" w:cs="Times New Roman"/>
          <w:sz w:val="28"/>
          <w:szCs w:val="28"/>
          <w:lang w:val="ru-RU"/>
        </w:rPr>
        <w:t xml:space="preserve"> MAS можно представить следующим образом:</w:t>
      </w:r>
    </w:p>
    <w:p w14:paraId="0EEC7FF1" w14:textId="77777777" w:rsidR="0071520D" w:rsidRDefault="0071520D">
      <w:pPr>
        <w:spacing w:after="0" w:line="240" w:lineRule="auto"/>
        <w:ind w:firstLine="709"/>
        <w:jc w:val="both"/>
        <w:rPr>
          <w:rFonts w:ascii="Times New Roman" w:hAnsi="Times New Roman" w:cs="Times New Roman"/>
          <w:sz w:val="28"/>
          <w:szCs w:val="28"/>
          <w:lang w:val="ru-RU"/>
        </w:rPr>
      </w:pPr>
    </w:p>
    <w:tbl>
      <w:tblPr>
        <w:tblW w:w="0" w:type="auto"/>
        <w:tblLook w:val="04A0" w:firstRow="1" w:lastRow="0" w:firstColumn="1" w:lastColumn="0" w:noHBand="0" w:noVBand="1"/>
      </w:tblPr>
      <w:tblGrid>
        <w:gridCol w:w="8294"/>
        <w:gridCol w:w="1061"/>
      </w:tblGrid>
      <w:tr w:rsidR="0071520D" w14:paraId="0CF6C880" w14:textId="77777777">
        <w:tc>
          <w:tcPr>
            <w:tcW w:w="8294" w:type="dxa"/>
            <w:shd w:val="clear" w:color="auto" w:fill="auto"/>
          </w:tcPr>
          <w:p w14:paraId="21F4F634" w14:textId="77777777" w:rsidR="0071520D" w:rsidRDefault="009C6FC6">
            <w:pPr>
              <w:spacing w:after="0" w:line="240" w:lineRule="auto"/>
              <w:jc w:val="center"/>
              <w:rPr>
                <w:rFonts w:ascii="Times New Roman" w:hAnsi="Times New Roman" w:cs="Times New Roman"/>
                <w:sz w:val="28"/>
                <w:szCs w:val="28"/>
                <w:lang w:val="ru-RU"/>
              </w:rPr>
            </w:pPr>
            <w:proofErr w:type="spellStart"/>
            <w:r>
              <w:rPr>
                <w:rFonts w:ascii="Times New Roman" w:hAnsi="Times New Roman" w:cs="Times New Roman"/>
                <w:i/>
                <w:sz w:val="28"/>
                <w:szCs w:val="28"/>
                <w:lang w:val="ru-RU"/>
              </w:rPr>
              <w:t>w</w:t>
            </w:r>
            <w:r>
              <w:rPr>
                <w:rFonts w:ascii="Times New Roman" w:hAnsi="Times New Roman" w:cs="Times New Roman"/>
                <w:i/>
                <w:sz w:val="28"/>
                <w:szCs w:val="28"/>
                <w:vertAlign w:val="subscript"/>
                <w:lang w:val="ru-RU"/>
              </w:rPr>
              <w:t>n</w:t>
            </w:r>
            <w:proofErr w:type="spellEnd"/>
            <w:r>
              <w:rPr>
                <w:rFonts w:ascii="Times New Roman" w:hAnsi="Times New Roman" w:cs="Times New Roman"/>
                <w:i/>
                <w:sz w:val="28"/>
                <w:szCs w:val="28"/>
                <w:lang w:val="ru-RU"/>
              </w:rPr>
              <w:t>=b</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+by</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+by</w:t>
            </w:r>
            <w:r>
              <w:rPr>
                <w:rFonts w:ascii="Times New Roman" w:hAnsi="Times New Roman" w:cs="Times New Roman"/>
                <w:i/>
                <w:sz w:val="28"/>
                <w:szCs w:val="28"/>
                <w:vertAlign w:val="subscript"/>
                <w:lang w:val="ru-RU"/>
              </w:rPr>
              <w:t>n</w:t>
            </w:r>
            <w:r>
              <w:rPr>
                <w:rFonts w:ascii="Times New Roman" w:hAnsi="Times New Roman" w:cs="Times New Roman"/>
                <w:i/>
                <w:sz w:val="28"/>
                <w:szCs w:val="28"/>
                <w:lang w:val="ru-RU"/>
              </w:rPr>
              <w:t>=b</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+b</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(bz</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+bz</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+bz</w:t>
            </w:r>
            <w:r>
              <w:rPr>
                <w:rFonts w:ascii="Times New Roman" w:hAnsi="Times New Roman" w:cs="Times New Roman"/>
                <w:i/>
                <w:sz w:val="28"/>
                <w:szCs w:val="28"/>
                <w:vertAlign w:val="subscript"/>
                <w:lang w:val="ru-RU"/>
              </w:rPr>
              <w:t>n</w:t>
            </w:r>
            <w:r>
              <w:rPr>
                <w:rFonts w:ascii="Times New Roman" w:hAnsi="Times New Roman" w:cs="Times New Roman"/>
                <w:i/>
                <w:sz w:val="28"/>
                <w:szCs w:val="28"/>
                <w:lang w:val="ru-RU"/>
              </w:rPr>
              <w:t>)= b</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+b</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(bx</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 xml:space="preserve">+ </w:t>
            </w:r>
            <w:proofErr w:type="spellStart"/>
            <w:r>
              <w:rPr>
                <w:rFonts w:ascii="Times New Roman" w:hAnsi="Times New Roman" w:cs="Times New Roman"/>
                <w:i/>
                <w:sz w:val="28"/>
                <w:szCs w:val="28"/>
                <w:lang w:val="ru-RU"/>
              </w:rPr>
              <w:t>b</w:t>
            </w:r>
            <w:r>
              <w:rPr>
                <w:rFonts w:ascii="Times New Roman" w:hAnsi="Times New Roman" w:cs="Times New Roman"/>
                <w:i/>
                <w:sz w:val="28"/>
                <w:szCs w:val="28"/>
                <w:vertAlign w:val="subscript"/>
                <w:lang w:val="ru-RU"/>
              </w:rPr>
              <w:t>n</w:t>
            </w:r>
            <w:proofErr w:type="spellEnd"/>
            <w:r>
              <w:rPr>
                <w:rFonts w:ascii="Times New Roman" w:hAnsi="Times New Roman" w:cs="Times New Roman"/>
                <w:i/>
                <w:sz w:val="28"/>
                <w:szCs w:val="28"/>
                <w:lang w:val="ru-RU"/>
              </w:rPr>
              <w:t>(bx</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+bx1+bx</w:t>
            </w:r>
            <w:r>
              <w:rPr>
                <w:rFonts w:ascii="Times New Roman" w:hAnsi="Times New Roman" w:cs="Times New Roman"/>
                <w:i/>
                <w:sz w:val="28"/>
                <w:szCs w:val="28"/>
                <w:vertAlign w:val="subscript"/>
                <w:lang w:val="ru-RU"/>
              </w:rPr>
              <w:t>n</w:t>
            </w:r>
            <w:r>
              <w:rPr>
                <w:rFonts w:ascii="Times New Roman" w:hAnsi="Times New Roman" w:cs="Times New Roman"/>
                <w:i/>
                <w:sz w:val="28"/>
                <w:szCs w:val="28"/>
                <w:lang w:val="ru-RU"/>
              </w:rPr>
              <w:t>)),</w:t>
            </w:r>
            <w:r>
              <w:rPr>
                <w:rFonts w:ascii="Times New Roman" w:hAnsi="Times New Roman" w:cs="Times New Roman"/>
                <w:sz w:val="28"/>
                <w:szCs w:val="28"/>
                <w:lang w:val="ru-RU"/>
              </w:rPr>
              <w:t xml:space="preserve">    </w:t>
            </w:r>
          </w:p>
        </w:tc>
        <w:tc>
          <w:tcPr>
            <w:tcW w:w="1061" w:type="dxa"/>
            <w:shd w:val="clear" w:color="auto" w:fill="auto"/>
          </w:tcPr>
          <w:p w14:paraId="4D95F578" w14:textId="77777777" w:rsidR="0071520D" w:rsidRDefault="009C6FC6">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(4.1)</w:t>
            </w:r>
          </w:p>
        </w:tc>
      </w:tr>
    </w:tbl>
    <w:p w14:paraId="72768A0C" w14:textId="77777777" w:rsidR="0071520D" w:rsidRDefault="0071520D">
      <w:pPr>
        <w:spacing w:after="0" w:line="240" w:lineRule="auto"/>
        <w:ind w:firstLine="709"/>
        <w:jc w:val="both"/>
        <w:rPr>
          <w:rFonts w:ascii="Times New Roman" w:hAnsi="Times New Roman" w:cs="Times New Roman"/>
          <w:sz w:val="28"/>
          <w:szCs w:val="28"/>
          <w:lang w:val="ru-RU"/>
        </w:rPr>
      </w:pPr>
    </w:p>
    <w:p w14:paraId="489AED5D"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где </w:t>
      </w:r>
      <w:r>
        <w:rPr>
          <w:rFonts w:ascii="Times New Roman" w:hAnsi="Times New Roman" w:cs="Times New Roman"/>
          <w:i/>
          <w:sz w:val="28"/>
          <w:szCs w:val="28"/>
          <w:lang w:val="ru-RU"/>
        </w:rPr>
        <w:t>b</w:t>
      </w:r>
      <w:r>
        <w:rPr>
          <w:rFonts w:ascii="Times New Roman" w:hAnsi="Times New Roman" w:cs="Times New Roman"/>
          <w:sz w:val="28"/>
          <w:szCs w:val="28"/>
          <w:lang w:val="ru-RU"/>
        </w:rPr>
        <w:t xml:space="preserve"> – информация о состоянии исследуемого параметра в определенной точке.</w:t>
      </w:r>
    </w:p>
    <w:p w14:paraId="7A90DE20"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Модель (4.1) можно представить в матричной форме (рис. 4.10), когда каждый шаг выбора информации находится на своем уровне агрегации. В этом случае подачу информации можно представить в</w:t>
      </w:r>
      <w:r>
        <w:rPr>
          <w:rFonts w:ascii="Times New Roman" w:hAnsi="Times New Roman" w:cs="Times New Roman"/>
          <w:sz w:val="28"/>
          <w:szCs w:val="28"/>
          <w:lang w:val="ru-RU"/>
        </w:rPr>
        <w:t xml:space="preserve"> виде информационной сверки. Это будет удобно не только для формирования таблиц, но и представления в виде </w:t>
      </w:r>
      <w:proofErr w:type="spellStart"/>
      <w:r>
        <w:rPr>
          <w:rFonts w:ascii="Times New Roman" w:hAnsi="Times New Roman" w:cs="Times New Roman"/>
          <w:sz w:val="28"/>
          <w:szCs w:val="28"/>
          <w:lang w:val="ru-RU"/>
        </w:rPr>
        <w:t>дэшборда</w:t>
      </w:r>
      <w:proofErr w:type="spellEnd"/>
      <w:r>
        <w:rPr>
          <w:rFonts w:ascii="Times New Roman" w:hAnsi="Times New Roman" w:cs="Times New Roman"/>
          <w:sz w:val="28"/>
          <w:szCs w:val="28"/>
          <w:lang w:val="ru-RU"/>
        </w:rPr>
        <w:t>, как будет продемонстрировано далее.</w:t>
      </w:r>
    </w:p>
    <w:p w14:paraId="22A66D8F" w14:textId="77777777" w:rsidR="0071520D" w:rsidRDefault="0071520D">
      <w:pPr>
        <w:spacing w:after="0" w:line="240" w:lineRule="auto"/>
        <w:ind w:firstLine="720"/>
        <w:jc w:val="both"/>
        <w:rPr>
          <w:rFonts w:ascii="Times New Roman" w:hAnsi="Times New Roman" w:cs="Times New Roman"/>
          <w:sz w:val="28"/>
          <w:szCs w:val="28"/>
          <w:lang w:val="ru-RU"/>
        </w:rPr>
      </w:pPr>
    </w:p>
    <w:p w14:paraId="65C5CB35"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mc:AlternateContent>
          <mc:Choice Requires="wpg">
            <w:drawing>
              <wp:inline distT="0" distB="0" distL="0" distR="0" wp14:anchorId="160152F6" wp14:editId="4BD85CB7">
                <wp:extent cx="4991735" cy="2188210"/>
                <wp:effectExtent l="38100" t="0" r="56515" b="116840"/>
                <wp:docPr id="1073741846" name="Групувати 1073741846"/>
                <wp:cNvGraphicFramePr/>
                <a:graphic xmlns:a="http://schemas.openxmlformats.org/drawingml/2006/main">
                  <a:graphicData uri="http://schemas.microsoft.com/office/word/2010/wordprocessingGroup">
                    <wpg:wgp>
                      <wpg:cNvGrpSpPr/>
                      <wpg:grpSpPr>
                        <a:xfrm>
                          <a:off x="0" y="0"/>
                          <a:ext cx="4991735" cy="2188210"/>
                          <a:chOff x="2661" y="5685"/>
                          <a:chExt cx="7861" cy="3446"/>
                        </a:xfrm>
                        <a:effectLst>
                          <a:outerShdw blurRad="50800" dist="38100" dir="2700000" algn="tl" rotWithShape="0">
                            <a:prstClr val="black">
                              <a:alpha val="40000"/>
                            </a:prstClr>
                          </a:outerShdw>
                        </a:effectLst>
                      </wpg:grpSpPr>
                      <wps:wsp>
                        <wps:cNvPr id="149" name="Line 47"/>
                        <wps:cNvCnPr>
                          <a:cxnSpLocks noChangeShapeType="1"/>
                        </wps:cNvCnPr>
                        <wps:spPr bwMode="auto">
                          <a:xfrm>
                            <a:off x="4042" y="6720"/>
                            <a:ext cx="360" cy="0"/>
                          </a:xfrm>
                          <a:prstGeom prst="line">
                            <a:avLst/>
                          </a:prstGeom>
                          <a:noFill/>
                          <a:ln w="9525">
                            <a:solidFill>
                              <a:srgbClr val="000000"/>
                            </a:solidFill>
                            <a:round/>
                          </a:ln>
                        </wps:spPr>
                        <wps:bodyPr/>
                      </wps:wsp>
                      <wps:wsp>
                        <wps:cNvPr id="150" name="Line 48"/>
                        <wps:cNvCnPr>
                          <a:cxnSpLocks noChangeShapeType="1"/>
                        </wps:cNvCnPr>
                        <wps:spPr bwMode="auto">
                          <a:xfrm>
                            <a:off x="4402" y="6720"/>
                            <a:ext cx="0" cy="540"/>
                          </a:xfrm>
                          <a:prstGeom prst="line">
                            <a:avLst/>
                          </a:prstGeom>
                          <a:noFill/>
                          <a:ln w="9525">
                            <a:solidFill>
                              <a:srgbClr val="000000"/>
                            </a:solidFill>
                            <a:round/>
                          </a:ln>
                        </wps:spPr>
                        <wps:bodyPr/>
                      </wps:wsp>
                      <wps:wsp>
                        <wps:cNvPr id="151" name="Line 49"/>
                        <wps:cNvCnPr>
                          <a:cxnSpLocks noChangeShapeType="1"/>
                        </wps:cNvCnPr>
                        <wps:spPr bwMode="auto">
                          <a:xfrm>
                            <a:off x="4402" y="7265"/>
                            <a:ext cx="3600" cy="0"/>
                          </a:xfrm>
                          <a:prstGeom prst="line">
                            <a:avLst/>
                          </a:prstGeom>
                          <a:noFill/>
                          <a:ln w="9525">
                            <a:solidFill>
                              <a:srgbClr val="000000"/>
                            </a:solidFill>
                            <a:round/>
                          </a:ln>
                        </wps:spPr>
                        <wps:bodyPr/>
                      </wps:wsp>
                      <wps:wsp>
                        <wps:cNvPr id="152" name="Line 50"/>
                        <wps:cNvCnPr>
                          <a:cxnSpLocks noChangeShapeType="1"/>
                        </wps:cNvCnPr>
                        <wps:spPr bwMode="auto">
                          <a:xfrm>
                            <a:off x="4042" y="6360"/>
                            <a:ext cx="720" cy="0"/>
                          </a:xfrm>
                          <a:prstGeom prst="line">
                            <a:avLst/>
                          </a:prstGeom>
                          <a:noFill/>
                          <a:ln w="9525">
                            <a:solidFill>
                              <a:srgbClr val="000000"/>
                            </a:solidFill>
                            <a:round/>
                          </a:ln>
                        </wps:spPr>
                        <wps:bodyPr/>
                      </wps:wsp>
                      <wps:wsp>
                        <wps:cNvPr id="153" name="Line 51"/>
                        <wps:cNvCnPr>
                          <a:cxnSpLocks noChangeShapeType="1"/>
                        </wps:cNvCnPr>
                        <wps:spPr bwMode="auto">
                          <a:xfrm>
                            <a:off x="4762" y="6360"/>
                            <a:ext cx="0" cy="360"/>
                          </a:xfrm>
                          <a:prstGeom prst="line">
                            <a:avLst/>
                          </a:prstGeom>
                          <a:noFill/>
                          <a:ln w="9525">
                            <a:solidFill>
                              <a:srgbClr val="000000"/>
                            </a:solidFill>
                            <a:round/>
                          </a:ln>
                        </wps:spPr>
                        <wps:bodyPr/>
                      </wps:wsp>
                      <wps:wsp>
                        <wps:cNvPr id="154" name="Line 52"/>
                        <wps:cNvCnPr>
                          <a:cxnSpLocks noChangeShapeType="1"/>
                        </wps:cNvCnPr>
                        <wps:spPr bwMode="auto">
                          <a:xfrm>
                            <a:off x="4762" y="6720"/>
                            <a:ext cx="3600" cy="0"/>
                          </a:xfrm>
                          <a:prstGeom prst="line">
                            <a:avLst/>
                          </a:prstGeom>
                          <a:noFill/>
                          <a:ln w="9525">
                            <a:solidFill>
                              <a:srgbClr val="000000"/>
                            </a:solidFill>
                            <a:round/>
                          </a:ln>
                        </wps:spPr>
                        <wps:bodyPr/>
                      </wps:wsp>
                      <wps:wsp>
                        <wps:cNvPr id="155" name="Line 53"/>
                        <wps:cNvCnPr>
                          <a:cxnSpLocks noChangeShapeType="1"/>
                        </wps:cNvCnPr>
                        <wps:spPr bwMode="auto">
                          <a:xfrm>
                            <a:off x="4042" y="6000"/>
                            <a:ext cx="4500" cy="0"/>
                          </a:xfrm>
                          <a:prstGeom prst="line">
                            <a:avLst/>
                          </a:prstGeom>
                          <a:noFill/>
                          <a:ln w="9525">
                            <a:solidFill>
                              <a:srgbClr val="000000"/>
                            </a:solidFill>
                            <a:round/>
                          </a:ln>
                        </wps:spPr>
                        <wps:bodyPr/>
                      </wps:wsp>
                      <wps:wsp>
                        <wps:cNvPr id="156" name="Text Box 54"/>
                        <wps:cNvSpPr txBox="1">
                          <a:spLocks noChangeArrowheads="1"/>
                        </wps:cNvSpPr>
                        <wps:spPr bwMode="auto">
                          <a:xfrm>
                            <a:off x="4582" y="6957"/>
                            <a:ext cx="5940" cy="360"/>
                          </a:xfrm>
                          <a:prstGeom prst="rect">
                            <a:avLst/>
                          </a:prstGeom>
                          <a:noFill/>
                          <a:ln>
                            <a:noFill/>
                          </a:ln>
                        </wps:spPr>
                        <wps:txbx>
                          <w:txbxContent>
                            <w:p w14:paraId="0B4DF57E" w14:textId="77777777" w:rsidR="0071520D" w:rsidRDefault="009C6FC6">
                              <w:r>
                                <w:rPr>
                                  <w:rFonts w:ascii="Times New Roman" w:hAnsi="Times New Roman" w:cs="Times New Roman"/>
                                  <w:lang w:val="ru-RU"/>
                                </w:rPr>
                                <w:t>Полномочия ППС по улучшению академического процесса</w:t>
                              </w:r>
                              <w:r>
                                <w:t xml:space="preserve"> функціонування МіС</w:t>
                              </w:r>
                            </w:p>
                          </w:txbxContent>
                        </wps:txbx>
                        <wps:bodyPr rot="0" vert="horz" wrap="square" lIns="91440" tIns="45720" rIns="91440" bIns="45720" anchor="t" anchorCtr="0" upright="1">
                          <a:noAutofit/>
                        </wps:bodyPr>
                      </wps:wsp>
                      <wps:wsp>
                        <wps:cNvPr id="157" name="Text Box 55"/>
                        <wps:cNvSpPr txBox="1">
                          <a:spLocks noChangeArrowheads="1"/>
                        </wps:cNvSpPr>
                        <wps:spPr bwMode="auto">
                          <a:xfrm>
                            <a:off x="4942" y="6417"/>
                            <a:ext cx="4320" cy="360"/>
                          </a:xfrm>
                          <a:prstGeom prst="rect">
                            <a:avLst/>
                          </a:prstGeom>
                          <a:noFill/>
                          <a:ln>
                            <a:noFill/>
                          </a:ln>
                        </wps:spPr>
                        <wps:txbx>
                          <w:txbxContent>
                            <w:p w14:paraId="5EFD6455" w14:textId="77777777" w:rsidR="0071520D" w:rsidRDefault="009C6FC6">
                              <w:r>
                                <w:rPr>
                                  <w:rFonts w:ascii="Times New Roman" w:hAnsi="Times New Roman" w:cs="Times New Roman"/>
                                  <w:lang w:val="ru-RU"/>
                                </w:rPr>
                                <w:t xml:space="preserve">Технологии для выполнения </w:t>
                              </w:r>
                              <w:r>
                                <w:rPr>
                                  <w:rFonts w:ascii="Times New Roman" w:hAnsi="Times New Roman" w:cs="Times New Roman"/>
                                  <w:lang w:val="ru-RU"/>
                                </w:rPr>
                                <w:t>задач</w:t>
                              </w:r>
                              <w:r>
                                <w:t xml:space="preserve"> </w:t>
                              </w:r>
                            </w:p>
                          </w:txbxContent>
                        </wps:txbx>
                        <wps:bodyPr rot="0" vert="horz" wrap="square" lIns="91440" tIns="45720" rIns="91440" bIns="45720" anchor="t" anchorCtr="0" upright="1">
                          <a:noAutofit/>
                        </wps:bodyPr>
                      </wps:wsp>
                      <wps:wsp>
                        <wps:cNvPr id="158" name="Text Box 56"/>
                        <wps:cNvSpPr txBox="1">
                          <a:spLocks noChangeArrowheads="1"/>
                        </wps:cNvSpPr>
                        <wps:spPr bwMode="auto">
                          <a:xfrm>
                            <a:off x="5302" y="5685"/>
                            <a:ext cx="4799" cy="360"/>
                          </a:xfrm>
                          <a:prstGeom prst="rect">
                            <a:avLst/>
                          </a:prstGeom>
                          <a:noFill/>
                          <a:ln>
                            <a:noFill/>
                          </a:ln>
                        </wps:spPr>
                        <wps:txbx>
                          <w:txbxContent>
                            <w:p w14:paraId="08536EE9" w14:textId="77777777" w:rsidR="0071520D" w:rsidRDefault="009C6FC6">
                              <w:pPr>
                                <w:rPr>
                                  <w:rFonts w:ascii="Times New Roman" w:hAnsi="Times New Roman" w:cs="Times New Roman"/>
                                  <w:lang w:val="ru-RU"/>
                                </w:rPr>
                              </w:pPr>
                              <w:r>
                                <w:rPr>
                                  <w:rFonts w:ascii="Times New Roman" w:hAnsi="Times New Roman" w:cs="Times New Roman"/>
                                  <w:lang w:val="ru-RU"/>
                                </w:rPr>
                                <w:t>Ресурсы, используемые для выполнения задач</w:t>
                              </w:r>
                            </w:p>
                            <w:p w14:paraId="03D28C55" w14:textId="77777777" w:rsidR="0071520D" w:rsidRDefault="0071520D"/>
                          </w:txbxContent>
                        </wps:txbx>
                        <wps:bodyPr rot="0" vert="horz" wrap="square" lIns="91440" tIns="45720" rIns="91440" bIns="45720" anchor="t" anchorCtr="0" upright="1">
                          <a:noAutofit/>
                        </wps:bodyPr>
                      </wps:wsp>
                      <wps:wsp>
                        <wps:cNvPr id="159" name="Line 57"/>
                        <wps:cNvCnPr>
                          <a:cxnSpLocks noChangeShapeType="1"/>
                        </wps:cNvCnPr>
                        <wps:spPr bwMode="auto">
                          <a:xfrm>
                            <a:off x="3741" y="7931"/>
                            <a:ext cx="3240" cy="0"/>
                          </a:xfrm>
                          <a:prstGeom prst="line">
                            <a:avLst/>
                          </a:prstGeom>
                          <a:noFill/>
                          <a:ln w="9525">
                            <a:solidFill>
                              <a:srgbClr val="000000"/>
                            </a:solidFill>
                            <a:round/>
                          </a:ln>
                        </wps:spPr>
                        <wps:bodyPr/>
                      </wps:wsp>
                      <wps:wsp>
                        <wps:cNvPr id="160" name="Line 58"/>
                        <wps:cNvCnPr>
                          <a:cxnSpLocks noChangeShapeType="1"/>
                        </wps:cNvCnPr>
                        <wps:spPr bwMode="auto">
                          <a:xfrm>
                            <a:off x="3381" y="8531"/>
                            <a:ext cx="4320" cy="0"/>
                          </a:xfrm>
                          <a:prstGeom prst="line">
                            <a:avLst/>
                          </a:prstGeom>
                          <a:noFill/>
                          <a:ln w="9525">
                            <a:solidFill>
                              <a:srgbClr val="000000"/>
                            </a:solidFill>
                            <a:round/>
                          </a:ln>
                        </wps:spPr>
                        <wps:bodyPr/>
                      </wps:wsp>
                      <wps:wsp>
                        <wps:cNvPr id="161" name="Line 59"/>
                        <wps:cNvCnPr>
                          <a:cxnSpLocks noChangeShapeType="1"/>
                        </wps:cNvCnPr>
                        <wps:spPr bwMode="auto">
                          <a:xfrm>
                            <a:off x="2901" y="9131"/>
                            <a:ext cx="5941" cy="0"/>
                          </a:xfrm>
                          <a:prstGeom prst="line">
                            <a:avLst/>
                          </a:prstGeom>
                          <a:noFill/>
                          <a:ln w="9525">
                            <a:solidFill>
                              <a:srgbClr val="000000"/>
                            </a:solidFill>
                            <a:round/>
                          </a:ln>
                        </wps:spPr>
                        <wps:bodyPr/>
                      </wps:wsp>
                      <wps:wsp>
                        <wps:cNvPr id="162" name="Text Box 60"/>
                        <wps:cNvSpPr txBox="1">
                          <a:spLocks noChangeArrowheads="1"/>
                        </wps:cNvSpPr>
                        <wps:spPr bwMode="auto">
                          <a:xfrm>
                            <a:off x="3862" y="7571"/>
                            <a:ext cx="6660" cy="360"/>
                          </a:xfrm>
                          <a:prstGeom prst="rect">
                            <a:avLst/>
                          </a:prstGeom>
                          <a:noFill/>
                          <a:ln>
                            <a:noFill/>
                          </a:ln>
                        </wps:spPr>
                        <wps:txbx>
                          <w:txbxContent>
                            <w:p w14:paraId="1F0BB796" w14:textId="77777777" w:rsidR="0071520D" w:rsidRDefault="009C6FC6">
                              <w:r>
                                <w:rPr>
                                  <w:rFonts w:ascii="Times New Roman" w:hAnsi="Times New Roman" w:cs="Times New Roman"/>
                                  <w:lang w:val="ru-RU"/>
                                </w:rPr>
                                <w:t>Вертикаль свертки информации о реальном состоянии работы</w:t>
                              </w:r>
                            </w:p>
                            <w:p w14:paraId="1F8EC31F" w14:textId="77777777" w:rsidR="0071520D" w:rsidRDefault="0071520D"/>
                          </w:txbxContent>
                        </wps:txbx>
                        <wps:bodyPr rot="0" vert="horz" wrap="square" lIns="91440" tIns="45720" rIns="91440" bIns="45720" anchor="t" anchorCtr="0" upright="1">
                          <a:noAutofit/>
                        </wps:bodyPr>
                      </wps:wsp>
                      <wps:wsp>
                        <wps:cNvPr id="163" name="Text Box 61"/>
                        <wps:cNvSpPr txBox="1">
                          <a:spLocks noChangeArrowheads="1"/>
                        </wps:cNvSpPr>
                        <wps:spPr bwMode="auto">
                          <a:xfrm>
                            <a:off x="3682" y="8171"/>
                            <a:ext cx="6660" cy="360"/>
                          </a:xfrm>
                          <a:prstGeom prst="rect">
                            <a:avLst/>
                          </a:prstGeom>
                          <a:noFill/>
                          <a:ln>
                            <a:noFill/>
                          </a:ln>
                        </wps:spPr>
                        <wps:txbx>
                          <w:txbxContent>
                            <w:p w14:paraId="2E9CAB6F" w14:textId="77777777" w:rsidR="0071520D" w:rsidRDefault="009C6FC6">
                              <w:r>
                                <w:rPr>
                                  <w:rFonts w:ascii="Times New Roman" w:hAnsi="Times New Roman" w:cs="Times New Roman"/>
                                  <w:lang w:val="ru-RU"/>
                                </w:rPr>
                                <w:t>Вертикаль сверки проблемам, требующим решения</w:t>
                              </w:r>
                            </w:p>
                            <w:p w14:paraId="4B699F36" w14:textId="77777777" w:rsidR="0071520D" w:rsidRDefault="0071520D"/>
                          </w:txbxContent>
                        </wps:txbx>
                        <wps:bodyPr rot="0" vert="horz" wrap="square" lIns="91440" tIns="45720" rIns="91440" bIns="45720" anchor="t" anchorCtr="0" upright="1">
                          <a:noAutofit/>
                        </wps:bodyPr>
                      </wps:wsp>
                      <wps:wsp>
                        <wps:cNvPr id="165" name="Text Box 62"/>
                        <wps:cNvSpPr txBox="1">
                          <a:spLocks noChangeArrowheads="1"/>
                        </wps:cNvSpPr>
                        <wps:spPr bwMode="auto">
                          <a:xfrm>
                            <a:off x="3322" y="8771"/>
                            <a:ext cx="6840" cy="360"/>
                          </a:xfrm>
                          <a:prstGeom prst="rect">
                            <a:avLst/>
                          </a:prstGeom>
                          <a:noFill/>
                          <a:ln>
                            <a:noFill/>
                          </a:ln>
                        </wps:spPr>
                        <wps:txbx>
                          <w:txbxContent>
                            <w:p w14:paraId="5C7DB8F2" w14:textId="77777777" w:rsidR="0071520D" w:rsidRDefault="009C6FC6">
                              <w:pPr>
                                <w:rPr>
                                  <w:rFonts w:ascii="Times New Roman" w:hAnsi="Times New Roman" w:cs="Times New Roman"/>
                                  <w:lang w:val="ru-RU"/>
                                </w:rPr>
                              </w:pPr>
                              <w:r>
                                <w:rPr>
                                  <w:rFonts w:ascii="Times New Roman" w:hAnsi="Times New Roman" w:cs="Times New Roman"/>
                                  <w:lang w:val="ru-RU"/>
                                </w:rPr>
                                <w:t>Вертикаль свертки по контролю возникновения рисковых ситуаций</w:t>
                              </w:r>
                            </w:p>
                            <w:p w14:paraId="5E2CFE5E" w14:textId="77777777" w:rsidR="0071520D" w:rsidRDefault="0071520D"/>
                          </w:txbxContent>
                        </wps:txbx>
                        <wps:bodyPr rot="0" vert="horz" wrap="square" lIns="91440" tIns="45720" rIns="91440" bIns="45720" anchor="t" anchorCtr="0" upright="1">
                          <a:noAutofit/>
                        </wps:bodyPr>
                      </wps:wsp>
                      <wps:wsp>
                        <wps:cNvPr id="166" name="Line 63"/>
                        <wps:cNvCnPr>
                          <a:cxnSpLocks noChangeShapeType="1"/>
                        </wps:cNvCnPr>
                        <wps:spPr bwMode="auto">
                          <a:xfrm flipV="1">
                            <a:off x="3741" y="6851"/>
                            <a:ext cx="0" cy="1080"/>
                          </a:xfrm>
                          <a:prstGeom prst="line">
                            <a:avLst/>
                          </a:prstGeom>
                          <a:noFill/>
                          <a:ln w="9525">
                            <a:solidFill>
                              <a:srgbClr val="000000"/>
                            </a:solidFill>
                            <a:round/>
                          </a:ln>
                          <a:effectLst/>
                        </wps:spPr>
                        <wps:bodyPr/>
                      </wps:wsp>
                      <wps:wsp>
                        <wps:cNvPr id="201" name="Line 64"/>
                        <wps:cNvCnPr>
                          <a:cxnSpLocks noChangeShapeType="1"/>
                        </wps:cNvCnPr>
                        <wps:spPr bwMode="auto">
                          <a:xfrm flipV="1">
                            <a:off x="3381" y="6851"/>
                            <a:ext cx="0" cy="1680"/>
                          </a:xfrm>
                          <a:prstGeom prst="line">
                            <a:avLst/>
                          </a:prstGeom>
                          <a:noFill/>
                          <a:ln w="9525">
                            <a:solidFill>
                              <a:srgbClr val="000000"/>
                            </a:solidFill>
                            <a:round/>
                          </a:ln>
                          <a:effectLst/>
                        </wps:spPr>
                        <wps:bodyPr/>
                      </wps:wsp>
                      <wps:wsp>
                        <wps:cNvPr id="202" name="Line 65"/>
                        <wps:cNvCnPr>
                          <a:cxnSpLocks noChangeShapeType="1"/>
                        </wps:cNvCnPr>
                        <wps:spPr bwMode="auto">
                          <a:xfrm flipV="1">
                            <a:off x="2901" y="6851"/>
                            <a:ext cx="0" cy="2280"/>
                          </a:xfrm>
                          <a:prstGeom prst="line">
                            <a:avLst/>
                          </a:prstGeom>
                          <a:noFill/>
                          <a:ln w="9525">
                            <a:solidFill>
                              <a:srgbClr val="000000"/>
                            </a:solidFill>
                            <a:round/>
                          </a:ln>
                          <a:effectLst/>
                        </wps:spPr>
                        <wps:bodyPr/>
                      </wps:wsp>
                      <wps:wsp>
                        <wps:cNvPr id="207" name="Text Box 66"/>
                        <wps:cNvSpPr txBox="1">
                          <a:spLocks noChangeArrowheads="1"/>
                        </wps:cNvSpPr>
                        <wps:spPr bwMode="auto">
                          <a:xfrm>
                            <a:off x="2661" y="5801"/>
                            <a:ext cx="1320" cy="1080"/>
                          </a:xfrm>
                          <a:prstGeom prst="rect">
                            <a:avLst/>
                          </a:prstGeom>
                          <a:solidFill>
                            <a:srgbClr val="FFFFFF"/>
                          </a:solidFill>
                          <a:ln w="9525">
                            <a:solidFill>
                              <a:srgbClr val="000000"/>
                            </a:solidFill>
                            <a:miter lim="800000"/>
                          </a:ln>
                          <a:effectLst/>
                        </wps:spPr>
                        <wps:txbx>
                          <w:txbxContent>
                            <w:p w14:paraId="22318FD6" w14:textId="77777777" w:rsidR="0071520D" w:rsidRDefault="009C6FC6">
                              <w:r>
                                <w:rPr>
                                  <w:position w:val="-50"/>
                                  <w:sz w:val="28"/>
                                  <w:szCs w:val="28"/>
                                </w:rPr>
                                <w:object w:dxaOrig="1020" w:dyaOrig="945" w14:anchorId="28090572">
                                  <v:shape id="_x0000_i1048" type="#_x0000_t75" style="width:50.7pt;height:46.95pt" o:ole="">
                                    <v:imagedata r:id="rId80" o:title=""/>
                                  </v:shape>
                                  <o:OLEObject Type="Embed" ProgID="Equation.3" ShapeID="_x0000_i1048" DrawAspect="Content" ObjectID="_1811843174" r:id="rId81"/>
                                </w:object>
                              </w:r>
                            </w:p>
                          </w:txbxContent>
                        </wps:txbx>
                        <wps:bodyPr rot="0" vert="horz" wrap="square" lIns="91440" tIns="45720" rIns="91440" bIns="45720" anchor="t" anchorCtr="0" upright="1">
                          <a:noAutofit/>
                        </wps:bodyPr>
                      </wps:wsp>
                    </wpg:wgp>
                  </a:graphicData>
                </a:graphic>
              </wp:inline>
            </w:drawing>
          </mc:Choice>
          <mc:Fallback>
            <w:pict>
              <v:group w14:anchorId="160152F6" id="Групувати 1073741846" o:spid="_x0000_s1302" style="width:393.05pt;height:172.3pt;mso-position-horizontal-relative:char;mso-position-vertical-relative:line" coordorigin="2661,5685" coordsize="7861,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">
                <v:line id="Line 47" o:spid="_x0000_s1303" style="position:absolute;visibility:visible;mso-wrap-style:square" from="4042,6720" to="440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Line 48" o:spid="_x0000_s1304" style="position:absolute;visibility:visible;mso-wrap-style:square" from="4402,6720" to="4402,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49" o:spid="_x0000_s1305" style="position:absolute;visibility:visible;mso-wrap-style:square" from="4402,7265" to="8002,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50" o:spid="_x0000_s1306" style="position:absolute;visibility:visible;mso-wrap-style:square" from="4042,6360" to="4762,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51" o:spid="_x0000_s1307" style="position:absolute;visibility:visible;mso-wrap-style:square" from="4762,6360" to="476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52" o:spid="_x0000_s1308" style="position:absolute;visibility:visible;mso-wrap-style:square" from="4762,6720" to="836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53" o:spid="_x0000_s1309" style="position:absolute;visibility:visible;mso-wrap-style:square" from="4042,6000" to="8542,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shape id="Text Box 54" o:spid="_x0000_s1310" type="#_x0000_t202" style="position:absolute;left:4582;top:6957;width:59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0B4DF57E" w14:textId="77777777" w:rsidR="0071520D" w:rsidRDefault="009C6FC6">
                        <w:r>
                          <w:rPr>
                            <w:rFonts w:ascii="Times New Roman" w:hAnsi="Times New Roman" w:cs="Times New Roman"/>
                            <w:lang w:val="ru-RU"/>
                          </w:rPr>
                          <w:t>Полномочия ППС по улучшению академического процесса</w:t>
                        </w:r>
                        <w:r>
                          <w:t xml:space="preserve"> функціонування МіС</w:t>
                        </w:r>
                      </w:p>
                    </w:txbxContent>
                  </v:textbox>
                </v:shape>
                <v:shape id="Text Box 55" o:spid="_x0000_s1311" type="#_x0000_t202" style="position:absolute;left:4942;top:6417;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5EFD6455" w14:textId="77777777" w:rsidR="0071520D" w:rsidRDefault="009C6FC6">
                        <w:r>
                          <w:rPr>
                            <w:rFonts w:ascii="Times New Roman" w:hAnsi="Times New Roman" w:cs="Times New Roman"/>
                            <w:lang w:val="ru-RU"/>
                          </w:rPr>
                          <w:t xml:space="preserve">Технологии для выполнения </w:t>
                        </w:r>
                        <w:r>
                          <w:rPr>
                            <w:rFonts w:ascii="Times New Roman" w:hAnsi="Times New Roman" w:cs="Times New Roman"/>
                            <w:lang w:val="ru-RU"/>
                          </w:rPr>
                          <w:t>задач</w:t>
                        </w:r>
                        <w:r>
                          <w:t xml:space="preserve"> </w:t>
                        </w:r>
                      </w:p>
                    </w:txbxContent>
                  </v:textbox>
                </v:shape>
                <v:shape id="Text Box 56" o:spid="_x0000_s1312" type="#_x0000_t202" style="position:absolute;left:5302;top:5685;width:47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08536EE9" w14:textId="77777777" w:rsidR="0071520D" w:rsidRDefault="009C6FC6">
                        <w:pPr>
                          <w:rPr>
                            <w:rFonts w:ascii="Times New Roman" w:hAnsi="Times New Roman" w:cs="Times New Roman"/>
                            <w:lang w:val="ru-RU"/>
                          </w:rPr>
                        </w:pPr>
                        <w:r>
                          <w:rPr>
                            <w:rFonts w:ascii="Times New Roman" w:hAnsi="Times New Roman" w:cs="Times New Roman"/>
                            <w:lang w:val="ru-RU"/>
                          </w:rPr>
                          <w:t>Ресурсы, используемые для выполнения задач</w:t>
                        </w:r>
                      </w:p>
                      <w:p w14:paraId="03D28C55" w14:textId="77777777" w:rsidR="0071520D" w:rsidRDefault="0071520D"/>
                    </w:txbxContent>
                  </v:textbox>
                </v:shape>
                <v:line id="Line 57" o:spid="_x0000_s1313" style="position:absolute;visibility:visible;mso-wrap-style:square" from="3741,7931" to="6981,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58" o:spid="_x0000_s1314" style="position:absolute;visibility:visible;mso-wrap-style:square" from="3381,8531" to="7701,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59" o:spid="_x0000_s1315" style="position:absolute;visibility:visible;mso-wrap-style:square" from="2901,9131" to="8842,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shape id="Text Box 60" o:spid="_x0000_s1316" type="#_x0000_t202" style="position:absolute;left:3862;top:7571;width:6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1F0BB796" w14:textId="77777777" w:rsidR="0071520D" w:rsidRDefault="009C6FC6">
                        <w:r>
                          <w:rPr>
                            <w:rFonts w:ascii="Times New Roman" w:hAnsi="Times New Roman" w:cs="Times New Roman"/>
                            <w:lang w:val="ru-RU"/>
                          </w:rPr>
                          <w:t>Вертикаль свертки информации о реальном состоянии работы</w:t>
                        </w:r>
                      </w:p>
                      <w:p w14:paraId="1F8EC31F" w14:textId="77777777" w:rsidR="0071520D" w:rsidRDefault="0071520D"/>
                    </w:txbxContent>
                  </v:textbox>
                </v:shape>
                <v:shape id="Text Box 61" o:spid="_x0000_s1317" type="#_x0000_t202" style="position:absolute;left:3682;top:8171;width:6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2E9CAB6F" w14:textId="77777777" w:rsidR="0071520D" w:rsidRDefault="009C6FC6">
                        <w:r>
                          <w:rPr>
                            <w:rFonts w:ascii="Times New Roman" w:hAnsi="Times New Roman" w:cs="Times New Roman"/>
                            <w:lang w:val="ru-RU"/>
                          </w:rPr>
                          <w:t>Вертикаль сверки проблемам, требующим решения</w:t>
                        </w:r>
                      </w:p>
                      <w:p w14:paraId="4B699F36" w14:textId="77777777" w:rsidR="0071520D" w:rsidRDefault="0071520D"/>
                    </w:txbxContent>
                  </v:textbox>
                </v:shape>
                <v:shape id="Text Box 62" o:spid="_x0000_s1318" type="#_x0000_t202" style="position:absolute;left:3322;top:8771;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5C7DB8F2" w14:textId="77777777" w:rsidR="0071520D" w:rsidRDefault="009C6FC6">
                        <w:pPr>
                          <w:rPr>
                            <w:rFonts w:ascii="Times New Roman" w:hAnsi="Times New Roman" w:cs="Times New Roman"/>
                            <w:lang w:val="ru-RU"/>
                          </w:rPr>
                        </w:pPr>
                        <w:r>
                          <w:rPr>
                            <w:rFonts w:ascii="Times New Roman" w:hAnsi="Times New Roman" w:cs="Times New Roman"/>
                            <w:lang w:val="ru-RU"/>
                          </w:rPr>
                          <w:t>Вертикаль свертки по контролю возникновения рисковых ситуаций</w:t>
                        </w:r>
                      </w:p>
                      <w:p w14:paraId="5E2CFE5E" w14:textId="77777777" w:rsidR="0071520D" w:rsidRDefault="0071520D"/>
                    </w:txbxContent>
                  </v:textbox>
                </v:shape>
                <v:line id="Line 63" o:spid="_x0000_s1319" style="position:absolute;flip:y;visibility:visible;mso-wrap-style:square" from="3741,6851" to="3741,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64" o:spid="_x0000_s1320" style="position:absolute;flip:y;visibility:visible;mso-wrap-style:square" from="3381,6851" to="3381,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line id="Line 65" o:spid="_x0000_s1321" style="position:absolute;flip:y;visibility:visible;mso-wrap-style:square" from="2901,6851" to="2901,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shape id="Text Box 66" o:spid="_x0000_s1322" type="#_x0000_t202" style="position:absolute;left:2661;top:5801;width:1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22318FD6" w14:textId="77777777" w:rsidR="0071520D" w:rsidRDefault="009C6FC6">
                        <w:r>
                          <w:rPr>
                            <w:position w:val="-50"/>
                            <w:sz w:val="28"/>
                            <w:szCs w:val="28"/>
                          </w:rPr>
                          <w:object w:dxaOrig="1020" w:dyaOrig="945" w14:anchorId="28090572">
                            <v:shape id="_x0000_i1048" type="#_x0000_t75" style="width:50.7pt;height:46.95pt" o:ole="">
                              <v:imagedata r:id="rId80" o:title=""/>
                            </v:shape>
                            <o:OLEObject Type="Embed" ProgID="Equation.3" ShapeID="_x0000_i1048" DrawAspect="Content" ObjectID="_1811843174" r:id="rId82"/>
                          </w:object>
                        </w:r>
                      </w:p>
                    </w:txbxContent>
                  </v:textbox>
                </v:shape>
                <w10:anchorlock/>
              </v:group>
            </w:pict>
          </mc:Fallback>
        </mc:AlternateContent>
      </w:r>
      <w:r>
        <w:rPr>
          <w:rFonts w:ascii="Times New Roman" w:hAnsi="Times New Roman" w:cs="Times New Roman"/>
          <w:sz w:val="28"/>
          <w:szCs w:val="28"/>
          <w:lang w:val="ru-RU"/>
        </w:rPr>
        <w:t xml:space="preserve">          </w:t>
      </w:r>
    </w:p>
    <w:p w14:paraId="70119C4C" w14:textId="77777777" w:rsidR="0071520D" w:rsidRDefault="0071520D">
      <w:pPr>
        <w:spacing w:after="0" w:line="240" w:lineRule="auto"/>
        <w:jc w:val="center"/>
        <w:rPr>
          <w:rFonts w:ascii="Times New Roman" w:hAnsi="Times New Roman" w:cs="Times New Roman"/>
          <w:sz w:val="28"/>
          <w:szCs w:val="28"/>
          <w:lang w:val="ru-RU"/>
        </w:rPr>
      </w:pPr>
    </w:p>
    <w:p w14:paraId="6EA60CF6"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4.10 Матричная свертка предоставления информации об объекте</w:t>
      </w:r>
    </w:p>
    <w:p w14:paraId="734C3539" w14:textId="77777777" w:rsidR="0071520D" w:rsidRDefault="0071520D">
      <w:pPr>
        <w:spacing w:after="0" w:line="240" w:lineRule="auto"/>
        <w:ind w:firstLine="720"/>
        <w:jc w:val="both"/>
        <w:rPr>
          <w:rFonts w:ascii="Times New Roman" w:hAnsi="Times New Roman" w:cs="Times New Roman"/>
          <w:sz w:val="28"/>
          <w:szCs w:val="28"/>
          <w:lang w:val="ru-RU"/>
        </w:rPr>
      </w:pPr>
    </w:p>
    <w:p w14:paraId="4DA2AF49"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Степень агрегации информационной свертки – по признакам полномочий ЛПР и ППС, а степень детализации может быть представлена по признакам выбранных ограни</w:t>
      </w:r>
      <w:r>
        <w:rPr>
          <w:rFonts w:ascii="Times New Roman" w:hAnsi="Times New Roman" w:cs="Times New Roman"/>
          <w:sz w:val="28"/>
          <w:szCs w:val="28"/>
          <w:lang w:val="ru-RU"/>
        </w:rPr>
        <w:t>чений. Каждая позиция матричной символьной свертки изменяется от 0 до 1, что символизирует состояние соответствия данного раздела информации определенным требованиям истины или ложности. Очевидно, что с помощью такой матрицы можно однозначно в символьной ф</w:t>
      </w:r>
      <w:r>
        <w:rPr>
          <w:rFonts w:ascii="Times New Roman" w:hAnsi="Times New Roman" w:cs="Times New Roman"/>
          <w:sz w:val="28"/>
          <w:szCs w:val="28"/>
          <w:lang w:val="ru-RU"/>
        </w:rPr>
        <w:t>орме визуализировать признаки разных ситуаций MAS. Но рисковая ситуация в вузе может выступить как неопределенная, а свойства информационной технологии повышают возможности контроля и своевременного реагирования на возникновение риска. То есть, рисковую си</w:t>
      </w:r>
      <w:r>
        <w:rPr>
          <w:rFonts w:ascii="Times New Roman" w:hAnsi="Times New Roman" w:cs="Times New Roman"/>
          <w:sz w:val="28"/>
          <w:szCs w:val="28"/>
          <w:lang w:val="ru-RU"/>
        </w:rPr>
        <w:t>туацию можно рассматривать, как условие состояния «нет, но возможно возникновение». В этом случае соответствие модели относительно комплексности может быть представлено по правилам трехзначной логики по функциям отрицания, конъюнкции или дизъюнкции. Для эт</w:t>
      </w:r>
      <w:r>
        <w:rPr>
          <w:rFonts w:ascii="Times New Roman" w:hAnsi="Times New Roman" w:cs="Times New Roman"/>
          <w:sz w:val="28"/>
          <w:szCs w:val="28"/>
          <w:lang w:val="ru-RU"/>
        </w:rPr>
        <w:t>ого совокупность данных для представления информации мониторинга и контроля академического процесса можно изложить в виде подачи табличной информации по:</w:t>
      </w:r>
    </w:p>
    <w:p w14:paraId="752B6CCA"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ресурсной функции </w:t>
      </w:r>
      <w:r>
        <w:rPr>
          <w:rFonts w:ascii="Times New Roman" w:hAnsi="Times New Roman" w:cs="Times New Roman"/>
          <w:i/>
          <w:sz w:val="28"/>
          <w:szCs w:val="28"/>
          <w:lang w:val="ru-RU"/>
        </w:rPr>
        <w:t>f (x</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 x</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 xml:space="preserve">, </w:t>
      </w:r>
      <w:proofErr w:type="spellStart"/>
      <w:r>
        <w:rPr>
          <w:rFonts w:ascii="Times New Roman" w:hAnsi="Times New Roman" w:cs="Times New Roman"/>
          <w:i/>
          <w:sz w:val="28"/>
          <w:szCs w:val="28"/>
          <w:lang w:val="ru-RU"/>
        </w:rPr>
        <w:t>x</w:t>
      </w:r>
      <w:r>
        <w:rPr>
          <w:rFonts w:ascii="Times New Roman" w:hAnsi="Times New Roman" w:cs="Times New Roman"/>
          <w:i/>
          <w:sz w:val="28"/>
          <w:szCs w:val="28"/>
          <w:vertAlign w:val="subscript"/>
          <w:lang w:val="ru-RU"/>
        </w:rPr>
        <w:t>n</w:t>
      </w:r>
      <w:proofErr w:type="spellEnd"/>
      <w:r>
        <w:rPr>
          <w:rFonts w:ascii="Times New Roman" w:hAnsi="Times New Roman" w:cs="Times New Roman"/>
          <w:i/>
          <w:sz w:val="28"/>
          <w:szCs w:val="28"/>
          <w:lang w:val="ru-RU"/>
        </w:rPr>
        <w:t>)</w:t>
      </w:r>
      <w:r>
        <w:rPr>
          <w:rFonts w:ascii="Times New Roman" w:hAnsi="Times New Roman" w:cs="Times New Roman"/>
          <w:sz w:val="28"/>
          <w:szCs w:val="28"/>
          <w:lang w:val="ru-RU"/>
        </w:rPr>
        <w:t>;</w:t>
      </w:r>
    </w:p>
    <w:p w14:paraId="1DF98974"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функции используемых технологий академического процесса  </w:t>
      </w:r>
      <w:r>
        <w:rPr>
          <w:rFonts w:ascii="Times New Roman" w:hAnsi="Times New Roman" w:cs="Times New Roman"/>
          <w:i/>
          <w:sz w:val="28"/>
          <w:szCs w:val="28"/>
          <w:lang w:val="ru-RU"/>
        </w:rPr>
        <w:t>f (y</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 y</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 y</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w:t>
      </w:r>
      <w:r>
        <w:rPr>
          <w:rFonts w:ascii="Times New Roman" w:hAnsi="Times New Roman" w:cs="Times New Roman"/>
          <w:sz w:val="28"/>
          <w:szCs w:val="28"/>
          <w:lang w:val="ru-RU"/>
        </w:rPr>
        <w:t>;</w:t>
      </w:r>
    </w:p>
    <w:p w14:paraId="091AFB97"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функции решений ППС в границах полномочий </w:t>
      </w:r>
      <w:r>
        <w:rPr>
          <w:rFonts w:ascii="Times New Roman" w:hAnsi="Times New Roman" w:cs="Times New Roman"/>
          <w:i/>
          <w:sz w:val="28"/>
          <w:szCs w:val="28"/>
          <w:lang w:val="ru-RU"/>
        </w:rPr>
        <w:t>f (z</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 z</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 z</w:t>
      </w:r>
      <w:r>
        <w:rPr>
          <w:rFonts w:ascii="Times New Roman" w:hAnsi="Times New Roman" w:cs="Times New Roman"/>
          <w:i/>
          <w:sz w:val="28"/>
          <w:szCs w:val="28"/>
          <w:vertAlign w:val="subscript"/>
          <w:lang w:val="ru-RU"/>
        </w:rPr>
        <w:t>0</w:t>
      </w:r>
      <w:r>
        <w:rPr>
          <w:rFonts w:ascii="Times New Roman" w:hAnsi="Times New Roman" w:cs="Times New Roman"/>
          <w:i/>
          <w:sz w:val="28"/>
          <w:szCs w:val="28"/>
          <w:lang w:val="ru-RU"/>
        </w:rPr>
        <w:t>).</w:t>
      </w:r>
      <w:r>
        <w:rPr>
          <w:rFonts w:ascii="Times New Roman" w:hAnsi="Times New Roman" w:cs="Times New Roman"/>
          <w:sz w:val="28"/>
          <w:szCs w:val="28"/>
          <w:lang w:val="ru-RU"/>
        </w:rPr>
        <w:t xml:space="preserve"> </w:t>
      </w:r>
    </w:p>
    <w:p w14:paraId="6B32782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Исходя из изложенного, сортировка информации и формирование таблиц по запросам для дальнейшей обработки и анализа, может</w:t>
      </w:r>
      <w:r>
        <w:rPr>
          <w:rFonts w:ascii="Times New Roman" w:hAnsi="Times New Roman" w:cs="Times New Roman"/>
          <w:sz w:val="28"/>
          <w:szCs w:val="28"/>
          <w:lang w:val="ru-RU"/>
        </w:rPr>
        <w:t xml:space="preserve"> быть осуществлена через расширение браузера, аналогично представленному для формирования расписания (см. Приложение Е), добавляющее на панель администратора системы функцию получения информации по запросу из системы управления образовательными электронным</w:t>
      </w:r>
      <w:r>
        <w:rPr>
          <w:rFonts w:ascii="Times New Roman" w:hAnsi="Times New Roman" w:cs="Times New Roman"/>
          <w:sz w:val="28"/>
          <w:szCs w:val="28"/>
          <w:lang w:val="ru-RU"/>
        </w:rPr>
        <w:t>и курсами.</w:t>
      </w:r>
    </w:p>
    <w:p w14:paraId="0A38D8D3" w14:textId="77777777" w:rsidR="0071520D" w:rsidRDefault="009C6FC6">
      <w:pPr>
        <w:spacing w:after="0" w:line="240" w:lineRule="auto"/>
        <w:ind w:firstLine="709"/>
        <w:jc w:val="both"/>
        <w:rPr>
          <w:rFonts w:ascii="Times New Roman" w:hAnsi="Times New Roman" w:cs="Times New Roman"/>
          <w:color w:val="111111"/>
          <w:sz w:val="28"/>
          <w:szCs w:val="28"/>
          <w:shd w:val="clear" w:color="auto" w:fill="FFFFFF"/>
          <w:lang w:val="ru-RU"/>
        </w:rPr>
      </w:pPr>
      <w:bookmarkStart w:id="48" w:name="_Hlk185361640"/>
      <w:r>
        <w:rPr>
          <w:rFonts w:ascii="Times New Roman" w:hAnsi="Times New Roman" w:cs="Times New Roman"/>
          <w:sz w:val="28"/>
          <w:szCs w:val="28"/>
          <w:lang w:val="ru-RU"/>
        </w:rPr>
        <w:t xml:space="preserve">Формирование </w:t>
      </w:r>
      <w:proofErr w:type="spellStart"/>
      <w:r>
        <w:rPr>
          <w:rFonts w:ascii="Times New Roman" w:hAnsi="Times New Roman" w:cs="Times New Roman"/>
          <w:sz w:val="28"/>
          <w:szCs w:val="28"/>
          <w:lang w:val="ru-RU"/>
        </w:rPr>
        <w:t>дэшбордов</w:t>
      </w:r>
      <w:proofErr w:type="spellEnd"/>
      <w:r>
        <w:rPr>
          <w:rFonts w:ascii="Times New Roman" w:hAnsi="Times New Roman" w:cs="Times New Roman"/>
          <w:sz w:val="28"/>
          <w:szCs w:val="28"/>
          <w:lang w:val="ru-RU"/>
        </w:rPr>
        <w:t xml:space="preserve"> предполагает не только создание информационной свертки, но и визуализацию информации, как правило, с учетом часовой шкалы. </w:t>
      </w:r>
      <w:bookmarkEnd w:id="48"/>
      <w:r>
        <w:rPr>
          <w:rFonts w:ascii="Times New Roman" w:hAnsi="Times New Roman" w:cs="Times New Roman"/>
          <w:sz w:val="28"/>
          <w:szCs w:val="28"/>
          <w:lang w:val="ru-RU"/>
        </w:rPr>
        <w:t xml:space="preserve">На рис. 4.11, по технологии, описанной моделью 4.1, представлен </w:t>
      </w:r>
      <w:r>
        <w:rPr>
          <w:rFonts w:ascii="Times New Roman" w:hAnsi="Times New Roman" w:cs="Times New Roman"/>
          <w:color w:val="111111"/>
          <w:sz w:val="28"/>
          <w:szCs w:val="28"/>
          <w:shd w:val="clear" w:color="auto" w:fill="FFFFFF"/>
          <w:lang w:val="ru-RU"/>
        </w:rPr>
        <w:t xml:space="preserve">базовый </w:t>
      </w:r>
      <w:proofErr w:type="spellStart"/>
      <w:r>
        <w:rPr>
          <w:rFonts w:ascii="Times New Roman" w:hAnsi="Times New Roman" w:cs="Times New Roman"/>
          <w:color w:val="111111"/>
          <w:sz w:val="28"/>
          <w:szCs w:val="28"/>
          <w:shd w:val="clear" w:color="auto" w:fill="FFFFFF"/>
          <w:lang w:val="ru-RU"/>
        </w:rPr>
        <w:t>дэшборд</w:t>
      </w:r>
      <w:proofErr w:type="spellEnd"/>
      <w:r>
        <w:rPr>
          <w:rFonts w:ascii="Times New Roman" w:hAnsi="Times New Roman" w:cs="Times New Roman"/>
          <w:color w:val="111111"/>
          <w:sz w:val="28"/>
          <w:szCs w:val="28"/>
          <w:shd w:val="clear" w:color="auto" w:fill="FFFFFF"/>
          <w:lang w:val="ru-RU"/>
        </w:rPr>
        <w:t xml:space="preserve"> с тремя секциями: о</w:t>
      </w:r>
      <w:r>
        <w:rPr>
          <w:rFonts w:ascii="Times New Roman" w:hAnsi="Times New Roman" w:cs="Times New Roman"/>
          <w:color w:val="111111"/>
          <w:sz w:val="28"/>
          <w:szCs w:val="28"/>
          <w:shd w:val="clear" w:color="auto" w:fill="FFFFFF"/>
          <w:lang w:val="ru-RU"/>
        </w:rPr>
        <w:t xml:space="preserve">бщий прогресс, результаты по </w:t>
      </w:r>
      <w:r>
        <w:rPr>
          <w:rFonts w:ascii="Times New Roman" w:hAnsi="Times New Roman" w:cs="Times New Roman"/>
          <w:color w:val="111111"/>
          <w:sz w:val="28"/>
          <w:szCs w:val="28"/>
          <w:shd w:val="clear" w:color="auto" w:fill="FFFFFF"/>
          <w:lang w:val="ru-RU"/>
        </w:rPr>
        <w:lastRenderedPageBreak/>
        <w:t xml:space="preserve">предметам и анализ успеваемости. Код реализации </w:t>
      </w:r>
      <w:proofErr w:type="spellStart"/>
      <w:r>
        <w:rPr>
          <w:rFonts w:ascii="Times New Roman" w:hAnsi="Times New Roman" w:cs="Times New Roman"/>
          <w:color w:val="111111"/>
          <w:sz w:val="28"/>
          <w:szCs w:val="28"/>
          <w:shd w:val="clear" w:color="auto" w:fill="FFFFFF"/>
          <w:lang w:val="ru-RU"/>
        </w:rPr>
        <w:t>дэшборда</w:t>
      </w:r>
      <w:proofErr w:type="spellEnd"/>
      <w:r>
        <w:rPr>
          <w:rFonts w:ascii="Times New Roman" w:hAnsi="Times New Roman" w:cs="Times New Roman"/>
          <w:color w:val="111111"/>
          <w:sz w:val="28"/>
          <w:szCs w:val="28"/>
          <w:shd w:val="clear" w:color="auto" w:fill="FFFFFF"/>
          <w:lang w:val="ru-RU"/>
        </w:rPr>
        <w:t xml:space="preserve"> на языке HTML представлен в Приложении Ж1. </w:t>
      </w:r>
    </w:p>
    <w:p w14:paraId="41E2C9FA" w14:textId="77777777" w:rsidR="0071520D" w:rsidRDefault="0071520D">
      <w:pPr>
        <w:spacing w:after="0" w:line="240" w:lineRule="auto"/>
        <w:ind w:firstLine="709"/>
        <w:jc w:val="both"/>
        <w:rPr>
          <w:rFonts w:ascii="Times New Roman" w:hAnsi="Times New Roman" w:cs="Times New Roman"/>
          <w:color w:val="111111"/>
          <w:sz w:val="28"/>
          <w:szCs w:val="28"/>
          <w:shd w:val="clear" w:color="auto" w:fill="FFFFFF"/>
          <w:lang w:val="ru-RU"/>
        </w:rPr>
      </w:pPr>
    </w:p>
    <w:p w14:paraId="346B65EB" w14:textId="77777777" w:rsidR="0071520D" w:rsidRDefault="009C6FC6">
      <w:pPr>
        <w:spacing w:after="0" w:line="240" w:lineRule="auto"/>
        <w:jc w:val="center"/>
        <w:rPr>
          <w:rFonts w:ascii="Times New Roman" w:hAnsi="Times New Roman" w:cs="Times New Roman"/>
          <w:color w:val="111111"/>
          <w:sz w:val="28"/>
          <w:szCs w:val="28"/>
          <w:shd w:val="clear" w:color="auto" w:fill="FFFFFF"/>
          <w:lang w:val="ru-RU"/>
        </w:rPr>
      </w:pPr>
      <w:r>
        <w:rPr>
          <w:rFonts w:ascii="Times New Roman" w:hAnsi="Times New Roman" w:cs="Times New Roman"/>
          <w:noProof/>
          <w:color w:val="111111"/>
          <w:sz w:val="28"/>
          <w:szCs w:val="28"/>
          <w:shd w:val="clear" w:color="auto" w:fill="FFFFFF"/>
          <w:lang w:val="ru-RU"/>
        </w:rPr>
        <w:drawing>
          <wp:inline distT="0" distB="0" distL="0" distR="0" wp14:anchorId="4669BEE8" wp14:editId="61CDAFBB">
            <wp:extent cx="4778375" cy="2481580"/>
            <wp:effectExtent l="0" t="0" r="3175" b="0"/>
            <wp:docPr id="1073741847" name="Рисунок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Рисунок 1073741847"/>
                    <pic:cNvPicPr>
                      <a:picLocks noChangeAspect="1"/>
                    </pic:cNvPicPr>
                  </pic:nvPicPr>
                  <pic:blipFill>
                    <a:blip r:embed="rId83"/>
                    <a:stretch>
                      <a:fillRect/>
                    </a:stretch>
                  </pic:blipFill>
                  <pic:spPr>
                    <a:xfrm>
                      <a:off x="0" y="0"/>
                      <a:ext cx="4793170" cy="2489066"/>
                    </a:xfrm>
                    <a:prstGeom prst="rect">
                      <a:avLst/>
                    </a:prstGeom>
                  </pic:spPr>
                </pic:pic>
              </a:graphicData>
            </a:graphic>
          </wp:inline>
        </w:drawing>
      </w:r>
    </w:p>
    <w:p w14:paraId="1731CA01" w14:textId="77777777" w:rsidR="0071520D" w:rsidRDefault="0071520D">
      <w:pPr>
        <w:spacing w:after="0" w:line="240" w:lineRule="auto"/>
        <w:ind w:firstLine="709"/>
        <w:jc w:val="both"/>
        <w:rPr>
          <w:rFonts w:ascii="Times New Roman" w:hAnsi="Times New Roman" w:cs="Times New Roman"/>
          <w:color w:val="111111"/>
          <w:sz w:val="28"/>
          <w:szCs w:val="28"/>
          <w:shd w:val="clear" w:color="auto" w:fill="FFFFFF"/>
          <w:lang w:val="ru-RU"/>
        </w:rPr>
      </w:pPr>
    </w:p>
    <w:p w14:paraId="6C1F55D6" w14:textId="77777777" w:rsidR="0071520D" w:rsidRDefault="009C6FC6">
      <w:pPr>
        <w:spacing w:after="0" w:line="240" w:lineRule="auto"/>
        <w:ind w:firstLine="709"/>
        <w:jc w:val="center"/>
        <w:rPr>
          <w:rFonts w:ascii="Times New Roman" w:hAnsi="Times New Roman" w:cs="Times New Roman"/>
          <w:color w:val="111111"/>
          <w:sz w:val="28"/>
          <w:szCs w:val="28"/>
          <w:shd w:val="clear" w:color="auto" w:fill="FFFFFF"/>
          <w:lang w:val="ru-RU"/>
        </w:rPr>
      </w:pPr>
      <w:r>
        <w:rPr>
          <w:rFonts w:ascii="Times New Roman" w:hAnsi="Times New Roman" w:cs="Times New Roman"/>
          <w:color w:val="111111"/>
          <w:sz w:val="28"/>
          <w:szCs w:val="28"/>
          <w:shd w:val="clear" w:color="auto" w:fill="FFFFFF"/>
          <w:lang w:val="ru-RU"/>
        </w:rPr>
        <w:t xml:space="preserve">Рисунок 4.11 </w:t>
      </w:r>
      <w:proofErr w:type="spellStart"/>
      <w:r>
        <w:rPr>
          <w:rFonts w:ascii="Times New Roman" w:hAnsi="Times New Roman" w:cs="Times New Roman"/>
          <w:sz w:val="28"/>
          <w:szCs w:val="28"/>
          <w:lang w:val="ru-RU"/>
        </w:rPr>
        <w:t>Дэшборд</w:t>
      </w:r>
      <w:proofErr w:type="spellEnd"/>
      <w:r>
        <w:rPr>
          <w:rFonts w:ascii="Times New Roman" w:hAnsi="Times New Roman" w:cs="Times New Roman"/>
          <w:sz w:val="28"/>
          <w:szCs w:val="28"/>
          <w:lang w:val="ru-RU"/>
        </w:rPr>
        <w:t xml:space="preserve"> для представления информации про результатам мониторинга и анализа академического процесса</w:t>
      </w:r>
    </w:p>
    <w:p w14:paraId="092CEBE8" w14:textId="77777777" w:rsidR="0071520D" w:rsidRDefault="0071520D">
      <w:pPr>
        <w:spacing w:after="0" w:line="240" w:lineRule="auto"/>
        <w:ind w:firstLine="709"/>
        <w:jc w:val="both"/>
        <w:rPr>
          <w:rFonts w:ascii="Times New Roman" w:hAnsi="Times New Roman" w:cs="Times New Roman"/>
          <w:color w:val="111111"/>
          <w:sz w:val="28"/>
          <w:szCs w:val="28"/>
          <w:shd w:val="clear" w:color="auto" w:fill="FFFFFF"/>
          <w:lang w:val="ru-RU"/>
        </w:rPr>
      </w:pPr>
    </w:p>
    <w:p w14:paraId="1B62CBD2" w14:textId="77777777" w:rsidR="0071520D" w:rsidRDefault="009C6FC6">
      <w:pPr>
        <w:spacing w:after="0" w:line="240" w:lineRule="auto"/>
        <w:ind w:firstLine="709"/>
        <w:jc w:val="both"/>
        <w:rPr>
          <w:rFonts w:ascii="Times New Roman" w:eastAsia="Times New Roman" w:hAnsi="Times New Roman" w:cs="Times New Roman"/>
          <w:color w:val="111111"/>
          <w:sz w:val="28"/>
          <w:szCs w:val="28"/>
          <w:lang w:val="ru-RU" w:eastAsia="uk-UA"/>
        </w:rPr>
      </w:pPr>
      <w:r>
        <w:rPr>
          <w:rFonts w:ascii="Times New Roman" w:hAnsi="Times New Roman" w:cs="Times New Roman"/>
          <w:color w:val="111111"/>
          <w:sz w:val="28"/>
          <w:szCs w:val="28"/>
          <w:shd w:val="clear" w:color="auto" w:fill="FFFFFF"/>
          <w:lang w:val="ru-RU"/>
        </w:rPr>
        <w:t xml:space="preserve">Приведенный базовый </w:t>
      </w:r>
      <w:proofErr w:type="spellStart"/>
      <w:r>
        <w:rPr>
          <w:rFonts w:ascii="Times New Roman" w:hAnsi="Times New Roman" w:cs="Times New Roman"/>
          <w:color w:val="111111"/>
          <w:sz w:val="28"/>
          <w:szCs w:val="28"/>
          <w:shd w:val="clear" w:color="auto" w:fill="FFFFFF"/>
          <w:lang w:val="ru-RU"/>
        </w:rPr>
        <w:t>дэшборд</w:t>
      </w:r>
      <w:proofErr w:type="spellEnd"/>
      <w:r>
        <w:rPr>
          <w:rFonts w:ascii="Times New Roman" w:hAnsi="Times New Roman" w:cs="Times New Roman"/>
          <w:color w:val="111111"/>
          <w:sz w:val="28"/>
          <w:szCs w:val="28"/>
          <w:shd w:val="clear" w:color="auto" w:fill="FFFFFF"/>
          <w:lang w:val="ru-RU"/>
        </w:rPr>
        <w:t xml:space="preserve"> можно стилизовать в зависимости от поставленных задач мониторинга академического процесса. Например, добавить элементы графики </w:t>
      </w:r>
      <w:r>
        <w:rPr>
          <w:rFonts w:ascii="Times New Roman" w:eastAsia="Times New Roman" w:hAnsi="Times New Roman" w:cs="Times New Roman"/>
          <w:color w:val="111111"/>
          <w:sz w:val="28"/>
          <w:szCs w:val="28"/>
          <w:lang w:val="ru-RU" w:eastAsia="uk-UA"/>
        </w:rPr>
        <w:t>с использованием библиотеки Chart.js (листинг кода – Приложение Ж2), карточками-подсказками (Приложен</w:t>
      </w:r>
      <w:r>
        <w:rPr>
          <w:rFonts w:ascii="Times New Roman" w:eastAsia="Times New Roman" w:hAnsi="Times New Roman" w:cs="Times New Roman"/>
          <w:color w:val="111111"/>
          <w:sz w:val="28"/>
          <w:szCs w:val="28"/>
          <w:lang w:val="ru-RU" w:eastAsia="uk-UA"/>
        </w:rPr>
        <w:t>ие Ж3) и бегущей строки с постоянным мониторингом состояния учебного процесса (Приложение Ж4) (рис. 4.12).</w:t>
      </w:r>
    </w:p>
    <w:p w14:paraId="3831F508" w14:textId="77777777" w:rsidR="0071520D" w:rsidRDefault="0071520D">
      <w:pPr>
        <w:spacing w:after="0" w:line="240" w:lineRule="auto"/>
        <w:ind w:firstLine="709"/>
        <w:jc w:val="both"/>
        <w:rPr>
          <w:rFonts w:ascii="Times New Roman" w:eastAsia="Times New Roman" w:hAnsi="Times New Roman" w:cs="Times New Roman"/>
          <w:color w:val="111111"/>
          <w:sz w:val="28"/>
          <w:szCs w:val="28"/>
          <w:lang w:val="ru-RU" w:eastAsia="uk-UA"/>
        </w:rPr>
      </w:pPr>
    </w:p>
    <w:p w14:paraId="6F920128" w14:textId="77777777" w:rsidR="0071520D" w:rsidRDefault="009C6FC6">
      <w:pPr>
        <w:spacing w:after="0" w:line="240" w:lineRule="auto"/>
        <w:jc w:val="center"/>
        <w:rPr>
          <w:rFonts w:ascii="Times New Roman" w:eastAsia="Times New Roman" w:hAnsi="Times New Roman" w:cs="Times New Roman"/>
          <w:color w:val="111111"/>
          <w:sz w:val="28"/>
          <w:szCs w:val="28"/>
          <w:lang w:val="ru-RU" w:eastAsia="uk-UA"/>
        </w:rPr>
      </w:pPr>
      <w:r>
        <w:rPr>
          <w:rFonts w:ascii="Times New Roman" w:eastAsia="Times New Roman" w:hAnsi="Times New Roman" w:cs="Times New Roman"/>
          <w:noProof/>
          <w:color w:val="111111"/>
          <w:sz w:val="28"/>
          <w:szCs w:val="28"/>
          <w:lang w:val="ru-RU" w:eastAsia="uk-UA"/>
        </w:rPr>
        <w:drawing>
          <wp:inline distT="0" distB="0" distL="0" distR="0" wp14:anchorId="2ADB96E4" wp14:editId="45386944">
            <wp:extent cx="4892040" cy="2542540"/>
            <wp:effectExtent l="0" t="0" r="381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8"/>
                    <pic:cNvPicPr>
                      <a:picLocks noChangeAspect="1"/>
                    </pic:cNvPicPr>
                  </pic:nvPicPr>
                  <pic:blipFill>
                    <a:blip r:embed="rId84"/>
                    <a:stretch>
                      <a:fillRect/>
                    </a:stretch>
                  </pic:blipFill>
                  <pic:spPr>
                    <a:xfrm>
                      <a:off x="0" y="0"/>
                      <a:ext cx="4919245" cy="2557167"/>
                    </a:xfrm>
                    <a:prstGeom prst="rect">
                      <a:avLst/>
                    </a:prstGeom>
                  </pic:spPr>
                </pic:pic>
              </a:graphicData>
            </a:graphic>
          </wp:inline>
        </w:drawing>
      </w:r>
    </w:p>
    <w:p w14:paraId="4F433FC9" w14:textId="77777777" w:rsidR="0071520D" w:rsidRDefault="0071520D">
      <w:pPr>
        <w:spacing w:after="0" w:line="240" w:lineRule="auto"/>
        <w:jc w:val="center"/>
        <w:rPr>
          <w:rFonts w:ascii="Times New Roman" w:eastAsia="Times New Roman" w:hAnsi="Times New Roman" w:cs="Times New Roman"/>
          <w:color w:val="111111"/>
          <w:sz w:val="28"/>
          <w:szCs w:val="28"/>
          <w:lang w:val="ru-RU" w:eastAsia="uk-UA"/>
        </w:rPr>
      </w:pPr>
    </w:p>
    <w:p w14:paraId="61F2DD5B" w14:textId="77777777" w:rsidR="0071520D" w:rsidRDefault="009C6FC6">
      <w:pPr>
        <w:spacing w:after="0" w:line="240" w:lineRule="auto"/>
        <w:jc w:val="center"/>
        <w:rPr>
          <w:rFonts w:ascii="Times New Roman" w:eastAsia="Times New Roman" w:hAnsi="Times New Roman" w:cs="Times New Roman"/>
          <w:color w:val="111111"/>
          <w:sz w:val="28"/>
          <w:szCs w:val="28"/>
          <w:lang w:val="ru-RU" w:eastAsia="uk-UA"/>
        </w:rPr>
      </w:pPr>
      <w:r>
        <w:rPr>
          <w:rFonts w:ascii="Times New Roman" w:eastAsia="Times New Roman" w:hAnsi="Times New Roman" w:cs="Times New Roman"/>
          <w:color w:val="111111"/>
          <w:sz w:val="28"/>
          <w:szCs w:val="28"/>
          <w:lang w:val="ru-RU" w:eastAsia="uk-UA"/>
        </w:rPr>
        <w:t xml:space="preserve">Рисунок 4.12 </w:t>
      </w:r>
      <w:proofErr w:type="spellStart"/>
      <w:r>
        <w:rPr>
          <w:rFonts w:ascii="Times New Roman" w:eastAsia="Times New Roman" w:hAnsi="Times New Roman" w:cs="Times New Roman"/>
          <w:color w:val="111111"/>
          <w:sz w:val="28"/>
          <w:szCs w:val="28"/>
          <w:lang w:val="ru-RU" w:eastAsia="uk-UA"/>
        </w:rPr>
        <w:t>Дэшборд</w:t>
      </w:r>
      <w:proofErr w:type="spellEnd"/>
      <w:r>
        <w:rPr>
          <w:rFonts w:ascii="Times New Roman" w:eastAsia="Times New Roman" w:hAnsi="Times New Roman" w:cs="Times New Roman"/>
          <w:color w:val="111111"/>
          <w:sz w:val="28"/>
          <w:szCs w:val="28"/>
          <w:lang w:val="ru-RU" w:eastAsia="uk-UA"/>
        </w:rPr>
        <w:t xml:space="preserve"> с графиками, на которых при наведении курсора мышки возникают подсказки о показателе, который анализируется, а также бегущей</w:t>
      </w:r>
      <w:r>
        <w:rPr>
          <w:rFonts w:ascii="Times New Roman" w:eastAsia="Times New Roman" w:hAnsi="Times New Roman" w:cs="Times New Roman"/>
          <w:color w:val="111111"/>
          <w:sz w:val="28"/>
          <w:szCs w:val="28"/>
          <w:lang w:val="ru-RU" w:eastAsia="uk-UA"/>
        </w:rPr>
        <w:t xml:space="preserve"> строки с текущей информацией</w:t>
      </w:r>
    </w:p>
    <w:p w14:paraId="3D22D602" w14:textId="77777777" w:rsidR="0071520D" w:rsidRDefault="0071520D">
      <w:pPr>
        <w:spacing w:after="0" w:line="240" w:lineRule="auto"/>
        <w:ind w:firstLine="709"/>
        <w:jc w:val="both"/>
        <w:rPr>
          <w:rFonts w:ascii="Times New Roman" w:hAnsi="Times New Roman" w:cs="Times New Roman"/>
          <w:color w:val="111111"/>
          <w:sz w:val="28"/>
          <w:szCs w:val="28"/>
          <w:shd w:val="clear" w:color="auto" w:fill="FFFFFF"/>
          <w:lang w:val="ru-RU"/>
        </w:rPr>
      </w:pPr>
      <w:bookmarkStart w:id="49" w:name="_Hlk185361686"/>
    </w:p>
    <w:p w14:paraId="7C78DE6B" w14:textId="77777777" w:rsidR="0071520D" w:rsidRDefault="009C6FC6">
      <w:pPr>
        <w:spacing w:after="0" w:line="240" w:lineRule="auto"/>
        <w:ind w:firstLine="709"/>
        <w:jc w:val="both"/>
        <w:rPr>
          <w:rFonts w:ascii="Times New Roman" w:eastAsia="Times New Roman" w:hAnsi="Times New Roman" w:cs="Times New Roman"/>
          <w:color w:val="111111"/>
          <w:sz w:val="28"/>
          <w:szCs w:val="28"/>
          <w:lang w:val="ru-RU" w:eastAsia="uk-UA"/>
        </w:rPr>
      </w:pPr>
      <w:r>
        <w:rPr>
          <w:rFonts w:ascii="Times New Roman" w:hAnsi="Times New Roman" w:cs="Times New Roman"/>
          <w:color w:val="111111"/>
          <w:sz w:val="28"/>
          <w:szCs w:val="28"/>
          <w:shd w:val="clear" w:color="auto" w:fill="FFFFFF"/>
          <w:lang w:val="ru-RU"/>
        </w:rPr>
        <w:lastRenderedPageBreak/>
        <w:t xml:space="preserve">Разработанные коды представления </w:t>
      </w:r>
      <w:proofErr w:type="spellStart"/>
      <w:r>
        <w:rPr>
          <w:rFonts w:ascii="Times New Roman" w:hAnsi="Times New Roman" w:cs="Times New Roman"/>
          <w:color w:val="111111"/>
          <w:sz w:val="28"/>
          <w:szCs w:val="28"/>
          <w:shd w:val="clear" w:color="auto" w:fill="FFFFFF"/>
          <w:lang w:val="ru-RU"/>
        </w:rPr>
        <w:t>дэшбордов</w:t>
      </w:r>
      <w:proofErr w:type="spellEnd"/>
      <w:r>
        <w:rPr>
          <w:rFonts w:ascii="Times New Roman" w:hAnsi="Times New Roman" w:cs="Times New Roman"/>
          <w:color w:val="111111"/>
          <w:sz w:val="28"/>
          <w:szCs w:val="28"/>
          <w:shd w:val="clear" w:color="auto" w:fill="FFFFFF"/>
          <w:lang w:val="ru-RU"/>
        </w:rPr>
        <w:t xml:space="preserve"> имеют свои особенности в подаче информационной свертки. Так, при подаче графиков использованы </w:t>
      </w:r>
      <w:r>
        <w:rPr>
          <w:rFonts w:ascii="Times New Roman" w:eastAsia="Times New Roman" w:hAnsi="Times New Roman" w:cs="Times New Roman"/>
          <w:color w:val="111111"/>
          <w:sz w:val="28"/>
          <w:szCs w:val="28"/>
          <w:lang w:val="ru-RU" w:eastAsia="uk-UA"/>
        </w:rPr>
        <w:t>линейный график для общего прогресса, столбчатый график для результатов по предметам и к</w:t>
      </w:r>
      <w:r>
        <w:rPr>
          <w:rFonts w:ascii="Times New Roman" w:eastAsia="Times New Roman" w:hAnsi="Times New Roman" w:cs="Times New Roman"/>
          <w:color w:val="111111"/>
          <w:sz w:val="28"/>
          <w:szCs w:val="28"/>
          <w:lang w:val="ru-RU" w:eastAsia="uk-UA"/>
        </w:rPr>
        <w:t xml:space="preserve">руговая диаграмма для анализа успеваемости. Каждый вид графика – настраиваемый, можно также добавлять элементы для отображения с использованием различных стилей. </w:t>
      </w:r>
    </w:p>
    <w:p w14:paraId="43F9AAF4" w14:textId="77777777" w:rsidR="0071520D" w:rsidRDefault="009C6FC6">
      <w:pPr>
        <w:spacing w:after="0" w:line="240" w:lineRule="auto"/>
        <w:ind w:firstLine="709"/>
        <w:jc w:val="both"/>
        <w:rPr>
          <w:rFonts w:ascii="Times New Roman" w:eastAsia="Times New Roman" w:hAnsi="Times New Roman" w:cs="Times New Roman"/>
          <w:color w:val="111111"/>
          <w:sz w:val="28"/>
          <w:szCs w:val="28"/>
          <w:lang w:val="ru-RU" w:eastAsia="uk-UA"/>
        </w:rPr>
      </w:pPr>
      <w:r>
        <w:rPr>
          <w:rFonts w:ascii="Times New Roman" w:eastAsia="Times New Roman" w:hAnsi="Times New Roman" w:cs="Times New Roman"/>
          <w:color w:val="111111"/>
          <w:sz w:val="28"/>
          <w:szCs w:val="28"/>
          <w:lang w:val="ru-RU" w:eastAsia="uk-UA"/>
        </w:rPr>
        <w:t xml:space="preserve">Использование карточек-подсказок на графиках и при демонстрации показателей на </w:t>
      </w:r>
      <w:proofErr w:type="spellStart"/>
      <w:r>
        <w:rPr>
          <w:rFonts w:ascii="Times New Roman" w:eastAsia="Times New Roman" w:hAnsi="Times New Roman" w:cs="Times New Roman"/>
          <w:color w:val="111111"/>
          <w:sz w:val="28"/>
          <w:szCs w:val="28"/>
          <w:lang w:val="ru-RU" w:eastAsia="uk-UA"/>
        </w:rPr>
        <w:t>дэшбордах</w:t>
      </w:r>
      <w:proofErr w:type="spellEnd"/>
      <w:r>
        <w:rPr>
          <w:rFonts w:ascii="Times New Roman" w:eastAsia="Times New Roman" w:hAnsi="Times New Roman" w:cs="Times New Roman"/>
          <w:color w:val="111111"/>
          <w:sz w:val="28"/>
          <w:szCs w:val="28"/>
          <w:lang w:val="ru-RU" w:eastAsia="uk-UA"/>
        </w:rPr>
        <w:t xml:space="preserve"> реализованы через фильтры выбора дисциплины, который позволяет изменить данные на графике с привязкой к конкретной дисциплине. Интерактивные элементы такой подачи информации можно настроить по своему усмотрению.</w:t>
      </w:r>
    </w:p>
    <w:bookmarkEnd w:id="49"/>
    <w:p w14:paraId="5C2024B0" w14:textId="77777777" w:rsidR="0071520D" w:rsidRDefault="009C6FC6">
      <w:pPr>
        <w:spacing w:after="0" w:line="240" w:lineRule="auto"/>
        <w:ind w:firstLine="709"/>
        <w:jc w:val="both"/>
        <w:rPr>
          <w:rFonts w:ascii="Times New Roman" w:eastAsia="Times New Roman" w:hAnsi="Times New Roman" w:cs="Times New Roman"/>
          <w:color w:val="111111"/>
          <w:sz w:val="28"/>
          <w:szCs w:val="28"/>
          <w:lang w:val="ru-RU" w:eastAsia="uk-UA"/>
        </w:rPr>
      </w:pPr>
      <w:r>
        <w:rPr>
          <w:rFonts w:ascii="Times New Roman" w:eastAsia="Times New Roman" w:hAnsi="Times New Roman" w:cs="Times New Roman"/>
          <w:color w:val="111111"/>
          <w:sz w:val="28"/>
          <w:szCs w:val="28"/>
          <w:lang w:val="ru-RU" w:eastAsia="uk-UA"/>
        </w:rPr>
        <w:t>Аналитика посещения дисциплин, рей</w:t>
      </w:r>
      <w:r>
        <w:rPr>
          <w:rFonts w:ascii="Times New Roman" w:eastAsia="Times New Roman" w:hAnsi="Times New Roman" w:cs="Times New Roman"/>
          <w:color w:val="111111"/>
          <w:sz w:val="28"/>
          <w:szCs w:val="28"/>
          <w:lang w:val="ru-RU" w:eastAsia="uk-UA"/>
        </w:rPr>
        <w:t>тинг посещения у отдельных преподавателей и показатели присутствия студентов по группам реализованы бегущей строкой. Обновление информации можно установить от 3 секунд до периода окончания занятия. Рекомендации для настройки данных аналитики посещения дисц</w:t>
      </w:r>
      <w:r>
        <w:rPr>
          <w:rFonts w:ascii="Times New Roman" w:eastAsia="Times New Roman" w:hAnsi="Times New Roman" w:cs="Times New Roman"/>
          <w:color w:val="111111"/>
          <w:sz w:val="28"/>
          <w:szCs w:val="28"/>
          <w:lang w:val="ru-RU" w:eastAsia="uk-UA"/>
        </w:rPr>
        <w:t>иплин приведены в Приложении Ж5.</w:t>
      </w:r>
    </w:p>
    <w:p w14:paraId="582C49CE" w14:textId="77777777" w:rsidR="0071520D" w:rsidRDefault="009C6FC6">
      <w:pPr>
        <w:spacing w:after="0" w:line="240" w:lineRule="auto"/>
        <w:ind w:firstLine="709"/>
        <w:jc w:val="both"/>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111111"/>
          <w:sz w:val="28"/>
          <w:szCs w:val="28"/>
          <w:lang w:val="ru-RU" w:eastAsia="uk-UA"/>
        </w:rPr>
        <w:t xml:space="preserve">Чтобы собирать аналитику из системы </w:t>
      </w:r>
      <w:proofErr w:type="spellStart"/>
      <w:r>
        <w:rPr>
          <w:rFonts w:ascii="Times New Roman" w:eastAsia="Times New Roman" w:hAnsi="Times New Roman" w:cs="Times New Roman"/>
          <w:color w:val="242424"/>
          <w:sz w:val="28"/>
          <w:szCs w:val="28"/>
          <w:lang w:val="ru-RU" w:eastAsia="uk-UA"/>
        </w:rPr>
        <w:t>Moodle</w:t>
      </w:r>
      <w:proofErr w:type="spellEnd"/>
      <w:r>
        <w:rPr>
          <w:rFonts w:ascii="Times New Roman" w:eastAsia="Times New Roman" w:hAnsi="Times New Roman" w:cs="Times New Roman"/>
          <w:color w:val="242424"/>
          <w:sz w:val="28"/>
          <w:szCs w:val="28"/>
          <w:lang w:val="ru-RU" w:eastAsia="uk-UA"/>
        </w:rPr>
        <w:t xml:space="preserve"> и предоставлять ее в таблицах, можно реализовать плагин (для PHP, MySQL и веб-сервера Apache).</w:t>
      </w:r>
    </w:p>
    <w:p w14:paraId="361843D2" w14:textId="77777777" w:rsidR="0071520D" w:rsidRDefault="009C6FC6">
      <w:pPr>
        <w:spacing w:after="0" w:line="240" w:lineRule="auto"/>
        <w:ind w:firstLine="709"/>
        <w:jc w:val="both"/>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Алгоритм реализации плагина следующий:</w:t>
      </w:r>
    </w:p>
    <w:p w14:paraId="5BEE9CEA" w14:textId="77777777" w:rsidR="0071520D" w:rsidRDefault="009C6FC6">
      <w:pPr>
        <w:spacing w:after="0" w:line="240" w:lineRule="auto"/>
        <w:ind w:firstLine="709"/>
        <w:jc w:val="both"/>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bCs/>
          <w:color w:val="242424"/>
          <w:sz w:val="28"/>
          <w:szCs w:val="28"/>
          <w:lang w:val="ru-RU" w:eastAsia="uk-UA"/>
        </w:rPr>
        <w:t>Шаг 1. Создается структура плагина</w:t>
      </w:r>
      <w:r>
        <w:rPr>
          <w:rFonts w:ascii="Times New Roman" w:eastAsia="Times New Roman" w:hAnsi="Times New Roman" w:cs="Times New Roman"/>
          <w:color w:val="242424"/>
          <w:sz w:val="28"/>
          <w:szCs w:val="28"/>
          <w:lang w:val="ru-RU" w:eastAsia="uk-UA"/>
        </w:rPr>
        <w:t>: в каталоге </w:t>
      </w:r>
      <w:proofErr w:type="spellStart"/>
      <w:r>
        <w:rPr>
          <w:rFonts w:ascii="Times New Roman" w:eastAsia="Times New Roman" w:hAnsi="Times New Roman" w:cs="Times New Roman"/>
          <w:color w:val="242424"/>
          <w:sz w:val="28"/>
          <w:szCs w:val="28"/>
          <w:lang w:val="ru-RU" w:eastAsia="uk-UA"/>
        </w:rPr>
        <w:t>moodle</w:t>
      </w:r>
      <w:proofErr w:type="spellEnd"/>
      <w:r>
        <w:rPr>
          <w:rFonts w:ascii="Times New Roman" w:eastAsia="Times New Roman" w:hAnsi="Times New Roman" w:cs="Times New Roman"/>
          <w:color w:val="242424"/>
          <w:sz w:val="28"/>
          <w:szCs w:val="28"/>
          <w:lang w:val="ru-RU" w:eastAsia="uk-UA"/>
        </w:rPr>
        <w:t>/</w:t>
      </w:r>
      <w:proofErr w:type="spellStart"/>
      <w:r>
        <w:rPr>
          <w:rFonts w:ascii="Times New Roman" w:eastAsia="Times New Roman" w:hAnsi="Times New Roman" w:cs="Times New Roman"/>
          <w:color w:val="242424"/>
          <w:sz w:val="28"/>
          <w:szCs w:val="28"/>
          <w:lang w:val="ru-RU" w:eastAsia="uk-UA"/>
        </w:rPr>
        <w:t>local</w:t>
      </w:r>
      <w:proofErr w:type="spellEnd"/>
      <w:r>
        <w:rPr>
          <w:rFonts w:ascii="Times New Roman" w:eastAsia="Times New Roman" w:hAnsi="Times New Roman" w:cs="Times New Roman"/>
          <w:color w:val="242424"/>
          <w:sz w:val="28"/>
          <w:szCs w:val="28"/>
          <w:lang w:val="ru-RU" w:eastAsia="uk-UA"/>
        </w:rPr>
        <w:t> создается папка для плагина, например, </w:t>
      </w:r>
      <w:proofErr w:type="spellStart"/>
      <w:r>
        <w:rPr>
          <w:rFonts w:ascii="Times New Roman" w:eastAsia="Times New Roman" w:hAnsi="Times New Roman" w:cs="Times New Roman"/>
          <w:color w:val="242424"/>
          <w:sz w:val="28"/>
          <w:szCs w:val="28"/>
          <w:lang w:val="ru-RU" w:eastAsia="uk-UA"/>
        </w:rPr>
        <w:t>attendance_stats</w:t>
      </w:r>
      <w:proofErr w:type="spellEnd"/>
      <w:r>
        <w:rPr>
          <w:rFonts w:ascii="Times New Roman" w:eastAsia="Times New Roman" w:hAnsi="Times New Roman" w:cs="Times New Roman"/>
          <w:color w:val="242424"/>
          <w:sz w:val="28"/>
          <w:szCs w:val="28"/>
          <w:lang w:val="ru-RU" w:eastAsia="uk-UA"/>
        </w:rPr>
        <w:t xml:space="preserve">; внутри папки формируются файлы </w:t>
      </w:r>
      <w:proofErr w:type="spellStart"/>
      <w:r>
        <w:rPr>
          <w:rFonts w:ascii="Times New Roman" w:eastAsia="Times New Roman" w:hAnsi="Times New Roman" w:cs="Times New Roman"/>
          <w:color w:val="242424"/>
          <w:sz w:val="28"/>
          <w:szCs w:val="28"/>
          <w:lang w:val="ru-RU" w:eastAsia="uk-UA"/>
        </w:rPr>
        <w:t>version.php</w:t>
      </w:r>
      <w:proofErr w:type="spellEnd"/>
      <w:r>
        <w:rPr>
          <w:rFonts w:ascii="Times New Roman" w:eastAsia="Times New Roman" w:hAnsi="Times New Roman" w:cs="Times New Roman"/>
          <w:color w:val="242424"/>
          <w:sz w:val="28"/>
          <w:szCs w:val="28"/>
          <w:lang w:val="ru-RU" w:eastAsia="uk-UA"/>
        </w:rPr>
        <w:t>, </w:t>
      </w:r>
      <w:proofErr w:type="spellStart"/>
      <w:r>
        <w:rPr>
          <w:rFonts w:ascii="Times New Roman" w:eastAsia="Times New Roman" w:hAnsi="Times New Roman" w:cs="Times New Roman"/>
          <w:color w:val="242424"/>
          <w:sz w:val="28"/>
          <w:szCs w:val="28"/>
          <w:lang w:val="ru-RU" w:eastAsia="uk-UA"/>
        </w:rPr>
        <w:t>settings.php</w:t>
      </w:r>
      <w:proofErr w:type="spellEnd"/>
      <w:r>
        <w:rPr>
          <w:rFonts w:ascii="Times New Roman" w:eastAsia="Times New Roman" w:hAnsi="Times New Roman" w:cs="Times New Roman"/>
          <w:color w:val="242424"/>
          <w:sz w:val="28"/>
          <w:szCs w:val="28"/>
          <w:lang w:val="ru-RU" w:eastAsia="uk-UA"/>
        </w:rPr>
        <w:t>, </w:t>
      </w:r>
      <w:proofErr w:type="spellStart"/>
      <w:r>
        <w:rPr>
          <w:rFonts w:ascii="Times New Roman" w:eastAsia="Times New Roman" w:hAnsi="Times New Roman" w:cs="Times New Roman"/>
          <w:color w:val="242424"/>
          <w:sz w:val="28"/>
          <w:szCs w:val="28"/>
          <w:lang w:val="ru-RU" w:eastAsia="uk-UA"/>
        </w:rPr>
        <w:t>lib.php</w:t>
      </w:r>
      <w:proofErr w:type="spellEnd"/>
      <w:r>
        <w:rPr>
          <w:rFonts w:ascii="Times New Roman" w:eastAsia="Times New Roman" w:hAnsi="Times New Roman" w:cs="Times New Roman"/>
          <w:color w:val="242424"/>
          <w:sz w:val="28"/>
          <w:szCs w:val="28"/>
          <w:lang w:val="ru-RU" w:eastAsia="uk-UA"/>
        </w:rPr>
        <w:t>, и </w:t>
      </w:r>
      <w:proofErr w:type="spellStart"/>
      <w:r>
        <w:rPr>
          <w:rFonts w:ascii="Times New Roman" w:eastAsia="Times New Roman" w:hAnsi="Times New Roman" w:cs="Times New Roman"/>
          <w:color w:val="242424"/>
          <w:sz w:val="28"/>
          <w:szCs w:val="28"/>
          <w:lang w:val="ru-RU" w:eastAsia="uk-UA"/>
        </w:rPr>
        <w:t>index.php</w:t>
      </w:r>
      <w:proofErr w:type="spellEnd"/>
      <w:r>
        <w:rPr>
          <w:rFonts w:ascii="Times New Roman" w:eastAsia="Times New Roman" w:hAnsi="Times New Roman" w:cs="Times New Roman"/>
          <w:color w:val="242424"/>
          <w:sz w:val="28"/>
          <w:szCs w:val="28"/>
          <w:lang w:val="ru-RU" w:eastAsia="uk-UA"/>
        </w:rPr>
        <w:t xml:space="preserve">. </w:t>
      </w:r>
      <w:r>
        <w:rPr>
          <w:rFonts w:ascii="Times New Roman" w:eastAsia="Times New Roman" w:hAnsi="Times New Roman" w:cs="Times New Roman"/>
          <w:bCs/>
          <w:color w:val="242424"/>
          <w:sz w:val="28"/>
          <w:szCs w:val="28"/>
          <w:lang w:val="ru-RU" w:eastAsia="uk-UA"/>
        </w:rPr>
        <w:t>В</w:t>
      </w:r>
      <w:r>
        <w:rPr>
          <w:rFonts w:ascii="Times New Roman" w:eastAsia="Times New Roman" w:hAnsi="Times New Roman" w:cs="Times New Roman"/>
          <w:color w:val="242424"/>
          <w:sz w:val="28"/>
          <w:szCs w:val="28"/>
          <w:lang w:val="ru-RU" w:eastAsia="uk-UA"/>
        </w:rPr>
        <w:t> </w:t>
      </w:r>
      <w:proofErr w:type="spellStart"/>
      <w:r>
        <w:rPr>
          <w:rFonts w:ascii="Times New Roman" w:eastAsia="Times New Roman" w:hAnsi="Times New Roman" w:cs="Times New Roman"/>
          <w:color w:val="242424"/>
          <w:sz w:val="28"/>
          <w:szCs w:val="28"/>
          <w:lang w:val="ru-RU" w:eastAsia="uk-UA"/>
        </w:rPr>
        <w:t>version.php</w:t>
      </w:r>
      <w:proofErr w:type="spellEnd"/>
      <w:r>
        <w:rPr>
          <w:rFonts w:ascii="Times New Roman" w:eastAsia="Times New Roman" w:hAnsi="Times New Roman" w:cs="Times New Roman"/>
          <w:color w:val="242424"/>
          <w:sz w:val="28"/>
          <w:szCs w:val="28"/>
          <w:lang w:val="ru-RU" w:eastAsia="uk-UA"/>
        </w:rPr>
        <w:t xml:space="preserve"> определяется версия плагина:</w:t>
      </w:r>
    </w:p>
    <w:p w14:paraId="6C069DBD"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php</w:t>
      </w:r>
      <w:proofErr w:type="spellEnd"/>
    </w:p>
    <w:p w14:paraId="54DE489B"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proofErr w:type="spellStart"/>
      <w:r>
        <w:rPr>
          <w:rFonts w:ascii="Times New Roman" w:eastAsia="Times New Roman" w:hAnsi="Times New Roman" w:cs="Times New Roman"/>
          <w:color w:val="242424"/>
          <w:sz w:val="28"/>
          <w:szCs w:val="28"/>
          <w:lang w:val="ru-RU" w:eastAsia="uk-UA"/>
        </w:rPr>
        <w:t>defined</w:t>
      </w:r>
      <w:proofErr w:type="spellEnd"/>
      <w:r>
        <w:rPr>
          <w:rFonts w:ascii="Times New Roman" w:eastAsia="Times New Roman" w:hAnsi="Times New Roman" w:cs="Times New Roman"/>
          <w:color w:val="242424"/>
          <w:sz w:val="28"/>
          <w:szCs w:val="28"/>
          <w:lang w:val="ru-RU" w:eastAsia="uk-UA"/>
        </w:rPr>
        <w:t xml:space="preserve">('MOODLE_INTERNAL') || </w:t>
      </w:r>
      <w:proofErr w:type="spellStart"/>
      <w:r>
        <w:rPr>
          <w:rFonts w:ascii="Times New Roman" w:eastAsia="Times New Roman" w:hAnsi="Times New Roman" w:cs="Times New Roman"/>
          <w:color w:val="242424"/>
          <w:sz w:val="28"/>
          <w:szCs w:val="28"/>
          <w:lang w:val="ru-RU" w:eastAsia="uk-UA"/>
        </w:rPr>
        <w:t>die</w:t>
      </w:r>
      <w:proofErr w:type="spellEnd"/>
      <w:r>
        <w:rPr>
          <w:rFonts w:ascii="Times New Roman" w:eastAsia="Times New Roman" w:hAnsi="Times New Roman" w:cs="Times New Roman"/>
          <w:color w:val="242424"/>
          <w:sz w:val="28"/>
          <w:szCs w:val="28"/>
          <w:lang w:val="ru-RU" w:eastAsia="uk-UA"/>
        </w:rPr>
        <w:t>();</w:t>
      </w:r>
    </w:p>
    <w:p w14:paraId="6E944057" w14:textId="77777777" w:rsidR="0071520D" w:rsidRPr="00A0177A"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$plugin</w:t>
      </w:r>
      <w:r w:rsidRPr="00A0177A">
        <w:rPr>
          <w:rFonts w:ascii="Times New Roman" w:eastAsia="Times New Roman" w:hAnsi="Times New Roman" w:cs="Times New Roman"/>
          <w:color w:val="242424"/>
          <w:sz w:val="28"/>
          <w:szCs w:val="28"/>
          <w:lang w:val="en-US" w:eastAsia="uk-UA"/>
        </w:rPr>
        <w:t>-&gt;component = '</w:t>
      </w:r>
      <w:proofErr w:type="spellStart"/>
      <w:r w:rsidRPr="00A0177A">
        <w:rPr>
          <w:rFonts w:ascii="Times New Roman" w:eastAsia="Times New Roman" w:hAnsi="Times New Roman" w:cs="Times New Roman"/>
          <w:color w:val="242424"/>
          <w:sz w:val="28"/>
          <w:szCs w:val="28"/>
          <w:lang w:val="en-US" w:eastAsia="uk-UA"/>
        </w:rPr>
        <w:t>local_attendance_stats</w:t>
      </w:r>
      <w:proofErr w:type="spellEnd"/>
      <w:r w:rsidRPr="00A0177A">
        <w:rPr>
          <w:rFonts w:ascii="Times New Roman" w:eastAsia="Times New Roman" w:hAnsi="Times New Roman" w:cs="Times New Roman"/>
          <w:color w:val="242424"/>
          <w:sz w:val="28"/>
          <w:szCs w:val="28"/>
          <w:lang w:val="en-US" w:eastAsia="uk-UA"/>
        </w:rPr>
        <w:t>';</w:t>
      </w:r>
    </w:p>
    <w:p w14:paraId="4875483C"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w:t>
      </w:r>
      <w:proofErr w:type="spellStart"/>
      <w:r>
        <w:rPr>
          <w:rFonts w:ascii="Times New Roman" w:eastAsia="Times New Roman" w:hAnsi="Times New Roman" w:cs="Times New Roman"/>
          <w:color w:val="242424"/>
          <w:sz w:val="28"/>
          <w:szCs w:val="28"/>
          <w:lang w:val="ru-RU" w:eastAsia="uk-UA"/>
        </w:rPr>
        <w:t>plugin</w:t>
      </w:r>
      <w:proofErr w:type="spellEnd"/>
      <w:r>
        <w:rPr>
          <w:rFonts w:ascii="Times New Roman" w:eastAsia="Times New Roman" w:hAnsi="Times New Roman" w:cs="Times New Roman"/>
          <w:color w:val="242424"/>
          <w:sz w:val="28"/>
          <w:szCs w:val="28"/>
          <w:lang w:val="ru-RU" w:eastAsia="uk-UA"/>
        </w:rPr>
        <w:t>-&gt;</w:t>
      </w:r>
      <w:proofErr w:type="spellStart"/>
      <w:r>
        <w:rPr>
          <w:rFonts w:ascii="Times New Roman" w:eastAsia="Times New Roman" w:hAnsi="Times New Roman" w:cs="Times New Roman"/>
          <w:color w:val="242424"/>
          <w:sz w:val="28"/>
          <w:szCs w:val="28"/>
          <w:lang w:val="ru-RU" w:eastAsia="uk-UA"/>
        </w:rPr>
        <w:t>version</w:t>
      </w:r>
      <w:proofErr w:type="spellEnd"/>
      <w:r>
        <w:rPr>
          <w:rFonts w:ascii="Times New Roman" w:eastAsia="Times New Roman" w:hAnsi="Times New Roman" w:cs="Times New Roman"/>
          <w:color w:val="242424"/>
          <w:sz w:val="28"/>
          <w:szCs w:val="28"/>
          <w:lang w:val="ru-RU" w:eastAsia="uk-UA"/>
        </w:rPr>
        <w:t xml:space="preserve"> = 2024111600;</w:t>
      </w:r>
    </w:p>
    <w:p w14:paraId="5660FEBC" w14:textId="77777777" w:rsidR="0071520D" w:rsidRPr="00A0177A"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$plugin-&gt;requires = 2020110900; // </w:t>
      </w:r>
      <w:r>
        <w:rPr>
          <w:rFonts w:ascii="Times New Roman" w:eastAsia="Times New Roman" w:hAnsi="Times New Roman" w:cs="Times New Roman"/>
          <w:color w:val="242424"/>
          <w:sz w:val="28"/>
          <w:szCs w:val="28"/>
          <w:lang w:val="ru-RU" w:eastAsia="uk-UA"/>
        </w:rPr>
        <w:t>Требуемая</w:t>
      </w:r>
      <w:r w:rsidRPr="00A0177A">
        <w:rPr>
          <w:rFonts w:ascii="Times New Roman" w:eastAsia="Times New Roman" w:hAnsi="Times New Roman" w:cs="Times New Roman"/>
          <w:color w:val="242424"/>
          <w:sz w:val="28"/>
          <w:szCs w:val="28"/>
          <w:lang w:val="en-US" w:eastAsia="uk-UA"/>
        </w:rPr>
        <w:t xml:space="preserve"> </w:t>
      </w:r>
      <w:r>
        <w:rPr>
          <w:rFonts w:ascii="Times New Roman" w:eastAsia="Times New Roman" w:hAnsi="Times New Roman" w:cs="Times New Roman"/>
          <w:color w:val="242424"/>
          <w:sz w:val="28"/>
          <w:szCs w:val="28"/>
          <w:lang w:val="ru-RU" w:eastAsia="uk-UA"/>
        </w:rPr>
        <w:t>версия</w:t>
      </w:r>
      <w:r w:rsidRPr="00A0177A">
        <w:rPr>
          <w:rFonts w:ascii="Times New Roman" w:eastAsia="Times New Roman" w:hAnsi="Times New Roman" w:cs="Times New Roman"/>
          <w:color w:val="242424"/>
          <w:sz w:val="28"/>
          <w:szCs w:val="28"/>
          <w:lang w:val="en-US" w:eastAsia="uk-UA"/>
        </w:rPr>
        <w:t xml:space="preserve"> Moodle.</w:t>
      </w:r>
    </w:p>
    <w:p w14:paraId="62196370" w14:textId="77777777" w:rsidR="0071520D" w:rsidRDefault="009C6FC6">
      <w:pPr>
        <w:shd w:val="clear" w:color="auto" w:fill="FFFFFF"/>
        <w:spacing w:after="0" w:line="240" w:lineRule="auto"/>
        <w:ind w:firstLine="709"/>
        <w:jc w:val="both"/>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bCs/>
          <w:color w:val="242424"/>
          <w:sz w:val="28"/>
          <w:szCs w:val="28"/>
          <w:lang w:val="ru-RU" w:eastAsia="uk-UA"/>
        </w:rPr>
        <w:t>Шаг 2. Вносятся настройки плагина</w:t>
      </w:r>
      <w:r>
        <w:rPr>
          <w:rFonts w:ascii="Times New Roman" w:eastAsia="Times New Roman" w:hAnsi="Times New Roman" w:cs="Times New Roman"/>
          <w:color w:val="242424"/>
          <w:sz w:val="28"/>
          <w:szCs w:val="28"/>
          <w:lang w:val="ru-RU" w:eastAsia="uk-UA"/>
        </w:rPr>
        <w:t> в </w:t>
      </w:r>
      <w:proofErr w:type="spellStart"/>
      <w:r>
        <w:rPr>
          <w:rFonts w:ascii="Times New Roman" w:eastAsia="Times New Roman" w:hAnsi="Times New Roman" w:cs="Times New Roman"/>
          <w:color w:val="242424"/>
          <w:sz w:val="28"/>
          <w:szCs w:val="28"/>
          <w:lang w:val="ru-RU" w:eastAsia="uk-UA"/>
        </w:rPr>
        <w:t>settings.php</w:t>
      </w:r>
      <w:proofErr w:type="spellEnd"/>
      <w:r>
        <w:rPr>
          <w:rFonts w:ascii="Times New Roman" w:eastAsia="Times New Roman" w:hAnsi="Times New Roman" w:cs="Times New Roman"/>
          <w:color w:val="242424"/>
          <w:sz w:val="28"/>
          <w:szCs w:val="28"/>
          <w:lang w:val="ru-RU" w:eastAsia="uk-UA"/>
        </w:rPr>
        <w:t>:</w:t>
      </w:r>
    </w:p>
    <w:p w14:paraId="0308A42C"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php</w:t>
      </w:r>
      <w:proofErr w:type="spellEnd"/>
    </w:p>
    <w:p w14:paraId="7D8ECF59"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proofErr w:type="spellStart"/>
      <w:r>
        <w:rPr>
          <w:rFonts w:ascii="Times New Roman" w:eastAsia="Times New Roman" w:hAnsi="Times New Roman" w:cs="Times New Roman"/>
          <w:color w:val="242424"/>
          <w:sz w:val="28"/>
          <w:szCs w:val="28"/>
          <w:lang w:val="ru-RU" w:eastAsia="uk-UA"/>
        </w:rPr>
        <w:t>defined</w:t>
      </w:r>
      <w:proofErr w:type="spellEnd"/>
      <w:r>
        <w:rPr>
          <w:rFonts w:ascii="Times New Roman" w:eastAsia="Times New Roman" w:hAnsi="Times New Roman" w:cs="Times New Roman"/>
          <w:color w:val="242424"/>
          <w:sz w:val="28"/>
          <w:szCs w:val="28"/>
          <w:lang w:val="ru-RU" w:eastAsia="uk-UA"/>
        </w:rPr>
        <w:t xml:space="preserve">('MOODLE_INTERNAL') || </w:t>
      </w:r>
      <w:proofErr w:type="spellStart"/>
      <w:r>
        <w:rPr>
          <w:rFonts w:ascii="Times New Roman" w:eastAsia="Times New Roman" w:hAnsi="Times New Roman" w:cs="Times New Roman"/>
          <w:color w:val="242424"/>
          <w:sz w:val="28"/>
          <w:szCs w:val="28"/>
          <w:lang w:val="ru-RU" w:eastAsia="uk-UA"/>
        </w:rPr>
        <w:t>die</w:t>
      </w:r>
      <w:proofErr w:type="spellEnd"/>
      <w:r>
        <w:rPr>
          <w:rFonts w:ascii="Times New Roman" w:eastAsia="Times New Roman" w:hAnsi="Times New Roman" w:cs="Times New Roman"/>
          <w:color w:val="242424"/>
          <w:sz w:val="28"/>
          <w:szCs w:val="28"/>
          <w:lang w:val="ru-RU" w:eastAsia="uk-UA"/>
        </w:rPr>
        <w:t>();</w:t>
      </w:r>
    </w:p>
    <w:p w14:paraId="6AB57F58"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proofErr w:type="spellStart"/>
      <w:r>
        <w:rPr>
          <w:rFonts w:ascii="Times New Roman" w:eastAsia="Times New Roman" w:hAnsi="Times New Roman" w:cs="Times New Roman"/>
          <w:color w:val="242424"/>
          <w:sz w:val="28"/>
          <w:szCs w:val="28"/>
          <w:lang w:val="ru-RU" w:eastAsia="uk-UA"/>
        </w:rPr>
        <w:t>if</w:t>
      </w:r>
      <w:proofErr w:type="spellEnd"/>
      <w:r>
        <w:rPr>
          <w:rFonts w:ascii="Times New Roman" w:eastAsia="Times New Roman" w:hAnsi="Times New Roman" w:cs="Times New Roman"/>
          <w:color w:val="242424"/>
          <w:sz w:val="28"/>
          <w:szCs w:val="28"/>
          <w:lang w:val="ru-RU" w:eastAsia="uk-UA"/>
        </w:rPr>
        <w:t xml:space="preserve"> ($</w:t>
      </w:r>
      <w:proofErr w:type="spellStart"/>
      <w:r>
        <w:rPr>
          <w:rFonts w:ascii="Times New Roman" w:eastAsia="Times New Roman" w:hAnsi="Times New Roman" w:cs="Times New Roman"/>
          <w:color w:val="242424"/>
          <w:sz w:val="28"/>
          <w:szCs w:val="28"/>
          <w:lang w:val="ru-RU" w:eastAsia="uk-UA"/>
        </w:rPr>
        <w:t>hassiteconfig</w:t>
      </w:r>
      <w:proofErr w:type="spellEnd"/>
      <w:r>
        <w:rPr>
          <w:rFonts w:ascii="Times New Roman" w:eastAsia="Times New Roman" w:hAnsi="Times New Roman" w:cs="Times New Roman"/>
          <w:color w:val="242424"/>
          <w:sz w:val="28"/>
          <w:szCs w:val="28"/>
          <w:lang w:val="ru-RU" w:eastAsia="uk-UA"/>
        </w:rPr>
        <w:t>) {</w:t>
      </w:r>
    </w:p>
    <w:p w14:paraId="4FE34708" w14:textId="77777777" w:rsidR="0071520D" w:rsidRPr="00A0177A"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$setti</w:t>
      </w:r>
      <w:r w:rsidRPr="00A0177A">
        <w:rPr>
          <w:rFonts w:ascii="Times New Roman" w:eastAsia="Times New Roman" w:hAnsi="Times New Roman" w:cs="Times New Roman"/>
          <w:color w:val="242424"/>
          <w:sz w:val="28"/>
          <w:szCs w:val="28"/>
          <w:lang w:val="en-US" w:eastAsia="uk-UA"/>
        </w:rPr>
        <w:t xml:space="preserve">ngs = new </w:t>
      </w:r>
      <w:proofErr w:type="spellStart"/>
      <w:r w:rsidRPr="00A0177A">
        <w:rPr>
          <w:rFonts w:ascii="Times New Roman" w:eastAsia="Times New Roman" w:hAnsi="Times New Roman" w:cs="Times New Roman"/>
          <w:color w:val="242424"/>
          <w:sz w:val="28"/>
          <w:szCs w:val="28"/>
          <w:lang w:val="en-US" w:eastAsia="uk-UA"/>
        </w:rPr>
        <w:t>admin_settingpage</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local_attendance_stats</w:t>
      </w:r>
      <w:proofErr w:type="spellEnd"/>
      <w:r w:rsidRPr="00A0177A">
        <w:rPr>
          <w:rFonts w:ascii="Times New Roman" w:eastAsia="Times New Roman" w:hAnsi="Times New Roman" w:cs="Times New Roman"/>
          <w:color w:val="242424"/>
          <w:sz w:val="28"/>
          <w:szCs w:val="28"/>
          <w:lang w:val="en-US" w:eastAsia="uk-UA"/>
        </w:rPr>
        <w:t xml:space="preserve">', </w:t>
      </w:r>
      <w:proofErr w:type="spellStart"/>
      <w:r w:rsidRPr="00A0177A">
        <w:rPr>
          <w:rFonts w:ascii="Times New Roman" w:eastAsia="Times New Roman" w:hAnsi="Times New Roman" w:cs="Times New Roman"/>
          <w:color w:val="242424"/>
          <w:sz w:val="28"/>
          <w:szCs w:val="28"/>
          <w:lang w:val="en-US" w:eastAsia="uk-UA"/>
        </w:rPr>
        <w:t>get_string</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pluginname</w:t>
      </w:r>
      <w:proofErr w:type="spellEnd"/>
      <w:r w:rsidRPr="00A0177A">
        <w:rPr>
          <w:rFonts w:ascii="Times New Roman" w:eastAsia="Times New Roman" w:hAnsi="Times New Roman" w:cs="Times New Roman"/>
          <w:color w:val="242424"/>
          <w:sz w:val="28"/>
          <w:szCs w:val="28"/>
          <w:lang w:val="en-US" w:eastAsia="uk-UA"/>
        </w:rPr>
        <w:t>', '</w:t>
      </w:r>
      <w:proofErr w:type="spellStart"/>
      <w:r w:rsidRPr="00A0177A">
        <w:rPr>
          <w:rFonts w:ascii="Times New Roman" w:eastAsia="Times New Roman" w:hAnsi="Times New Roman" w:cs="Times New Roman"/>
          <w:color w:val="242424"/>
          <w:sz w:val="28"/>
          <w:szCs w:val="28"/>
          <w:lang w:val="en-US" w:eastAsia="uk-UA"/>
        </w:rPr>
        <w:t>local_attendance_stats</w:t>
      </w:r>
      <w:proofErr w:type="spellEnd"/>
      <w:r w:rsidRPr="00A0177A">
        <w:rPr>
          <w:rFonts w:ascii="Times New Roman" w:eastAsia="Times New Roman" w:hAnsi="Times New Roman" w:cs="Times New Roman"/>
          <w:color w:val="242424"/>
          <w:sz w:val="28"/>
          <w:szCs w:val="28"/>
          <w:lang w:val="en-US" w:eastAsia="uk-UA"/>
        </w:rPr>
        <w:t>'));</w:t>
      </w:r>
    </w:p>
    <w:p w14:paraId="5D28E59B"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sidRPr="00A0177A">
        <w:rPr>
          <w:rFonts w:ascii="Times New Roman" w:eastAsia="Times New Roman" w:hAnsi="Times New Roman" w:cs="Times New Roman"/>
          <w:color w:val="242424"/>
          <w:sz w:val="28"/>
          <w:szCs w:val="28"/>
          <w:lang w:val="en-US" w:eastAsia="uk-UA"/>
        </w:rPr>
        <w:t xml:space="preserve">    </w:t>
      </w:r>
      <w:r>
        <w:rPr>
          <w:rFonts w:ascii="Times New Roman" w:eastAsia="Times New Roman" w:hAnsi="Times New Roman" w:cs="Times New Roman"/>
          <w:color w:val="242424"/>
          <w:sz w:val="28"/>
          <w:szCs w:val="28"/>
          <w:lang w:val="ru-RU" w:eastAsia="uk-UA"/>
        </w:rPr>
        <w:t>$ADMIN-&gt;</w:t>
      </w:r>
      <w:proofErr w:type="spellStart"/>
      <w:r>
        <w:rPr>
          <w:rFonts w:ascii="Times New Roman" w:eastAsia="Times New Roman" w:hAnsi="Times New Roman" w:cs="Times New Roman"/>
          <w:color w:val="242424"/>
          <w:sz w:val="28"/>
          <w:szCs w:val="28"/>
          <w:lang w:val="ru-RU" w:eastAsia="uk-UA"/>
        </w:rPr>
        <w:t>add</w:t>
      </w:r>
      <w:proofErr w:type="spellEnd"/>
      <w:r>
        <w:rPr>
          <w:rFonts w:ascii="Times New Roman" w:eastAsia="Times New Roman" w:hAnsi="Times New Roman" w:cs="Times New Roman"/>
          <w:color w:val="242424"/>
          <w:sz w:val="28"/>
          <w:szCs w:val="28"/>
          <w:lang w:val="ru-RU" w:eastAsia="uk-UA"/>
        </w:rPr>
        <w:t>('</w:t>
      </w:r>
      <w:proofErr w:type="spellStart"/>
      <w:r>
        <w:rPr>
          <w:rFonts w:ascii="Times New Roman" w:eastAsia="Times New Roman" w:hAnsi="Times New Roman" w:cs="Times New Roman"/>
          <w:color w:val="242424"/>
          <w:sz w:val="28"/>
          <w:szCs w:val="28"/>
          <w:lang w:val="ru-RU" w:eastAsia="uk-UA"/>
        </w:rPr>
        <w:t>localplugins</w:t>
      </w:r>
      <w:proofErr w:type="spellEnd"/>
      <w:r>
        <w:rPr>
          <w:rFonts w:ascii="Times New Roman" w:eastAsia="Times New Roman" w:hAnsi="Times New Roman" w:cs="Times New Roman"/>
          <w:color w:val="242424"/>
          <w:sz w:val="28"/>
          <w:szCs w:val="28"/>
          <w:lang w:val="ru-RU" w:eastAsia="uk-UA"/>
        </w:rPr>
        <w:t>', $</w:t>
      </w:r>
      <w:proofErr w:type="spellStart"/>
      <w:r>
        <w:rPr>
          <w:rFonts w:ascii="Times New Roman" w:eastAsia="Times New Roman" w:hAnsi="Times New Roman" w:cs="Times New Roman"/>
          <w:color w:val="242424"/>
          <w:sz w:val="28"/>
          <w:szCs w:val="28"/>
          <w:lang w:val="ru-RU" w:eastAsia="uk-UA"/>
        </w:rPr>
        <w:t>settings</w:t>
      </w:r>
      <w:proofErr w:type="spellEnd"/>
      <w:r>
        <w:rPr>
          <w:rFonts w:ascii="Times New Roman" w:eastAsia="Times New Roman" w:hAnsi="Times New Roman" w:cs="Times New Roman"/>
          <w:color w:val="242424"/>
          <w:sz w:val="28"/>
          <w:szCs w:val="28"/>
          <w:lang w:val="ru-RU" w:eastAsia="uk-UA"/>
        </w:rPr>
        <w:t>);</w:t>
      </w:r>
    </w:p>
    <w:p w14:paraId="04FD5423"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w:t>
      </w:r>
    </w:p>
    <w:p w14:paraId="05917A9E" w14:textId="77777777" w:rsidR="0071520D" w:rsidRDefault="0071520D">
      <w:pPr>
        <w:shd w:val="clear" w:color="auto" w:fill="FFFFFF"/>
        <w:spacing w:after="0" w:line="240" w:lineRule="auto"/>
        <w:ind w:firstLine="709"/>
        <w:rPr>
          <w:rFonts w:ascii="Times New Roman" w:eastAsia="Times New Roman" w:hAnsi="Times New Roman" w:cs="Times New Roman"/>
          <w:bCs/>
          <w:color w:val="242424"/>
          <w:sz w:val="28"/>
          <w:szCs w:val="28"/>
          <w:lang w:val="ru-RU" w:eastAsia="uk-UA"/>
        </w:rPr>
      </w:pPr>
    </w:p>
    <w:p w14:paraId="39199FD8" w14:textId="77777777" w:rsidR="0071520D" w:rsidRDefault="0071520D">
      <w:pPr>
        <w:shd w:val="clear" w:color="auto" w:fill="FFFFFF"/>
        <w:spacing w:after="0" w:line="240" w:lineRule="auto"/>
        <w:ind w:firstLine="709"/>
        <w:rPr>
          <w:rFonts w:ascii="Times New Roman" w:eastAsia="Times New Roman" w:hAnsi="Times New Roman" w:cs="Times New Roman"/>
          <w:bCs/>
          <w:color w:val="242424"/>
          <w:sz w:val="28"/>
          <w:szCs w:val="28"/>
          <w:lang w:val="ru-RU" w:eastAsia="uk-UA"/>
        </w:rPr>
      </w:pPr>
    </w:p>
    <w:p w14:paraId="2715EDE6" w14:textId="77777777" w:rsidR="0071520D" w:rsidRDefault="0071520D">
      <w:pPr>
        <w:shd w:val="clear" w:color="auto" w:fill="FFFFFF"/>
        <w:spacing w:after="0" w:line="240" w:lineRule="auto"/>
        <w:ind w:firstLine="709"/>
        <w:rPr>
          <w:rFonts w:ascii="Times New Roman" w:eastAsia="Times New Roman" w:hAnsi="Times New Roman" w:cs="Times New Roman"/>
          <w:bCs/>
          <w:color w:val="242424"/>
          <w:sz w:val="28"/>
          <w:szCs w:val="28"/>
          <w:lang w:val="ru-RU" w:eastAsia="uk-UA"/>
        </w:rPr>
      </w:pPr>
    </w:p>
    <w:p w14:paraId="0F544E86" w14:textId="77777777" w:rsidR="0071520D" w:rsidRDefault="0071520D">
      <w:pPr>
        <w:shd w:val="clear" w:color="auto" w:fill="FFFFFF"/>
        <w:spacing w:after="0" w:line="240" w:lineRule="auto"/>
        <w:ind w:firstLine="709"/>
        <w:rPr>
          <w:rFonts w:ascii="Times New Roman" w:eastAsia="Times New Roman" w:hAnsi="Times New Roman" w:cs="Times New Roman"/>
          <w:bCs/>
          <w:color w:val="242424"/>
          <w:sz w:val="28"/>
          <w:szCs w:val="28"/>
          <w:lang w:val="ru-RU" w:eastAsia="uk-UA"/>
        </w:rPr>
      </w:pPr>
    </w:p>
    <w:p w14:paraId="30552679" w14:textId="77777777" w:rsidR="0071520D" w:rsidRDefault="0071520D">
      <w:pPr>
        <w:shd w:val="clear" w:color="auto" w:fill="FFFFFF"/>
        <w:tabs>
          <w:tab w:val="left" w:pos="5987"/>
        </w:tabs>
        <w:spacing w:after="0" w:line="240" w:lineRule="auto"/>
        <w:ind w:firstLine="709"/>
        <w:rPr>
          <w:rFonts w:ascii="Times New Roman" w:eastAsia="Times New Roman" w:hAnsi="Times New Roman" w:cs="Times New Roman"/>
          <w:bCs/>
          <w:color w:val="242424"/>
          <w:sz w:val="28"/>
          <w:szCs w:val="28"/>
          <w:lang w:val="ru-RU" w:eastAsia="uk-UA"/>
        </w:rPr>
      </w:pPr>
    </w:p>
    <w:p w14:paraId="4DB1C7D9" w14:textId="77777777" w:rsidR="0071520D" w:rsidRDefault="0071520D">
      <w:pPr>
        <w:shd w:val="clear" w:color="auto" w:fill="FFFFFF"/>
        <w:tabs>
          <w:tab w:val="left" w:pos="5987"/>
        </w:tabs>
        <w:spacing w:after="0" w:line="240" w:lineRule="auto"/>
        <w:ind w:firstLine="709"/>
        <w:rPr>
          <w:rFonts w:ascii="Times New Roman" w:eastAsia="Times New Roman" w:hAnsi="Times New Roman" w:cs="Times New Roman"/>
          <w:bCs/>
          <w:color w:val="242424"/>
          <w:sz w:val="28"/>
          <w:szCs w:val="28"/>
          <w:lang w:val="ru-RU" w:eastAsia="uk-UA"/>
        </w:rPr>
      </w:pPr>
    </w:p>
    <w:p w14:paraId="384CAC25" w14:textId="77777777" w:rsidR="0071520D" w:rsidRDefault="009C6FC6">
      <w:pPr>
        <w:shd w:val="clear" w:color="auto" w:fill="FFFFFF"/>
        <w:spacing w:after="0" w:line="240" w:lineRule="auto"/>
        <w:ind w:firstLine="709"/>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bCs/>
          <w:color w:val="242424"/>
          <w:sz w:val="28"/>
          <w:szCs w:val="28"/>
          <w:lang w:val="ru-RU" w:eastAsia="uk-UA"/>
        </w:rPr>
        <w:lastRenderedPageBreak/>
        <w:t>Шаг 3. Формируется логика</w:t>
      </w:r>
      <w:r>
        <w:rPr>
          <w:rFonts w:ascii="Times New Roman" w:eastAsia="Times New Roman" w:hAnsi="Times New Roman" w:cs="Times New Roman"/>
          <w:color w:val="242424"/>
          <w:sz w:val="28"/>
          <w:szCs w:val="28"/>
          <w:lang w:val="ru-RU" w:eastAsia="uk-UA"/>
        </w:rPr>
        <w:t> </w:t>
      </w:r>
      <w:proofErr w:type="spellStart"/>
      <w:r>
        <w:rPr>
          <w:rFonts w:ascii="Times New Roman" w:eastAsia="Times New Roman" w:hAnsi="Times New Roman" w:cs="Times New Roman"/>
          <w:color w:val="242424"/>
          <w:sz w:val="28"/>
          <w:szCs w:val="28"/>
          <w:lang w:val="ru-RU" w:eastAsia="uk-UA"/>
        </w:rPr>
        <w:t>lib.php</w:t>
      </w:r>
      <w:proofErr w:type="spellEnd"/>
      <w:r>
        <w:rPr>
          <w:rFonts w:ascii="Times New Roman" w:eastAsia="Times New Roman" w:hAnsi="Times New Roman" w:cs="Times New Roman"/>
          <w:color w:val="242424"/>
          <w:sz w:val="28"/>
          <w:szCs w:val="28"/>
          <w:lang w:val="ru-RU" w:eastAsia="uk-UA"/>
        </w:rPr>
        <w:t>:</w:t>
      </w:r>
    </w:p>
    <w:p w14:paraId="7074D8E3"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php</w:t>
      </w:r>
      <w:proofErr w:type="spellEnd"/>
    </w:p>
    <w:p w14:paraId="4DB16750"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proofErr w:type="spellStart"/>
      <w:r>
        <w:rPr>
          <w:rFonts w:ascii="Times New Roman" w:eastAsia="Times New Roman" w:hAnsi="Times New Roman" w:cs="Times New Roman"/>
          <w:color w:val="242424"/>
          <w:sz w:val="28"/>
          <w:szCs w:val="28"/>
          <w:lang w:val="ru-RU" w:eastAsia="uk-UA"/>
        </w:rPr>
        <w:t>defined</w:t>
      </w:r>
      <w:proofErr w:type="spellEnd"/>
      <w:r>
        <w:rPr>
          <w:rFonts w:ascii="Times New Roman" w:eastAsia="Times New Roman" w:hAnsi="Times New Roman" w:cs="Times New Roman"/>
          <w:color w:val="242424"/>
          <w:sz w:val="28"/>
          <w:szCs w:val="28"/>
          <w:lang w:val="ru-RU" w:eastAsia="uk-UA"/>
        </w:rPr>
        <w:t xml:space="preserve">('MOODLE_INTERNAL') || </w:t>
      </w:r>
      <w:proofErr w:type="spellStart"/>
      <w:r>
        <w:rPr>
          <w:rFonts w:ascii="Times New Roman" w:eastAsia="Times New Roman" w:hAnsi="Times New Roman" w:cs="Times New Roman"/>
          <w:color w:val="242424"/>
          <w:sz w:val="28"/>
          <w:szCs w:val="28"/>
          <w:lang w:val="ru-RU" w:eastAsia="uk-UA"/>
        </w:rPr>
        <w:t>die</w:t>
      </w:r>
      <w:proofErr w:type="spellEnd"/>
      <w:r>
        <w:rPr>
          <w:rFonts w:ascii="Times New Roman" w:eastAsia="Times New Roman" w:hAnsi="Times New Roman" w:cs="Times New Roman"/>
          <w:color w:val="242424"/>
          <w:sz w:val="28"/>
          <w:szCs w:val="28"/>
          <w:lang w:val="ru-RU" w:eastAsia="uk-UA"/>
        </w:rPr>
        <w:t>();</w:t>
      </w:r>
    </w:p>
    <w:p w14:paraId="29D542CD" w14:textId="77777777" w:rsidR="0071520D" w:rsidRPr="00A0177A"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function </w:t>
      </w:r>
      <w:proofErr w:type="spellStart"/>
      <w:r w:rsidRPr="00A0177A">
        <w:rPr>
          <w:rFonts w:ascii="Times New Roman" w:eastAsia="Times New Roman" w:hAnsi="Times New Roman" w:cs="Times New Roman"/>
          <w:color w:val="242424"/>
          <w:sz w:val="28"/>
          <w:szCs w:val="28"/>
          <w:lang w:val="en-US" w:eastAsia="uk-UA"/>
        </w:rPr>
        <w:t>local_attendance_stats_extend_navigation</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global_navigation</w:t>
      </w:r>
      <w:proofErr w:type="spellEnd"/>
      <w:r w:rsidRPr="00A0177A">
        <w:rPr>
          <w:rFonts w:ascii="Times New Roman" w:eastAsia="Times New Roman" w:hAnsi="Times New Roman" w:cs="Times New Roman"/>
          <w:color w:val="242424"/>
          <w:sz w:val="28"/>
          <w:szCs w:val="28"/>
          <w:lang w:val="en-US" w:eastAsia="uk-UA"/>
        </w:rPr>
        <w:t xml:space="preserve"> $nav) {</w:t>
      </w:r>
    </w:p>
    <w:p w14:paraId="75708B09" w14:textId="77777777" w:rsidR="0071520D" w:rsidRPr="00A0177A"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$node = $nav-&gt;add(</w:t>
      </w:r>
      <w:proofErr w:type="spellStart"/>
      <w:r w:rsidRPr="00A0177A">
        <w:rPr>
          <w:rFonts w:ascii="Times New Roman" w:eastAsia="Times New Roman" w:hAnsi="Times New Roman" w:cs="Times New Roman"/>
          <w:color w:val="242424"/>
          <w:sz w:val="28"/>
          <w:szCs w:val="28"/>
          <w:lang w:val="en-US" w:eastAsia="uk-UA"/>
        </w:rPr>
        <w:t>get_string</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pluginname</w:t>
      </w:r>
      <w:proofErr w:type="spellEnd"/>
      <w:r w:rsidRPr="00A0177A">
        <w:rPr>
          <w:rFonts w:ascii="Times New Roman" w:eastAsia="Times New Roman" w:hAnsi="Times New Roman" w:cs="Times New Roman"/>
          <w:color w:val="242424"/>
          <w:sz w:val="28"/>
          <w:szCs w:val="28"/>
          <w:lang w:val="en-US" w:eastAsia="uk-UA"/>
        </w:rPr>
        <w:t>', '</w:t>
      </w:r>
      <w:proofErr w:type="spellStart"/>
      <w:r w:rsidRPr="00A0177A">
        <w:rPr>
          <w:rFonts w:ascii="Times New Roman" w:eastAsia="Times New Roman" w:hAnsi="Times New Roman" w:cs="Times New Roman"/>
          <w:color w:val="242424"/>
          <w:sz w:val="28"/>
          <w:szCs w:val="28"/>
          <w:lang w:val="en-US" w:eastAsia="uk-UA"/>
        </w:rPr>
        <w:t>local_attendance_stats</w:t>
      </w:r>
      <w:proofErr w:type="spellEnd"/>
      <w:r w:rsidRPr="00A0177A">
        <w:rPr>
          <w:rFonts w:ascii="Times New Roman" w:eastAsia="Times New Roman" w:hAnsi="Times New Roman" w:cs="Times New Roman"/>
          <w:color w:val="242424"/>
          <w:sz w:val="28"/>
          <w:szCs w:val="28"/>
          <w:lang w:val="en-US" w:eastAsia="uk-UA"/>
        </w:rPr>
        <w:t xml:space="preserve">'), new </w:t>
      </w:r>
      <w:proofErr w:type="spellStart"/>
      <w:r w:rsidRPr="00A0177A">
        <w:rPr>
          <w:rFonts w:ascii="Times New Roman" w:eastAsia="Times New Roman" w:hAnsi="Times New Roman" w:cs="Times New Roman"/>
          <w:color w:val="242424"/>
          <w:sz w:val="28"/>
          <w:szCs w:val="28"/>
          <w:lang w:val="en-US" w:eastAsia="uk-UA"/>
        </w:rPr>
        <w:t>moodle_url</w:t>
      </w:r>
      <w:proofErr w:type="spellEnd"/>
      <w:r w:rsidRPr="00A0177A">
        <w:rPr>
          <w:rFonts w:ascii="Times New Roman" w:eastAsia="Times New Roman" w:hAnsi="Times New Roman" w:cs="Times New Roman"/>
          <w:color w:val="242424"/>
          <w:sz w:val="28"/>
          <w:szCs w:val="28"/>
          <w:lang w:val="en-US" w:eastAsia="uk-UA"/>
        </w:rPr>
        <w:t>('/local/</w:t>
      </w:r>
      <w:proofErr w:type="spellStart"/>
      <w:r w:rsidRPr="00A0177A">
        <w:rPr>
          <w:rFonts w:ascii="Times New Roman" w:eastAsia="Times New Roman" w:hAnsi="Times New Roman" w:cs="Times New Roman"/>
          <w:color w:val="242424"/>
          <w:sz w:val="28"/>
          <w:szCs w:val="28"/>
          <w:lang w:val="en-US" w:eastAsia="uk-UA"/>
        </w:rPr>
        <w:t>attendance_stats</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index.php</w:t>
      </w:r>
      <w:proofErr w:type="spellEnd"/>
      <w:r w:rsidRPr="00A0177A">
        <w:rPr>
          <w:rFonts w:ascii="Times New Roman" w:eastAsia="Times New Roman" w:hAnsi="Times New Roman" w:cs="Times New Roman"/>
          <w:color w:val="242424"/>
          <w:sz w:val="28"/>
          <w:szCs w:val="28"/>
          <w:lang w:val="en-US" w:eastAsia="uk-UA"/>
        </w:rPr>
        <w:t>'));</w:t>
      </w:r>
    </w:p>
    <w:p w14:paraId="7992CCEE"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sidRPr="00A0177A">
        <w:rPr>
          <w:rFonts w:ascii="Times New Roman" w:eastAsia="Times New Roman" w:hAnsi="Times New Roman" w:cs="Times New Roman"/>
          <w:color w:val="242424"/>
          <w:sz w:val="28"/>
          <w:szCs w:val="28"/>
          <w:lang w:val="en-US" w:eastAsia="uk-UA"/>
        </w:rPr>
        <w:t xml:space="preserve">    </w:t>
      </w:r>
      <w:r>
        <w:rPr>
          <w:rFonts w:ascii="Times New Roman" w:eastAsia="Times New Roman" w:hAnsi="Times New Roman" w:cs="Times New Roman"/>
          <w:color w:val="242424"/>
          <w:sz w:val="28"/>
          <w:szCs w:val="28"/>
          <w:lang w:val="ru-RU" w:eastAsia="uk-UA"/>
        </w:rPr>
        <w:t>$</w:t>
      </w:r>
      <w:proofErr w:type="spellStart"/>
      <w:r>
        <w:rPr>
          <w:rFonts w:ascii="Times New Roman" w:eastAsia="Times New Roman" w:hAnsi="Times New Roman" w:cs="Times New Roman"/>
          <w:color w:val="242424"/>
          <w:sz w:val="28"/>
          <w:szCs w:val="28"/>
          <w:lang w:val="ru-RU" w:eastAsia="uk-UA"/>
        </w:rPr>
        <w:t>node</w:t>
      </w:r>
      <w:proofErr w:type="spellEnd"/>
      <w:r>
        <w:rPr>
          <w:rFonts w:ascii="Times New Roman" w:eastAsia="Times New Roman" w:hAnsi="Times New Roman" w:cs="Times New Roman"/>
          <w:color w:val="242424"/>
          <w:sz w:val="28"/>
          <w:szCs w:val="28"/>
          <w:lang w:val="ru-RU" w:eastAsia="uk-UA"/>
        </w:rPr>
        <w:t>-&gt;</w:t>
      </w:r>
      <w:proofErr w:type="spellStart"/>
      <w:r>
        <w:rPr>
          <w:rFonts w:ascii="Times New Roman" w:eastAsia="Times New Roman" w:hAnsi="Times New Roman" w:cs="Times New Roman"/>
          <w:color w:val="242424"/>
          <w:sz w:val="28"/>
          <w:szCs w:val="28"/>
          <w:lang w:val="ru-RU" w:eastAsia="uk-UA"/>
        </w:rPr>
        <w:t>showinflatnavigation</w:t>
      </w:r>
      <w:proofErr w:type="spellEnd"/>
      <w:r>
        <w:rPr>
          <w:rFonts w:ascii="Times New Roman" w:eastAsia="Times New Roman" w:hAnsi="Times New Roman" w:cs="Times New Roman"/>
          <w:color w:val="242424"/>
          <w:sz w:val="28"/>
          <w:szCs w:val="28"/>
          <w:lang w:val="ru-RU" w:eastAsia="uk-UA"/>
        </w:rPr>
        <w:t xml:space="preserve"> = </w:t>
      </w:r>
      <w:proofErr w:type="spellStart"/>
      <w:r>
        <w:rPr>
          <w:rFonts w:ascii="Times New Roman" w:eastAsia="Times New Roman" w:hAnsi="Times New Roman" w:cs="Times New Roman"/>
          <w:color w:val="242424"/>
          <w:sz w:val="28"/>
          <w:szCs w:val="28"/>
          <w:lang w:val="ru-RU" w:eastAsia="uk-UA"/>
        </w:rPr>
        <w:t>true</w:t>
      </w:r>
      <w:proofErr w:type="spellEnd"/>
      <w:r>
        <w:rPr>
          <w:rFonts w:ascii="Times New Roman" w:eastAsia="Times New Roman" w:hAnsi="Times New Roman" w:cs="Times New Roman"/>
          <w:color w:val="242424"/>
          <w:sz w:val="28"/>
          <w:szCs w:val="28"/>
          <w:lang w:val="ru-RU" w:eastAsia="uk-UA"/>
        </w:rPr>
        <w:t>;</w:t>
      </w:r>
    </w:p>
    <w:p w14:paraId="0FCCBFA0" w14:textId="77777777" w:rsidR="0071520D" w:rsidRDefault="009C6FC6">
      <w:pPr>
        <w:numPr>
          <w:ilvl w:val="0"/>
          <w:numId w:val="6"/>
        </w:numPr>
        <w:pBdr>
          <w:top w:val="single" w:sz="24" w:space="8" w:color="auto"/>
          <w:left w:val="single" w:sz="24" w:space="8" w:color="auto"/>
          <w:bottom w:val="single" w:sz="24" w:space="8" w:color="auto"/>
          <w:right w:val="single" w:sz="24" w:space="8"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w:t>
      </w:r>
    </w:p>
    <w:p w14:paraId="3CE005A9" w14:textId="77777777" w:rsidR="0071520D" w:rsidRDefault="009C6FC6">
      <w:pPr>
        <w:shd w:val="clear" w:color="auto" w:fill="FFFFFF"/>
        <w:spacing w:after="0" w:line="240" w:lineRule="auto"/>
        <w:ind w:firstLine="709"/>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bCs/>
          <w:color w:val="242424"/>
          <w:sz w:val="28"/>
          <w:szCs w:val="28"/>
          <w:lang w:val="ru-RU" w:eastAsia="uk-UA"/>
        </w:rPr>
        <w:t xml:space="preserve">Шаг 4. </w:t>
      </w:r>
      <w:r>
        <w:rPr>
          <w:rFonts w:ascii="Times New Roman" w:eastAsia="Times New Roman" w:hAnsi="Times New Roman" w:cs="Times New Roman"/>
          <w:bCs/>
          <w:color w:val="242424"/>
          <w:sz w:val="28"/>
          <w:szCs w:val="28"/>
          <w:lang w:val="ru-RU" w:eastAsia="uk-UA"/>
        </w:rPr>
        <w:t>Интерфейс для отображения статистики</w:t>
      </w:r>
      <w:r>
        <w:rPr>
          <w:rFonts w:ascii="Times New Roman" w:eastAsia="Times New Roman" w:hAnsi="Times New Roman" w:cs="Times New Roman"/>
          <w:color w:val="242424"/>
          <w:sz w:val="28"/>
          <w:szCs w:val="28"/>
          <w:lang w:val="ru-RU" w:eastAsia="uk-UA"/>
        </w:rPr>
        <w:t> в </w:t>
      </w:r>
      <w:proofErr w:type="spellStart"/>
      <w:r>
        <w:rPr>
          <w:rFonts w:ascii="Times New Roman" w:eastAsia="Times New Roman" w:hAnsi="Times New Roman" w:cs="Times New Roman"/>
          <w:color w:val="242424"/>
          <w:sz w:val="28"/>
          <w:szCs w:val="28"/>
          <w:lang w:val="ru-RU" w:eastAsia="uk-UA"/>
        </w:rPr>
        <w:t>index.php</w:t>
      </w:r>
      <w:proofErr w:type="spellEnd"/>
      <w:r>
        <w:rPr>
          <w:rFonts w:ascii="Times New Roman" w:eastAsia="Times New Roman" w:hAnsi="Times New Roman" w:cs="Times New Roman"/>
          <w:color w:val="242424"/>
          <w:sz w:val="28"/>
          <w:szCs w:val="28"/>
          <w:lang w:val="ru-RU" w:eastAsia="uk-UA"/>
        </w:rPr>
        <w:t>:</w:t>
      </w:r>
    </w:p>
    <w:p w14:paraId="7946087F" w14:textId="77777777" w:rsidR="0071520D"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php</w:t>
      </w:r>
      <w:proofErr w:type="spellEnd"/>
    </w:p>
    <w:p w14:paraId="0EC0E3C1" w14:textId="77777777" w:rsidR="0071520D" w:rsidRPr="00A0177A"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proofErr w:type="spellStart"/>
      <w:r w:rsidRPr="00A0177A">
        <w:rPr>
          <w:rFonts w:ascii="Times New Roman" w:eastAsia="Times New Roman" w:hAnsi="Times New Roman" w:cs="Times New Roman"/>
          <w:color w:val="242424"/>
          <w:sz w:val="28"/>
          <w:szCs w:val="28"/>
          <w:lang w:val="en-US" w:eastAsia="uk-UA"/>
        </w:rPr>
        <w:t>require_once</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config.php</w:t>
      </w:r>
      <w:proofErr w:type="spellEnd"/>
      <w:r w:rsidRPr="00A0177A">
        <w:rPr>
          <w:rFonts w:ascii="Times New Roman" w:eastAsia="Times New Roman" w:hAnsi="Times New Roman" w:cs="Times New Roman"/>
          <w:color w:val="242424"/>
          <w:sz w:val="28"/>
          <w:szCs w:val="28"/>
          <w:lang w:val="en-US" w:eastAsia="uk-UA"/>
        </w:rPr>
        <w:t>');</w:t>
      </w:r>
    </w:p>
    <w:p w14:paraId="18EE2115" w14:textId="77777777" w:rsidR="0071520D"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proofErr w:type="spellStart"/>
      <w:r>
        <w:rPr>
          <w:rFonts w:ascii="Times New Roman" w:eastAsia="Times New Roman" w:hAnsi="Times New Roman" w:cs="Times New Roman"/>
          <w:color w:val="242424"/>
          <w:sz w:val="28"/>
          <w:szCs w:val="28"/>
          <w:lang w:val="ru-RU" w:eastAsia="uk-UA"/>
        </w:rPr>
        <w:t>require_login</w:t>
      </w:r>
      <w:proofErr w:type="spellEnd"/>
      <w:r>
        <w:rPr>
          <w:rFonts w:ascii="Times New Roman" w:eastAsia="Times New Roman" w:hAnsi="Times New Roman" w:cs="Times New Roman"/>
          <w:color w:val="242424"/>
          <w:sz w:val="28"/>
          <w:szCs w:val="28"/>
          <w:lang w:val="ru-RU" w:eastAsia="uk-UA"/>
        </w:rPr>
        <w:t>();</w:t>
      </w:r>
    </w:p>
    <w:p w14:paraId="0277DE6D" w14:textId="77777777" w:rsidR="0071520D"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w:t>
      </w:r>
      <w:proofErr w:type="spellStart"/>
      <w:r>
        <w:rPr>
          <w:rFonts w:ascii="Times New Roman" w:eastAsia="Times New Roman" w:hAnsi="Times New Roman" w:cs="Times New Roman"/>
          <w:color w:val="242424"/>
          <w:sz w:val="28"/>
          <w:szCs w:val="28"/>
          <w:lang w:val="ru-RU" w:eastAsia="uk-UA"/>
        </w:rPr>
        <w:t>context</w:t>
      </w:r>
      <w:proofErr w:type="spellEnd"/>
      <w:r>
        <w:rPr>
          <w:rFonts w:ascii="Times New Roman" w:eastAsia="Times New Roman" w:hAnsi="Times New Roman" w:cs="Times New Roman"/>
          <w:color w:val="242424"/>
          <w:sz w:val="28"/>
          <w:szCs w:val="28"/>
          <w:lang w:val="ru-RU" w:eastAsia="uk-UA"/>
        </w:rPr>
        <w:t xml:space="preserve"> = </w:t>
      </w:r>
      <w:proofErr w:type="spellStart"/>
      <w:r>
        <w:rPr>
          <w:rFonts w:ascii="Times New Roman" w:eastAsia="Times New Roman" w:hAnsi="Times New Roman" w:cs="Times New Roman"/>
          <w:color w:val="242424"/>
          <w:sz w:val="28"/>
          <w:szCs w:val="28"/>
          <w:lang w:val="ru-RU" w:eastAsia="uk-UA"/>
        </w:rPr>
        <w:t>context_system</w:t>
      </w:r>
      <w:proofErr w:type="spellEnd"/>
      <w:r>
        <w:rPr>
          <w:rFonts w:ascii="Times New Roman" w:eastAsia="Times New Roman" w:hAnsi="Times New Roman" w:cs="Times New Roman"/>
          <w:color w:val="242424"/>
          <w:sz w:val="28"/>
          <w:szCs w:val="28"/>
          <w:lang w:val="ru-RU" w:eastAsia="uk-UA"/>
        </w:rPr>
        <w:t>::</w:t>
      </w:r>
      <w:proofErr w:type="spellStart"/>
      <w:r>
        <w:rPr>
          <w:rFonts w:ascii="Times New Roman" w:eastAsia="Times New Roman" w:hAnsi="Times New Roman" w:cs="Times New Roman"/>
          <w:color w:val="242424"/>
          <w:sz w:val="28"/>
          <w:szCs w:val="28"/>
          <w:lang w:val="ru-RU" w:eastAsia="uk-UA"/>
        </w:rPr>
        <w:t>instance</w:t>
      </w:r>
      <w:proofErr w:type="spellEnd"/>
      <w:r>
        <w:rPr>
          <w:rFonts w:ascii="Times New Roman" w:eastAsia="Times New Roman" w:hAnsi="Times New Roman" w:cs="Times New Roman"/>
          <w:color w:val="242424"/>
          <w:sz w:val="28"/>
          <w:szCs w:val="28"/>
          <w:lang w:val="ru-RU" w:eastAsia="uk-UA"/>
        </w:rPr>
        <w:t>();</w:t>
      </w:r>
    </w:p>
    <w:p w14:paraId="4B9CAD20" w14:textId="77777777" w:rsidR="0071520D"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$PAGE-&gt;</w:t>
      </w:r>
      <w:proofErr w:type="spellStart"/>
      <w:r>
        <w:rPr>
          <w:rFonts w:ascii="Times New Roman" w:eastAsia="Times New Roman" w:hAnsi="Times New Roman" w:cs="Times New Roman"/>
          <w:color w:val="242424"/>
          <w:sz w:val="28"/>
          <w:szCs w:val="28"/>
          <w:lang w:val="ru-RU" w:eastAsia="uk-UA"/>
        </w:rPr>
        <w:t>set_context</w:t>
      </w:r>
      <w:proofErr w:type="spellEnd"/>
      <w:r>
        <w:rPr>
          <w:rFonts w:ascii="Times New Roman" w:eastAsia="Times New Roman" w:hAnsi="Times New Roman" w:cs="Times New Roman"/>
          <w:color w:val="242424"/>
          <w:sz w:val="28"/>
          <w:szCs w:val="28"/>
          <w:lang w:val="ru-RU" w:eastAsia="uk-UA"/>
        </w:rPr>
        <w:t>($</w:t>
      </w:r>
      <w:proofErr w:type="spellStart"/>
      <w:r>
        <w:rPr>
          <w:rFonts w:ascii="Times New Roman" w:eastAsia="Times New Roman" w:hAnsi="Times New Roman" w:cs="Times New Roman"/>
          <w:color w:val="242424"/>
          <w:sz w:val="28"/>
          <w:szCs w:val="28"/>
          <w:lang w:val="ru-RU" w:eastAsia="uk-UA"/>
        </w:rPr>
        <w:t>context</w:t>
      </w:r>
      <w:proofErr w:type="spellEnd"/>
      <w:r>
        <w:rPr>
          <w:rFonts w:ascii="Times New Roman" w:eastAsia="Times New Roman" w:hAnsi="Times New Roman" w:cs="Times New Roman"/>
          <w:color w:val="242424"/>
          <w:sz w:val="28"/>
          <w:szCs w:val="28"/>
          <w:lang w:val="ru-RU" w:eastAsia="uk-UA"/>
        </w:rPr>
        <w:t>);</w:t>
      </w:r>
    </w:p>
    <w:p w14:paraId="54AA80F0" w14:textId="77777777" w:rsidR="0071520D" w:rsidRPr="00A0177A"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$PAGE-&gt;</w:t>
      </w:r>
      <w:proofErr w:type="spellStart"/>
      <w:r w:rsidRPr="00A0177A">
        <w:rPr>
          <w:rFonts w:ascii="Times New Roman" w:eastAsia="Times New Roman" w:hAnsi="Times New Roman" w:cs="Times New Roman"/>
          <w:color w:val="242424"/>
          <w:sz w:val="28"/>
          <w:szCs w:val="28"/>
          <w:lang w:val="en-US" w:eastAsia="uk-UA"/>
        </w:rPr>
        <w:t>set_url</w:t>
      </w:r>
      <w:proofErr w:type="spellEnd"/>
      <w:r w:rsidRPr="00A0177A">
        <w:rPr>
          <w:rFonts w:ascii="Times New Roman" w:eastAsia="Times New Roman" w:hAnsi="Times New Roman" w:cs="Times New Roman"/>
          <w:color w:val="242424"/>
          <w:sz w:val="28"/>
          <w:szCs w:val="28"/>
          <w:lang w:val="en-US" w:eastAsia="uk-UA"/>
        </w:rPr>
        <w:t xml:space="preserve">(new </w:t>
      </w:r>
      <w:proofErr w:type="spellStart"/>
      <w:r w:rsidRPr="00A0177A">
        <w:rPr>
          <w:rFonts w:ascii="Times New Roman" w:eastAsia="Times New Roman" w:hAnsi="Times New Roman" w:cs="Times New Roman"/>
          <w:color w:val="242424"/>
          <w:sz w:val="28"/>
          <w:szCs w:val="28"/>
          <w:lang w:val="en-US" w:eastAsia="uk-UA"/>
        </w:rPr>
        <w:t>moodle_url</w:t>
      </w:r>
      <w:proofErr w:type="spellEnd"/>
      <w:r w:rsidRPr="00A0177A">
        <w:rPr>
          <w:rFonts w:ascii="Times New Roman" w:eastAsia="Times New Roman" w:hAnsi="Times New Roman" w:cs="Times New Roman"/>
          <w:color w:val="242424"/>
          <w:sz w:val="28"/>
          <w:szCs w:val="28"/>
          <w:lang w:val="en-US" w:eastAsia="uk-UA"/>
        </w:rPr>
        <w:t>('/local/</w:t>
      </w:r>
      <w:proofErr w:type="spellStart"/>
      <w:r w:rsidRPr="00A0177A">
        <w:rPr>
          <w:rFonts w:ascii="Times New Roman" w:eastAsia="Times New Roman" w:hAnsi="Times New Roman" w:cs="Times New Roman"/>
          <w:color w:val="242424"/>
          <w:sz w:val="28"/>
          <w:szCs w:val="28"/>
          <w:lang w:val="en-US" w:eastAsia="uk-UA"/>
        </w:rPr>
        <w:t>attendance_stats</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index.php</w:t>
      </w:r>
      <w:proofErr w:type="spellEnd"/>
      <w:r w:rsidRPr="00A0177A">
        <w:rPr>
          <w:rFonts w:ascii="Times New Roman" w:eastAsia="Times New Roman" w:hAnsi="Times New Roman" w:cs="Times New Roman"/>
          <w:color w:val="242424"/>
          <w:sz w:val="28"/>
          <w:szCs w:val="28"/>
          <w:lang w:val="en-US" w:eastAsia="uk-UA"/>
        </w:rPr>
        <w:t>'));</w:t>
      </w:r>
    </w:p>
    <w:p w14:paraId="2C215FA4" w14:textId="77777777" w:rsidR="0071520D" w:rsidRPr="00A0177A"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$PAGE-&gt;</w:t>
      </w:r>
      <w:proofErr w:type="spellStart"/>
      <w:r w:rsidRPr="00A0177A">
        <w:rPr>
          <w:rFonts w:ascii="Times New Roman" w:eastAsia="Times New Roman" w:hAnsi="Times New Roman" w:cs="Times New Roman"/>
          <w:color w:val="242424"/>
          <w:sz w:val="28"/>
          <w:szCs w:val="28"/>
          <w:lang w:val="en-US" w:eastAsia="uk-UA"/>
        </w:rPr>
        <w:t>set_title</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get_string</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pluginname</w:t>
      </w:r>
      <w:proofErr w:type="spellEnd"/>
      <w:r w:rsidRPr="00A0177A">
        <w:rPr>
          <w:rFonts w:ascii="Times New Roman" w:eastAsia="Times New Roman" w:hAnsi="Times New Roman" w:cs="Times New Roman"/>
          <w:color w:val="242424"/>
          <w:sz w:val="28"/>
          <w:szCs w:val="28"/>
          <w:lang w:val="en-US" w:eastAsia="uk-UA"/>
        </w:rPr>
        <w:t>', '</w:t>
      </w:r>
      <w:proofErr w:type="spellStart"/>
      <w:r w:rsidRPr="00A0177A">
        <w:rPr>
          <w:rFonts w:ascii="Times New Roman" w:eastAsia="Times New Roman" w:hAnsi="Times New Roman" w:cs="Times New Roman"/>
          <w:color w:val="242424"/>
          <w:sz w:val="28"/>
          <w:szCs w:val="28"/>
          <w:lang w:val="en-US" w:eastAsia="uk-UA"/>
        </w:rPr>
        <w:t>local_attendance_stats</w:t>
      </w:r>
      <w:proofErr w:type="spellEnd"/>
      <w:r w:rsidRPr="00A0177A">
        <w:rPr>
          <w:rFonts w:ascii="Times New Roman" w:eastAsia="Times New Roman" w:hAnsi="Times New Roman" w:cs="Times New Roman"/>
          <w:color w:val="242424"/>
          <w:sz w:val="28"/>
          <w:szCs w:val="28"/>
          <w:lang w:val="en-US" w:eastAsia="uk-UA"/>
        </w:rPr>
        <w:t>'));</w:t>
      </w:r>
    </w:p>
    <w:p w14:paraId="175ED200" w14:textId="77777777" w:rsidR="0071520D" w:rsidRPr="00A0177A"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$PAGE-&gt;</w:t>
      </w:r>
      <w:proofErr w:type="spellStart"/>
      <w:r w:rsidRPr="00A0177A">
        <w:rPr>
          <w:rFonts w:ascii="Times New Roman" w:eastAsia="Times New Roman" w:hAnsi="Times New Roman" w:cs="Times New Roman"/>
          <w:color w:val="242424"/>
          <w:sz w:val="28"/>
          <w:szCs w:val="28"/>
          <w:lang w:val="en-US" w:eastAsia="uk-UA"/>
        </w:rPr>
        <w:t>set_heading</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get_string</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pluginname</w:t>
      </w:r>
      <w:proofErr w:type="spellEnd"/>
      <w:r w:rsidRPr="00A0177A">
        <w:rPr>
          <w:rFonts w:ascii="Times New Roman" w:eastAsia="Times New Roman" w:hAnsi="Times New Roman" w:cs="Times New Roman"/>
          <w:color w:val="242424"/>
          <w:sz w:val="28"/>
          <w:szCs w:val="28"/>
          <w:lang w:val="en-US" w:eastAsia="uk-UA"/>
        </w:rPr>
        <w:t>', '</w:t>
      </w:r>
      <w:proofErr w:type="spellStart"/>
      <w:r w:rsidRPr="00A0177A">
        <w:rPr>
          <w:rFonts w:ascii="Times New Roman" w:eastAsia="Times New Roman" w:hAnsi="Times New Roman" w:cs="Times New Roman"/>
          <w:color w:val="242424"/>
          <w:sz w:val="28"/>
          <w:szCs w:val="28"/>
          <w:lang w:val="en-US" w:eastAsia="uk-UA"/>
        </w:rPr>
        <w:t>local_attendance_stats</w:t>
      </w:r>
      <w:proofErr w:type="spellEnd"/>
      <w:r w:rsidRPr="00A0177A">
        <w:rPr>
          <w:rFonts w:ascii="Times New Roman" w:eastAsia="Times New Roman" w:hAnsi="Times New Roman" w:cs="Times New Roman"/>
          <w:color w:val="242424"/>
          <w:sz w:val="28"/>
          <w:szCs w:val="28"/>
          <w:lang w:val="en-US" w:eastAsia="uk-UA"/>
        </w:rPr>
        <w:t>'));</w:t>
      </w:r>
    </w:p>
    <w:p w14:paraId="2BAAFF0D" w14:textId="77777777" w:rsidR="0071520D" w:rsidRPr="00A0177A" w:rsidRDefault="0071520D">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en-US" w:eastAsia="uk-UA"/>
        </w:rPr>
      </w:pPr>
    </w:p>
    <w:p w14:paraId="5A076046" w14:textId="77777777" w:rsidR="0071520D"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proofErr w:type="spellStart"/>
      <w:r>
        <w:rPr>
          <w:rFonts w:ascii="Times New Roman" w:eastAsia="Times New Roman" w:hAnsi="Times New Roman" w:cs="Times New Roman"/>
          <w:color w:val="242424"/>
          <w:sz w:val="28"/>
          <w:szCs w:val="28"/>
          <w:lang w:val="ru-RU" w:eastAsia="uk-UA"/>
        </w:rPr>
        <w:t>echo</w:t>
      </w:r>
      <w:proofErr w:type="spellEnd"/>
      <w:r>
        <w:rPr>
          <w:rFonts w:ascii="Times New Roman" w:eastAsia="Times New Roman" w:hAnsi="Times New Roman" w:cs="Times New Roman"/>
          <w:color w:val="242424"/>
          <w:sz w:val="28"/>
          <w:szCs w:val="28"/>
          <w:lang w:val="ru-RU" w:eastAsia="uk-UA"/>
        </w:rPr>
        <w:t xml:space="preserve"> $OUTPUT-&gt;</w:t>
      </w:r>
      <w:proofErr w:type="spellStart"/>
      <w:r>
        <w:rPr>
          <w:rFonts w:ascii="Times New Roman" w:eastAsia="Times New Roman" w:hAnsi="Times New Roman" w:cs="Times New Roman"/>
          <w:color w:val="242424"/>
          <w:sz w:val="28"/>
          <w:szCs w:val="28"/>
          <w:lang w:val="ru-RU" w:eastAsia="uk-UA"/>
        </w:rPr>
        <w:t>header</w:t>
      </w:r>
      <w:proofErr w:type="spellEnd"/>
      <w:r>
        <w:rPr>
          <w:rFonts w:ascii="Times New Roman" w:eastAsia="Times New Roman" w:hAnsi="Times New Roman" w:cs="Times New Roman"/>
          <w:color w:val="242424"/>
          <w:sz w:val="28"/>
          <w:szCs w:val="28"/>
          <w:lang w:val="ru-RU" w:eastAsia="uk-UA"/>
        </w:rPr>
        <w:t>();</w:t>
      </w:r>
    </w:p>
    <w:p w14:paraId="6805535D" w14:textId="77777777" w:rsidR="0071520D"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 xml:space="preserve">// Здесь будет код для </w:t>
      </w:r>
      <w:r>
        <w:rPr>
          <w:rFonts w:ascii="Times New Roman" w:eastAsia="Times New Roman" w:hAnsi="Times New Roman" w:cs="Times New Roman"/>
          <w:color w:val="242424"/>
          <w:sz w:val="28"/>
          <w:szCs w:val="28"/>
          <w:lang w:val="ru-RU" w:eastAsia="uk-UA"/>
        </w:rPr>
        <w:t xml:space="preserve">получения и отображения статистики через </w:t>
      </w:r>
      <w:proofErr w:type="spellStart"/>
      <w:r>
        <w:rPr>
          <w:rFonts w:ascii="Times New Roman" w:eastAsia="Times New Roman" w:hAnsi="Times New Roman" w:cs="Times New Roman"/>
          <w:color w:val="242424"/>
          <w:sz w:val="28"/>
          <w:szCs w:val="28"/>
          <w:lang w:val="ru-RU" w:eastAsia="uk-UA"/>
        </w:rPr>
        <w:t>дэшборд</w:t>
      </w:r>
      <w:proofErr w:type="spellEnd"/>
      <w:r>
        <w:rPr>
          <w:rFonts w:ascii="Times New Roman" w:eastAsia="Times New Roman" w:hAnsi="Times New Roman" w:cs="Times New Roman"/>
          <w:color w:val="242424"/>
          <w:sz w:val="28"/>
          <w:szCs w:val="28"/>
          <w:lang w:val="ru-RU" w:eastAsia="uk-UA"/>
        </w:rPr>
        <w:t>.</w:t>
      </w:r>
    </w:p>
    <w:p w14:paraId="2F5C133E" w14:textId="77777777" w:rsidR="0071520D" w:rsidRDefault="009C6FC6">
      <w:pPr>
        <w:numPr>
          <w:ilvl w:val="0"/>
          <w:numId w:val="6"/>
        </w:numPr>
        <w:pBdr>
          <w:top w:val="single" w:sz="24" w:space="8" w:color="auto"/>
          <w:left w:val="single" w:sz="24" w:space="8" w:color="auto"/>
          <w:bottom w:val="single" w:sz="24" w:space="8" w:color="auto"/>
          <w:right w:val="single" w:sz="24" w:space="7" w:color="auto"/>
        </w:pBdr>
        <w:shd w:val="clear" w:color="auto" w:fill="FFFFF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40"/>
        <w:rPr>
          <w:rFonts w:ascii="Times New Roman" w:eastAsia="Times New Roman" w:hAnsi="Times New Roman" w:cs="Times New Roman"/>
          <w:color w:val="242424"/>
          <w:sz w:val="28"/>
          <w:szCs w:val="28"/>
          <w:lang w:val="ru-RU" w:eastAsia="uk-UA"/>
        </w:rPr>
      </w:pPr>
      <w:proofErr w:type="spellStart"/>
      <w:r>
        <w:rPr>
          <w:rFonts w:ascii="Times New Roman" w:eastAsia="Times New Roman" w:hAnsi="Times New Roman" w:cs="Times New Roman"/>
          <w:color w:val="242424"/>
          <w:sz w:val="28"/>
          <w:szCs w:val="28"/>
          <w:lang w:val="ru-RU" w:eastAsia="uk-UA"/>
        </w:rPr>
        <w:t>echo</w:t>
      </w:r>
      <w:proofErr w:type="spellEnd"/>
      <w:r>
        <w:rPr>
          <w:rFonts w:ascii="Times New Roman" w:eastAsia="Times New Roman" w:hAnsi="Times New Roman" w:cs="Times New Roman"/>
          <w:color w:val="242424"/>
          <w:sz w:val="28"/>
          <w:szCs w:val="28"/>
          <w:lang w:val="ru-RU" w:eastAsia="uk-UA"/>
        </w:rPr>
        <w:t xml:space="preserve"> $OUTPUT-&gt;</w:t>
      </w:r>
      <w:proofErr w:type="spellStart"/>
      <w:r>
        <w:rPr>
          <w:rFonts w:ascii="Times New Roman" w:eastAsia="Times New Roman" w:hAnsi="Times New Roman" w:cs="Times New Roman"/>
          <w:color w:val="242424"/>
          <w:sz w:val="28"/>
          <w:szCs w:val="28"/>
          <w:lang w:val="ru-RU" w:eastAsia="uk-UA"/>
        </w:rPr>
        <w:t>footer</w:t>
      </w:r>
      <w:proofErr w:type="spellEnd"/>
      <w:r>
        <w:rPr>
          <w:rFonts w:ascii="Times New Roman" w:eastAsia="Times New Roman" w:hAnsi="Times New Roman" w:cs="Times New Roman"/>
          <w:color w:val="242424"/>
          <w:sz w:val="28"/>
          <w:szCs w:val="28"/>
          <w:lang w:val="ru-RU" w:eastAsia="uk-UA"/>
        </w:rPr>
        <w:t>();</w:t>
      </w:r>
    </w:p>
    <w:p w14:paraId="7A5B000C" w14:textId="77777777" w:rsidR="0071520D" w:rsidRDefault="009C6FC6">
      <w:pPr>
        <w:shd w:val="clear" w:color="auto" w:fill="FFFFFF"/>
        <w:spacing w:after="0" w:line="240" w:lineRule="auto"/>
        <w:ind w:firstLine="709"/>
        <w:jc w:val="both"/>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bCs/>
          <w:color w:val="242424"/>
          <w:sz w:val="28"/>
          <w:szCs w:val="28"/>
          <w:lang w:val="ru-RU" w:eastAsia="uk-UA"/>
        </w:rPr>
        <w:t xml:space="preserve">Шаг 5. Данные о посещаемости получаются с помощью </w:t>
      </w:r>
      <w:r>
        <w:rPr>
          <w:rFonts w:ascii="Times New Roman" w:eastAsia="Times New Roman" w:hAnsi="Times New Roman" w:cs="Times New Roman"/>
          <w:color w:val="242424"/>
          <w:sz w:val="28"/>
          <w:szCs w:val="28"/>
          <w:lang w:val="ru-RU" w:eastAsia="uk-UA"/>
        </w:rPr>
        <w:t xml:space="preserve">SQL-запросы для извлечения данных из базы данных </w:t>
      </w:r>
      <w:proofErr w:type="spellStart"/>
      <w:r>
        <w:rPr>
          <w:rFonts w:ascii="Times New Roman" w:eastAsia="Times New Roman" w:hAnsi="Times New Roman" w:cs="Times New Roman"/>
          <w:color w:val="242424"/>
          <w:sz w:val="28"/>
          <w:szCs w:val="28"/>
          <w:lang w:val="ru-RU" w:eastAsia="uk-UA"/>
        </w:rPr>
        <w:t>Moodle</w:t>
      </w:r>
      <w:proofErr w:type="spellEnd"/>
      <w:r>
        <w:rPr>
          <w:rFonts w:ascii="Times New Roman" w:eastAsia="Times New Roman" w:hAnsi="Times New Roman" w:cs="Times New Roman"/>
          <w:color w:val="242424"/>
          <w:sz w:val="28"/>
          <w:szCs w:val="28"/>
          <w:lang w:val="ru-RU" w:eastAsia="uk-UA"/>
        </w:rPr>
        <w:t xml:space="preserve">, а с помощью описанных выше </w:t>
      </w:r>
      <w:proofErr w:type="spellStart"/>
      <w:r>
        <w:rPr>
          <w:rFonts w:ascii="Times New Roman" w:eastAsia="Times New Roman" w:hAnsi="Times New Roman" w:cs="Times New Roman"/>
          <w:color w:val="242424"/>
          <w:sz w:val="28"/>
          <w:szCs w:val="28"/>
          <w:lang w:val="ru-RU" w:eastAsia="uk-UA"/>
        </w:rPr>
        <w:t>дэшбрордов</w:t>
      </w:r>
      <w:proofErr w:type="spellEnd"/>
      <w:r>
        <w:rPr>
          <w:rFonts w:ascii="Times New Roman" w:eastAsia="Times New Roman" w:hAnsi="Times New Roman" w:cs="Times New Roman"/>
          <w:color w:val="242424"/>
          <w:sz w:val="28"/>
          <w:szCs w:val="28"/>
          <w:lang w:val="ru-RU" w:eastAsia="uk-UA"/>
        </w:rPr>
        <w:t xml:space="preserve"> представляются для ЛПР и ППС.</w:t>
      </w:r>
    </w:p>
    <w:p w14:paraId="101DB3FD" w14:textId="77777777" w:rsidR="0071520D" w:rsidRDefault="009C6FC6">
      <w:pPr>
        <w:spacing w:after="0" w:line="240" w:lineRule="auto"/>
        <w:ind w:firstLine="709"/>
        <w:jc w:val="both"/>
        <w:rPr>
          <w:rFonts w:ascii="Times New Roman" w:eastAsia="Times New Roman" w:hAnsi="Times New Roman" w:cs="Times New Roman"/>
          <w:color w:val="111111"/>
          <w:sz w:val="28"/>
          <w:szCs w:val="28"/>
          <w:lang w:val="ru-RU" w:eastAsia="uk-UA"/>
        </w:rPr>
      </w:pPr>
      <w:r>
        <w:rPr>
          <w:rFonts w:ascii="Times New Roman" w:eastAsia="Times New Roman" w:hAnsi="Times New Roman" w:cs="Times New Roman"/>
          <w:color w:val="111111"/>
          <w:sz w:val="28"/>
          <w:szCs w:val="28"/>
          <w:lang w:val="ru-RU" w:eastAsia="uk-UA"/>
        </w:rPr>
        <w:t>Далее м</w:t>
      </w:r>
      <w:r>
        <w:rPr>
          <w:rFonts w:ascii="Times New Roman" w:eastAsia="Times New Roman" w:hAnsi="Times New Roman" w:cs="Times New Roman"/>
          <w:color w:val="111111"/>
          <w:sz w:val="28"/>
          <w:szCs w:val="28"/>
          <w:lang w:val="ru-RU" w:eastAsia="uk-UA"/>
        </w:rPr>
        <w:t xml:space="preserve">ожно создать панель администратора с дополнительными аналитическими функциями (рис. 4.12). </w:t>
      </w:r>
    </w:p>
    <w:p w14:paraId="5E8EAC7A" w14:textId="77777777" w:rsidR="0071520D" w:rsidRDefault="0071520D">
      <w:pPr>
        <w:spacing w:after="0" w:line="240" w:lineRule="auto"/>
        <w:ind w:firstLine="709"/>
        <w:jc w:val="both"/>
        <w:rPr>
          <w:rFonts w:ascii="Times New Roman" w:hAnsi="Times New Roman" w:cs="Times New Roman"/>
          <w:color w:val="111111"/>
          <w:sz w:val="28"/>
          <w:szCs w:val="28"/>
          <w:shd w:val="clear" w:color="auto" w:fill="FFFFFF"/>
          <w:lang w:val="ru-RU"/>
        </w:rPr>
      </w:pPr>
    </w:p>
    <w:p w14:paraId="227BADAC" w14:textId="77777777" w:rsidR="0071520D" w:rsidRDefault="009C6FC6">
      <w:pPr>
        <w:spacing w:after="0" w:line="240" w:lineRule="auto"/>
        <w:jc w:val="center"/>
        <w:rPr>
          <w:rFonts w:ascii="Times New Roman" w:hAnsi="Times New Roman" w:cs="Times New Roman"/>
          <w:color w:val="111111"/>
          <w:sz w:val="28"/>
          <w:szCs w:val="28"/>
          <w:shd w:val="clear" w:color="auto" w:fill="FFFFFF"/>
          <w:lang w:val="ru-RU"/>
        </w:rPr>
      </w:pPr>
      <w:r>
        <w:rPr>
          <w:rFonts w:ascii="Times New Roman" w:hAnsi="Times New Roman" w:cs="Times New Roman"/>
          <w:noProof/>
          <w:color w:val="111111"/>
          <w:sz w:val="28"/>
          <w:szCs w:val="28"/>
          <w:shd w:val="clear" w:color="auto" w:fill="FFFFFF"/>
          <w:lang w:val="ru-RU"/>
        </w:rPr>
        <w:drawing>
          <wp:inline distT="0" distB="0" distL="0" distR="0" wp14:anchorId="202B37A3" wp14:editId="35022B34">
            <wp:extent cx="5134610" cy="2705100"/>
            <wp:effectExtent l="0" t="0" r="889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9"/>
                    <pic:cNvPicPr>
                      <a:picLocks noChangeAspect="1"/>
                    </pic:cNvPicPr>
                  </pic:nvPicPr>
                  <pic:blipFill>
                    <a:blip r:embed="rId85"/>
                    <a:stretch>
                      <a:fillRect/>
                    </a:stretch>
                  </pic:blipFill>
                  <pic:spPr>
                    <a:xfrm>
                      <a:off x="0" y="0"/>
                      <a:ext cx="5134692" cy="2705478"/>
                    </a:xfrm>
                    <a:prstGeom prst="rect">
                      <a:avLst/>
                    </a:prstGeom>
                  </pic:spPr>
                </pic:pic>
              </a:graphicData>
            </a:graphic>
          </wp:inline>
        </w:drawing>
      </w:r>
    </w:p>
    <w:p w14:paraId="7DC261CB" w14:textId="77777777" w:rsidR="0071520D" w:rsidRDefault="009C6FC6">
      <w:pPr>
        <w:pStyle w:val="af5"/>
        <w:spacing w:before="0" w:beforeAutospacing="0" w:after="0" w:afterAutospacing="0"/>
        <w:jc w:val="center"/>
        <w:rPr>
          <w:color w:val="111111"/>
          <w:sz w:val="28"/>
          <w:szCs w:val="28"/>
          <w:shd w:val="clear" w:color="auto" w:fill="FFFFFF"/>
          <w:lang w:val="ru-RU"/>
        </w:rPr>
      </w:pPr>
      <w:r>
        <w:rPr>
          <w:color w:val="111111"/>
          <w:sz w:val="28"/>
          <w:szCs w:val="28"/>
          <w:shd w:val="clear" w:color="auto" w:fill="FFFFFF"/>
          <w:lang w:val="ru-RU"/>
        </w:rPr>
        <w:t xml:space="preserve">Рисунок 4.12 Панель администратора для получения информации от  системы </w:t>
      </w:r>
      <w:proofErr w:type="spellStart"/>
      <w:r>
        <w:rPr>
          <w:color w:val="242424"/>
          <w:sz w:val="28"/>
          <w:szCs w:val="28"/>
          <w:lang w:val="ru-RU"/>
        </w:rPr>
        <w:t>Moodle</w:t>
      </w:r>
      <w:proofErr w:type="spellEnd"/>
    </w:p>
    <w:p w14:paraId="252E9F6F" w14:textId="77777777" w:rsidR="0071520D" w:rsidRDefault="0071520D">
      <w:pPr>
        <w:spacing w:after="0" w:line="240" w:lineRule="auto"/>
        <w:ind w:firstLine="709"/>
        <w:jc w:val="both"/>
        <w:rPr>
          <w:rFonts w:ascii="Times New Roman" w:hAnsi="Times New Roman" w:cs="Times New Roman"/>
          <w:sz w:val="28"/>
          <w:szCs w:val="28"/>
          <w:lang w:val="ru-RU"/>
        </w:rPr>
      </w:pPr>
    </w:p>
    <w:p w14:paraId="08A73461" w14:textId="77777777" w:rsidR="0071520D" w:rsidRDefault="009C6FC6">
      <w:pPr>
        <w:spacing w:after="0" w:line="240" w:lineRule="auto"/>
        <w:ind w:firstLine="709"/>
        <w:jc w:val="both"/>
        <w:rPr>
          <w:rFonts w:ascii="Times New Roman" w:eastAsia="Times New Roman" w:hAnsi="Times New Roman" w:cs="Times New Roman"/>
          <w:bCs/>
          <w:color w:val="242424"/>
          <w:sz w:val="28"/>
          <w:szCs w:val="28"/>
          <w:lang w:val="ru-RU" w:eastAsia="uk-UA"/>
        </w:rPr>
      </w:pPr>
      <w:r>
        <w:rPr>
          <w:rFonts w:ascii="Times New Roman" w:eastAsia="Times New Roman" w:hAnsi="Times New Roman" w:cs="Times New Roman"/>
          <w:color w:val="111111"/>
          <w:sz w:val="28"/>
          <w:szCs w:val="28"/>
          <w:lang w:val="ru-RU" w:eastAsia="uk-UA"/>
        </w:rPr>
        <w:t xml:space="preserve">Для создания панели в папке плагина </w:t>
      </w:r>
      <w:proofErr w:type="spellStart"/>
      <w:r>
        <w:rPr>
          <w:rStyle w:val="HTML0"/>
          <w:rFonts w:ascii="Times New Roman" w:eastAsiaTheme="minorHAnsi" w:hAnsi="Times New Roman" w:cs="Times New Roman"/>
          <w:color w:val="242424"/>
          <w:sz w:val="28"/>
          <w:szCs w:val="28"/>
          <w:lang w:val="ru-RU"/>
        </w:rPr>
        <w:t>local</w:t>
      </w:r>
      <w:proofErr w:type="spellEnd"/>
      <w:r>
        <w:rPr>
          <w:rStyle w:val="HTML0"/>
          <w:rFonts w:ascii="Times New Roman" w:eastAsiaTheme="minorHAnsi" w:hAnsi="Times New Roman" w:cs="Times New Roman"/>
          <w:color w:val="242424"/>
          <w:sz w:val="28"/>
          <w:szCs w:val="28"/>
          <w:lang w:val="ru-RU"/>
        </w:rPr>
        <w:t>/</w:t>
      </w:r>
      <w:proofErr w:type="spellStart"/>
      <w:r>
        <w:rPr>
          <w:rStyle w:val="HTML0"/>
          <w:rFonts w:ascii="Times New Roman" w:eastAsiaTheme="minorHAnsi" w:hAnsi="Times New Roman" w:cs="Times New Roman"/>
          <w:color w:val="242424"/>
          <w:sz w:val="28"/>
          <w:szCs w:val="28"/>
          <w:lang w:val="ru-RU"/>
        </w:rPr>
        <w:t>attendance_stats</w:t>
      </w:r>
      <w:proofErr w:type="spellEnd"/>
      <w:r>
        <w:rPr>
          <w:rStyle w:val="HTML0"/>
          <w:rFonts w:ascii="Times New Roman" w:eastAsiaTheme="minorHAnsi" w:hAnsi="Times New Roman" w:cs="Times New Roman"/>
          <w:color w:val="242424"/>
          <w:sz w:val="28"/>
          <w:szCs w:val="28"/>
          <w:lang w:val="ru-RU"/>
        </w:rPr>
        <w:t xml:space="preserve"> формируется файл </w:t>
      </w:r>
      <w:proofErr w:type="spellStart"/>
      <w:r>
        <w:rPr>
          <w:rStyle w:val="HTML0"/>
          <w:rFonts w:ascii="Times New Roman" w:eastAsiaTheme="minorHAnsi" w:hAnsi="Times New Roman" w:cs="Times New Roman"/>
          <w:bCs/>
          <w:color w:val="242424"/>
          <w:sz w:val="28"/>
          <w:szCs w:val="28"/>
          <w:lang w:val="ru-RU"/>
        </w:rPr>
        <w:t>admin.php</w:t>
      </w:r>
      <w:proofErr w:type="spellEnd"/>
      <w:r>
        <w:rPr>
          <w:rFonts w:ascii="Times New Roman" w:hAnsi="Times New Roman" w:cs="Times New Roman"/>
          <w:color w:val="242424"/>
          <w:sz w:val="28"/>
          <w:szCs w:val="28"/>
          <w:lang w:val="ru-RU"/>
        </w:rPr>
        <w:t xml:space="preserve">. Далее, на основе </w:t>
      </w:r>
      <w:r>
        <w:rPr>
          <w:rFonts w:ascii="Times New Roman" w:eastAsia="Times New Roman" w:hAnsi="Times New Roman" w:cs="Times New Roman"/>
          <w:bCs/>
          <w:color w:val="242424"/>
          <w:sz w:val="28"/>
          <w:szCs w:val="28"/>
          <w:lang w:val="ru-RU" w:eastAsia="uk-UA"/>
        </w:rPr>
        <w:t>HTML и CSS прописывается следующий код указанный в Приложении О.</w:t>
      </w:r>
    </w:p>
    <w:p w14:paraId="1191128E" w14:textId="77777777" w:rsidR="0071520D" w:rsidRDefault="009C6FC6">
      <w:pPr>
        <w:spacing w:after="0" w:line="240" w:lineRule="auto"/>
        <w:ind w:firstLine="709"/>
        <w:jc w:val="both"/>
        <w:rPr>
          <w:rFonts w:ascii="Times New Roman" w:eastAsia="Times New Roman" w:hAnsi="Times New Roman" w:cs="Times New Roman"/>
          <w:color w:val="111111"/>
          <w:sz w:val="28"/>
          <w:szCs w:val="28"/>
          <w:lang w:val="ru-RU" w:eastAsia="uk-UA"/>
        </w:rPr>
      </w:pPr>
      <w:r>
        <w:rPr>
          <w:rFonts w:ascii="Times New Roman" w:eastAsia="Times New Roman" w:hAnsi="Times New Roman" w:cs="Times New Roman"/>
          <w:color w:val="111111"/>
          <w:sz w:val="28"/>
          <w:szCs w:val="28"/>
          <w:lang w:val="ru-RU" w:eastAsia="uk-UA"/>
        </w:rPr>
        <w:t xml:space="preserve">Для создания диаграммы используется библиотека </w:t>
      </w:r>
      <w:r>
        <w:rPr>
          <w:rFonts w:ascii="Times New Roman" w:eastAsia="Times New Roman" w:hAnsi="Times New Roman" w:cs="Times New Roman"/>
          <w:color w:val="242424"/>
          <w:sz w:val="28"/>
          <w:szCs w:val="28"/>
          <w:lang w:val="ru-RU" w:eastAsia="uk-UA"/>
        </w:rPr>
        <w:t>Chart.js</w:t>
      </w:r>
      <w:r>
        <w:rPr>
          <w:rFonts w:ascii="Times New Roman" w:eastAsia="Times New Roman" w:hAnsi="Times New Roman" w:cs="Times New Roman"/>
          <w:color w:val="111111"/>
          <w:sz w:val="28"/>
          <w:szCs w:val="28"/>
          <w:lang w:val="ru-RU" w:eastAsia="uk-UA"/>
        </w:rPr>
        <w:t xml:space="preserve">. Осуществлены фильтрация по дате, участникам образовательного процесса и группам, реализована функция подачи данных в формате </w:t>
      </w:r>
      <w:r>
        <w:rPr>
          <w:rFonts w:ascii="Times New Roman" w:eastAsia="Times New Roman" w:hAnsi="Times New Roman" w:cs="Times New Roman"/>
          <w:color w:val="242424"/>
          <w:sz w:val="28"/>
          <w:szCs w:val="28"/>
          <w:lang w:val="ru-RU" w:eastAsia="uk-UA"/>
        </w:rPr>
        <w:t>CSV или Excel.</w:t>
      </w:r>
      <w:r>
        <w:rPr>
          <w:rFonts w:ascii="Times New Roman" w:eastAsia="Times New Roman" w:hAnsi="Times New Roman" w:cs="Times New Roman"/>
          <w:color w:val="111111"/>
          <w:sz w:val="28"/>
          <w:szCs w:val="28"/>
          <w:lang w:val="ru-RU" w:eastAsia="uk-UA"/>
        </w:rPr>
        <w:t xml:space="preserve"> Возможно проведение текущего анализа посещаемости. Кнопка панели могут быть затем внедрены в общую панель админист</w:t>
      </w:r>
      <w:r>
        <w:rPr>
          <w:rFonts w:ascii="Times New Roman" w:eastAsia="Times New Roman" w:hAnsi="Times New Roman" w:cs="Times New Roman"/>
          <w:color w:val="111111"/>
          <w:sz w:val="28"/>
          <w:szCs w:val="28"/>
          <w:lang w:val="ru-RU" w:eastAsia="uk-UA"/>
        </w:rPr>
        <w:t xml:space="preserve">ратора </w:t>
      </w:r>
      <w:proofErr w:type="spellStart"/>
      <w:r>
        <w:rPr>
          <w:rFonts w:ascii="Times New Roman" w:eastAsia="Times New Roman" w:hAnsi="Times New Roman" w:cs="Times New Roman"/>
          <w:color w:val="111111"/>
          <w:sz w:val="28"/>
          <w:szCs w:val="28"/>
          <w:lang w:val="ru-RU" w:eastAsia="uk-UA"/>
        </w:rPr>
        <w:t>AdmSov</w:t>
      </w:r>
      <w:proofErr w:type="spellEnd"/>
      <w:r>
        <w:rPr>
          <w:rFonts w:ascii="Times New Roman" w:eastAsia="Times New Roman" w:hAnsi="Times New Roman" w:cs="Times New Roman"/>
          <w:color w:val="111111"/>
          <w:sz w:val="28"/>
          <w:szCs w:val="28"/>
          <w:lang w:val="ru-RU" w:eastAsia="uk-UA"/>
        </w:rPr>
        <w:t>.</w:t>
      </w:r>
    </w:p>
    <w:p w14:paraId="05819699" w14:textId="77777777" w:rsidR="0071520D" w:rsidRDefault="009C6FC6">
      <w:pPr>
        <w:spacing w:after="0" w:line="240" w:lineRule="auto"/>
        <w:ind w:firstLine="709"/>
        <w:jc w:val="both"/>
        <w:rPr>
          <w:rFonts w:ascii="Times New Roman" w:eastAsia="Times New Roman" w:hAnsi="Times New Roman" w:cs="Times New Roman"/>
          <w:color w:val="111111"/>
          <w:sz w:val="28"/>
          <w:szCs w:val="28"/>
          <w:lang w:val="ru-RU" w:eastAsia="uk-UA"/>
        </w:rPr>
      </w:pPr>
      <w:r>
        <w:rPr>
          <w:rFonts w:ascii="Times New Roman" w:eastAsia="Times New Roman" w:hAnsi="Times New Roman" w:cs="Times New Roman"/>
          <w:color w:val="111111"/>
          <w:sz w:val="28"/>
          <w:szCs w:val="28"/>
          <w:lang w:val="ru-RU" w:eastAsia="uk-UA"/>
        </w:rPr>
        <w:t xml:space="preserve">Для платформы обучения </w:t>
      </w:r>
      <w:proofErr w:type="spellStart"/>
      <w:r>
        <w:rPr>
          <w:rFonts w:ascii="Times New Roman" w:eastAsia="Times New Roman" w:hAnsi="Times New Roman" w:cs="Times New Roman"/>
          <w:color w:val="111111"/>
          <w:sz w:val="28"/>
          <w:szCs w:val="28"/>
          <w:lang w:val="ru-RU" w:eastAsia="uk-UA"/>
        </w:rPr>
        <w:t>Platonus</w:t>
      </w:r>
      <w:proofErr w:type="spellEnd"/>
      <w:r>
        <w:rPr>
          <w:rFonts w:ascii="Times New Roman" w:eastAsia="Times New Roman" w:hAnsi="Times New Roman" w:cs="Times New Roman"/>
          <w:color w:val="111111"/>
          <w:sz w:val="28"/>
          <w:szCs w:val="28"/>
          <w:lang w:val="ru-RU" w:eastAsia="uk-UA"/>
        </w:rPr>
        <w:t xml:space="preserve">, которая является проприетарной системой, создание такого плагина несколько ограничено, что требует активации ряда разрешений администратором системы для получения информации. </w:t>
      </w:r>
      <w:bookmarkStart w:id="50" w:name="_Hlk182852454"/>
      <w:r>
        <w:rPr>
          <w:rFonts w:ascii="Times New Roman" w:eastAsia="Times New Roman" w:hAnsi="Times New Roman" w:cs="Times New Roman"/>
          <w:color w:val="111111"/>
          <w:sz w:val="28"/>
          <w:szCs w:val="28"/>
          <w:lang w:val="ru-RU" w:eastAsia="uk-UA"/>
        </w:rPr>
        <w:t xml:space="preserve">Вариант реализации плагина для </w:t>
      </w:r>
      <w:proofErr w:type="spellStart"/>
      <w:r>
        <w:rPr>
          <w:rFonts w:ascii="Times New Roman" w:eastAsia="Times New Roman" w:hAnsi="Times New Roman" w:cs="Times New Roman"/>
          <w:color w:val="111111"/>
          <w:sz w:val="28"/>
          <w:szCs w:val="28"/>
          <w:lang w:val="ru-RU" w:eastAsia="uk-UA"/>
        </w:rPr>
        <w:t>Pl</w:t>
      </w:r>
      <w:r>
        <w:rPr>
          <w:rFonts w:ascii="Times New Roman" w:eastAsia="Times New Roman" w:hAnsi="Times New Roman" w:cs="Times New Roman"/>
          <w:color w:val="111111"/>
          <w:sz w:val="28"/>
          <w:szCs w:val="28"/>
          <w:lang w:val="ru-RU" w:eastAsia="uk-UA"/>
        </w:rPr>
        <w:t>atonus</w:t>
      </w:r>
      <w:proofErr w:type="spellEnd"/>
      <w:r>
        <w:rPr>
          <w:rFonts w:ascii="Times New Roman" w:eastAsia="Times New Roman" w:hAnsi="Times New Roman" w:cs="Times New Roman"/>
          <w:color w:val="242424"/>
          <w:sz w:val="28"/>
          <w:szCs w:val="28"/>
          <w:lang w:val="ru-RU" w:eastAsia="uk-UA"/>
        </w:rPr>
        <w:t xml:space="preserve"> с использованием языков программирования HTML и PHP</w:t>
      </w:r>
      <w:bookmarkEnd w:id="50"/>
      <w:r>
        <w:rPr>
          <w:rFonts w:ascii="Times New Roman" w:eastAsia="Times New Roman" w:hAnsi="Times New Roman" w:cs="Times New Roman"/>
          <w:color w:val="242424"/>
          <w:sz w:val="28"/>
          <w:szCs w:val="28"/>
          <w:lang w:val="ru-RU" w:eastAsia="uk-UA"/>
        </w:rPr>
        <w:t>, представлен в Приложении Ж6.</w:t>
      </w:r>
    </w:p>
    <w:p w14:paraId="577B2A39" w14:textId="77777777" w:rsidR="0071520D" w:rsidRDefault="0071520D">
      <w:pPr>
        <w:spacing w:after="0" w:line="240" w:lineRule="auto"/>
        <w:ind w:firstLine="709"/>
        <w:jc w:val="both"/>
        <w:rPr>
          <w:rFonts w:ascii="Times New Roman" w:eastAsia="Times New Roman" w:hAnsi="Times New Roman" w:cs="Times New Roman"/>
          <w:color w:val="111111"/>
          <w:sz w:val="28"/>
          <w:szCs w:val="28"/>
          <w:lang w:val="ru-RU" w:eastAsia="uk-UA"/>
        </w:rPr>
      </w:pPr>
    </w:p>
    <w:p w14:paraId="2B0FA0DA" w14:textId="77777777" w:rsidR="0071520D" w:rsidRDefault="009C6FC6">
      <w:pPr>
        <w:spacing w:after="0" w:line="240" w:lineRule="auto"/>
        <w:ind w:firstLine="709"/>
        <w:jc w:val="both"/>
        <w:rPr>
          <w:rFonts w:ascii="Times New Roman" w:hAnsi="Times New Roman" w:cs="Times New Roman"/>
          <w:b/>
          <w:sz w:val="28"/>
          <w:szCs w:val="28"/>
          <w:lang w:val="ru-RU"/>
        </w:rPr>
      </w:pPr>
      <w:bookmarkStart w:id="51" w:name="_Hlk182862322"/>
      <w:r>
        <w:rPr>
          <w:rFonts w:ascii="Times New Roman" w:hAnsi="Times New Roman" w:cs="Times New Roman"/>
          <w:b/>
          <w:sz w:val="28"/>
          <w:szCs w:val="28"/>
          <w:lang w:val="ru-RU"/>
        </w:rPr>
        <w:t>4.3 Анализ эффективности применения предложенных подходов в задачах управления</w:t>
      </w:r>
    </w:p>
    <w:p w14:paraId="119AA45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Определение соответствия предложенных подходов в задачах управления качеством образоват</w:t>
      </w:r>
      <w:r>
        <w:rPr>
          <w:rFonts w:ascii="Times New Roman" w:hAnsi="Times New Roman" w:cs="Times New Roman"/>
          <w:sz w:val="28"/>
          <w:szCs w:val="28"/>
          <w:lang w:val="ru-RU"/>
        </w:rPr>
        <w:t>ельной услуги высшего учебного заведения можно провести по существенным критериям модели управления. При этом для обоснования любой модели важно предоставить доказательства эффективности использования ресурсов, таких как средства, финансы, время и усилия у</w:t>
      </w:r>
      <w:r>
        <w:rPr>
          <w:rFonts w:ascii="Times New Roman" w:hAnsi="Times New Roman" w:cs="Times New Roman"/>
          <w:sz w:val="28"/>
          <w:szCs w:val="28"/>
          <w:lang w:val="ru-RU"/>
        </w:rPr>
        <w:t>частников. В целом, это можно описать как балансировку ограничений ресурсов и согласование интересов через соблюдение иерархии полномочий, как на уровне MAS, так и на уровне взаимоотношений MIS и MAS. В задачах управления качеством образовательной услуги н</w:t>
      </w:r>
      <w:r>
        <w:rPr>
          <w:rFonts w:ascii="Times New Roman" w:hAnsi="Times New Roman" w:cs="Times New Roman"/>
          <w:sz w:val="28"/>
          <w:szCs w:val="28"/>
          <w:lang w:val="ru-RU"/>
        </w:rPr>
        <w:t>еобходимо учитывать время, степень выполнения норм, правил, распоряжений и условий использования ресурсов для отслеживания развития ситуации, которая может привести к возникновению риска.</w:t>
      </w:r>
    </w:p>
    <w:bookmarkEnd w:id="51"/>
    <w:p w14:paraId="74A03D1A" w14:textId="77777777" w:rsidR="0071520D" w:rsidRDefault="009C6FC6">
      <w:pPr>
        <w:spacing w:after="0" w:line="240" w:lineRule="auto"/>
        <w:ind w:firstLine="720"/>
        <w:jc w:val="both"/>
        <w:rPr>
          <w:lang w:val="ru-RU"/>
        </w:rPr>
      </w:pPr>
      <w:r>
        <w:rPr>
          <w:rFonts w:ascii="Times New Roman" w:hAnsi="Times New Roman" w:cs="Times New Roman"/>
          <w:sz w:val="28"/>
          <w:szCs w:val="28"/>
          <w:lang w:val="ru-RU"/>
        </w:rPr>
        <w:t>В целях обоснования соответствия разработанной системы обработки дан</w:t>
      </w:r>
      <w:r>
        <w:rPr>
          <w:rFonts w:ascii="Times New Roman" w:hAnsi="Times New Roman" w:cs="Times New Roman"/>
          <w:sz w:val="28"/>
          <w:szCs w:val="28"/>
          <w:lang w:val="ru-RU"/>
        </w:rPr>
        <w:t>ных академического процесса Предлагается метод идентификации типов ресурсов, основанный на балансовом подходе и требованиях стратегического управления DOTMLPF (табл. 4.3), который используется для оценки эффективности операций, включая гуманитарные миссии.</w:t>
      </w:r>
      <w:r>
        <w:rPr>
          <w:rFonts w:ascii="Times New Roman" w:hAnsi="Times New Roman" w:cs="Times New Roman"/>
          <w:sz w:val="28"/>
          <w:szCs w:val="28"/>
          <w:lang w:val="ru-RU"/>
        </w:rPr>
        <w:t xml:space="preserve"> Требования стратегического управления DOTMLPF включают интерпретации ключевых терминов, формирование приоритетов операций и опросные таблицы для экспертов, на основе которых делаются выводы о вероятности успешности миссии.</w:t>
      </w:r>
    </w:p>
    <w:p w14:paraId="42550CED" w14:textId="77777777" w:rsidR="0071520D" w:rsidRDefault="0071520D">
      <w:pPr>
        <w:spacing w:after="0" w:line="240" w:lineRule="auto"/>
        <w:ind w:firstLine="720"/>
        <w:jc w:val="both"/>
        <w:rPr>
          <w:rFonts w:ascii="Times New Roman" w:hAnsi="Times New Roman" w:cs="Times New Roman"/>
          <w:sz w:val="28"/>
          <w:szCs w:val="28"/>
          <w:highlight w:val="yellow"/>
          <w:lang w:val="ru-RU"/>
        </w:rPr>
      </w:pPr>
    </w:p>
    <w:p w14:paraId="53DDAAF3"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Таблица 4.3 Требования стратеги</w:t>
      </w:r>
      <w:r>
        <w:rPr>
          <w:rFonts w:ascii="Times New Roman" w:hAnsi="Times New Roman" w:cs="Times New Roman"/>
          <w:sz w:val="28"/>
          <w:szCs w:val="28"/>
          <w:lang w:val="ru-RU"/>
        </w:rPr>
        <w:t xml:space="preserve">ческого управления </w:t>
      </w:r>
      <w:bookmarkStart w:id="52" w:name="_Hlk185361822"/>
      <w:r>
        <w:rPr>
          <w:rFonts w:ascii="Times New Roman" w:hAnsi="Times New Roman" w:cs="Times New Roman"/>
          <w:sz w:val="28"/>
          <w:szCs w:val="28"/>
          <w:lang w:val="ru-RU"/>
        </w:rPr>
        <w:t>DOTMLPF</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6878"/>
      </w:tblGrid>
      <w:tr w:rsidR="0071520D" w14:paraId="1FF6B4D0" w14:textId="77777777">
        <w:tc>
          <w:tcPr>
            <w:tcW w:w="1906" w:type="dxa"/>
            <w:shd w:val="clear" w:color="auto" w:fill="auto"/>
          </w:tcPr>
          <w:p w14:paraId="79F417B9"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Литера / термин</w:t>
            </w:r>
          </w:p>
        </w:tc>
        <w:tc>
          <w:tcPr>
            <w:tcW w:w="6878" w:type="dxa"/>
            <w:shd w:val="clear" w:color="auto" w:fill="auto"/>
          </w:tcPr>
          <w:p w14:paraId="243F002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Определение для целей обоснования предложенных подходов</w:t>
            </w:r>
          </w:p>
        </w:tc>
      </w:tr>
      <w:tr w:rsidR="0071520D" w14:paraId="385361FF" w14:textId="77777777">
        <w:tc>
          <w:tcPr>
            <w:tcW w:w="1906" w:type="dxa"/>
            <w:shd w:val="clear" w:color="auto" w:fill="auto"/>
          </w:tcPr>
          <w:p w14:paraId="568349B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D – </w:t>
            </w:r>
            <w:proofErr w:type="spellStart"/>
            <w:r>
              <w:rPr>
                <w:rFonts w:ascii="Times New Roman" w:hAnsi="Times New Roman" w:cs="Times New Roman"/>
                <w:sz w:val="24"/>
                <w:szCs w:val="24"/>
                <w:lang w:val="ru-RU"/>
              </w:rPr>
              <w:t>Doctrine</w:t>
            </w:r>
            <w:proofErr w:type="spellEnd"/>
          </w:p>
        </w:tc>
        <w:tc>
          <w:tcPr>
            <w:tcW w:w="6878" w:type="dxa"/>
            <w:shd w:val="clear" w:color="auto" w:fill="auto"/>
          </w:tcPr>
          <w:p w14:paraId="05AF7CCC"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Достижение результативности задач, которые сформированы на основании нормативных документов вуза.</w:t>
            </w:r>
          </w:p>
        </w:tc>
      </w:tr>
      <w:tr w:rsidR="0071520D" w14:paraId="20759FF0" w14:textId="77777777">
        <w:tc>
          <w:tcPr>
            <w:tcW w:w="1906" w:type="dxa"/>
            <w:shd w:val="clear" w:color="auto" w:fill="auto"/>
          </w:tcPr>
          <w:p w14:paraId="71E33CD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O – Organization</w:t>
            </w:r>
          </w:p>
        </w:tc>
        <w:tc>
          <w:tcPr>
            <w:tcW w:w="6878" w:type="dxa"/>
            <w:shd w:val="clear" w:color="auto" w:fill="auto"/>
          </w:tcPr>
          <w:p w14:paraId="35A1EFB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Связи и </w:t>
            </w:r>
            <w:r>
              <w:rPr>
                <w:rFonts w:ascii="Times New Roman" w:hAnsi="Times New Roman" w:cs="Times New Roman"/>
                <w:sz w:val="24"/>
                <w:szCs w:val="24"/>
                <w:lang w:val="ru-RU"/>
              </w:rPr>
              <w:t xml:space="preserve">полномочия, позволяющие </w:t>
            </w:r>
            <w:proofErr w:type="spellStart"/>
            <w:r>
              <w:rPr>
                <w:rFonts w:ascii="Times New Roman" w:hAnsi="Times New Roman" w:cs="Times New Roman"/>
                <w:sz w:val="24"/>
                <w:szCs w:val="24"/>
                <w:lang w:val="ru-RU"/>
              </w:rPr>
              <w:t>форимровать</w:t>
            </w:r>
            <w:proofErr w:type="spellEnd"/>
            <w:r>
              <w:rPr>
                <w:rFonts w:ascii="Times New Roman" w:hAnsi="Times New Roman" w:cs="Times New Roman"/>
                <w:sz w:val="24"/>
                <w:szCs w:val="24"/>
                <w:lang w:val="ru-RU"/>
              </w:rPr>
              <w:t xml:space="preserve"> коммуникации.</w:t>
            </w:r>
          </w:p>
        </w:tc>
      </w:tr>
      <w:tr w:rsidR="0071520D" w14:paraId="13EE41B9" w14:textId="77777777">
        <w:tc>
          <w:tcPr>
            <w:tcW w:w="1906" w:type="dxa"/>
            <w:shd w:val="clear" w:color="auto" w:fill="auto"/>
          </w:tcPr>
          <w:p w14:paraId="5B8581F8"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T – </w:t>
            </w:r>
            <w:proofErr w:type="spellStart"/>
            <w:r>
              <w:rPr>
                <w:rFonts w:ascii="Times New Roman" w:hAnsi="Times New Roman" w:cs="Times New Roman"/>
                <w:sz w:val="24"/>
                <w:szCs w:val="24"/>
                <w:lang w:val="ru-RU"/>
              </w:rPr>
              <w:t>Training</w:t>
            </w:r>
            <w:proofErr w:type="spellEnd"/>
          </w:p>
        </w:tc>
        <w:tc>
          <w:tcPr>
            <w:tcW w:w="6878" w:type="dxa"/>
            <w:shd w:val="clear" w:color="auto" w:fill="auto"/>
          </w:tcPr>
          <w:p w14:paraId="2BD7E162"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Обучение ППС, повышение квалификации, публикационная активность, тренинги, подготовка докторантов и пр.</w:t>
            </w:r>
          </w:p>
        </w:tc>
      </w:tr>
      <w:tr w:rsidR="0071520D" w14:paraId="6C382708" w14:textId="77777777">
        <w:tc>
          <w:tcPr>
            <w:tcW w:w="1906" w:type="dxa"/>
            <w:shd w:val="clear" w:color="auto" w:fill="auto"/>
          </w:tcPr>
          <w:p w14:paraId="365C16DF"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M – </w:t>
            </w:r>
            <w:proofErr w:type="spellStart"/>
            <w:r>
              <w:rPr>
                <w:rFonts w:ascii="Times New Roman" w:hAnsi="Times New Roman" w:cs="Times New Roman"/>
                <w:sz w:val="24"/>
                <w:szCs w:val="24"/>
                <w:lang w:val="ru-RU"/>
              </w:rPr>
              <w:t>Materiel</w:t>
            </w:r>
            <w:proofErr w:type="spellEnd"/>
          </w:p>
        </w:tc>
        <w:tc>
          <w:tcPr>
            <w:tcW w:w="6878" w:type="dxa"/>
            <w:shd w:val="clear" w:color="auto" w:fill="auto"/>
          </w:tcPr>
          <w:p w14:paraId="05E6397D"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Все ресурсы, необходимые для осуществления качественной образовательной ус</w:t>
            </w:r>
            <w:r>
              <w:rPr>
                <w:rFonts w:ascii="Times New Roman" w:hAnsi="Times New Roman" w:cs="Times New Roman"/>
                <w:sz w:val="24"/>
                <w:szCs w:val="24"/>
                <w:lang w:val="ru-RU"/>
              </w:rPr>
              <w:t>луги.</w:t>
            </w:r>
          </w:p>
        </w:tc>
      </w:tr>
      <w:tr w:rsidR="0071520D" w14:paraId="11ED6F8E" w14:textId="77777777">
        <w:tc>
          <w:tcPr>
            <w:tcW w:w="1906" w:type="dxa"/>
            <w:shd w:val="clear" w:color="auto" w:fill="auto"/>
          </w:tcPr>
          <w:p w14:paraId="413E47B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L – </w:t>
            </w:r>
            <w:proofErr w:type="spellStart"/>
            <w:r>
              <w:rPr>
                <w:rFonts w:ascii="Times New Roman" w:hAnsi="Times New Roman" w:cs="Times New Roman"/>
                <w:sz w:val="24"/>
                <w:szCs w:val="24"/>
                <w:lang w:val="ru-RU"/>
              </w:rPr>
              <w:t>Leadership</w:t>
            </w:r>
            <w:proofErr w:type="spellEnd"/>
          </w:p>
        </w:tc>
        <w:tc>
          <w:tcPr>
            <w:tcW w:w="6878" w:type="dxa"/>
            <w:shd w:val="clear" w:color="auto" w:fill="auto"/>
          </w:tcPr>
          <w:p w14:paraId="0D51B08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Умение формировать команду. Умения правильно принимать решения. </w:t>
            </w:r>
            <w:proofErr w:type="spellStart"/>
            <w:r>
              <w:rPr>
                <w:rFonts w:ascii="Times New Roman" w:hAnsi="Times New Roman" w:cs="Times New Roman"/>
                <w:sz w:val="24"/>
                <w:szCs w:val="24"/>
                <w:lang w:val="ru-RU"/>
              </w:rPr>
              <w:t>Коммурикации</w:t>
            </w:r>
            <w:proofErr w:type="spellEnd"/>
            <w:r>
              <w:rPr>
                <w:rFonts w:ascii="Times New Roman" w:hAnsi="Times New Roman" w:cs="Times New Roman"/>
                <w:sz w:val="24"/>
                <w:szCs w:val="24"/>
                <w:lang w:val="ru-RU"/>
              </w:rPr>
              <w:t>.</w:t>
            </w:r>
          </w:p>
        </w:tc>
      </w:tr>
      <w:tr w:rsidR="0071520D" w14:paraId="14CD7FE7" w14:textId="77777777">
        <w:tc>
          <w:tcPr>
            <w:tcW w:w="1906" w:type="dxa"/>
            <w:shd w:val="clear" w:color="auto" w:fill="auto"/>
          </w:tcPr>
          <w:p w14:paraId="5CDD458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P – </w:t>
            </w:r>
            <w:proofErr w:type="spellStart"/>
            <w:r>
              <w:rPr>
                <w:rFonts w:ascii="Times New Roman" w:hAnsi="Times New Roman" w:cs="Times New Roman"/>
                <w:sz w:val="24"/>
                <w:szCs w:val="24"/>
                <w:lang w:val="ru-RU"/>
              </w:rPr>
              <w:t>Personnel</w:t>
            </w:r>
            <w:proofErr w:type="spellEnd"/>
          </w:p>
        </w:tc>
        <w:tc>
          <w:tcPr>
            <w:tcW w:w="6878" w:type="dxa"/>
            <w:shd w:val="clear" w:color="auto" w:fill="auto"/>
          </w:tcPr>
          <w:p w14:paraId="2FC0DC3B"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ППС, и сотрудники вуза – нацеленность на рост и развитие</w:t>
            </w:r>
          </w:p>
        </w:tc>
      </w:tr>
      <w:tr w:rsidR="0071520D" w14:paraId="3CE72E7C" w14:textId="77777777">
        <w:tc>
          <w:tcPr>
            <w:tcW w:w="1906" w:type="dxa"/>
            <w:shd w:val="clear" w:color="auto" w:fill="auto"/>
          </w:tcPr>
          <w:p w14:paraId="2AB08ACD"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F – </w:t>
            </w:r>
            <w:proofErr w:type="spellStart"/>
            <w:r>
              <w:rPr>
                <w:rFonts w:ascii="Times New Roman" w:hAnsi="Times New Roman" w:cs="Times New Roman"/>
                <w:sz w:val="24"/>
                <w:szCs w:val="24"/>
                <w:lang w:val="ru-RU"/>
              </w:rPr>
              <w:t>Facilities</w:t>
            </w:r>
            <w:proofErr w:type="spellEnd"/>
          </w:p>
        </w:tc>
        <w:tc>
          <w:tcPr>
            <w:tcW w:w="6878" w:type="dxa"/>
            <w:shd w:val="clear" w:color="auto" w:fill="auto"/>
          </w:tcPr>
          <w:p w14:paraId="51C991B2"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Все здания, корпуса, кампус, лаборатории, библиотека, </w:t>
            </w:r>
            <w:r>
              <w:rPr>
                <w:rFonts w:ascii="Times New Roman" w:hAnsi="Times New Roman" w:cs="Times New Roman"/>
                <w:sz w:val="24"/>
                <w:szCs w:val="24"/>
                <w:lang w:val="ru-RU"/>
              </w:rPr>
              <w:t>спортивный комплекс – то, что позволяет набирать больше студентов и предоставлять им нормальные условия.</w:t>
            </w:r>
          </w:p>
        </w:tc>
      </w:tr>
    </w:tbl>
    <w:p w14:paraId="0BEF1634" w14:textId="77777777" w:rsidR="0071520D" w:rsidRDefault="0071520D">
      <w:pPr>
        <w:spacing w:after="0" w:line="240" w:lineRule="auto"/>
        <w:ind w:firstLine="720"/>
        <w:jc w:val="both"/>
        <w:rPr>
          <w:rFonts w:ascii="Times New Roman" w:hAnsi="Times New Roman" w:cs="Times New Roman"/>
          <w:sz w:val="28"/>
          <w:szCs w:val="28"/>
          <w:highlight w:val="yellow"/>
          <w:lang w:val="ru-RU"/>
        </w:rPr>
      </w:pPr>
    </w:p>
    <w:p w14:paraId="6E33837B" w14:textId="77777777" w:rsidR="0071520D" w:rsidRDefault="0071520D">
      <w:pPr>
        <w:spacing w:after="0" w:line="240" w:lineRule="auto"/>
        <w:ind w:firstLine="720"/>
        <w:jc w:val="both"/>
        <w:rPr>
          <w:rFonts w:ascii="Times New Roman" w:eastAsia="Times New Roman" w:hAnsi="Times New Roman" w:cs="Times New Roman"/>
          <w:bCs/>
          <w:sz w:val="28"/>
          <w:szCs w:val="28"/>
          <w:highlight w:val="yellow"/>
          <w:lang w:val="ru-RU" w:eastAsia="ru-RU"/>
        </w:rPr>
      </w:pPr>
    </w:p>
    <w:p w14:paraId="49480789"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разработанной системе с целью апробации применены адаптированные требования DOTMLPF-P для конкретных миссий, где Р (Policy) обозначает политику в </w:t>
      </w:r>
      <w:r>
        <w:rPr>
          <w:rFonts w:ascii="Times New Roman" w:hAnsi="Times New Roman" w:cs="Times New Roman"/>
          <w:sz w:val="28"/>
          <w:szCs w:val="28"/>
          <w:lang w:val="ru-RU"/>
        </w:rPr>
        <w:t>отношении населения и внешней среды университета, включая рынок, общество и государство. Для разработки подхода к оценке эффективности по требованиям DOTMLPF-P предлагается учитывать все необходимые для анализа типы ресурсов с учетом системной неопределенн</w:t>
      </w:r>
      <w:r>
        <w:rPr>
          <w:rFonts w:ascii="Times New Roman" w:hAnsi="Times New Roman" w:cs="Times New Roman"/>
          <w:sz w:val="28"/>
          <w:szCs w:val="28"/>
          <w:lang w:val="ru-RU"/>
        </w:rPr>
        <w:t>ости по критерию риска (см. модель 2.6). В этом контексте важна задача представления формального критерия оценки баланса ресурсов X, выполнения процедур применения технологий учебного процесса Y, реализации полномочий персонала Z и времени выполнения дейст</w:t>
      </w:r>
      <w:r>
        <w:rPr>
          <w:rFonts w:ascii="Times New Roman" w:hAnsi="Times New Roman" w:cs="Times New Roman"/>
          <w:sz w:val="28"/>
          <w:szCs w:val="28"/>
          <w:lang w:val="ru-RU"/>
        </w:rPr>
        <w:t>вий Т, представленного в виде алгоритма.</w:t>
      </w:r>
    </w:p>
    <w:p w14:paraId="6B55E45D" w14:textId="77777777" w:rsidR="0071520D" w:rsidRDefault="009C6FC6">
      <w:pPr>
        <w:spacing w:after="0" w:line="240" w:lineRule="auto"/>
        <w:ind w:firstLine="720"/>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Предложенный подход к проверке соответствия по требованиям DOTMLPF-P (табл. 4.4) позволяет обосновывать оценки экспертов относительно эффективности применения предложенных подходов в задачах управления качеством обр</w:t>
      </w:r>
      <w:r>
        <w:rPr>
          <w:rFonts w:ascii="Times New Roman" w:eastAsia="Times New Roman" w:hAnsi="Times New Roman" w:cs="Times New Roman"/>
          <w:bCs/>
          <w:sz w:val="28"/>
          <w:szCs w:val="28"/>
          <w:lang w:val="ru-RU" w:eastAsia="ru-RU"/>
        </w:rPr>
        <w:t>азовательной услуги потребностям рынка, общества и государства.</w:t>
      </w:r>
    </w:p>
    <w:p w14:paraId="5926BC91" w14:textId="77777777" w:rsidR="0071520D" w:rsidRDefault="0071520D">
      <w:pPr>
        <w:spacing w:after="0" w:line="240" w:lineRule="auto"/>
        <w:ind w:firstLine="720"/>
        <w:jc w:val="both"/>
        <w:rPr>
          <w:rFonts w:ascii="Times New Roman" w:hAnsi="Times New Roman" w:cs="Times New Roman"/>
          <w:sz w:val="28"/>
          <w:szCs w:val="28"/>
          <w:lang w:val="ru-RU"/>
        </w:rPr>
      </w:pPr>
    </w:p>
    <w:p w14:paraId="3E1CFF63" w14:textId="77777777" w:rsidR="0071520D" w:rsidRDefault="009C6FC6">
      <w:pPr>
        <w:spacing w:after="0" w:line="240" w:lineRule="auto"/>
        <w:ind w:firstLine="720"/>
        <w:jc w:val="both"/>
        <w:rPr>
          <w:rFonts w:ascii="Times New Roman" w:hAnsi="Times New Roman" w:cs="Times New Roman"/>
          <w:sz w:val="28"/>
          <w:szCs w:val="28"/>
          <w:highlight w:val="yellow"/>
          <w:lang w:val="ru-RU"/>
        </w:rPr>
      </w:pPr>
      <w:r>
        <w:rPr>
          <w:rFonts w:ascii="Times New Roman" w:hAnsi="Times New Roman" w:cs="Times New Roman"/>
          <w:sz w:val="28"/>
          <w:szCs w:val="28"/>
          <w:lang w:val="ru-RU"/>
        </w:rPr>
        <w:t xml:space="preserve">Таблица 4.4 Проверка </w:t>
      </w:r>
      <w:r>
        <w:rPr>
          <w:rFonts w:ascii="Times New Roman" w:eastAsia="Times New Roman" w:hAnsi="Times New Roman" w:cs="Times New Roman"/>
          <w:bCs/>
          <w:sz w:val="28"/>
          <w:szCs w:val="28"/>
          <w:lang w:val="ru-RU" w:eastAsia="ru-RU"/>
        </w:rPr>
        <w:t xml:space="preserve">эффективности применения предложенных подходов в задачах управления качеством образовательной услуги потребностям рынка, общества и государства </w:t>
      </w:r>
    </w:p>
    <w:p w14:paraId="797E4457" w14:textId="77777777" w:rsidR="0071520D" w:rsidRDefault="0071520D">
      <w:pPr>
        <w:spacing w:after="0" w:line="240" w:lineRule="auto"/>
        <w:ind w:firstLine="720"/>
        <w:jc w:val="both"/>
        <w:rPr>
          <w:rFonts w:ascii="Times New Roman" w:hAnsi="Times New Roman" w:cs="Times New Roman"/>
          <w:sz w:val="28"/>
          <w:szCs w:val="28"/>
          <w:highlight w:val="yellow"/>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0"/>
        <w:gridCol w:w="891"/>
        <w:gridCol w:w="22"/>
        <w:gridCol w:w="33"/>
        <w:gridCol w:w="3534"/>
        <w:gridCol w:w="3963"/>
      </w:tblGrid>
      <w:tr w:rsidR="0071520D" w14:paraId="0E9C2EDF" w14:textId="77777777">
        <w:trPr>
          <w:trHeight w:val="238"/>
          <w:jc w:val="center"/>
        </w:trPr>
        <w:tc>
          <w:tcPr>
            <w:tcW w:w="902" w:type="dxa"/>
            <w:gridSpan w:val="2"/>
          </w:tcPr>
          <w:p w14:paraId="7C10B37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946" w:type="dxa"/>
            <w:gridSpan w:val="3"/>
          </w:tcPr>
          <w:p w14:paraId="27C1D1CB"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Литера</w:t>
            </w:r>
          </w:p>
        </w:tc>
        <w:tc>
          <w:tcPr>
            <w:tcW w:w="3534" w:type="dxa"/>
          </w:tcPr>
          <w:p w14:paraId="519A326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Процедура </w:t>
            </w:r>
          </w:p>
        </w:tc>
        <w:tc>
          <w:tcPr>
            <w:tcW w:w="3963" w:type="dxa"/>
          </w:tcPr>
          <w:p w14:paraId="238DB66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Формализация процедуры</w:t>
            </w:r>
          </w:p>
        </w:tc>
      </w:tr>
      <w:tr w:rsidR="0071520D" w14:paraId="5C1343DD" w14:textId="77777777">
        <w:trPr>
          <w:trHeight w:val="238"/>
          <w:jc w:val="center"/>
        </w:trPr>
        <w:tc>
          <w:tcPr>
            <w:tcW w:w="902" w:type="dxa"/>
            <w:gridSpan w:val="2"/>
          </w:tcPr>
          <w:p w14:paraId="18BEC82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46" w:type="dxa"/>
            <w:gridSpan w:val="3"/>
          </w:tcPr>
          <w:p w14:paraId="6A10466B"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534" w:type="dxa"/>
          </w:tcPr>
          <w:p w14:paraId="0D6A6C1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963" w:type="dxa"/>
          </w:tcPr>
          <w:p w14:paraId="46C0589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71520D" w14:paraId="48EA8345" w14:textId="77777777">
        <w:trPr>
          <w:trHeight w:val="357"/>
          <w:jc w:val="center"/>
        </w:trPr>
        <w:tc>
          <w:tcPr>
            <w:tcW w:w="902" w:type="dxa"/>
            <w:gridSpan w:val="2"/>
          </w:tcPr>
          <w:p w14:paraId="6A1F592A"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46" w:type="dxa"/>
            <w:gridSpan w:val="3"/>
          </w:tcPr>
          <w:p w14:paraId="4FAC7EF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D, O, L</w:t>
            </w:r>
          </w:p>
        </w:tc>
        <w:tc>
          <w:tcPr>
            <w:tcW w:w="3534" w:type="dxa"/>
          </w:tcPr>
          <w:p w14:paraId="278FBA5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Время возможного риска</w:t>
            </w:r>
          </w:p>
        </w:tc>
        <w:tc>
          <w:tcPr>
            <w:tcW w:w="3963" w:type="dxa"/>
          </w:tcPr>
          <w:p w14:paraId="4FECC26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Сопоставление задач и времени на выполнение по нормативам</w:t>
            </w:r>
          </w:p>
        </w:tc>
      </w:tr>
      <w:tr w:rsidR="0071520D" w14:paraId="7D2FF1E4" w14:textId="77777777">
        <w:trPr>
          <w:trHeight w:val="357"/>
          <w:jc w:val="center"/>
        </w:trPr>
        <w:tc>
          <w:tcPr>
            <w:tcW w:w="902" w:type="dxa"/>
            <w:gridSpan w:val="2"/>
          </w:tcPr>
          <w:p w14:paraId="67BABB1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1.1 </w:t>
            </w:r>
          </w:p>
        </w:tc>
        <w:tc>
          <w:tcPr>
            <w:tcW w:w="946" w:type="dxa"/>
            <w:gridSpan w:val="3"/>
          </w:tcPr>
          <w:p w14:paraId="01A85712"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D</w:t>
            </w:r>
          </w:p>
        </w:tc>
        <w:tc>
          <w:tcPr>
            <w:tcW w:w="3534" w:type="dxa"/>
          </w:tcPr>
          <w:p w14:paraId="32210EBA"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Результат при безрисковой ситуации </w:t>
            </w:r>
          </w:p>
        </w:tc>
        <w:tc>
          <w:tcPr>
            <w:tcW w:w="3963" w:type="dxa"/>
          </w:tcPr>
          <w:p w14:paraId="393ED076"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Т = t + </w:t>
            </w:r>
            <w:proofErr w:type="spellStart"/>
            <w:r>
              <w:rPr>
                <w:rFonts w:ascii="Times New Roman" w:hAnsi="Times New Roman" w:cs="Times New Roman"/>
                <w:i/>
                <w:sz w:val="24"/>
                <w:szCs w:val="24"/>
                <w:lang w:val="ru-RU"/>
              </w:rPr>
              <w:t>Δt</w:t>
            </w:r>
            <w:proofErr w:type="spellEnd"/>
          </w:p>
          <w:p w14:paraId="39D00A82"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Т = t’ + </w:t>
            </w:r>
            <w:proofErr w:type="spellStart"/>
            <w:r>
              <w:rPr>
                <w:rFonts w:ascii="Times New Roman" w:hAnsi="Times New Roman" w:cs="Times New Roman"/>
                <w:i/>
                <w:sz w:val="24"/>
                <w:szCs w:val="24"/>
                <w:lang w:val="ru-RU"/>
              </w:rPr>
              <w:t>Δt</w:t>
            </w:r>
            <w:proofErr w:type="spellEnd"/>
          </w:p>
        </w:tc>
      </w:tr>
      <w:tr w:rsidR="0071520D" w14:paraId="3A7E7367" w14:textId="77777777">
        <w:trPr>
          <w:trHeight w:val="357"/>
          <w:jc w:val="center"/>
        </w:trPr>
        <w:tc>
          <w:tcPr>
            <w:tcW w:w="902" w:type="dxa"/>
            <w:gridSpan w:val="2"/>
          </w:tcPr>
          <w:p w14:paraId="335FC1C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1.2 </w:t>
            </w:r>
          </w:p>
        </w:tc>
        <w:tc>
          <w:tcPr>
            <w:tcW w:w="946" w:type="dxa"/>
            <w:gridSpan w:val="3"/>
          </w:tcPr>
          <w:p w14:paraId="7B998BD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w:t>
            </w:r>
          </w:p>
        </w:tc>
        <w:tc>
          <w:tcPr>
            <w:tcW w:w="3534" w:type="dxa"/>
          </w:tcPr>
          <w:p w14:paraId="4C9698D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Время для минимизации риска</w:t>
            </w:r>
          </w:p>
        </w:tc>
        <w:tc>
          <w:tcPr>
            <w:tcW w:w="3963" w:type="dxa"/>
          </w:tcPr>
          <w:p w14:paraId="48713802"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Δt</w:t>
            </w:r>
            <w:proofErr w:type="spellEnd"/>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B3"/>
            </w:r>
            <w:r>
              <w:rPr>
                <w:rFonts w:ascii="Times New Roman" w:hAnsi="Times New Roman" w:cs="Times New Roman"/>
                <w:i/>
                <w:sz w:val="24"/>
                <w:szCs w:val="24"/>
                <w:lang w:val="ru-RU"/>
              </w:rPr>
              <w:t xml:space="preserve"> t</w:t>
            </w:r>
            <w:r>
              <w:rPr>
                <w:rFonts w:ascii="Times New Roman" w:hAnsi="Times New Roman" w:cs="Times New Roman"/>
                <w:i/>
                <w:sz w:val="24"/>
                <w:szCs w:val="24"/>
                <w:vertAlign w:val="subscript"/>
                <w:lang w:val="ru-RU"/>
              </w:rPr>
              <w:t>1</w:t>
            </w:r>
            <w:r>
              <w:rPr>
                <w:rFonts w:ascii="Times New Roman" w:hAnsi="Times New Roman" w:cs="Times New Roman"/>
                <w:i/>
                <w:sz w:val="24"/>
                <w:szCs w:val="24"/>
                <w:lang w:val="ru-RU"/>
              </w:rPr>
              <w:t>+… + ...+</w:t>
            </w:r>
            <w:proofErr w:type="spellStart"/>
            <w:r>
              <w:rPr>
                <w:rFonts w:ascii="Times New Roman" w:hAnsi="Times New Roman" w:cs="Times New Roman"/>
                <w:i/>
                <w:sz w:val="24"/>
                <w:szCs w:val="24"/>
                <w:lang w:val="ru-RU"/>
              </w:rPr>
              <w:t>t</w:t>
            </w:r>
            <w:r>
              <w:rPr>
                <w:rFonts w:ascii="Times New Roman" w:hAnsi="Times New Roman" w:cs="Times New Roman"/>
                <w:i/>
                <w:sz w:val="24"/>
                <w:szCs w:val="24"/>
                <w:vertAlign w:val="subscript"/>
                <w:lang w:val="ru-RU"/>
              </w:rPr>
              <w:t>n</w:t>
            </w:r>
            <w:proofErr w:type="spellEnd"/>
            <w:r>
              <w:rPr>
                <w:rFonts w:ascii="Times New Roman" w:hAnsi="Times New Roman" w:cs="Times New Roman"/>
                <w:i/>
                <w:sz w:val="24"/>
                <w:szCs w:val="24"/>
                <w:lang w:val="ru-RU"/>
              </w:rPr>
              <w:t>)</w:t>
            </w:r>
          </w:p>
        </w:tc>
      </w:tr>
      <w:tr w:rsidR="0071520D" w14:paraId="1D72AC56" w14:textId="77777777">
        <w:trPr>
          <w:trHeight w:val="357"/>
          <w:jc w:val="center"/>
        </w:trPr>
        <w:tc>
          <w:tcPr>
            <w:tcW w:w="902" w:type="dxa"/>
            <w:gridSpan w:val="2"/>
          </w:tcPr>
          <w:p w14:paraId="201E059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946" w:type="dxa"/>
            <w:gridSpan w:val="3"/>
          </w:tcPr>
          <w:p w14:paraId="3ACA5803"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L</w:t>
            </w:r>
          </w:p>
        </w:tc>
        <w:tc>
          <w:tcPr>
            <w:tcW w:w="3534" w:type="dxa"/>
          </w:tcPr>
          <w:p w14:paraId="7F9F4E3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Время принятия решений</w:t>
            </w:r>
          </w:p>
        </w:tc>
        <w:tc>
          <w:tcPr>
            <w:tcW w:w="3963" w:type="dxa"/>
          </w:tcPr>
          <w:p w14:paraId="1D88A019"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(t</w:t>
            </w:r>
            <w:r>
              <w:rPr>
                <w:rFonts w:ascii="Times New Roman" w:hAnsi="Times New Roman" w:cs="Times New Roman"/>
                <w:i/>
                <w:sz w:val="24"/>
                <w:szCs w:val="24"/>
                <w:vertAlign w:val="subscript"/>
                <w:lang w:val="ru-RU"/>
              </w:rPr>
              <w:t>1</w:t>
            </w:r>
            <w:r>
              <w:rPr>
                <w:rFonts w:ascii="Times New Roman" w:hAnsi="Times New Roman" w:cs="Times New Roman"/>
                <w:i/>
                <w:sz w:val="24"/>
                <w:szCs w:val="24"/>
                <w:lang w:val="ru-RU"/>
              </w:rPr>
              <w:t>+t</w:t>
            </w:r>
            <w:r>
              <w:rPr>
                <w:rFonts w:ascii="Times New Roman" w:hAnsi="Times New Roman" w:cs="Times New Roman"/>
                <w:i/>
                <w:sz w:val="24"/>
                <w:szCs w:val="24"/>
                <w:vertAlign w:val="subscript"/>
                <w:lang w:val="ru-RU"/>
              </w:rPr>
              <w:t>2</w:t>
            </w:r>
            <w:r>
              <w:rPr>
                <w:rFonts w:ascii="Times New Roman" w:hAnsi="Times New Roman" w:cs="Times New Roman"/>
                <w:i/>
                <w:sz w:val="24"/>
                <w:szCs w:val="24"/>
                <w:lang w:val="ru-RU"/>
              </w:rPr>
              <w:t>+t</w:t>
            </w:r>
            <w:r>
              <w:rPr>
                <w:rFonts w:ascii="Times New Roman" w:hAnsi="Times New Roman" w:cs="Times New Roman"/>
                <w:i/>
                <w:sz w:val="24"/>
                <w:szCs w:val="24"/>
                <w:vertAlign w:val="subscript"/>
                <w:lang w:val="ru-RU"/>
              </w:rPr>
              <w:t>3</w:t>
            </w:r>
            <w:r>
              <w:rPr>
                <w:rFonts w:ascii="Times New Roman" w:hAnsi="Times New Roman" w:cs="Times New Roman"/>
                <w:i/>
                <w:sz w:val="24"/>
                <w:szCs w:val="24"/>
                <w:lang w:val="ru-RU"/>
              </w:rPr>
              <w:t>+ ...+</w:t>
            </w:r>
            <w:proofErr w:type="spellStart"/>
            <w:r>
              <w:rPr>
                <w:rFonts w:ascii="Times New Roman" w:hAnsi="Times New Roman" w:cs="Times New Roman"/>
                <w:i/>
                <w:sz w:val="24"/>
                <w:szCs w:val="24"/>
                <w:lang w:val="ru-RU"/>
              </w:rPr>
              <w:t>t</w:t>
            </w:r>
            <w:r>
              <w:rPr>
                <w:rFonts w:ascii="Times New Roman" w:hAnsi="Times New Roman" w:cs="Times New Roman"/>
                <w:i/>
                <w:sz w:val="24"/>
                <w:szCs w:val="24"/>
                <w:vertAlign w:val="subscript"/>
                <w:lang w:val="ru-RU"/>
              </w:rPr>
              <w:t>n</w:t>
            </w:r>
            <w:proofErr w:type="spellEnd"/>
            <w:r>
              <w:rPr>
                <w:rFonts w:ascii="Times New Roman" w:hAnsi="Times New Roman" w:cs="Times New Roman"/>
                <w:i/>
                <w:sz w:val="24"/>
                <w:szCs w:val="24"/>
                <w:lang w:val="ru-RU"/>
              </w:rPr>
              <w:t>)</w:t>
            </w:r>
          </w:p>
        </w:tc>
      </w:tr>
      <w:tr w:rsidR="0071520D" w14:paraId="79AA8F34" w14:textId="77777777">
        <w:trPr>
          <w:trHeight w:val="357"/>
          <w:jc w:val="center"/>
        </w:trPr>
        <w:tc>
          <w:tcPr>
            <w:tcW w:w="902" w:type="dxa"/>
            <w:gridSpan w:val="2"/>
          </w:tcPr>
          <w:p w14:paraId="534A1D22"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1.4 </w:t>
            </w:r>
          </w:p>
        </w:tc>
        <w:tc>
          <w:tcPr>
            <w:tcW w:w="946" w:type="dxa"/>
            <w:gridSpan w:val="3"/>
          </w:tcPr>
          <w:p w14:paraId="5D4C7C8A"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w:t>
            </w:r>
          </w:p>
        </w:tc>
        <w:tc>
          <w:tcPr>
            <w:tcW w:w="3534" w:type="dxa"/>
          </w:tcPr>
          <w:p w14:paraId="5A52962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Процедура оптимального распределения времени для достижения безрисковой ситуации</w:t>
            </w:r>
          </w:p>
        </w:tc>
        <w:tc>
          <w:tcPr>
            <w:tcW w:w="3963" w:type="dxa"/>
          </w:tcPr>
          <w:p w14:paraId="2D56E561"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(t</w:t>
            </w:r>
            <w:r>
              <w:rPr>
                <w:rFonts w:ascii="Times New Roman" w:hAnsi="Times New Roman" w:cs="Times New Roman"/>
                <w:i/>
                <w:sz w:val="24"/>
                <w:szCs w:val="24"/>
                <w:vertAlign w:val="subscript"/>
                <w:lang w:val="ru-RU"/>
              </w:rPr>
              <w:t>1</w:t>
            </w:r>
            <w:r>
              <w:rPr>
                <w:rFonts w:ascii="Times New Roman" w:hAnsi="Times New Roman" w:cs="Times New Roman"/>
                <w:i/>
                <w:sz w:val="24"/>
                <w:szCs w:val="24"/>
                <w:lang w:val="ru-RU"/>
              </w:rPr>
              <w:t>+t</w:t>
            </w:r>
            <w:r>
              <w:rPr>
                <w:rFonts w:ascii="Times New Roman" w:hAnsi="Times New Roman" w:cs="Times New Roman"/>
                <w:i/>
                <w:sz w:val="24"/>
                <w:szCs w:val="24"/>
                <w:vertAlign w:val="subscript"/>
                <w:lang w:val="ru-RU"/>
              </w:rPr>
              <w:t>2</w:t>
            </w:r>
            <w:r>
              <w:rPr>
                <w:rFonts w:ascii="Times New Roman" w:hAnsi="Times New Roman" w:cs="Times New Roman"/>
                <w:i/>
                <w:sz w:val="24"/>
                <w:szCs w:val="24"/>
                <w:lang w:val="ru-RU"/>
              </w:rPr>
              <w:t>+t</w:t>
            </w:r>
            <w:r>
              <w:rPr>
                <w:rFonts w:ascii="Times New Roman" w:hAnsi="Times New Roman" w:cs="Times New Roman"/>
                <w:i/>
                <w:sz w:val="24"/>
                <w:szCs w:val="24"/>
                <w:vertAlign w:val="subscript"/>
                <w:lang w:val="ru-RU"/>
              </w:rPr>
              <w:t>3</w:t>
            </w:r>
            <w:r>
              <w:rPr>
                <w:rFonts w:ascii="Times New Roman" w:hAnsi="Times New Roman" w:cs="Times New Roman"/>
                <w:i/>
                <w:sz w:val="24"/>
                <w:szCs w:val="24"/>
                <w:lang w:val="ru-RU"/>
              </w:rPr>
              <w:t>+ ...+</w:t>
            </w:r>
            <w:proofErr w:type="spellStart"/>
            <w:r>
              <w:rPr>
                <w:rFonts w:ascii="Times New Roman" w:hAnsi="Times New Roman" w:cs="Times New Roman"/>
                <w:i/>
                <w:sz w:val="24"/>
                <w:szCs w:val="24"/>
                <w:lang w:val="ru-RU"/>
              </w:rPr>
              <w:t>t</w:t>
            </w:r>
            <w:r>
              <w:rPr>
                <w:rFonts w:ascii="Times New Roman" w:hAnsi="Times New Roman" w:cs="Times New Roman"/>
                <w:i/>
                <w:sz w:val="24"/>
                <w:szCs w:val="24"/>
                <w:vertAlign w:val="subscript"/>
                <w:lang w:val="ru-RU"/>
              </w:rPr>
              <w:t>n</w:t>
            </w:r>
            <w:proofErr w:type="spellEnd"/>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4A8BCB87" w14:textId="77777777">
        <w:trPr>
          <w:trHeight w:val="357"/>
          <w:jc w:val="center"/>
        </w:trPr>
        <w:tc>
          <w:tcPr>
            <w:tcW w:w="902" w:type="dxa"/>
            <w:gridSpan w:val="2"/>
            <w:tcBorders>
              <w:bottom w:val="single" w:sz="4" w:space="0" w:color="auto"/>
            </w:tcBorders>
          </w:tcPr>
          <w:p w14:paraId="1F44BD59"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46" w:type="dxa"/>
            <w:gridSpan w:val="3"/>
            <w:tcBorders>
              <w:bottom w:val="single" w:sz="4" w:space="0" w:color="auto"/>
            </w:tcBorders>
          </w:tcPr>
          <w:p w14:paraId="2B20B1C3"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D, M, P, P-2</w:t>
            </w:r>
          </w:p>
        </w:tc>
        <w:tc>
          <w:tcPr>
            <w:tcW w:w="3534" w:type="dxa"/>
            <w:tcBorders>
              <w:bottom w:val="single" w:sz="4" w:space="0" w:color="auto"/>
            </w:tcBorders>
          </w:tcPr>
          <w:p w14:paraId="205042AF"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Понимание задачи</w:t>
            </w:r>
          </w:p>
          <w:p w14:paraId="421AF9EF" w14:textId="77777777" w:rsidR="0071520D" w:rsidRDefault="0071520D">
            <w:pPr>
              <w:spacing w:after="0" w:line="240" w:lineRule="auto"/>
              <w:jc w:val="both"/>
              <w:rPr>
                <w:rFonts w:ascii="Times New Roman" w:hAnsi="Times New Roman" w:cs="Times New Roman"/>
                <w:sz w:val="24"/>
                <w:szCs w:val="24"/>
                <w:lang w:val="ru-RU"/>
              </w:rPr>
            </w:pPr>
          </w:p>
        </w:tc>
        <w:tc>
          <w:tcPr>
            <w:tcW w:w="3963" w:type="dxa"/>
            <w:tcBorders>
              <w:bottom w:val="single" w:sz="4" w:space="0" w:color="auto"/>
            </w:tcBorders>
          </w:tcPr>
          <w:p w14:paraId="1FF30ECF"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Приказы, директивы, распоряжения – в контексте установленного </w:t>
            </w:r>
            <w:r>
              <w:rPr>
                <w:rFonts w:ascii="Times New Roman" w:hAnsi="Times New Roman" w:cs="Times New Roman"/>
                <w:sz w:val="24"/>
                <w:szCs w:val="24"/>
                <w:lang w:val="ru-RU"/>
              </w:rPr>
              <w:lastRenderedPageBreak/>
              <w:t>времени на выполнение ЛПР, а затем и ППС.</w:t>
            </w:r>
          </w:p>
        </w:tc>
      </w:tr>
      <w:tr w:rsidR="0071520D" w14:paraId="00A6C724" w14:textId="77777777">
        <w:trPr>
          <w:trHeight w:val="357"/>
          <w:jc w:val="center"/>
        </w:trPr>
        <w:tc>
          <w:tcPr>
            <w:tcW w:w="902" w:type="dxa"/>
            <w:gridSpan w:val="2"/>
            <w:tcBorders>
              <w:bottom w:val="single" w:sz="4" w:space="0" w:color="auto"/>
            </w:tcBorders>
          </w:tcPr>
          <w:p w14:paraId="700BD9F3"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946" w:type="dxa"/>
            <w:gridSpan w:val="3"/>
            <w:tcBorders>
              <w:bottom w:val="single" w:sz="4" w:space="0" w:color="auto"/>
            </w:tcBorders>
          </w:tcPr>
          <w:p w14:paraId="11B52C4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D</w:t>
            </w:r>
          </w:p>
        </w:tc>
        <w:tc>
          <w:tcPr>
            <w:tcW w:w="3534" w:type="dxa"/>
            <w:tcBorders>
              <w:bottom w:val="single" w:sz="4" w:space="0" w:color="auto"/>
            </w:tcBorders>
          </w:tcPr>
          <w:p w14:paraId="6E71448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Цель действия (</w:t>
            </w:r>
            <w:r>
              <w:rPr>
                <w:rFonts w:ascii="Times New Roman" w:hAnsi="Times New Roman" w:cs="Times New Roman"/>
                <w:i/>
                <w:sz w:val="24"/>
                <w:szCs w:val="24"/>
                <w:lang w:val="ru-RU"/>
              </w:rPr>
              <w:t>F</w:t>
            </w:r>
            <w:r>
              <w:rPr>
                <w:rFonts w:ascii="Times New Roman" w:hAnsi="Times New Roman" w:cs="Times New Roman"/>
                <w:sz w:val="24"/>
                <w:szCs w:val="24"/>
                <w:lang w:val="ru-RU"/>
              </w:rPr>
              <w:t>), ресурсы (</w:t>
            </w:r>
            <w:r>
              <w:rPr>
                <w:rFonts w:ascii="Times New Roman" w:hAnsi="Times New Roman" w:cs="Times New Roman"/>
                <w:i/>
                <w:sz w:val="24"/>
                <w:szCs w:val="24"/>
                <w:lang w:val="ru-RU"/>
              </w:rPr>
              <w:t>x</w:t>
            </w:r>
            <w:r>
              <w:rPr>
                <w:rFonts w:ascii="Times New Roman" w:hAnsi="Times New Roman" w:cs="Times New Roman"/>
                <w:sz w:val="24"/>
                <w:szCs w:val="24"/>
                <w:lang w:val="ru-RU"/>
              </w:rPr>
              <w:t>), технологии и правила по их применению (</w:t>
            </w:r>
            <w:r>
              <w:rPr>
                <w:rFonts w:ascii="Times New Roman" w:hAnsi="Times New Roman" w:cs="Times New Roman"/>
                <w:i/>
                <w:sz w:val="24"/>
                <w:szCs w:val="24"/>
                <w:lang w:val="ru-RU"/>
              </w:rPr>
              <w:t>y</w:t>
            </w:r>
            <w:r>
              <w:rPr>
                <w:rFonts w:ascii="Times New Roman" w:hAnsi="Times New Roman" w:cs="Times New Roman"/>
                <w:sz w:val="24"/>
                <w:szCs w:val="24"/>
                <w:lang w:val="ru-RU"/>
              </w:rPr>
              <w:t>), полномочия реализации (</w:t>
            </w:r>
            <w:r>
              <w:rPr>
                <w:rFonts w:ascii="Times New Roman" w:hAnsi="Times New Roman" w:cs="Times New Roman"/>
                <w:i/>
                <w:sz w:val="24"/>
                <w:szCs w:val="24"/>
                <w:lang w:val="ru-RU"/>
              </w:rPr>
              <w:t>z</w:t>
            </w:r>
            <w:r>
              <w:rPr>
                <w:rFonts w:ascii="Times New Roman" w:hAnsi="Times New Roman" w:cs="Times New Roman"/>
                <w:sz w:val="24"/>
                <w:szCs w:val="24"/>
                <w:lang w:val="ru-RU"/>
              </w:rPr>
              <w:t>), временные ограничения (</w:t>
            </w:r>
            <w:proofErr w:type="spellStart"/>
            <w:r>
              <w:rPr>
                <w:rFonts w:ascii="Times New Roman" w:hAnsi="Times New Roman" w:cs="Times New Roman"/>
                <w:i/>
                <w:sz w:val="24"/>
                <w:szCs w:val="24"/>
                <w:lang w:val="ru-RU"/>
              </w:rPr>
              <w:t>t+Δt</w:t>
            </w:r>
            <w:proofErr w:type="spellEnd"/>
            <w:r>
              <w:rPr>
                <w:rFonts w:ascii="Times New Roman" w:hAnsi="Times New Roman" w:cs="Times New Roman"/>
                <w:sz w:val="24"/>
                <w:szCs w:val="24"/>
                <w:lang w:val="ru-RU"/>
              </w:rPr>
              <w:t>) – достаточно ли средств для достижения цели?</w:t>
            </w:r>
          </w:p>
        </w:tc>
        <w:tc>
          <w:tcPr>
            <w:tcW w:w="3963" w:type="dxa"/>
            <w:tcBorders>
              <w:bottom w:val="single" w:sz="4" w:space="0" w:color="auto"/>
            </w:tcBorders>
          </w:tcPr>
          <w:p w14:paraId="0A5F2F50"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 = f(</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w:t>
            </w:r>
          </w:p>
        </w:tc>
      </w:tr>
      <w:tr w:rsidR="0071520D" w14:paraId="1387ED8E" w14:textId="77777777">
        <w:trPr>
          <w:trHeight w:val="357"/>
          <w:jc w:val="center"/>
        </w:trPr>
        <w:tc>
          <w:tcPr>
            <w:tcW w:w="902" w:type="dxa"/>
            <w:gridSpan w:val="2"/>
          </w:tcPr>
          <w:p w14:paraId="1932509A"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946" w:type="dxa"/>
            <w:gridSpan w:val="3"/>
          </w:tcPr>
          <w:p w14:paraId="3A4AD0FB"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P</w:t>
            </w:r>
          </w:p>
        </w:tc>
        <w:tc>
          <w:tcPr>
            <w:tcW w:w="3534" w:type="dxa"/>
          </w:tcPr>
          <w:p w14:paraId="633FF28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Место и роль персонала в недопущении рисковых ситуаций</w:t>
            </w:r>
          </w:p>
        </w:tc>
        <w:tc>
          <w:tcPr>
            <w:tcW w:w="3963" w:type="dxa"/>
          </w:tcPr>
          <w:p w14:paraId="27481630"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y; z</w:t>
            </w:r>
          </w:p>
        </w:tc>
      </w:tr>
      <w:tr w:rsidR="0071520D" w14:paraId="0A91FC5B" w14:textId="77777777">
        <w:trPr>
          <w:trHeight w:val="238"/>
          <w:jc w:val="center"/>
        </w:trPr>
        <w:tc>
          <w:tcPr>
            <w:tcW w:w="902" w:type="dxa"/>
            <w:gridSpan w:val="2"/>
          </w:tcPr>
          <w:p w14:paraId="60B12A5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946" w:type="dxa"/>
            <w:gridSpan w:val="3"/>
          </w:tcPr>
          <w:p w14:paraId="07B13514"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M</w:t>
            </w:r>
          </w:p>
        </w:tc>
        <w:tc>
          <w:tcPr>
            <w:tcW w:w="3534" w:type="dxa"/>
          </w:tcPr>
          <w:p w14:paraId="344DF6F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Какой ресурс является основным для повышения качества образовательной услуги?</w:t>
            </w:r>
          </w:p>
        </w:tc>
        <w:tc>
          <w:tcPr>
            <w:tcW w:w="3963" w:type="dxa"/>
          </w:tcPr>
          <w:p w14:paraId="2E082C23"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х</w:t>
            </w:r>
          </w:p>
        </w:tc>
      </w:tr>
      <w:tr w:rsidR="0071520D" w14:paraId="1B31B98F" w14:textId="77777777">
        <w:trPr>
          <w:trHeight w:val="238"/>
          <w:jc w:val="center"/>
        </w:trPr>
        <w:tc>
          <w:tcPr>
            <w:tcW w:w="902" w:type="dxa"/>
            <w:gridSpan w:val="2"/>
          </w:tcPr>
          <w:p w14:paraId="1D8AE708"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946" w:type="dxa"/>
            <w:gridSpan w:val="3"/>
          </w:tcPr>
          <w:p w14:paraId="74CDEBA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M</w:t>
            </w:r>
          </w:p>
        </w:tc>
        <w:tc>
          <w:tcPr>
            <w:tcW w:w="3534" w:type="dxa"/>
          </w:tcPr>
          <w:p w14:paraId="1AD760E2"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Какой дополнительный ресурс можно применять для недопущения рисковых ситуаций и в какое время?</w:t>
            </w:r>
          </w:p>
        </w:tc>
        <w:tc>
          <w:tcPr>
            <w:tcW w:w="3963" w:type="dxa"/>
          </w:tcPr>
          <w:p w14:paraId="53AC7C84"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х+Δх</w:t>
            </w:r>
            <w:proofErr w:type="spellEnd"/>
            <w:r>
              <w:rPr>
                <w:rFonts w:ascii="Times New Roman" w:hAnsi="Times New Roman" w:cs="Times New Roman"/>
                <w:i/>
                <w:sz w:val="24"/>
                <w:szCs w:val="24"/>
                <w:lang w:val="ru-RU"/>
              </w:rPr>
              <w:t>); (</w:t>
            </w:r>
            <w:proofErr w:type="spellStart"/>
            <w:r>
              <w:rPr>
                <w:rFonts w:ascii="Times New Roman" w:hAnsi="Times New Roman" w:cs="Times New Roman"/>
                <w:i/>
                <w:sz w:val="24"/>
                <w:szCs w:val="24"/>
                <w:lang w:val="ru-RU"/>
              </w:rPr>
              <w:t>у+Δу</w:t>
            </w:r>
            <w:proofErr w:type="spellEnd"/>
            <w:r>
              <w:rPr>
                <w:rFonts w:ascii="Times New Roman" w:hAnsi="Times New Roman" w:cs="Times New Roman"/>
                <w:i/>
                <w:sz w:val="24"/>
                <w:szCs w:val="24"/>
                <w:lang w:val="ru-RU"/>
              </w:rPr>
              <w:t xml:space="preserve">) </w:t>
            </w:r>
          </w:p>
        </w:tc>
      </w:tr>
      <w:tr w:rsidR="0071520D" w14:paraId="17ABF641" w14:textId="77777777">
        <w:trPr>
          <w:trHeight w:val="238"/>
          <w:jc w:val="center"/>
        </w:trPr>
        <w:tc>
          <w:tcPr>
            <w:tcW w:w="902" w:type="dxa"/>
            <w:gridSpan w:val="2"/>
          </w:tcPr>
          <w:p w14:paraId="5DA8621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913" w:type="dxa"/>
            <w:gridSpan w:val="2"/>
          </w:tcPr>
          <w:p w14:paraId="1FC8D119"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M</w:t>
            </w:r>
          </w:p>
        </w:tc>
        <w:tc>
          <w:tcPr>
            <w:tcW w:w="3567" w:type="dxa"/>
            <w:gridSpan w:val="2"/>
          </w:tcPr>
          <w:p w14:paraId="760A686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Кого и какими ресурсами может </w:t>
            </w:r>
            <w:r>
              <w:rPr>
                <w:rFonts w:ascii="Times New Roman" w:hAnsi="Times New Roman" w:cs="Times New Roman"/>
                <w:sz w:val="24"/>
                <w:szCs w:val="24"/>
                <w:lang w:val="ru-RU"/>
              </w:rPr>
              <w:t>поддержать другая MIS в составе MAS при наступлении рисковой ситуации?</w:t>
            </w:r>
          </w:p>
        </w:tc>
        <w:tc>
          <w:tcPr>
            <w:tcW w:w="3963" w:type="dxa"/>
          </w:tcPr>
          <w:p w14:paraId="0853F35D"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(х</w:t>
            </w:r>
            <w:r>
              <w:rPr>
                <w:rFonts w:ascii="Times New Roman" w:hAnsi="Times New Roman" w:cs="Times New Roman"/>
                <w:sz w:val="24"/>
                <w:szCs w:val="24"/>
                <w:lang w:val="ru-RU"/>
              </w:rPr>
              <w:t>–</w:t>
            </w:r>
            <w:proofErr w:type="spellStart"/>
            <w:r>
              <w:rPr>
                <w:rFonts w:ascii="Times New Roman" w:hAnsi="Times New Roman" w:cs="Times New Roman"/>
                <w:i/>
                <w:sz w:val="24"/>
                <w:szCs w:val="24"/>
                <w:lang w:val="ru-RU"/>
              </w:rPr>
              <w:t>Δх</w:t>
            </w:r>
            <w:proofErr w:type="spellEnd"/>
            <w:r>
              <w:rPr>
                <w:rFonts w:ascii="Times New Roman" w:hAnsi="Times New Roman" w:cs="Times New Roman"/>
                <w:i/>
                <w:sz w:val="24"/>
                <w:szCs w:val="24"/>
                <w:lang w:val="ru-RU"/>
              </w:rPr>
              <w:t>); (у</w:t>
            </w:r>
            <w:r>
              <w:rPr>
                <w:rFonts w:ascii="Times New Roman" w:hAnsi="Times New Roman" w:cs="Times New Roman"/>
                <w:sz w:val="24"/>
                <w:szCs w:val="24"/>
                <w:lang w:val="ru-RU"/>
              </w:rPr>
              <w:t>–</w:t>
            </w:r>
            <w:proofErr w:type="spellStart"/>
            <w:r>
              <w:rPr>
                <w:rFonts w:ascii="Times New Roman" w:hAnsi="Times New Roman" w:cs="Times New Roman"/>
                <w:i/>
                <w:sz w:val="24"/>
                <w:szCs w:val="24"/>
                <w:lang w:val="ru-RU"/>
              </w:rPr>
              <w:t>Δу</w:t>
            </w:r>
            <w:proofErr w:type="spellEnd"/>
            <w:r>
              <w:rPr>
                <w:rFonts w:ascii="Times New Roman" w:hAnsi="Times New Roman" w:cs="Times New Roman"/>
                <w:i/>
                <w:sz w:val="24"/>
                <w:szCs w:val="24"/>
                <w:lang w:val="ru-RU"/>
              </w:rPr>
              <w:t xml:space="preserve">)  </w:t>
            </w:r>
          </w:p>
        </w:tc>
      </w:tr>
      <w:tr w:rsidR="0071520D" w14:paraId="0400DA11" w14:textId="77777777">
        <w:trPr>
          <w:trHeight w:val="238"/>
          <w:jc w:val="center"/>
        </w:trPr>
        <w:tc>
          <w:tcPr>
            <w:tcW w:w="902" w:type="dxa"/>
            <w:gridSpan w:val="2"/>
          </w:tcPr>
          <w:p w14:paraId="3B12C952"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913" w:type="dxa"/>
            <w:gridSpan w:val="2"/>
          </w:tcPr>
          <w:p w14:paraId="5AC220FC"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P-2</w:t>
            </w:r>
          </w:p>
        </w:tc>
        <w:tc>
          <w:tcPr>
            <w:tcW w:w="3567" w:type="dxa"/>
            <w:gridSpan w:val="2"/>
          </w:tcPr>
          <w:p w14:paraId="6478475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Как можно определить «минимизацию риска» в MAS?</w:t>
            </w:r>
          </w:p>
        </w:tc>
        <w:tc>
          <w:tcPr>
            <w:tcW w:w="3963" w:type="dxa"/>
          </w:tcPr>
          <w:p w14:paraId="75561F6F"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p>
        </w:tc>
      </w:tr>
      <w:tr w:rsidR="0071520D" w14:paraId="4BA5490A" w14:textId="77777777">
        <w:trPr>
          <w:trHeight w:val="238"/>
          <w:jc w:val="center"/>
        </w:trPr>
        <w:tc>
          <w:tcPr>
            <w:tcW w:w="902" w:type="dxa"/>
            <w:gridSpan w:val="2"/>
          </w:tcPr>
          <w:p w14:paraId="2FBA71A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13" w:type="dxa"/>
            <w:gridSpan w:val="2"/>
          </w:tcPr>
          <w:p w14:paraId="1EA6E558"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M, F</w:t>
            </w:r>
          </w:p>
        </w:tc>
        <w:tc>
          <w:tcPr>
            <w:tcW w:w="3567" w:type="dxa"/>
            <w:gridSpan w:val="2"/>
          </w:tcPr>
          <w:p w14:paraId="03B9140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Оценка состояния MAS при риске MIS</w:t>
            </w:r>
          </w:p>
        </w:tc>
        <w:tc>
          <w:tcPr>
            <w:tcW w:w="3963" w:type="dxa"/>
          </w:tcPr>
          <w:p w14:paraId="6E40EBDC"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Информационная основа – данные видео- и </w:t>
            </w:r>
            <w:proofErr w:type="spellStart"/>
            <w:r>
              <w:rPr>
                <w:rFonts w:ascii="Times New Roman" w:hAnsi="Times New Roman" w:cs="Times New Roman"/>
                <w:sz w:val="24"/>
                <w:szCs w:val="24"/>
                <w:lang w:val="ru-RU"/>
              </w:rPr>
              <w:t>аудиомониторинга</w:t>
            </w:r>
            <w:proofErr w:type="spellEnd"/>
            <w:r>
              <w:rPr>
                <w:rFonts w:ascii="Times New Roman" w:hAnsi="Times New Roman" w:cs="Times New Roman"/>
                <w:sz w:val="24"/>
                <w:szCs w:val="24"/>
                <w:lang w:val="ru-RU"/>
              </w:rPr>
              <w:t>, анкетирование.</w:t>
            </w:r>
          </w:p>
        </w:tc>
      </w:tr>
      <w:tr w:rsidR="0071520D" w14:paraId="04B3B276" w14:textId="77777777">
        <w:trPr>
          <w:trHeight w:val="238"/>
          <w:jc w:val="center"/>
        </w:trPr>
        <w:tc>
          <w:tcPr>
            <w:tcW w:w="902" w:type="dxa"/>
            <w:gridSpan w:val="2"/>
          </w:tcPr>
          <w:p w14:paraId="1EEFD0B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913" w:type="dxa"/>
            <w:gridSpan w:val="2"/>
          </w:tcPr>
          <w:p w14:paraId="7125B16C"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M</w:t>
            </w:r>
          </w:p>
        </w:tc>
        <w:tc>
          <w:tcPr>
            <w:tcW w:w="3567" w:type="dxa"/>
            <w:gridSpan w:val="2"/>
          </w:tcPr>
          <w:p w14:paraId="4E1472FF"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Риск ограничения по ресурсам  </w:t>
            </w:r>
          </w:p>
        </w:tc>
        <w:tc>
          <w:tcPr>
            <w:tcW w:w="3963" w:type="dxa"/>
          </w:tcPr>
          <w:p w14:paraId="018C76BC"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X(t); Y(t); Z(t)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39E5E9A4" w14:textId="77777777">
        <w:trPr>
          <w:trHeight w:val="238"/>
          <w:jc w:val="center"/>
        </w:trPr>
        <w:tc>
          <w:tcPr>
            <w:tcW w:w="902" w:type="dxa"/>
            <w:gridSpan w:val="2"/>
          </w:tcPr>
          <w:p w14:paraId="7CD21A2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913" w:type="dxa"/>
            <w:gridSpan w:val="2"/>
          </w:tcPr>
          <w:p w14:paraId="23415158"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F</w:t>
            </w:r>
          </w:p>
        </w:tc>
        <w:tc>
          <w:tcPr>
            <w:tcW w:w="3567" w:type="dxa"/>
            <w:gridSpan w:val="2"/>
          </w:tcPr>
          <w:p w14:paraId="1BDA6008"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Системные ограничения MAS и риски, возникающие при этом</w:t>
            </w:r>
          </w:p>
        </w:tc>
        <w:tc>
          <w:tcPr>
            <w:tcW w:w="3963" w:type="dxa"/>
          </w:tcPr>
          <w:p w14:paraId="23A2DC30"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x(t); y(t); z(t)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796874D6" w14:textId="77777777">
        <w:trPr>
          <w:trHeight w:val="238"/>
          <w:jc w:val="center"/>
        </w:trPr>
        <w:tc>
          <w:tcPr>
            <w:tcW w:w="902" w:type="dxa"/>
            <w:gridSpan w:val="2"/>
          </w:tcPr>
          <w:p w14:paraId="4441080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13" w:type="dxa"/>
            <w:gridSpan w:val="2"/>
          </w:tcPr>
          <w:p w14:paraId="0DDCD68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D, O</w:t>
            </w:r>
          </w:p>
        </w:tc>
        <w:tc>
          <w:tcPr>
            <w:tcW w:w="3567" w:type="dxa"/>
            <w:gridSpan w:val="2"/>
          </w:tcPr>
          <w:p w14:paraId="6C1E831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Формулировка идей по недопущению возникновения кризисной </w:t>
            </w:r>
            <w:r>
              <w:rPr>
                <w:rFonts w:ascii="Times New Roman" w:hAnsi="Times New Roman" w:cs="Times New Roman"/>
                <w:sz w:val="24"/>
                <w:szCs w:val="24"/>
                <w:lang w:val="ru-RU"/>
              </w:rPr>
              <w:t>ситуации в MIS.</w:t>
            </w:r>
          </w:p>
        </w:tc>
        <w:tc>
          <w:tcPr>
            <w:tcW w:w="3963" w:type="dxa"/>
          </w:tcPr>
          <w:p w14:paraId="6997A381"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Концепция личного решения MIS для противодействия кризисной ситуации.</w:t>
            </w:r>
          </w:p>
        </w:tc>
      </w:tr>
      <w:tr w:rsidR="0071520D" w14:paraId="62BB17BF" w14:textId="77777777">
        <w:trPr>
          <w:trHeight w:val="238"/>
          <w:jc w:val="center"/>
        </w:trPr>
        <w:tc>
          <w:tcPr>
            <w:tcW w:w="902" w:type="dxa"/>
            <w:gridSpan w:val="2"/>
          </w:tcPr>
          <w:p w14:paraId="375721F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913" w:type="dxa"/>
            <w:gridSpan w:val="2"/>
          </w:tcPr>
          <w:p w14:paraId="24BDD91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D</w:t>
            </w:r>
          </w:p>
        </w:tc>
        <w:tc>
          <w:tcPr>
            <w:tcW w:w="3567" w:type="dxa"/>
            <w:gridSpan w:val="2"/>
          </w:tcPr>
          <w:p w14:paraId="223F211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Цель действий по определенным MAS задачам. </w:t>
            </w:r>
          </w:p>
        </w:tc>
        <w:tc>
          <w:tcPr>
            <w:tcW w:w="3963" w:type="dxa"/>
          </w:tcPr>
          <w:p w14:paraId="6AE4B330"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 = f(</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w:t>
            </w:r>
          </w:p>
        </w:tc>
      </w:tr>
      <w:tr w:rsidR="0071520D" w14:paraId="3E65F8C7" w14:textId="77777777">
        <w:trPr>
          <w:trHeight w:val="238"/>
          <w:jc w:val="center"/>
        </w:trPr>
        <w:tc>
          <w:tcPr>
            <w:tcW w:w="902" w:type="dxa"/>
            <w:gridSpan w:val="2"/>
          </w:tcPr>
          <w:p w14:paraId="3E8AD60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4.2</w:t>
            </w:r>
          </w:p>
        </w:tc>
        <w:tc>
          <w:tcPr>
            <w:tcW w:w="913" w:type="dxa"/>
            <w:gridSpan w:val="2"/>
          </w:tcPr>
          <w:p w14:paraId="6F4183A3"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w:t>
            </w:r>
          </w:p>
        </w:tc>
        <w:tc>
          <w:tcPr>
            <w:tcW w:w="3567" w:type="dxa"/>
            <w:gridSpan w:val="2"/>
          </w:tcPr>
          <w:p w14:paraId="3F63EDCA"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Структурная организация MIS, обеспечение ресурсами, полномочиями и временем для </w:t>
            </w:r>
            <w:r>
              <w:rPr>
                <w:rFonts w:ascii="Times New Roman" w:hAnsi="Times New Roman" w:cs="Times New Roman"/>
                <w:sz w:val="24"/>
                <w:szCs w:val="24"/>
                <w:lang w:val="ru-RU"/>
              </w:rPr>
              <w:t>недопущения кризисной ситуации.</w:t>
            </w:r>
          </w:p>
        </w:tc>
        <w:tc>
          <w:tcPr>
            <w:tcW w:w="3963" w:type="dxa"/>
          </w:tcPr>
          <w:p w14:paraId="77A635AC"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i/>
                <w:sz w:val="24"/>
                <w:szCs w:val="24"/>
                <w:lang w:val="ru-RU"/>
              </w:rPr>
              <w:t>х; y; z;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w:t>
            </w:r>
          </w:p>
        </w:tc>
      </w:tr>
      <w:tr w:rsidR="0071520D" w14:paraId="237EB326" w14:textId="77777777">
        <w:trPr>
          <w:trHeight w:val="238"/>
          <w:jc w:val="center"/>
        </w:trPr>
        <w:tc>
          <w:tcPr>
            <w:tcW w:w="902" w:type="dxa"/>
            <w:gridSpan w:val="2"/>
          </w:tcPr>
          <w:p w14:paraId="6905B658"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913" w:type="dxa"/>
            <w:gridSpan w:val="2"/>
          </w:tcPr>
          <w:p w14:paraId="1B3135D2"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L, P,  </w:t>
            </w:r>
          </w:p>
          <w:p w14:paraId="49EA89B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P-2</w:t>
            </w:r>
          </w:p>
        </w:tc>
        <w:tc>
          <w:tcPr>
            <w:tcW w:w="3567" w:type="dxa"/>
            <w:gridSpan w:val="2"/>
          </w:tcPr>
          <w:p w14:paraId="45B0FAF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Формулировка решения при различных уровнях полномочий.</w:t>
            </w:r>
          </w:p>
          <w:p w14:paraId="31985090" w14:textId="77777777" w:rsidR="0071520D" w:rsidRDefault="0071520D">
            <w:pPr>
              <w:spacing w:after="0" w:line="240" w:lineRule="auto"/>
              <w:jc w:val="both"/>
              <w:rPr>
                <w:rFonts w:ascii="Times New Roman" w:hAnsi="Times New Roman" w:cs="Times New Roman"/>
                <w:sz w:val="24"/>
                <w:szCs w:val="24"/>
                <w:lang w:val="ru-RU"/>
              </w:rPr>
            </w:pPr>
          </w:p>
        </w:tc>
        <w:tc>
          <w:tcPr>
            <w:tcW w:w="3963" w:type="dxa"/>
          </w:tcPr>
          <w:p w14:paraId="3B5769B2"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Анализ, синтез, оценка ситуации и возможность формулировки рекомендаций.</w:t>
            </w:r>
          </w:p>
        </w:tc>
      </w:tr>
      <w:tr w:rsidR="0071520D" w14:paraId="7ED42798" w14:textId="77777777">
        <w:trPr>
          <w:trHeight w:val="238"/>
          <w:jc w:val="center"/>
        </w:trPr>
        <w:tc>
          <w:tcPr>
            <w:tcW w:w="902" w:type="dxa"/>
            <w:gridSpan w:val="2"/>
          </w:tcPr>
          <w:p w14:paraId="4EAB7858"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913" w:type="dxa"/>
            <w:gridSpan w:val="2"/>
          </w:tcPr>
          <w:p w14:paraId="2334A302"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L</w:t>
            </w:r>
          </w:p>
        </w:tc>
        <w:tc>
          <w:tcPr>
            <w:tcW w:w="3567" w:type="dxa"/>
            <w:gridSpan w:val="2"/>
          </w:tcPr>
          <w:p w14:paraId="355E51CE"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Выводы по прошедшим кризисным ситуациям.</w:t>
            </w:r>
          </w:p>
        </w:tc>
        <w:tc>
          <w:tcPr>
            <w:tcW w:w="3963" w:type="dxa"/>
          </w:tcPr>
          <w:p w14:paraId="7E7509A6"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i/>
                <w:sz w:val="24"/>
                <w:szCs w:val="24"/>
                <w:lang w:val="ru-RU"/>
              </w:rPr>
              <w:t xml:space="preserve">x(t); y(t); </w:t>
            </w:r>
            <w:r>
              <w:rPr>
                <w:rFonts w:ascii="Times New Roman" w:hAnsi="Times New Roman" w:cs="Times New Roman"/>
                <w:i/>
                <w:sz w:val="24"/>
                <w:szCs w:val="24"/>
                <w:lang w:val="ru-RU"/>
              </w:rPr>
              <w:t>z(t).</w:t>
            </w:r>
            <w:r>
              <w:rPr>
                <w:rFonts w:ascii="Times New Roman" w:hAnsi="Times New Roman" w:cs="Times New Roman"/>
                <w:sz w:val="24"/>
                <w:szCs w:val="24"/>
                <w:lang w:val="ru-RU"/>
              </w:rPr>
              <w:t xml:space="preserve"> </w:t>
            </w:r>
          </w:p>
          <w:p w14:paraId="6B001FE3"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 учетом ограничений по возможности применения различных технологий, карантинов, влияния природных катаклизмов.</w:t>
            </w:r>
          </w:p>
        </w:tc>
      </w:tr>
      <w:tr w:rsidR="0071520D" w14:paraId="4CB32DEE" w14:textId="77777777">
        <w:trPr>
          <w:trHeight w:val="238"/>
          <w:jc w:val="center"/>
        </w:trPr>
        <w:tc>
          <w:tcPr>
            <w:tcW w:w="902" w:type="dxa"/>
            <w:gridSpan w:val="2"/>
          </w:tcPr>
          <w:p w14:paraId="2BFFF439"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913" w:type="dxa"/>
            <w:gridSpan w:val="2"/>
          </w:tcPr>
          <w:p w14:paraId="1548E7E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P</w:t>
            </w:r>
          </w:p>
        </w:tc>
        <w:tc>
          <w:tcPr>
            <w:tcW w:w="3567" w:type="dxa"/>
            <w:gridSpan w:val="2"/>
          </w:tcPr>
          <w:p w14:paraId="28F46CEB"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Роль и место MIS в решении задач MAS. </w:t>
            </w:r>
          </w:p>
        </w:tc>
        <w:tc>
          <w:tcPr>
            <w:tcW w:w="3963" w:type="dxa"/>
          </w:tcPr>
          <w:p w14:paraId="44034677"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p>
        </w:tc>
      </w:tr>
      <w:tr w:rsidR="0071520D" w14:paraId="5EA3E49E" w14:textId="77777777">
        <w:trPr>
          <w:trHeight w:val="238"/>
          <w:jc w:val="center"/>
        </w:trPr>
        <w:tc>
          <w:tcPr>
            <w:tcW w:w="902" w:type="dxa"/>
            <w:gridSpan w:val="2"/>
          </w:tcPr>
          <w:p w14:paraId="10F5D01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5.3</w:t>
            </w:r>
          </w:p>
        </w:tc>
        <w:tc>
          <w:tcPr>
            <w:tcW w:w="913" w:type="dxa"/>
            <w:gridSpan w:val="2"/>
          </w:tcPr>
          <w:p w14:paraId="413DBB68"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L</w:t>
            </w:r>
          </w:p>
        </w:tc>
        <w:tc>
          <w:tcPr>
            <w:tcW w:w="3567" w:type="dxa"/>
            <w:gridSpan w:val="2"/>
          </w:tcPr>
          <w:p w14:paraId="784B5A92"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Задумка реализации поставленной задачи.</w:t>
            </w:r>
          </w:p>
        </w:tc>
        <w:tc>
          <w:tcPr>
            <w:tcW w:w="3963" w:type="dxa"/>
          </w:tcPr>
          <w:p w14:paraId="7DDE926A"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p>
        </w:tc>
      </w:tr>
      <w:tr w:rsidR="0071520D" w14:paraId="1C06AD76" w14:textId="77777777">
        <w:trPr>
          <w:trHeight w:val="238"/>
          <w:jc w:val="center"/>
        </w:trPr>
        <w:tc>
          <w:tcPr>
            <w:tcW w:w="902" w:type="dxa"/>
            <w:gridSpan w:val="2"/>
          </w:tcPr>
          <w:p w14:paraId="508661D5"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5.4</w:t>
            </w:r>
          </w:p>
        </w:tc>
        <w:tc>
          <w:tcPr>
            <w:tcW w:w="913" w:type="dxa"/>
            <w:gridSpan w:val="2"/>
          </w:tcPr>
          <w:p w14:paraId="4E63F973"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P-2</w:t>
            </w:r>
          </w:p>
        </w:tc>
        <w:tc>
          <w:tcPr>
            <w:tcW w:w="3567" w:type="dxa"/>
            <w:gridSpan w:val="2"/>
          </w:tcPr>
          <w:p w14:paraId="6C659F2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Задачи MIS от MAS в отношении достижения целей и взаимодействия с другими MIS, а также соблюдения баланса с внешней средой.</w:t>
            </w:r>
          </w:p>
        </w:tc>
        <w:tc>
          <w:tcPr>
            <w:tcW w:w="3963" w:type="dxa"/>
          </w:tcPr>
          <w:p w14:paraId="11973DA3"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,)=F</w:t>
            </w:r>
            <w:r>
              <w:rPr>
                <w:rFonts w:ascii="Times New Roman" w:hAnsi="Times New Roman" w:cs="Times New Roman"/>
                <w:i/>
                <w:sz w:val="24"/>
                <w:szCs w:val="24"/>
                <w:vertAlign w:val="subscript"/>
                <w:lang w:val="ru-RU"/>
              </w:rPr>
              <w:t>1</w:t>
            </w:r>
            <w:r>
              <w:rPr>
                <w:rFonts w:ascii="Times New Roman" w:hAnsi="Times New Roman" w:cs="Times New Roman"/>
                <w:i/>
                <w:sz w:val="24"/>
                <w:szCs w:val="24"/>
                <w:lang w:val="ru-RU"/>
              </w:rPr>
              <w:t>+ +F</w:t>
            </w:r>
            <w:r>
              <w:rPr>
                <w:rFonts w:ascii="Times New Roman" w:hAnsi="Times New Roman" w:cs="Times New Roman"/>
                <w:i/>
                <w:sz w:val="24"/>
                <w:szCs w:val="24"/>
                <w:vertAlign w:val="subscript"/>
                <w:lang w:val="ru-RU"/>
              </w:rPr>
              <w:t>2</w:t>
            </w:r>
            <w:r>
              <w:rPr>
                <w:rFonts w:ascii="Times New Roman" w:hAnsi="Times New Roman" w:cs="Times New Roman"/>
                <w:i/>
                <w:sz w:val="24"/>
                <w:szCs w:val="24"/>
                <w:lang w:val="ru-RU"/>
              </w:rPr>
              <w:t>+…+F</w:t>
            </w:r>
            <w:r>
              <w:rPr>
                <w:rFonts w:ascii="Times New Roman" w:hAnsi="Times New Roman" w:cs="Times New Roman"/>
                <w:i/>
                <w:sz w:val="24"/>
                <w:szCs w:val="24"/>
                <w:vertAlign w:val="subscript"/>
                <w:lang w:val="ru-RU"/>
              </w:rPr>
              <w:t>i</w:t>
            </w: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F</w:t>
            </w:r>
            <w:r>
              <w:rPr>
                <w:rFonts w:ascii="Times New Roman" w:hAnsi="Times New Roman" w:cs="Times New Roman"/>
                <w:i/>
                <w:sz w:val="24"/>
                <w:szCs w:val="24"/>
                <w:vertAlign w:val="subscript"/>
                <w:lang w:val="ru-RU"/>
              </w:rPr>
              <w:t>k</w:t>
            </w:r>
            <w:proofErr w:type="spellEnd"/>
          </w:p>
          <w:p w14:paraId="72245EF8"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x±Δx</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y±Δt</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z±Δz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 =</w:t>
            </w:r>
          </w:p>
          <w:p w14:paraId="785C383E"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F</w:t>
            </w:r>
            <w:r>
              <w:rPr>
                <w:rFonts w:ascii="Times New Roman" w:hAnsi="Times New Roman" w:cs="Times New Roman"/>
                <w:i/>
                <w:sz w:val="24"/>
                <w:szCs w:val="24"/>
                <w:vertAlign w:val="subscript"/>
                <w:lang w:val="ru-RU"/>
              </w:rPr>
              <w:t>1</w:t>
            </w:r>
            <w:r>
              <w:rPr>
                <w:rFonts w:ascii="Times New Roman" w:hAnsi="Times New Roman" w:cs="Times New Roman"/>
                <w:i/>
                <w:sz w:val="24"/>
                <w:szCs w:val="24"/>
                <w:lang w:val="ru-RU"/>
              </w:rPr>
              <w:t>+ F</w:t>
            </w:r>
            <w:r>
              <w:rPr>
                <w:rFonts w:ascii="Times New Roman" w:hAnsi="Times New Roman" w:cs="Times New Roman"/>
                <w:i/>
                <w:sz w:val="24"/>
                <w:szCs w:val="24"/>
                <w:vertAlign w:val="subscript"/>
                <w:lang w:val="ru-RU"/>
              </w:rPr>
              <w:t>2</w:t>
            </w:r>
            <w:r>
              <w:rPr>
                <w:rFonts w:ascii="Times New Roman" w:hAnsi="Times New Roman" w:cs="Times New Roman"/>
                <w:i/>
                <w:sz w:val="24"/>
                <w:szCs w:val="24"/>
                <w:lang w:val="ru-RU"/>
              </w:rPr>
              <w:t>+…+F</w:t>
            </w:r>
            <w:r>
              <w:rPr>
                <w:rFonts w:ascii="Times New Roman" w:hAnsi="Times New Roman" w:cs="Times New Roman"/>
                <w:i/>
                <w:sz w:val="24"/>
                <w:szCs w:val="24"/>
                <w:vertAlign w:val="subscript"/>
                <w:lang w:val="ru-RU"/>
              </w:rPr>
              <w:t>i</w:t>
            </w: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F</w:t>
            </w:r>
            <w:r>
              <w:rPr>
                <w:rFonts w:ascii="Times New Roman" w:hAnsi="Times New Roman" w:cs="Times New Roman"/>
                <w:i/>
                <w:sz w:val="24"/>
                <w:szCs w:val="24"/>
                <w:vertAlign w:val="subscript"/>
                <w:lang w:val="ru-RU"/>
              </w:rPr>
              <w:t>k</w:t>
            </w:r>
            <w:proofErr w:type="spellEnd"/>
          </w:p>
          <w:p w14:paraId="04E68EF3"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2832268B" w14:textId="77777777">
        <w:trPr>
          <w:trHeight w:val="238"/>
          <w:jc w:val="center"/>
        </w:trPr>
        <w:tc>
          <w:tcPr>
            <w:tcW w:w="902" w:type="dxa"/>
            <w:gridSpan w:val="2"/>
          </w:tcPr>
          <w:p w14:paraId="47394FA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913" w:type="dxa"/>
            <w:gridSpan w:val="2"/>
          </w:tcPr>
          <w:p w14:paraId="7CB16D9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w:t>
            </w:r>
          </w:p>
        </w:tc>
        <w:tc>
          <w:tcPr>
            <w:tcW w:w="3567" w:type="dxa"/>
            <w:gridSpan w:val="2"/>
          </w:tcPr>
          <w:p w14:paraId="3DC63556"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Риск при </w:t>
            </w:r>
            <w:r>
              <w:rPr>
                <w:rFonts w:ascii="Times New Roman" w:hAnsi="Times New Roman" w:cs="Times New Roman"/>
                <w:sz w:val="24"/>
                <w:szCs w:val="24"/>
                <w:lang w:val="ru-RU"/>
              </w:rPr>
              <w:t>регламентировании отдельных задач</w:t>
            </w:r>
          </w:p>
        </w:tc>
        <w:tc>
          <w:tcPr>
            <w:tcW w:w="3963" w:type="dxa"/>
          </w:tcPr>
          <w:p w14:paraId="77F90B44"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упр</w:t>
            </w:r>
            <w:proofErr w:type="spellEnd"/>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1A03B239" w14:textId="77777777">
        <w:trPr>
          <w:trHeight w:val="238"/>
          <w:jc w:val="center"/>
        </w:trPr>
        <w:tc>
          <w:tcPr>
            <w:tcW w:w="892" w:type="dxa"/>
          </w:tcPr>
          <w:p w14:paraId="26FD5945"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901" w:type="dxa"/>
            <w:gridSpan w:val="2"/>
          </w:tcPr>
          <w:p w14:paraId="60567D7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w:t>
            </w:r>
          </w:p>
        </w:tc>
        <w:tc>
          <w:tcPr>
            <w:tcW w:w="3589" w:type="dxa"/>
            <w:gridSpan w:val="3"/>
          </w:tcPr>
          <w:p w14:paraId="7117159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Оценка умений ППС в решении задач управления качеством образовательной услуги.</w:t>
            </w:r>
          </w:p>
        </w:tc>
        <w:tc>
          <w:tcPr>
            <w:tcW w:w="3963" w:type="dxa"/>
          </w:tcPr>
          <w:p w14:paraId="1DA33A63"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6A174C40" w14:textId="77777777">
        <w:trPr>
          <w:trHeight w:val="238"/>
          <w:jc w:val="center"/>
        </w:trPr>
        <w:tc>
          <w:tcPr>
            <w:tcW w:w="892" w:type="dxa"/>
          </w:tcPr>
          <w:p w14:paraId="1AD8E869"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901" w:type="dxa"/>
            <w:gridSpan w:val="2"/>
          </w:tcPr>
          <w:p w14:paraId="0E58C45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L</w:t>
            </w:r>
          </w:p>
        </w:tc>
        <w:tc>
          <w:tcPr>
            <w:tcW w:w="3589" w:type="dxa"/>
            <w:gridSpan w:val="3"/>
          </w:tcPr>
          <w:p w14:paraId="7E71CA72" w14:textId="77777777" w:rsidR="0071520D" w:rsidRDefault="009C6FC6">
            <w:pPr>
              <w:spacing w:after="0" w:line="240" w:lineRule="auto"/>
              <w:jc w:val="both"/>
              <w:rPr>
                <w:rFonts w:ascii="Times New Roman" w:hAnsi="Times New Roman" w:cs="Times New Roman"/>
                <w:sz w:val="24"/>
                <w:szCs w:val="24"/>
                <w:highlight w:val="yellow"/>
                <w:lang w:val="ru-RU"/>
              </w:rPr>
            </w:pPr>
            <w:r>
              <w:rPr>
                <w:rFonts w:ascii="Times New Roman" w:hAnsi="Times New Roman" w:cs="Times New Roman"/>
                <w:sz w:val="24"/>
                <w:szCs w:val="24"/>
                <w:lang w:val="ru-RU"/>
              </w:rPr>
              <w:t>Учет риска в концепции предотвращения ранее произошедших рисков</w:t>
            </w:r>
          </w:p>
        </w:tc>
        <w:tc>
          <w:tcPr>
            <w:tcW w:w="3963" w:type="dxa"/>
          </w:tcPr>
          <w:p w14:paraId="6E706D20"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p>
        </w:tc>
      </w:tr>
      <w:tr w:rsidR="0071520D" w14:paraId="60457AF4" w14:textId="77777777">
        <w:trPr>
          <w:trHeight w:val="238"/>
          <w:jc w:val="center"/>
        </w:trPr>
        <w:tc>
          <w:tcPr>
            <w:tcW w:w="892" w:type="dxa"/>
          </w:tcPr>
          <w:p w14:paraId="1AD5152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01" w:type="dxa"/>
            <w:gridSpan w:val="2"/>
          </w:tcPr>
          <w:p w14:paraId="7B9A6F0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O, M</w:t>
            </w:r>
          </w:p>
        </w:tc>
        <w:tc>
          <w:tcPr>
            <w:tcW w:w="3589" w:type="dxa"/>
            <w:gridSpan w:val="3"/>
          </w:tcPr>
          <w:p w14:paraId="6EA37B1F"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Риски коммуникаций</w:t>
            </w:r>
          </w:p>
          <w:p w14:paraId="10B74B07" w14:textId="77777777" w:rsidR="0071520D" w:rsidRDefault="0071520D">
            <w:pPr>
              <w:spacing w:after="0" w:line="240" w:lineRule="auto"/>
              <w:jc w:val="both"/>
              <w:rPr>
                <w:rFonts w:ascii="Times New Roman" w:hAnsi="Times New Roman" w:cs="Times New Roman"/>
                <w:sz w:val="24"/>
                <w:szCs w:val="24"/>
                <w:highlight w:val="yellow"/>
                <w:lang w:val="ru-RU"/>
              </w:rPr>
            </w:pPr>
          </w:p>
        </w:tc>
        <w:tc>
          <w:tcPr>
            <w:tcW w:w="3963" w:type="dxa"/>
          </w:tcPr>
          <w:p w14:paraId="62C5FB4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Обеспечение своевременности, полноты и достоверности информации.</w:t>
            </w:r>
          </w:p>
        </w:tc>
      </w:tr>
      <w:tr w:rsidR="0071520D" w14:paraId="1FE87803" w14:textId="77777777">
        <w:trPr>
          <w:trHeight w:val="238"/>
          <w:jc w:val="center"/>
        </w:trPr>
        <w:tc>
          <w:tcPr>
            <w:tcW w:w="892" w:type="dxa"/>
          </w:tcPr>
          <w:p w14:paraId="648ACA44"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901" w:type="dxa"/>
            <w:gridSpan w:val="2"/>
          </w:tcPr>
          <w:p w14:paraId="3B7E748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w:t>
            </w:r>
          </w:p>
        </w:tc>
        <w:tc>
          <w:tcPr>
            <w:tcW w:w="3589" w:type="dxa"/>
            <w:gridSpan w:val="3"/>
          </w:tcPr>
          <w:p w14:paraId="7D4A745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Влияние информирования на минимизацию риска</w:t>
            </w:r>
          </w:p>
        </w:tc>
        <w:tc>
          <w:tcPr>
            <w:tcW w:w="3963" w:type="dxa"/>
          </w:tcPr>
          <w:p w14:paraId="2C5DA75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p>
        </w:tc>
      </w:tr>
      <w:tr w:rsidR="0071520D" w14:paraId="44495C36" w14:textId="77777777">
        <w:trPr>
          <w:trHeight w:val="238"/>
          <w:jc w:val="center"/>
        </w:trPr>
        <w:tc>
          <w:tcPr>
            <w:tcW w:w="892" w:type="dxa"/>
          </w:tcPr>
          <w:p w14:paraId="3450DDA9"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6.2</w:t>
            </w:r>
          </w:p>
        </w:tc>
        <w:tc>
          <w:tcPr>
            <w:tcW w:w="901" w:type="dxa"/>
            <w:gridSpan w:val="2"/>
          </w:tcPr>
          <w:p w14:paraId="1D547CA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w:t>
            </w:r>
          </w:p>
        </w:tc>
        <w:tc>
          <w:tcPr>
            <w:tcW w:w="3589" w:type="dxa"/>
            <w:gridSpan w:val="3"/>
          </w:tcPr>
          <w:p w14:paraId="4D3FE25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Риск несоблюдение технологий </w:t>
            </w:r>
            <w:r>
              <w:rPr>
                <w:rFonts w:ascii="Times New Roman" w:hAnsi="Times New Roman" w:cs="Times New Roman"/>
                <w:sz w:val="24"/>
                <w:szCs w:val="24"/>
                <w:lang w:val="ru-RU"/>
              </w:rPr>
              <w:t>образовательного процесса, нарушение правил и норм, превышение лимита времени при выполнении задач.</w:t>
            </w:r>
          </w:p>
        </w:tc>
        <w:tc>
          <w:tcPr>
            <w:tcW w:w="3963" w:type="dxa"/>
          </w:tcPr>
          <w:p w14:paraId="26DB4095" w14:textId="77777777" w:rsidR="0071520D" w:rsidRPr="00A0177A" w:rsidRDefault="009C6FC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ru-RU"/>
              </w:rPr>
              <w:t xml:space="preserve"> </w:t>
            </w:r>
            <w:r w:rsidRPr="00A0177A">
              <w:rPr>
                <w:rFonts w:ascii="Times New Roman" w:hAnsi="Times New Roman" w:cs="Times New Roman"/>
                <w:i/>
                <w:sz w:val="24"/>
                <w:szCs w:val="24"/>
                <w:lang w:val="en-US"/>
              </w:rPr>
              <w:t>(</w:t>
            </w:r>
            <w:proofErr w:type="spellStart"/>
            <w:r w:rsidRPr="00A0177A">
              <w:rPr>
                <w:rFonts w:ascii="Times New Roman" w:hAnsi="Times New Roman" w:cs="Times New Roman"/>
                <w:i/>
                <w:sz w:val="24"/>
                <w:szCs w:val="24"/>
                <w:lang w:val="en-US"/>
              </w:rPr>
              <w:t>x,y,z</w:t>
            </w:r>
            <w:proofErr w:type="spellEnd"/>
            <w:r w:rsidRPr="00A0177A">
              <w:rPr>
                <w:rFonts w:ascii="Times New Roman" w:hAnsi="Times New Roman" w:cs="Times New Roman"/>
                <w:i/>
                <w:sz w:val="24"/>
                <w:szCs w:val="24"/>
                <w:lang w:val="en-US"/>
              </w:rPr>
              <w:t>, t+</w:t>
            </w:r>
            <w:r>
              <w:rPr>
                <w:rFonts w:ascii="Times New Roman" w:hAnsi="Times New Roman" w:cs="Times New Roman"/>
                <w:i/>
                <w:sz w:val="24"/>
                <w:szCs w:val="24"/>
                <w:lang w:val="ru-RU"/>
              </w:rPr>
              <w:t>Δ</w:t>
            </w:r>
            <w:r w:rsidRPr="00A0177A">
              <w:rPr>
                <w:rFonts w:ascii="Times New Roman" w:hAnsi="Times New Roman" w:cs="Times New Roman"/>
                <w:i/>
                <w:sz w:val="24"/>
                <w:szCs w:val="24"/>
                <w:lang w:val="en-US"/>
              </w:rPr>
              <w:t>t)’’=(</w:t>
            </w:r>
            <w:proofErr w:type="spellStart"/>
            <w:r w:rsidRPr="00A0177A">
              <w:rPr>
                <w:rFonts w:ascii="Times New Roman" w:hAnsi="Times New Roman" w:cs="Times New Roman"/>
                <w:i/>
                <w:sz w:val="24"/>
                <w:szCs w:val="24"/>
                <w:lang w:val="en-US"/>
              </w:rPr>
              <w:t>x,y,z</w:t>
            </w:r>
            <w:proofErr w:type="spellEnd"/>
            <w:r w:rsidRPr="00A0177A">
              <w:rPr>
                <w:rFonts w:ascii="Times New Roman" w:hAnsi="Times New Roman" w:cs="Times New Roman"/>
                <w:i/>
                <w:sz w:val="24"/>
                <w:szCs w:val="24"/>
                <w:lang w:val="en-US"/>
              </w:rPr>
              <w:t>, t+</w:t>
            </w:r>
            <w:r>
              <w:rPr>
                <w:rFonts w:ascii="Times New Roman" w:hAnsi="Times New Roman" w:cs="Times New Roman"/>
                <w:i/>
                <w:sz w:val="24"/>
                <w:szCs w:val="24"/>
                <w:lang w:val="ru-RU"/>
              </w:rPr>
              <w:t>Δ</w:t>
            </w:r>
            <w:r w:rsidRPr="00A0177A">
              <w:rPr>
                <w:rFonts w:ascii="Times New Roman" w:hAnsi="Times New Roman" w:cs="Times New Roman"/>
                <w:i/>
                <w:sz w:val="24"/>
                <w:szCs w:val="24"/>
                <w:lang w:val="en-US"/>
              </w:rPr>
              <w:t>t)’’’</w:t>
            </w:r>
          </w:p>
        </w:tc>
      </w:tr>
      <w:tr w:rsidR="0071520D" w14:paraId="31FFD2A5" w14:textId="77777777">
        <w:trPr>
          <w:trHeight w:val="238"/>
          <w:jc w:val="center"/>
        </w:trPr>
        <w:tc>
          <w:tcPr>
            <w:tcW w:w="892" w:type="dxa"/>
          </w:tcPr>
          <w:p w14:paraId="4D63536A"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901" w:type="dxa"/>
            <w:gridSpan w:val="2"/>
          </w:tcPr>
          <w:p w14:paraId="7683F48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O, L</w:t>
            </w:r>
          </w:p>
        </w:tc>
        <w:tc>
          <w:tcPr>
            <w:tcW w:w="3589" w:type="dxa"/>
            <w:gridSpan w:val="3"/>
          </w:tcPr>
          <w:p w14:paraId="3F47E163"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Оценка времени в случае гипотетической рисковой ситуации.</w:t>
            </w:r>
          </w:p>
        </w:tc>
        <w:tc>
          <w:tcPr>
            <w:tcW w:w="3963" w:type="dxa"/>
          </w:tcPr>
          <w:p w14:paraId="439E7BCA" w14:textId="77777777" w:rsidR="0071520D" w:rsidRDefault="009C6FC6">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i/>
                <w:sz w:val="24"/>
                <w:szCs w:val="24"/>
                <w:lang w:val="ru-RU"/>
              </w:rPr>
              <w:t>t+Δt</w:t>
            </w:r>
            <w:proofErr w:type="spellEnd"/>
          </w:p>
        </w:tc>
      </w:tr>
      <w:tr w:rsidR="0071520D" w14:paraId="55EF2741" w14:textId="77777777">
        <w:trPr>
          <w:trHeight w:val="238"/>
          <w:jc w:val="center"/>
        </w:trPr>
        <w:tc>
          <w:tcPr>
            <w:tcW w:w="892" w:type="dxa"/>
          </w:tcPr>
          <w:p w14:paraId="3E40CAC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7.1</w:t>
            </w:r>
          </w:p>
        </w:tc>
        <w:tc>
          <w:tcPr>
            <w:tcW w:w="901" w:type="dxa"/>
            <w:gridSpan w:val="2"/>
          </w:tcPr>
          <w:p w14:paraId="56AEF42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L</w:t>
            </w:r>
          </w:p>
        </w:tc>
        <w:tc>
          <w:tcPr>
            <w:tcW w:w="3589" w:type="dxa"/>
            <w:gridSpan w:val="3"/>
          </w:tcPr>
          <w:p w14:paraId="10DA46AE"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Оценка устойчивости ЛПР и ППС.</w:t>
            </w:r>
          </w:p>
        </w:tc>
        <w:tc>
          <w:tcPr>
            <w:tcW w:w="3963" w:type="dxa"/>
          </w:tcPr>
          <w:p w14:paraId="20D63D02"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 =(</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16207E0A" w14:textId="77777777">
        <w:trPr>
          <w:trHeight w:val="238"/>
          <w:jc w:val="center"/>
        </w:trPr>
        <w:tc>
          <w:tcPr>
            <w:tcW w:w="892" w:type="dxa"/>
          </w:tcPr>
          <w:p w14:paraId="52C1C4E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7.2</w:t>
            </w:r>
          </w:p>
        </w:tc>
        <w:tc>
          <w:tcPr>
            <w:tcW w:w="901" w:type="dxa"/>
            <w:gridSpan w:val="2"/>
          </w:tcPr>
          <w:p w14:paraId="6EAC898B"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w:t>
            </w:r>
          </w:p>
        </w:tc>
        <w:tc>
          <w:tcPr>
            <w:tcW w:w="3589" w:type="dxa"/>
            <w:gridSpan w:val="3"/>
          </w:tcPr>
          <w:p w14:paraId="6C25845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Оценка достижения целей ППС при обеспечении безрисковой работы. </w:t>
            </w:r>
          </w:p>
        </w:tc>
        <w:tc>
          <w:tcPr>
            <w:tcW w:w="3963" w:type="dxa"/>
          </w:tcPr>
          <w:p w14:paraId="7652FEB4"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 xml:space="preserve">)}= </w:t>
            </w:r>
          </w:p>
          <w:p w14:paraId="69023E64"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 ={F’’’(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700F686A" w14:textId="77777777">
        <w:trPr>
          <w:trHeight w:val="238"/>
          <w:jc w:val="center"/>
        </w:trPr>
        <w:tc>
          <w:tcPr>
            <w:tcW w:w="892" w:type="dxa"/>
          </w:tcPr>
          <w:p w14:paraId="778FF4D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901" w:type="dxa"/>
            <w:gridSpan w:val="2"/>
          </w:tcPr>
          <w:p w14:paraId="68B0A03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T, M</w:t>
            </w:r>
          </w:p>
        </w:tc>
        <w:tc>
          <w:tcPr>
            <w:tcW w:w="3589" w:type="dxa"/>
            <w:gridSpan w:val="3"/>
          </w:tcPr>
          <w:p w14:paraId="5AFF3C2A"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Анализ эффективности работы ППС.</w:t>
            </w:r>
          </w:p>
        </w:tc>
        <w:tc>
          <w:tcPr>
            <w:tcW w:w="3963" w:type="dxa"/>
          </w:tcPr>
          <w:p w14:paraId="0CB3FD7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Выполнение норм и правил, требова</w:t>
            </w:r>
            <w:r>
              <w:rPr>
                <w:rFonts w:ascii="Times New Roman" w:hAnsi="Times New Roman" w:cs="Times New Roman"/>
                <w:sz w:val="24"/>
                <w:szCs w:val="24"/>
                <w:lang w:val="ru-RU"/>
              </w:rPr>
              <w:t>ний и обеспечение критериев саморазвития, балл.</w:t>
            </w:r>
          </w:p>
        </w:tc>
      </w:tr>
      <w:tr w:rsidR="0071520D" w14:paraId="263F5D94" w14:textId="77777777">
        <w:trPr>
          <w:trHeight w:val="238"/>
          <w:jc w:val="center"/>
        </w:trPr>
        <w:tc>
          <w:tcPr>
            <w:tcW w:w="892" w:type="dxa"/>
          </w:tcPr>
          <w:p w14:paraId="1A258E7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8.1</w:t>
            </w:r>
          </w:p>
        </w:tc>
        <w:tc>
          <w:tcPr>
            <w:tcW w:w="901" w:type="dxa"/>
            <w:gridSpan w:val="2"/>
          </w:tcPr>
          <w:p w14:paraId="2DD72AB2"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Т</w:t>
            </w:r>
          </w:p>
        </w:tc>
        <w:tc>
          <w:tcPr>
            <w:tcW w:w="3589" w:type="dxa"/>
            <w:gridSpan w:val="3"/>
          </w:tcPr>
          <w:p w14:paraId="328DC2BC"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Анализ качества реализации полномочий.</w:t>
            </w:r>
          </w:p>
        </w:tc>
        <w:tc>
          <w:tcPr>
            <w:tcW w:w="3963" w:type="dxa"/>
          </w:tcPr>
          <w:p w14:paraId="0374787F" w14:textId="77777777" w:rsidR="0071520D" w:rsidRDefault="009C6FC6">
            <w:pPr>
              <w:spacing w:after="0" w:line="240" w:lineRule="auto"/>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 {F’’(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 ={F’’’(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p>
        </w:tc>
      </w:tr>
      <w:tr w:rsidR="0071520D" w14:paraId="163A6BE9" w14:textId="77777777">
        <w:trPr>
          <w:trHeight w:val="238"/>
          <w:jc w:val="center"/>
        </w:trPr>
        <w:tc>
          <w:tcPr>
            <w:tcW w:w="892" w:type="dxa"/>
          </w:tcPr>
          <w:p w14:paraId="67F5CE8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8.2</w:t>
            </w:r>
          </w:p>
        </w:tc>
        <w:tc>
          <w:tcPr>
            <w:tcW w:w="901" w:type="dxa"/>
            <w:gridSpan w:val="2"/>
          </w:tcPr>
          <w:p w14:paraId="5C001F9A"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w:t>
            </w:r>
          </w:p>
        </w:tc>
        <w:tc>
          <w:tcPr>
            <w:tcW w:w="3589" w:type="dxa"/>
            <w:gridSpan w:val="3"/>
          </w:tcPr>
          <w:p w14:paraId="0BC930A3"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Анализ рационального использования времени, ресурсов, правильного использования технологий.</w:t>
            </w:r>
          </w:p>
        </w:tc>
        <w:tc>
          <w:tcPr>
            <w:tcW w:w="3963" w:type="dxa"/>
          </w:tcPr>
          <w:p w14:paraId="405BA0F3"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 =(</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w:t>
            </w:r>
          </w:p>
        </w:tc>
      </w:tr>
      <w:tr w:rsidR="0071520D" w14:paraId="66DFDB0C" w14:textId="77777777">
        <w:trPr>
          <w:trHeight w:val="238"/>
          <w:jc w:val="center"/>
        </w:trPr>
        <w:tc>
          <w:tcPr>
            <w:tcW w:w="892" w:type="dxa"/>
          </w:tcPr>
          <w:p w14:paraId="5A4A971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901" w:type="dxa"/>
            <w:gridSpan w:val="2"/>
          </w:tcPr>
          <w:p w14:paraId="7A94530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O, T, M, P</w:t>
            </w:r>
          </w:p>
        </w:tc>
        <w:tc>
          <w:tcPr>
            <w:tcW w:w="3589" w:type="dxa"/>
            <w:gridSpan w:val="3"/>
          </w:tcPr>
          <w:p w14:paraId="27433547"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отчетов о работе.</w:t>
            </w:r>
          </w:p>
        </w:tc>
        <w:tc>
          <w:tcPr>
            <w:tcW w:w="3963" w:type="dxa"/>
          </w:tcPr>
          <w:p w14:paraId="585F9B9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i/>
                <w:sz w:val="24"/>
                <w:szCs w:val="24"/>
                <w:lang w:val="ru-RU"/>
              </w:rPr>
              <w:t>F’’’(t)</w:t>
            </w:r>
          </w:p>
        </w:tc>
      </w:tr>
      <w:tr w:rsidR="0071520D" w14:paraId="384AFDC8" w14:textId="77777777">
        <w:trPr>
          <w:trHeight w:val="238"/>
          <w:jc w:val="center"/>
        </w:trPr>
        <w:tc>
          <w:tcPr>
            <w:tcW w:w="892" w:type="dxa"/>
          </w:tcPr>
          <w:p w14:paraId="34E33F3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9.1</w:t>
            </w:r>
          </w:p>
        </w:tc>
        <w:tc>
          <w:tcPr>
            <w:tcW w:w="901" w:type="dxa"/>
            <w:gridSpan w:val="2"/>
          </w:tcPr>
          <w:p w14:paraId="0CFDE5D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w:t>
            </w:r>
          </w:p>
        </w:tc>
        <w:tc>
          <w:tcPr>
            <w:tcW w:w="3589" w:type="dxa"/>
            <w:gridSpan w:val="3"/>
          </w:tcPr>
          <w:p w14:paraId="0368664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Предоставление информации о преодолении кризисной ситуации на своем рабочем месте.</w:t>
            </w:r>
          </w:p>
        </w:tc>
        <w:tc>
          <w:tcPr>
            <w:tcW w:w="3963" w:type="dxa"/>
          </w:tcPr>
          <w:p w14:paraId="572818C4"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 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p>
        </w:tc>
      </w:tr>
      <w:tr w:rsidR="0071520D" w14:paraId="38239E49" w14:textId="77777777">
        <w:trPr>
          <w:trHeight w:val="238"/>
          <w:jc w:val="center"/>
        </w:trPr>
        <w:tc>
          <w:tcPr>
            <w:tcW w:w="892" w:type="dxa"/>
          </w:tcPr>
          <w:p w14:paraId="2FF6AEA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9.2</w:t>
            </w:r>
          </w:p>
        </w:tc>
        <w:tc>
          <w:tcPr>
            <w:tcW w:w="901" w:type="dxa"/>
            <w:gridSpan w:val="2"/>
          </w:tcPr>
          <w:p w14:paraId="25983EE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w:t>
            </w:r>
          </w:p>
        </w:tc>
        <w:tc>
          <w:tcPr>
            <w:tcW w:w="3589" w:type="dxa"/>
            <w:gridSpan w:val="3"/>
          </w:tcPr>
          <w:p w14:paraId="5CB2CB4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Отчет о выполнении решений ЛПР по </w:t>
            </w:r>
            <w:r>
              <w:rPr>
                <w:rFonts w:ascii="Times New Roman" w:hAnsi="Times New Roman" w:cs="Times New Roman"/>
                <w:sz w:val="24"/>
                <w:szCs w:val="24"/>
                <w:lang w:val="ru-RU"/>
              </w:rPr>
              <w:t>завершению поставленной задачи.</w:t>
            </w:r>
          </w:p>
        </w:tc>
        <w:tc>
          <w:tcPr>
            <w:tcW w:w="3963" w:type="dxa"/>
          </w:tcPr>
          <w:p w14:paraId="522D8A68" w14:textId="77777777" w:rsidR="0071520D" w:rsidRPr="00A0177A" w:rsidRDefault="009C6FC6">
            <w:pPr>
              <w:spacing w:after="0" w:line="240" w:lineRule="auto"/>
              <w:jc w:val="both"/>
              <w:rPr>
                <w:rFonts w:ascii="Times New Roman" w:hAnsi="Times New Roman" w:cs="Times New Roman"/>
                <w:i/>
                <w:sz w:val="24"/>
                <w:szCs w:val="24"/>
                <w:lang w:val="en-US"/>
              </w:rPr>
            </w:pPr>
            <w:r w:rsidRPr="00A0177A">
              <w:rPr>
                <w:rFonts w:ascii="Times New Roman" w:hAnsi="Times New Roman" w:cs="Times New Roman"/>
                <w:i/>
                <w:sz w:val="24"/>
                <w:szCs w:val="24"/>
                <w:lang w:val="en-US"/>
              </w:rPr>
              <w:t>(</w:t>
            </w:r>
            <w:proofErr w:type="spellStart"/>
            <w:r w:rsidRPr="00A0177A">
              <w:rPr>
                <w:rFonts w:ascii="Times New Roman" w:hAnsi="Times New Roman" w:cs="Times New Roman"/>
                <w:i/>
                <w:sz w:val="24"/>
                <w:szCs w:val="24"/>
                <w:lang w:val="en-US"/>
              </w:rPr>
              <w:t>x,y,z</w:t>
            </w:r>
            <w:proofErr w:type="spellEnd"/>
            <w:r w:rsidRPr="00A0177A">
              <w:rPr>
                <w:rFonts w:ascii="Times New Roman" w:hAnsi="Times New Roman" w:cs="Times New Roman"/>
                <w:i/>
                <w:sz w:val="24"/>
                <w:szCs w:val="24"/>
                <w:lang w:val="en-US"/>
              </w:rPr>
              <w:t>, t+</w:t>
            </w:r>
            <w:r>
              <w:rPr>
                <w:rFonts w:ascii="Times New Roman" w:hAnsi="Times New Roman" w:cs="Times New Roman"/>
                <w:i/>
                <w:sz w:val="24"/>
                <w:szCs w:val="24"/>
                <w:lang w:val="ru-RU"/>
              </w:rPr>
              <w:t>Δ</w:t>
            </w:r>
            <w:r w:rsidRPr="00A0177A">
              <w:rPr>
                <w:rFonts w:ascii="Times New Roman" w:hAnsi="Times New Roman" w:cs="Times New Roman"/>
                <w:i/>
                <w:sz w:val="24"/>
                <w:szCs w:val="24"/>
                <w:lang w:val="en-US"/>
              </w:rPr>
              <w:t>t)’=(</w:t>
            </w:r>
            <w:proofErr w:type="spellStart"/>
            <w:r w:rsidRPr="00A0177A">
              <w:rPr>
                <w:rFonts w:ascii="Times New Roman" w:hAnsi="Times New Roman" w:cs="Times New Roman"/>
                <w:i/>
                <w:sz w:val="24"/>
                <w:szCs w:val="24"/>
                <w:lang w:val="en-US"/>
              </w:rPr>
              <w:t>x,y,z</w:t>
            </w:r>
            <w:proofErr w:type="spellEnd"/>
            <w:r w:rsidRPr="00A0177A">
              <w:rPr>
                <w:rFonts w:ascii="Times New Roman" w:hAnsi="Times New Roman" w:cs="Times New Roman"/>
                <w:i/>
                <w:sz w:val="24"/>
                <w:szCs w:val="24"/>
                <w:lang w:val="en-US"/>
              </w:rPr>
              <w:t>, t+</w:t>
            </w:r>
            <w:r>
              <w:rPr>
                <w:rFonts w:ascii="Times New Roman" w:hAnsi="Times New Roman" w:cs="Times New Roman"/>
                <w:i/>
                <w:sz w:val="24"/>
                <w:szCs w:val="24"/>
                <w:lang w:val="ru-RU"/>
              </w:rPr>
              <w:t>Δ</w:t>
            </w:r>
            <w:r w:rsidRPr="00A0177A">
              <w:rPr>
                <w:rFonts w:ascii="Times New Roman" w:hAnsi="Times New Roman" w:cs="Times New Roman"/>
                <w:i/>
                <w:sz w:val="24"/>
                <w:szCs w:val="24"/>
                <w:lang w:val="en-US"/>
              </w:rPr>
              <w:t>t)’’’</w:t>
            </w:r>
          </w:p>
        </w:tc>
      </w:tr>
      <w:tr w:rsidR="0071520D" w14:paraId="19CEB465" w14:textId="77777777">
        <w:trPr>
          <w:trHeight w:val="238"/>
          <w:jc w:val="center"/>
        </w:trPr>
        <w:tc>
          <w:tcPr>
            <w:tcW w:w="902" w:type="dxa"/>
            <w:gridSpan w:val="2"/>
          </w:tcPr>
          <w:p w14:paraId="497C1C94"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9.3</w:t>
            </w:r>
          </w:p>
        </w:tc>
        <w:tc>
          <w:tcPr>
            <w:tcW w:w="913" w:type="dxa"/>
            <w:gridSpan w:val="2"/>
          </w:tcPr>
          <w:p w14:paraId="39612D3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Т</w:t>
            </w:r>
          </w:p>
        </w:tc>
        <w:tc>
          <w:tcPr>
            <w:tcW w:w="3567" w:type="dxa"/>
            <w:gridSpan w:val="2"/>
          </w:tcPr>
          <w:p w14:paraId="60113DF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Необходимость усовершенствования уровня ППС.</w:t>
            </w:r>
          </w:p>
        </w:tc>
        <w:tc>
          <w:tcPr>
            <w:tcW w:w="3963" w:type="dxa"/>
          </w:tcPr>
          <w:p w14:paraId="108357DF"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26C1B417" w14:textId="77777777">
        <w:trPr>
          <w:trHeight w:val="238"/>
          <w:jc w:val="center"/>
        </w:trPr>
        <w:tc>
          <w:tcPr>
            <w:tcW w:w="902" w:type="dxa"/>
            <w:gridSpan w:val="2"/>
          </w:tcPr>
          <w:p w14:paraId="29EB4AE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9.4</w:t>
            </w:r>
          </w:p>
        </w:tc>
        <w:tc>
          <w:tcPr>
            <w:tcW w:w="913" w:type="dxa"/>
            <w:gridSpan w:val="2"/>
          </w:tcPr>
          <w:p w14:paraId="42A45874"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w:t>
            </w:r>
          </w:p>
        </w:tc>
        <w:tc>
          <w:tcPr>
            <w:tcW w:w="3567" w:type="dxa"/>
            <w:gridSpan w:val="2"/>
          </w:tcPr>
          <w:p w14:paraId="35E23541"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Необходимость усовершенствования ресурсной базы, норм, правил, компетентностей ЛПР для дальнейшего </w:t>
            </w:r>
            <w:r>
              <w:rPr>
                <w:rFonts w:ascii="Times New Roman" w:hAnsi="Times New Roman" w:cs="Times New Roman"/>
                <w:sz w:val="24"/>
                <w:szCs w:val="24"/>
                <w:lang w:val="ru-RU"/>
              </w:rPr>
              <w:t>развития вуза.</w:t>
            </w:r>
          </w:p>
        </w:tc>
        <w:tc>
          <w:tcPr>
            <w:tcW w:w="3963" w:type="dxa"/>
          </w:tcPr>
          <w:p w14:paraId="4221D3A8" w14:textId="77777777" w:rsidR="0071520D" w:rsidRPr="00A0177A" w:rsidRDefault="009C6FC6">
            <w:pPr>
              <w:spacing w:after="0" w:line="240" w:lineRule="auto"/>
              <w:jc w:val="both"/>
              <w:rPr>
                <w:rFonts w:ascii="Times New Roman" w:hAnsi="Times New Roman" w:cs="Times New Roman"/>
                <w:i/>
                <w:sz w:val="24"/>
                <w:szCs w:val="24"/>
                <w:lang w:val="en-US"/>
              </w:rPr>
            </w:pPr>
            <w:r w:rsidRPr="00A0177A">
              <w:rPr>
                <w:rFonts w:ascii="Times New Roman" w:hAnsi="Times New Roman" w:cs="Times New Roman"/>
                <w:i/>
                <w:sz w:val="24"/>
                <w:szCs w:val="24"/>
                <w:lang w:val="en-US"/>
              </w:rPr>
              <w:t>(</w:t>
            </w:r>
            <w:proofErr w:type="spellStart"/>
            <w:r w:rsidRPr="00A0177A">
              <w:rPr>
                <w:rFonts w:ascii="Times New Roman" w:hAnsi="Times New Roman" w:cs="Times New Roman"/>
                <w:i/>
                <w:sz w:val="24"/>
                <w:szCs w:val="24"/>
                <w:lang w:val="en-US"/>
              </w:rPr>
              <w:t>x,y,z</w:t>
            </w:r>
            <w:proofErr w:type="spellEnd"/>
            <w:r w:rsidRPr="00A0177A">
              <w:rPr>
                <w:rFonts w:ascii="Times New Roman" w:hAnsi="Times New Roman" w:cs="Times New Roman"/>
                <w:i/>
                <w:sz w:val="24"/>
                <w:szCs w:val="24"/>
                <w:lang w:val="en-US"/>
              </w:rPr>
              <w:t>, t+</w:t>
            </w:r>
            <w:r>
              <w:rPr>
                <w:rFonts w:ascii="Times New Roman" w:hAnsi="Times New Roman" w:cs="Times New Roman"/>
                <w:i/>
                <w:sz w:val="24"/>
                <w:szCs w:val="24"/>
                <w:lang w:val="ru-RU"/>
              </w:rPr>
              <w:t>Δ</w:t>
            </w:r>
            <w:r w:rsidRPr="00A0177A">
              <w:rPr>
                <w:rFonts w:ascii="Times New Roman" w:hAnsi="Times New Roman" w:cs="Times New Roman"/>
                <w:i/>
                <w:sz w:val="24"/>
                <w:szCs w:val="24"/>
                <w:lang w:val="en-US"/>
              </w:rPr>
              <w:t xml:space="preserve">t)’ </w:t>
            </w:r>
            <w:r>
              <w:rPr>
                <w:rFonts w:ascii="Times New Roman" w:hAnsi="Times New Roman" w:cs="Times New Roman"/>
                <w:i/>
                <w:sz w:val="24"/>
                <w:szCs w:val="24"/>
                <w:lang w:val="ru-RU"/>
              </w:rPr>
              <w:sym w:font="Symbol" w:char="F0AE"/>
            </w:r>
            <w:r w:rsidRPr="00A0177A">
              <w:rPr>
                <w:rFonts w:ascii="Times New Roman" w:hAnsi="Times New Roman" w:cs="Times New Roman"/>
                <w:i/>
                <w:sz w:val="24"/>
                <w:szCs w:val="24"/>
                <w:lang w:val="en-US"/>
              </w:rPr>
              <w:t xml:space="preserve"> opt</w:t>
            </w:r>
          </w:p>
        </w:tc>
      </w:tr>
    </w:tbl>
    <w:p w14:paraId="7026AAF2" w14:textId="77777777" w:rsidR="0071520D" w:rsidRPr="00A0177A" w:rsidRDefault="0071520D">
      <w:pPr>
        <w:spacing w:after="0" w:line="240" w:lineRule="auto"/>
        <w:ind w:firstLine="720"/>
        <w:jc w:val="both"/>
        <w:rPr>
          <w:rFonts w:ascii="Times New Roman" w:hAnsi="Times New Roman" w:cs="Times New Roman"/>
          <w:sz w:val="28"/>
          <w:szCs w:val="28"/>
          <w:lang w:val="en-US"/>
        </w:rPr>
      </w:pPr>
    </w:p>
    <w:p w14:paraId="167908E4"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Также стоит отметить, что использование третьего уровня обработки информации – ситуационного (в условиях возникновения риска) – для СППР в управлении качеством образовательной услуги требует более глубокого подхода к п</w:t>
      </w:r>
      <w:r>
        <w:rPr>
          <w:rFonts w:ascii="Times New Roman" w:hAnsi="Times New Roman" w:cs="Times New Roman"/>
          <w:sz w:val="28"/>
          <w:szCs w:val="28"/>
          <w:lang w:val="ru-RU"/>
        </w:rPr>
        <w:t>роверке. Это связано с тем, что на этом этапе могут отсутствовать формализованные варианты решений на основе полученной информации, и мотивация человека станет ключевым фактором в реализации действий. Мотивация для ситуационного управления качеством образо</w:t>
      </w:r>
      <w:r>
        <w:rPr>
          <w:rFonts w:ascii="Times New Roman" w:hAnsi="Times New Roman" w:cs="Times New Roman"/>
          <w:sz w:val="28"/>
          <w:szCs w:val="28"/>
          <w:lang w:val="ru-RU"/>
        </w:rPr>
        <w:t>вательной услуги в условиях риска будет достаточной, если в решении указана информация о:</w:t>
      </w:r>
    </w:p>
    <w:p w14:paraId="3C56D9C9" w14:textId="77777777" w:rsidR="0071520D" w:rsidRDefault="009C6FC6">
      <w:pPr>
        <w:spacing w:after="0" w:line="240" w:lineRule="auto"/>
        <w:ind w:firstLine="720"/>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sz w:val="28"/>
          <w:szCs w:val="28"/>
          <w:lang w:val="ru-RU"/>
        </w:rPr>
        <w:t>F=f(</w:t>
      </w:r>
      <w:proofErr w:type="spellStart"/>
      <w:r>
        <w:rPr>
          <w:rFonts w:ascii="Times New Roman" w:hAnsi="Times New Roman" w:cs="Times New Roman"/>
          <w:i/>
          <w:sz w:val="28"/>
          <w:szCs w:val="28"/>
          <w:lang w:val="ru-RU"/>
        </w:rPr>
        <w:t>x,y,z</w:t>
      </w:r>
      <w:proofErr w:type="spellEnd"/>
      <w:r>
        <w:rPr>
          <w:rFonts w:ascii="Times New Roman" w:hAnsi="Times New Roman" w:cs="Times New Roman"/>
          <w:i/>
          <w:sz w:val="28"/>
          <w:szCs w:val="28"/>
          <w:lang w:val="ru-RU"/>
        </w:rPr>
        <w:t xml:space="preserve">, </w:t>
      </w:r>
      <w:proofErr w:type="spellStart"/>
      <w:r>
        <w:rPr>
          <w:rFonts w:ascii="Times New Roman" w:hAnsi="Times New Roman" w:cs="Times New Roman"/>
          <w:i/>
          <w:sz w:val="28"/>
          <w:szCs w:val="28"/>
          <w:lang w:val="ru-RU"/>
        </w:rPr>
        <w:t>t+Δt</w:t>
      </w:r>
      <w:proofErr w:type="spellEnd"/>
      <w:r>
        <w:rPr>
          <w:rFonts w:ascii="Times New Roman" w:hAnsi="Times New Roman" w:cs="Times New Roman"/>
          <w:i/>
          <w:sz w:val="28"/>
          <w:szCs w:val="28"/>
          <w:lang w:val="ru-RU"/>
        </w:rPr>
        <w:t>)</w:t>
      </w:r>
      <w:r>
        <w:rPr>
          <w:rFonts w:ascii="Times New Roman" w:hAnsi="Times New Roman" w:cs="Times New Roman"/>
          <w:sz w:val="28"/>
          <w:szCs w:val="28"/>
          <w:lang w:val="ru-RU"/>
        </w:rPr>
        <w:t xml:space="preserve"> для ситуации </w:t>
      </w:r>
      <w:r>
        <w:rPr>
          <w:rFonts w:ascii="Times New Roman" w:hAnsi="Times New Roman" w:cs="Times New Roman"/>
          <w:i/>
          <w:sz w:val="28"/>
          <w:szCs w:val="28"/>
          <w:lang w:val="ru-RU"/>
        </w:rPr>
        <w:t>F(</w:t>
      </w:r>
      <w:proofErr w:type="spellStart"/>
      <w:r>
        <w:rPr>
          <w:rFonts w:ascii="Times New Roman" w:hAnsi="Times New Roman" w:cs="Times New Roman"/>
          <w:i/>
          <w:sz w:val="28"/>
          <w:szCs w:val="28"/>
          <w:lang w:val="ru-RU"/>
        </w:rPr>
        <w:t>x,y,z</w:t>
      </w:r>
      <w:proofErr w:type="spellEnd"/>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 F</w:t>
      </w:r>
      <w:r>
        <w:rPr>
          <w:rFonts w:ascii="Times New Roman" w:hAnsi="Times New Roman" w:cs="Times New Roman"/>
          <w:i/>
          <w:sz w:val="28"/>
          <w:szCs w:val="28"/>
          <w:vertAlign w:val="subscript"/>
          <w:lang w:val="ru-RU"/>
        </w:rPr>
        <w:t>2</w:t>
      </w:r>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i</w:t>
      </w:r>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F</w:t>
      </w:r>
      <w:r>
        <w:rPr>
          <w:rFonts w:ascii="Times New Roman" w:hAnsi="Times New Roman" w:cs="Times New Roman"/>
          <w:i/>
          <w:sz w:val="28"/>
          <w:szCs w:val="28"/>
          <w:vertAlign w:val="subscript"/>
          <w:lang w:val="ru-RU"/>
        </w:rPr>
        <w:t>k</w:t>
      </w:r>
      <w:proofErr w:type="spellEnd"/>
      <w:r>
        <w:rPr>
          <w:rFonts w:ascii="Times New Roman" w:hAnsi="Times New Roman" w:cs="Times New Roman"/>
          <w:i/>
          <w:sz w:val="28"/>
          <w:szCs w:val="28"/>
          <w:lang w:val="ru-RU"/>
        </w:rPr>
        <w:t xml:space="preserve">; </w:t>
      </w:r>
    </w:p>
    <w:p w14:paraId="6AEDCE61"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достаточности (</w:t>
      </w:r>
      <w:r>
        <w:rPr>
          <w:rFonts w:ascii="Times New Roman" w:hAnsi="Times New Roman" w:cs="Times New Roman"/>
          <w:i/>
          <w:sz w:val="28"/>
          <w:szCs w:val="28"/>
          <w:lang w:val="ru-RU"/>
        </w:rPr>
        <w:t>х=х</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+х</w:t>
      </w:r>
      <w:r>
        <w:rPr>
          <w:rFonts w:ascii="Times New Roman" w:hAnsi="Times New Roman" w:cs="Times New Roman"/>
          <w:i/>
          <w:sz w:val="28"/>
          <w:szCs w:val="28"/>
          <w:vertAlign w:val="subscript"/>
          <w:lang w:val="ru-RU"/>
        </w:rPr>
        <w:t>2</w:t>
      </w:r>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х</w:t>
      </w:r>
      <w:r>
        <w:rPr>
          <w:rFonts w:ascii="Times New Roman" w:hAnsi="Times New Roman" w:cs="Times New Roman"/>
          <w:i/>
          <w:sz w:val="28"/>
          <w:szCs w:val="28"/>
          <w:vertAlign w:val="subscript"/>
          <w:lang w:val="ru-RU"/>
        </w:rPr>
        <w:t>і</w:t>
      </w:r>
      <w:proofErr w:type="spellEnd"/>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х</w:t>
      </w:r>
      <w:r>
        <w:rPr>
          <w:rFonts w:ascii="Times New Roman" w:hAnsi="Times New Roman" w:cs="Times New Roman"/>
          <w:i/>
          <w:sz w:val="28"/>
          <w:szCs w:val="28"/>
          <w:vertAlign w:val="subscript"/>
          <w:lang w:val="ru-RU"/>
        </w:rPr>
        <w:t>k</w:t>
      </w:r>
      <w:proofErr w:type="spellEnd"/>
      <w:r>
        <w:rPr>
          <w:rFonts w:ascii="Times New Roman" w:hAnsi="Times New Roman" w:cs="Times New Roman"/>
          <w:sz w:val="28"/>
          <w:szCs w:val="28"/>
          <w:lang w:val="ru-RU"/>
        </w:rPr>
        <w:t xml:space="preserve">); </w:t>
      </w:r>
    </w:p>
    <w:p w14:paraId="401361B0"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преодоления риска в MIS (</w:t>
      </w:r>
      <w:r>
        <w:rPr>
          <w:rFonts w:ascii="Times New Roman" w:hAnsi="Times New Roman" w:cs="Times New Roman"/>
          <w:i/>
          <w:sz w:val="28"/>
          <w:szCs w:val="28"/>
          <w:lang w:val="ru-RU"/>
        </w:rPr>
        <w:t>z=z</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+z</w:t>
      </w:r>
      <w:r>
        <w:rPr>
          <w:rFonts w:ascii="Times New Roman" w:hAnsi="Times New Roman" w:cs="Times New Roman"/>
          <w:i/>
          <w:sz w:val="28"/>
          <w:szCs w:val="28"/>
          <w:vertAlign w:val="subscript"/>
          <w:lang w:val="ru-RU"/>
        </w:rPr>
        <w:t>2</w:t>
      </w:r>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z</w:t>
      </w:r>
      <w:r>
        <w:rPr>
          <w:rFonts w:ascii="Times New Roman" w:hAnsi="Times New Roman" w:cs="Times New Roman"/>
          <w:i/>
          <w:sz w:val="28"/>
          <w:szCs w:val="28"/>
          <w:vertAlign w:val="subscript"/>
          <w:lang w:val="ru-RU"/>
        </w:rPr>
        <w:t>і</w:t>
      </w:r>
      <w:proofErr w:type="spellEnd"/>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z</w:t>
      </w:r>
      <w:r>
        <w:rPr>
          <w:rFonts w:ascii="Times New Roman" w:hAnsi="Times New Roman" w:cs="Times New Roman"/>
          <w:i/>
          <w:sz w:val="28"/>
          <w:szCs w:val="28"/>
          <w:vertAlign w:val="subscript"/>
          <w:lang w:val="ru-RU"/>
        </w:rPr>
        <w:t>k</w:t>
      </w:r>
      <w:proofErr w:type="spellEnd"/>
      <w:r>
        <w:rPr>
          <w:rFonts w:ascii="Times New Roman" w:hAnsi="Times New Roman" w:cs="Times New Roman"/>
          <w:sz w:val="28"/>
          <w:szCs w:val="28"/>
          <w:lang w:val="ru-RU"/>
        </w:rPr>
        <w:t xml:space="preserve">); </w:t>
      </w:r>
    </w:p>
    <w:p w14:paraId="42977FEB"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четкого определения норм, требований, в том числе, к уровню необходимых компетенций (</w:t>
      </w:r>
      <w:r>
        <w:rPr>
          <w:rFonts w:ascii="Times New Roman" w:hAnsi="Times New Roman" w:cs="Times New Roman"/>
          <w:i/>
          <w:sz w:val="28"/>
          <w:szCs w:val="28"/>
          <w:lang w:val="ru-RU"/>
        </w:rPr>
        <w:t>у=у</w:t>
      </w:r>
      <w:r>
        <w:rPr>
          <w:rFonts w:ascii="Times New Roman" w:hAnsi="Times New Roman" w:cs="Times New Roman"/>
          <w:i/>
          <w:sz w:val="28"/>
          <w:szCs w:val="28"/>
          <w:vertAlign w:val="subscript"/>
          <w:lang w:val="ru-RU"/>
        </w:rPr>
        <w:t>1</w:t>
      </w:r>
      <w:r>
        <w:rPr>
          <w:rFonts w:ascii="Times New Roman" w:hAnsi="Times New Roman" w:cs="Times New Roman"/>
          <w:i/>
          <w:sz w:val="28"/>
          <w:szCs w:val="28"/>
          <w:lang w:val="ru-RU"/>
        </w:rPr>
        <w:t>+у</w:t>
      </w:r>
      <w:r>
        <w:rPr>
          <w:rFonts w:ascii="Times New Roman" w:hAnsi="Times New Roman" w:cs="Times New Roman"/>
          <w:i/>
          <w:sz w:val="28"/>
          <w:szCs w:val="28"/>
          <w:vertAlign w:val="subscript"/>
          <w:lang w:val="ru-RU"/>
        </w:rPr>
        <w:t>2</w:t>
      </w:r>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у</w:t>
      </w:r>
      <w:r>
        <w:rPr>
          <w:rFonts w:ascii="Times New Roman" w:hAnsi="Times New Roman" w:cs="Times New Roman"/>
          <w:i/>
          <w:sz w:val="28"/>
          <w:szCs w:val="28"/>
          <w:vertAlign w:val="subscript"/>
          <w:lang w:val="ru-RU"/>
        </w:rPr>
        <w:t>і</w:t>
      </w:r>
      <w:proofErr w:type="spellEnd"/>
      <w:r>
        <w:rPr>
          <w:rFonts w:ascii="Times New Roman" w:hAnsi="Times New Roman" w:cs="Times New Roman"/>
          <w:i/>
          <w:sz w:val="28"/>
          <w:szCs w:val="28"/>
          <w:lang w:val="ru-RU"/>
        </w:rPr>
        <w:t>+...+</w:t>
      </w:r>
      <w:proofErr w:type="spellStart"/>
      <w:r>
        <w:rPr>
          <w:rFonts w:ascii="Times New Roman" w:hAnsi="Times New Roman" w:cs="Times New Roman"/>
          <w:i/>
          <w:sz w:val="28"/>
          <w:szCs w:val="28"/>
          <w:lang w:val="ru-RU"/>
        </w:rPr>
        <w:t>у</w:t>
      </w:r>
      <w:r>
        <w:rPr>
          <w:rFonts w:ascii="Times New Roman" w:hAnsi="Times New Roman" w:cs="Times New Roman"/>
          <w:i/>
          <w:sz w:val="28"/>
          <w:szCs w:val="28"/>
          <w:vertAlign w:val="subscript"/>
          <w:lang w:val="ru-RU"/>
        </w:rPr>
        <w:t>k</w:t>
      </w:r>
      <w:proofErr w:type="spellEnd"/>
      <w:r>
        <w:rPr>
          <w:rFonts w:ascii="Times New Roman" w:hAnsi="Times New Roman" w:cs="Times New Roman"/>
          <w:sz w:val="28"/>
          <w:szCs w:val="28"/>
          <w:lang w:val="ru-RU"/>
        </w:rPr>
        <w:t xml:space="preserve">); </w:t>
      </w:r>
    </w:p>
    <w:p w14:paraId="49133230"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определение ограничений времени (</w:t>
      </w:r>
      <w:proofErr w:type="spellStart"/>
      <w:r>
        <w:rPr>
          <w:rFonts w:ascii="Times New Roman" w:hAnsi="Times New Roman" w:cs="Times New Roman"/>
          <w:i/>
          <w:sz w:val="28"/>
          <w:szCs w:val="28"/>
          <w:lang w:val="ru-RU"/>
        </w:rPr>
        <w:t>t+Δt</w:t>
      </w:r>
      <w:proofErr w:type="spellEnd"/>
      <w:r>
        <w:rPr>
          <w:rFonts w:ascii="Times New Roman" w:hAnsi="Times New Roman" w:cs="Times New Roman"/>
          <w:sz w:val="28"/>
          <w:szCs w:val="28"/>
          <w:lang w:val="ru-RU"/>
        </w:rPr>
        <w:t xml:space="preserve">). </w:t>
      </w:r>
    </w:p>
    <w:p w14:paraId="007930C9"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Управление в условиях роста риска по своей сути является этапом экстренной реорганизации ресурсов под з</w:t>
      </w:r>
      <w:r>
        <w:rPr>
          <w:rFonts w:ascii="Times New Roman" w:hAnsi="Times New Roman" w:cs="Times New Roman"/>
          <w:sz w:val="28"/>
          <w:szCs w:val="28"/>
          <w:lang w:val="ru-RU"/>
        </w:rPr>
        <w:t>адачу минимизации риска. На этом этапе привлекаются дополнительные посторонние ресурсы, новые технологии, усиливается мониторинг и контроль. В этом случае анализ проверка эффективности должна включать следующий обязательный раздел (табл. 4.5).</w:t>
      </w:r>
    </w:p>
    <w:p w14:paraId="44513E3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w:t>
      </w:r>
      <w:r>
        <w:rPr>
          <w:rFonts w:ascii="Times New Roman" w:hAnsi="Times New Roman" w:cs="Times New Roman"/>
          <w:sz w:val="28"/>
          <w:szCs w:val="28"/>
          <w:lang w:val="ru-RU"/>
        </w:rPr>
        <w:t xml:space="preserve">формирования оценочных значений показателя эффективности управления можно использовать критерий ограничений ресурсов, средств, сил, времени для каждой категории (или другие существенные критерии ограничений), то есть сравнить, какое решение было принято и </w:t>
      </w:r>
      <w:r>
        <w:rPr>
          <w:rFonts w:ascii="Times New Roman" w:hAnsi="Times New Roman" w:cs="Times New Roman"/>
          <w:sz w:val="28"/>
          <w:szCs w:val="28"/>
          <w:lang w:val="ru-RU"/>
        </w:rPr>
        <w:t>какое процентное значение было достигнуто на основе имеющейся информации для решения задач предприятия и насколько в целом предприятие как открытая система было удержано в состоянии устойчивости.</w:t>
      </w:r>
    </w:p>
    <w:p w14:paraId="7BCCFB2E" w14:textId="77777777" w:rsidR="0071520D" w:rsidRDefault="0071520D">
      <w:pPr>
        <w:spacing w:after="0" w:line="240" w:lineRule="auto"/>
        <w:ind w:firstLine="720"/>
        <w:jc w:val="both"/>
        <w:rPr>
          <w:rFonts w:ascii="Times New Roman" w:hAnsi="Times New Roman" w:cs="Times New Roman"/>
          <w:sz w:val="28"/>
          <w:szCs w:val="28"/>
          <w:lang w:val="ru-RU"/>
        </w:rPr>
      </w:pPr>
    </w:p>
    <w:p w14:paraId="01CCFD4A"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Таблица 4.5 Углубление подхода к проверке эффективности</w:t>
      </w:r>
    </w:p>
    <w:p w14:paraId="301DB0D0" w14:textId="77777777" w:rsidR="0071520D" w:rsidRDefault="0071520D">
      <w:pPr>
        <w:spacing w:after="0" w:line="240" w:lineRule="auto"/>
        <w:ind w:firstLine="720"/>
        <w:jc w:val="both"/>
        <w:rPr>
          <w:rFonts w:ascii="Times New Roman" w:hAnsi="Times New Roman" w:cs="Times New Roman"/>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552"/>
        <w:gridCol w:w="4477"/>
        <w:gridCol w:w="3027"/>
      </w:tblGrid>
      <w:tr w:rsidR="0071520D" w14:paraId="3096C764" w14:textId="77777777">
        <w:trPr>
          <w:trHeight w:val="238"/>
          <w:jc w:val="center"/>
        </w:trPr>
        <w:tc>
          <w:tcPr>
            <w:tcW w:w="584" w:type="dxa"/>
          </w:tcPr>
          <w:p w14:paraId="7E14E67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946" w:type="dxa"/>
          </w:tcPr>
          <w:p w14:paraId="02DB52D5"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Обозначение</w:t>
            </w:r>
          </w:p>
        </w:tc>
        <w:tc>
          <w:tcPr>
            <w:tcW w:w="4702" w:type="dxa"/>
          </w:tcPr>
          <w:p w14:paraId="33056DF3"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Процедура</w:t>
            </w:r>
          </w:p>
        </w:tc>
        <w:tc>
          <w:tcPr>
            <w:tcW w:w="3113" w:type="dxa"/>
          </w:tcPr>
          <w:p w14:paraId="7257E27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Формализованное представление (оценка)</w:t>
            </w:r>
          </w:p>
        </w:tc>
      </w:tr>
      <w:tr w:rsidR="0071520D" w14:paraId="7809876A" w14:textId="77777777">
        <w:trPr>
          <w:trHeight w:val="357"/>
          <w:jc w:val="center"/>
        </w:trPr>
        <w:tc>
          <w:tcPr>
            <w:tcW w:w="584" w:type="dxa"/>
          </w:tcPr>
          <w:p w14:paraId="236C25F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46" w:type="dxa"/>
          </w:tcPr>
          <w:p w14:paraId="06F93805"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D</w:t>
            </w:r>
          </w:p>
        </w:tc>
        <w:tc>
          <w:tcPr>
            <w:tcW w:w="4702" w:type="dxa"/>
          </w:tcPr>
          <w:p w14:paraId="21E6CFA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Цель для недопущения риска</w:t>
            </w:r>
          </w:p>
        </w:tc>
        <w:tc>
          <w:tcPr>
            <w:tcW w:w="3113" w:type="dxa"/>
          </w:tcPr>
          <w:p w14:paraId="2EB8866B"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F=f(</w:t>
            </w:r>
            <w:proofErr w:type="spellStart"/>
            <w:r>
              <w:rPr>
                <w:rFonts w:ascii="Times New Roman" w:hAnsi="Times New Roman" w:cs="Times New Roman"/>
                <w:i/>
                <w:sz w:val="24"/>
                <w:szCs w:val="24"/>
                <w:lang w:val="ru-RU"/>
              </w:rPr>
              <w:t>x,y,z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w:t>
            </w:r>
          </w:p>
        </w:tc>
      </w:tr>
      <w:tr w:rsidR="0071520D" w14:paraId="0B40CD82" w14:textId="77777777">
        <w:trPr>
          <w:trHeight w:val="357"/>
          <w:jc w:val="center"/>
        </w:trPr>
        <w:tc>
          <w:tcPr>
            <w:tcW w:w="584" w:type="dxa"/>
          </w:tcPr>
          <w:p w14:paraId="209CF7D4"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46" w:type="dxa"/>
          </w:tcPr>
          <w:p w14:paraId="40DC3F7B"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M</w:t>
            </w:r>
          </w:p>
        </w:tc>
        <w:tc>
          <w:tcPr>
            <w:tcW w:w="4702" w:type="dxa"/>
          </w:tcPr>
          <w:p w14:paraId="5C7C25C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Где взять дополнительные ресурсы для преодоления риска</w:t>
            </w:r>
          </w:p>
        </w:tc>
        <w:tc>
          <w:tcPr>
            <w:tcW w:w="3113" w:type="dxa"/>
          </w:tcPr>
          <w:p w14:paraId="21C12F50"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х; z</w:t>
            </w:r>
          </w:p>
        </w:tc>
      </w:tr>
      <w:tr w:rsidR="0071520D" w14:paraId="66D71651" w14:textId="77777777">
        <w:trPr>
          <w:trHeight w:val="357"/>
          <w:jc w:val="center"/>
        </w:trPr>
        <w:tc>
          <w:tcPr>
            <w:tcW w:w="584" w:type="dxa"/>
          </w:tcPr>
          <w:p w14:paraId="5018A59B"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46" w:type="dxa"/>
          </w:tcPr>
          <w:p w14:paraId="5C95F9A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L</w:t>
            </w:r>
          </w:p>
        </w:tc>
        <w:tc>
          <w:tcPr>
            <w:tcW w:w="4702" w:type="dxa"/>
          </w:tcPr>
          <w:p w14:paraId="00988845"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Какие новые технологии в образовательном процессе можно применить?</w:t>
            </w:r>
          </w:p>
        </w:tc>
        <w:tc>
          <w:tcPr>
            <w:tcW w:w="3113" w:type="dxa"/>
          </w:tcPr>
          <w:p w14:paraId="76B05C6F"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y; </w:t>
            </w:r>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w:t>
            </w:r>
          </w:p>
        </w:tc>
      </w:tr>
      <w:tr w:rsidR="0071520D" w14:paraId="14CF2074" w14:textId="77777777">
        <w:trPr>
          <w:trHeight w:val="357"/>
          <w:jc w:val="center"/>
        </w:trPr>
        <w:tc>
          <w:tcPr>
            <w:tcW w:w="584" w:type="dxa"/>
          </w:tcPr>
          <w:p w14:paraId="648020E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4</w:t>
            </w:r>
          </w:p>
        </w:tc>
        <w:tc>
          <w:tcPr>
            <w:tcW w:w="946" w:type="dxa"/>
          </w:tcPr>
          <w:p w14:paraId="227A3075"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P-2</w:t>
            </w:r>
          </w:p>
        </w:tc>
        <w:tc>
          <w:tcPr>
            <w:tcW w:w="4702" w:type="dxa"/>
          </w:tcPr>
          <w:p w14:paraId="44A1AE61"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Как осуществляется взаимодействие с представителями бизнеса, населением, государством?</w:t>
            </w:r>
          </w:p>
        </w:tc>
        <w:tc>
          <w:tcPr>
            <w:tcW w:w="3113" w:type="dxa"/>
          </w:tcPr>
          <w:p w14:paraId="09AB89B8"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x±Δx</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y±Δt</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z±Δz</w:t>
            </w:r>
            <w:proofErr w:type="spellEnd"/>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t+Δt</w:t>
            </w:r>
            <w:proofErr w:type="spellEnd"/>
            <w:r>
              <w:rPr>
                <w:rFonts w:ascii="Times New Roman" w:hAnsi="Times New Roman" w:cs="Times New Roman"/>
                <w:i/>
                <w:sz w:val="24"/>
                <w:szCs w:val="24"/>
                <w:lang w:val="ru-RU"/>
              </w:rPr>
              <w:t>)</w:t>
            </w:r>
          </w:p>
        </w:tc>
      </w:tr>
      <w:tr w:rsidR="0071520D" w14:paraId="71BB5B88" w14:textId="77777777">
        <w:trPr>
          <w:trHeight w:val="357"/>
          <w:jc w:val="center"/>
        </w:trPr>
        <w:tc>
          <w:tcPr>
            <w:tcW w:w="584" w:type="dxa"/>
          </w:tcPr>
          <w:p w14:paraId="691CB5F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946" w:type="dxa"/>
          </w:tcPr>
          <w:p w14:paraId="0D7E9F6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L</w:t>
            </w:r>
          </w:p>
        </w:tc>
        <w:tc>
          <w:tcPr>
            <w:tcW w:w="4702" w:type="dxa"/>
          </w:tcPr>
          <w:p w14:paraId="4DB6DD62"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Каким образом должно осуществляться управление в условиях риска?</w:t>
            </w:r>
          </w:p>
        </w:tc>
        <w:tc>
          <w:tcPr>
            <w:tcW w:w="3113" w:type="dxa"/>
          </w:tcPr>
          <w:p w14:paraId="7B57C8B2"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упр</w:t>
            </w:r>
            <w:proofErr w:type="spellEnd"/>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w:t>
            </w:r>
            <w:proofErr w:type="spellStart"/>
            <w:r>
              <w:rPr>
                <w:rFonts w:ascii="Times New Roman" w:hAnsi="Times New Roman" w:cs="Times New Roman"/>
                <w:i/>
                <w:sz w:val="24"/>
                <w:szCs w:val="24"/>
                <w:lang w:val="ru-RU"/>
              </w:rPr>
              <w:t>opt</w:t>
            </w:r>
            <w:proofErr w:type="spellEnd"/>
          </w:p>
        </w:tc>
      </w:tr>
      <w:tr w:rsidR="0071520D" w14:paraId="75DFE124" w14:textId="77777777">
        <w:trPr>
          <w:trHeight w:val="357"/>
          <w:jc w:val="center"/>
        </w:trPr>
        <w:tc>
          <w:tcPr>
            <w:tcW w:w="584" w:type="dxa"/>
          </w:tcPr>
          <w:p w14:paraId="3BB36ED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46" w:type="dxa"/>
          </w:tcPr>
          <w:p w14:paraId="6DAEE585"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Р-2</w:t>
            </w:r>
          </w:p>
        </w:tc>
        <w:tc>
          <w:tcPr>
            <w:tcW w:w="4702" w:type="dxa"/>
          </w:tcPr>
          <w:p w14:paraId="69A815DA"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 ликвидации </w:t>
            </w:r>
            <w:r>
              <w:rPr>
                <w:rFonts w:ascii="Times New Roman" w:hAnsi="Times New Roman" w:cs="Times New Roman"/>
                <w:sz w:val="24"/>
                <w:szCs w:val="24"/>
                <w:lang w:val="ru-RU"/>
              </w:rPr>
              <w:t>рисковой ситуации каким образом должна сроиться система коммуникаций с представителями бизнеса, обществом, государством?</w:t>
            </w:r>
          </w:p>
        </w:tc>
        <w:tc>
          <w:tcPr>
            <w:tcW w:w="3113" w:type="dxa"/>
          </w:tcPr>
          <w:p w14:paraId="705B33D2" w14:textId="77777777" w:rsidR="0071520D" w:rsidRDefault="009C6FC6">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{F’’’(</w:t>
            </w:r>
            <w:proofErr w:type="spellStart"/>
            <w:r>
              <w:rPr>
                <w:rFonts w:ascii="Times New Roman" w:hAnsi="Times New Roman" w:cs="Times New Roman"/>
                <w:i/>
                <w:sz w:val="24"/>
                <w:szCs w:val="24"/>
                <w:lang w:val="ru-RU"/>
              </w:rPr>
              <w:t>x,y,z,t</w:t>
            </w:r>
            <w:proofErr w:type="spellEnd"/>
            <w:r>
              <w:rPr>
                <w:rFonts w:ascii="Times New Roman" w:hAnsi="Times New Roman" w:cs="Times New Roman"/>
                <w:i/>
                <w:sz w:val="24"/>
                <w:szCs w:val="24"/>
                <w:lang w:val="ru-RU"/>
              </w:rPr>
              <w:t xml:space="preserve">)} </w:t>
            </w:r>
            <w:r>
              <w:rPr>
                <w:rFonts w:ascii="Times New Roman" w:hAnsi="Times New Roman" w:cs="Times New Roman"/>
                <w:i/>
                <w:sz w:val="24"/>
                <w:szCs w:val="24"/>
                <w:lang w:val="ru-RU"/>
              </w:rPr>
              <w:sym w:font="Symbol" w:char="F0AE"/>
            </w:r>
            <w:r>
              <w:rPr>
                <w:rFonts w:ascii="Times New Roman" w:hAnsi="Times New Roman" w:cs="Times New Roman"/>
                <w:i/>
                <w:sz w:val="24"/>
                <w:szCs w:val="24"/>
                <w:lang w:val="ru-RU"/>
              </w:rPr>
              <w:t xml:space="preserve"> 0</w:t>
            </w:r>
          </w:p>
        </w:tc>
      </w:tr>
    </w:tbl>
    <w:p w14:paraId="28CD2AF9" w14:textId="77777777" w:rsidR="0071520D" w:rsidRDefault="0071520D">
      <w:pPr>
        <w:spacing w:after="0" w:line="240" w:lineRule="auto"/>
        <w:ind w:firstLine="720"/>
        <w:jc w:val="both"/>
        <w:rPr>
          <w:rFonts w:ascii="Times New Roman" w:hAnsi="Times New Roman" w:cs="Times New Roman"/>
          <w:sz w:val="28"/>
          <w:szCs w:val="28"/>
          <w:lang w:val="ru-RU"/>
        </w:rPr>
      </w:pPr>
    </w:p>
    <w:p w14:paraId="61F666E6" w14:textId="77777777" w:rsidR="0071520D" w:rsidRDefault="009C6FC6">
      <w:pPr>
        <w:spacing w:after="0" w:line="240" w:lineRule="auto"/>
        <w:ind w:firstLine="709"/>
        <w:jc w:val="both"/>
        <w:rPr>
          <w:rFonts w:ascii="Times New Roman" w:hAnsi="Times New Roman" w:cs="Times New Roman"/>
          <w:b/>
          <w:sz w:val="28"/>
          <w:szCs w:val="28"/>
          <w:lang w:val="ru-RU"/>
        </w:rPr>
      </w:pPr>
      <w:bookmarkStart w:id="53" w:name="_Hlk185361990"/>
      <w:bookmarkStart w:id="54" w:name="_Hlk182862351"/>
      <w:r>
        <w:rPr>
          <w:rFonts w:ascii="Times New Roman" w:hAnsi="Times New Roman" w:cs="Times New Roman"/>
          <w:sz w:val="28"/>
          <w:szCs w:val="28"/>
          <w:lang w:val="ru-RU"/>
        </w:rPr>
        <w:t xml:space="preserve">Для первичной оценки эффективности применения предложенных подходов в задачах управления повышением </w:t>
      </w:r>
      <w:r>
        <w:rPr>
          <w:rFonts w:ascii="Times New Roman" w:hAnsi="Times New Roman" w:cs="Times New Roman"/>
          <w:sz w:val="28"/>
          <w:szCs w:val="28"/>
          <w:lang w:val="ru-RU"/>
        </w:rPr>
        <w:t xml:space="preserve">качества образовательной услуги были опрошены 100 человек на добровольной основе. Среди опрашиваемых были как представители профессорско-преподавательского состава, так и студенты. Опрос состоял из одного задания – оценки по 10-балльной шкале существующей </w:t>
      </w:r>
      <w:r>
        <w:rPr>
          <w:rFonts w:ascii="Times New Roman" w:hAnsi="Times New Roman" w:cs="Times New Roman"/>
          <w:sz w:val="28"/>
          <w:szCs w:val="28"/>
          <w:lang w:val="ru-RU"/>
        </w:rPr>
        <w:t>системы вуза и характеристик разработанной системы. Обработка ответов осуществлялась по определению средней оценки по каждому пункту методики DOTMLPF-Р</w:t>
      </w:r>
      <w:bookmarkEnd w:id="53"/>
      <w:r>
        <w:rPr>
          <w:rFonts w:ascii="Times New Roman" w:hAnsi="Times New Roman" w:cs="Times New Roman"/>
          <w:sz w:val="28"/>
          <w:szCs w:val="28"/>
          <w:lang w:val="ru-RU"/>
        </w:rPr>
        <w:t xml:space="preserve"> </w:t>
      </w:r>
      <w:bookmarkEnd w:id="54"/>
      <w:r>
        <w:rPr>
          <w:rFonts w:ascii="Times New Roman" w:hAnsi="Times New Roman" w:cs="Times New Roman"/>
          <w:sz w:val="28"/>
          <w:szCs w:val="28"/>
          <w:lang w:val="ru-RU"/>
        </w:rPr>
        <w:t>(табл. 4.6).</w:t>
      </w:r>
    </w:p>
    <w:p w14:paraId="44D67A98" w14:textId="77777777" w:rsidR="0071520D" w:rsidRDefault="0071520D">
      <w:pPr>
        <w:spacing w:after="0" w:line="240" w:lineRule="auto"/>
        <w:ind w:firstLine="709"/>
        <w:jc w:val="both"/>
        <w:rPr>
          <w:rFonts w:ascii="Times New Roman" w:hAnsi="Times New Roman" w:cs="Times New Roman"/>
          <w:sz w:val="28"/>
          <w:szCs w:val="28"/>
          <w:lang w:val="ru-RU"/>
        </w:rPr>
      </w:pPr>
    </w:p>
    <w:p w14:paraId="7329E86A" w14:textId="77777777" w:rsidR="0071520D" w:rsidRDefault="009C6FC6">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4.6 Оценка системы анализа данных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2285"/>
      </w:tblGrid>
      <w:tr w:rsidR="0071520D" w14:paraId="2A87508C" w14:textId="77777777">
        <w:trPr>
          <w:jc w:val="center"/>
        </w:trPr>
        <w:tc>
          <w:tcPr>
            <w:tcW w:w="2830" w:type="dxa"/>
            <w:shd w:val="clear" w:color="auto" w:fill="auto"/>
          </w:tcPr>
          <w:p w14:paraId="29C62A7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Обозначение</w:t>
            </w:r>
          </w:p>
        </w:tc>
        <w:tc>
          <w:tcPr>
            <w:tcW w:w="2835" w:type="dxa"/>
            <w:shd w:val="clear" w:color="auto" w:fill="auto"/>
          </w:tcPr>
          <w:p w14:paraId="3258BA2E"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Существующая система, балл</w:t>
            </w:r>
          </w:p>
        </w:tc>
        <w:tc>
          <w:tcPr>
            <w:tcW w:w="2285" w:type="dxa"/>
          </w:tcPr>
          <w:p w14:paraId="10EB361A"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Разработ</w:t>
            </w:r>
            <w:r>
              <w:rPr>
                <w:rFonts w:ascii="Times New Roman" w:hAnsi="Times New Roman" w:cs="Times New Roman"/>
                <w:sz w:val="24"/>
                <w:szCs w:val="24"/>
                <w:lang w:val="ru-RU"/>
              </w:rPr>
              <w:t>анная система, балл</w:t>
            </w:r>
          </w:p>
        </w:tc>
      </w:tr>
      <w:tr w:rsidR="0071520D" w14:paraId="0E30D1B8" w14:textId="77777777">
        <w:trPr>
          <w:jc w:val="center"/>
        </w:trPr>
        <w:tc>
          <w:tcPr>
            <w:tcW w:w="2830" w:type="dxa"/>
            <w:shd w:val="clear" w:color="auto" w:fill="auto"/>
          </w:tcPr>
          <w:p w14:paraId="2429E12E"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D – </w:t>
            </w:r>
            <w:proofErr w:type="spellStart"/>
            <w:r>
              <w:rPr>
                <w:rFonts w:ascii="Times New Roman" w:hAnsi="Times New Roman" w:cs="Times New Roman"/>
                <w:sz w:val="24"/>
                <w:szCs w:val="24"/>
                <w:lang w:val="ru-RU"/>
              </w:rPr>
              <w:t>Doctrine</w:t>
            </w:r>
            <w:proofErr w:type="spellEnd"/>
          </w:p>
        </w:tc>
        <w:tc>
          <w:tcPr>
            <w:tcW w:w="2835" w:type="dxa"/>
            <w:shd w:val="clear" w:color="auto" w:fill="auto"/>
          </w:tcPr>
          <w:p w14:paraId="75B05EC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285" w:type="dxa"/>
          </w:tcPr>
          <w:p w14:paraId="0A30D38F"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71520D" w14:paraId="08D43373" w14:textId="77777777">
        <w:trPr>
          <w:jc w:val="center"/>
        </w:trPr>
        <w:tc>
          <w:tcPr>
            <w:tcW w:w="2830" w:type="dxa"/>
            <w:shd w:val="clear" w:color="auto" w:fill="auto"/>
          </w:tcPr>
          <w:p w14:paraId="01EA3F3D"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O – Organization</w:t>
            </w:r>
          </w:p>
        </w:tc>
        <w:tc>
          <w:tcPr>
            <w:tcW w:w="2835" w:type="dxa"/>
            <w:shd w:val="clear" w:color="auto" w:fill="auto"/>
          </w:tcPr>
          <w:p w14:paraId="1288ADE7"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285" w:type="dxa"/>
          </w:tcPr>
          <w:p w14:paraId="208426E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71520D" w14:paraId="249B5E31" w14:textId="77777777">
        <w:trPr>
          <w:jc w:val="center"/>
        </w:trPr>
        <w:tc>
          <w:tcPr>
            <w:tcW w:w="2830" w:type="dxa"/>
            <w:shd w:val="clear" w:color="auto" w:fill="auto"/>
          </w:tcPr>
          <w:p w14:paraId="4FC66E9C"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T – </w:t>
            </w:r>
            <w:proofErr w:type="spellStart"/>
            <w:r>
              <w:rPr>
                <w:rFonts w:ascii="Times New Roman" w:hAnsi="Times New Roman" w:cs="Times New Roman"/>
                <w:sz w:val="24"/>
                <w:szCs w:val="24"/>
                <w:lang w:val="ru-RU"/>
              </w:rPr>
              <w:t>Training</w:t>
            </w:r>
            <w:proofErr w:type="spellEnd"/>
          </w:p>
        </w:tc>
        <w:tc>
          <w:tcPr>
            <w:tcW w:w="2835" w:type="dxa"/>
            <w:shd w:val="clear" w:color="auto" w:fill="auto"/>
          </w:tcPr>
          <w:p w14:paraId="0A8E3A7B"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285" w:type="dxa"/>
          </w:tcPr>
          <w:p w14:paraId="0D66321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71520D" w14:paraId="44F709A8" w14:textId="77777777">
        <w:trPr>
          <w:jc w:val="center"/>
        </w:trPr>
        <w:tc>
          <w:tcPr>
            <w:tcW w:w="2830" w:type="dxa"/>
            <w:shd w:val="clear" w:color="auto" w:fill="auto"/>
          </w:tcPr>
          <w:p w14:paraId="77793120"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M – </w:t>
            </w:r>
            <w:proofErr w:type="spellStart"/>
            <w:r>
              <w:rPr>
                <w:rFonts w:ascii="Times New Roman" w:hAnsi="Times New Roman" w:cs="Times New Roman"/>
                <w:sz w:val="24"/>
                <w:szCs w:val="24"/>
                <w:lang w:val="ru-RU"/>
              </w:rPr>
              <w:t>Materiel</w:t>
            </w:r>
            <w:proofErr w:type="spellEnd"/>
          </w:p>
        </w:tc>
        <w:tc>
          <w:tcPr>
            <w:tcW w:w="2835" w:type="dxa"/>
            <w:shd w:val="clear" w:color="auto" w:fill="auto"/>
          </w:tcPr>
          <w:p w14:paraId="7F5E82B8"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285" w:type="dxa"/>
          </w:tcPr>
          <w:p w14:paraId="67C9D4D6"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71520D" w14:paraId="00179EC2" w14:textId="77777777">
        <w:trPr>
          <w:jc w:val="center"/>
        </w:trPr>
        <w:tc>
          <w:tcPr>
            <w:tcW w:w="2830" w:type="dxa"/>
            <w:shd w:val="clear" w:color="auto" w:fill="auto"/>
          </w:tcPr>
          <w:p w14:paraId="543A4BCB"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L – </w:t>
            </w:r>
            <w:proofErr w:type="spellStart"/>
            <w:r>
              <w:rPr>
                <w:rFonts w:ascii="Times New Roman" w:hAnsi="Times New Roman" w:cs="Times New Roman"/>
                <w:sz w:val="24"/>
                <w:szCs w:val="24"/>
                <w:lang w:val="ru-RU"/>
              </w:rPr>
              <w:t>Leadership</w:t>
            </w:r>
            <w:proofErr w:type="spellEnd"/>
          </w:p>
        </w:tc>
        <w:tc>
          <w:tcPr>
            <w:tcW w:w="2835" w:type="dxa"/>
            <w:shd w:val="clear" w:color="auto" w:fill="auto"/>
          </w:tcPr>
          <w:p w14:paraId="5B7A9BD0"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285" w:type="dxa"/>
          </w:tcPr>
          <w:p w14:paraId="09B85814"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71520D" w14:paraId="1D9DB33E" w14:textId="77777777">
        <w:trPr>
          <w:jc w:val="center"/>
        </w:trPr>
        <w:tc>
          <w:tcPr>
            <w:tcW w:w="2830" w:type="dxa"/>
            <w:shd w:val="clear" w:color="auto" w:fill="auto"/>
          </w:tcPr>
          <w:p w14:paraId="25322164"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P – </w:t>
            </w:r>
            <w:proofErr w:type="spellStart"/>
            <w:r>
              <w:rPr>
                <w:rFonts w:ascii="Times New Roman" w:hAnsi="Times New Roman" w:cs="Times New Roman"/>
                <w:sz w:val="24"/>
                <w:szCs w:val="24"/>
                <w:lang w:val="ru-RU"/>
              </w:rPr>
              <w:t>Personnel</w:t>
            </w:r>
            <w:proofErr w:type="spellEnd"/>
          </w:p>
        </w:tc>
        <w:tc>
          <w:tcPr>
            <w:tcW w:w="2835" w:type="dxa"/>
            <w:shd w:val="clear" w:color="auto" w:fill="auto"/>
          </w:tcPr>
          <w:p w14:paraId="0F37B38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285" w:type="dxa"/>
          </w:tcPr>
          <w:p w14:paraId="66EFEE81"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71520D" w14:paraId="11AF6764" w14:textId="77777777">
        <w:trPr>
          <w:jc w:val="center"/>
        </w:trPr>
        <w:tc>
          <w:tcPr>
            <w:tcW w:w="2830" w:type="dxa"/>
            <w:shd w:val="clear" w:color="auto" w:fill="auto"/>
          </w:tcPr>
          <w:p w14:paraId="45F205F9" w14:textId="77777777" w:rsidR="0071520D" w:rsidRDefault="009C6F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F – </w:t>
            </w:r>
            <w:proofErr w:type="spellStart"/>
            <w:r>
              <w:rPr>
                <w:rFonts w:ascii="Times New Roman" w:hAnsi="Times New Roman" w:cs="Times New Roman"/>
                <w:sz w:val="24"/>
                <w:szCs w:val="24"/>
                <w:lang w:val="ru-RU"/>
              </w:rPr>
              <w:t>Facilities</w:t>
            </w:r>
            <w:proofErr w:type="spellEnd"/>
          </w:p>
        </w:tc>
        <w:tc>
          <w:tcPr>
            <w:tcW w:w="2835" w:type="dxa"/>
            <w:shd w:val="clear" w:color="auto" w:fill="auto"/>
          </w:tcPr>
          <w:p w14:paraId="70DC00FD"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285" w:type="dxa"/>
          </w:tcPr>
          <w:p w14:paraId="431EDA74"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71520D" w14:paraId="23630D25" w14:textId="77777777">
        <w:trPr>
          <w:jc w:val="center"/>
        </w:trPr>
        <w:tc>
          <w:tcPr>
            <w:tcW w:w="2830" w:type="dxa"/>
            <w:shd w:val="clear" w:color="auto" w:fill="auto"/>
          </w:tcPr>
          <w:p w14:paraId="111E133D" w14:textId="77777777" w:rsidR="0071520D" w:rsidRDefault="009C6FC6">
            <w:pPr>
              <w:spacing w:after="0" w:line="240" w:lineRule="auto"/>
              <w:jc w:val="both"/>
              <w:rPr>
                <w:rFonts w:ascii="Times New Roman" w:hAnsi="Times New Roman" w:cs="Times New Roman"/>
                <w:sz w:val="24"/>
                <w:szCs w:val="24"/>
                <w:lang w:val="ru-RU"/>
              </w:rPr>
            </w:pPr>
            <w:r>
              <w:rPr>
                <w:rFonts w:ascii="Times New Roman" w:eastAsia="Times New Roman" w:hAnsi="Times New Roman" w:cs="Times New Roman"/>
                <w:bCs/>
                <w:sz w:val="24"/>
                <w:szCs w:val="24"/>
                <w:lang w:val="ru-RU" w:eastAsia="ru-RU"/>
              </w:rPr>
              <w:t>Р – Policy</w:t>
            </w:r>
          </w:p>
        </w:tc>
        <w:tc>
          <w:tcPr>
            <w:tcW w:w="2835" w:type="dxa"/>
            <w:shd w:val="clear" w:color="auto" w:fill="auto"/>
          </w:tcPr>
          <w:p w14:paraId="49D4CF92"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285" w:type="dxa"/>
          </w:tcPr>
          <w:p w14:paraId="042BE7AA" w14:textId="77777777" w:rsidR="0071520D" w:rsidRDefault="009C6FC6">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r>
    </w:tbl>
    <w:p w14:paraId="29FC1A9C" w14:textId="77777777" w:rsidR="0071520D" w:rsidRDefault="0071520D">
      <w:pPr>
        <w:spacing w:after="0" w:line="240" w:lineRule="auto"/>
        <w:ind w:firstLine="720"/>
        <w:jc w:val="both"/>
        <w:rPr>
          <w:rFonts w:ascii="Times New Roman" w:hAnsi="Times New Roman" w:cs="Times New Roman"/>
          <w:sz w:val="28"/>
          <w:szCs w:val="28"/>
          <w:lang w:val="ru-RU"/>
        </w:rPr>
      </w:pPr>
    </w:p>
    <w:p w14:paraId="4795A82A"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То есть в целом, опрос респондентов показывает повышение удовлетворенности образовательным процессом в случае внедрения новой системы информационно-аналитического обеспечения для повышения качества образовательного процесса. Незначительное повышение оценки</w:t>
      </w:r>
      <w:r>
        <w:rPr>
          <w:rFonts w:ascii="Times New Roman" w:hAnsi="Times New Roman" w:cs="Times New Roman"/>
          <w:sz w:val="28"/>
          <w:szCs w:val="28"/>
          <w:lang w:val="ru-RU"/>
        </w:rPr>
        <w:t xml:space="preserve"> </w:t>
      </w:r>
      <w:r>
        <w:rPr>
          <w:rFonts w:ascii="Times New Roman" w:eastAsia="Times New Roman" w:hAnsi="Times New Roman" w:cs="Times New Roman"/>
          <w:bCs/>
          <w:sz w:val="28"/>
          <w:szCs w:val="28"/>
          <w:lang w:val="ru-RU" w:eastAsia="ru-RU"/>
        </w:rPr>
        <w:t>Р – Policy объясняется тем, что при опросе небыли задействованы представители бизнеса и прочие стейкхолдеры, которые могли бы оценить систему со своих позиций. Результат первичной оценки новой системы 102,5%.</w:t>
      </w:r>
    </w:p>
    <w:p w14:paraId="536136C3"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целом можно отметить, что предложенный подхо</w:t>
      </w:r>
      <w:r>
        <w:rPr>
          <w:rFonts w:ascii="Times New Roman" w:hAnsi="Times New Roman" w:cs="Times New Roman"/>
          <w:sz w:val="28"/>
          <w:szCs w:val="28"/>
          <w:lang w:val="ru-RU"/>
        </w:rPr>
        <w:t>д позволяет ЛПР получить информацию о реальном состоянии противодействию риску и проведению мероприятий по повышению качества образовательной услуги. Предложенный подход не исключает экспертную оценку эффективности работы, а лишь дополняет экспертные метод</w:t>
      </w:r>
      <w:r>
        <w:rPr>
          <w:rFonts w:ascii="Times New Roman" w:hAnsi="Times New Roman" w:cs="Times New Roman"/>
          <w:sz w:val="28"/>
          <w:szCs w:val="28"/>
          <w:lang w:val="ru-RU"/>
        </w:rPr>
        <w:t>ы математическим обоснованием.</w:t>
      </w:r>
    </w:p>
    <w:p w14:paraId="537EB912" w14:textId="77777777" w:rsidR="0071520D" w:rsidRDefault="0071520D">
      <w:pPr>
        <w:spacing w:after="0" w:line="240" w:lineRule="auto"/>
        <w:ind w:firstLine="709"/>
        <w:jc w:val="both"/>
        <w:rPr>
          <w:rFonts w:ascii="Times New Roman" w:hAnsi="Times New Roman" w:cs="Times New Roman"/>
          <w:sz w:val="28"/>
          <w:szCs w:val="28"/>
          <w:lang w:val="ru-RU"/>
        </w:rPr>
      </w:pPr>
    </w:p>
    <w:p w14:paraId="3F8EC666" w14:textId="77777777" w:rsidR="0071520D" w:rsidRDefault="009C6FC6">
      <w:pPr>
        <w:spacing w:after="0" w:line="240" w:lineRule="auto"/>
        <w:ind w:firstLine="709"/>
        <w:jc w:val="both"/>
        <w:rPr>
          <w:rFonts w:ascii="Times New Roman" w:hAnsi="Times New Roman" w:cs="Times New Roman"/>
          <w:b/>
          <w:sz w:val="28"/>
          <w:szCs w:val="28"/>
          <w:lang w:val="ru-RU"/>
        </w:rPr>
      </w:pPr>
      <w:bookmarkStart w:id="55" w:name="_Hlk193208175"/>
      <w:r>
        <w:rPr>
          <w:rFonts w:ascii="Times New Roman" w:hAnsi="Times New Roman" w:cs="Times New Roman"/>
          <w:b/>
          <w:sz w:val="28"/>
          <w:szCs w:val="28"/>
          <w:lang w:val="ru-RU"/>
        </w:rPr>
        <w:t>Выводы по четвертому разделу</w:t>
      </w:r>
    </w:p>
    <w:p w14:paraId="635E0F3E"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Fonts w:ascii="Times New Roman" w:hAnsi="Times New Roman" w:cs="Times New Roman"/>
          <w:sz w:val="28"/>
          <w:szCs w:val="28"/>
          <w:lang w:val="ru-RU"/>
        </w:rPr>
        <w:t xml:space="preserve">1. </w:t>
      </w:r>
      <w:r>
        <w:rPr>
          <w:rStyle w:val="af9"/>
          <w:rFonts w:ascii="Times New Roman" w:hAnsi="Times New Roman" w:cs="Times New Roman"/>
          <w:b w:val="0"/>
          <w:sz w:val="28"/>
          <w:szCs w:val="28"/>
          <w:lang w:val="ru-RU"/>
        </w:rPr>
        <w:t>Особенности реализации системы «</w:t>
      </w:r>
      <w:proofErr w:type="spellStart"/>
      <w:r>
        <w:rPr>
          <w:rStyle w:val="af9"/>
          <w:rFonts w:ascii="Times New Roman" w:hAnsi="Times New Roman" w:cs="Times New Roman"/>
          <w:b w:val="0"/>
          <w:sz w:val="28"/>
          <w:szCs w:val="28"/>
          <w:lang w:val="ru-RU"/>
        </w:rPr>
        <w:t>AdmSov</w:t>
      </w:r>
      <w:proofErr w:type="spellEnd"/>
      <w:r>
        <w:rPr>
          <w:rStyle w:val="af9"/>
          <w:rFonts w:ascii="Times New Roman" w:hAnsi="Times New Roman" w:cs="Times New Roman"/>
          <w:b w:val="0"/>
          <w:sz w:val="28"/>
          <w:szCs w:val="28"/>
          <w:lang w:val="ru-RU"/>
        </w:rPr>
        <w:t xml:space="preserve">» позволили создать платформу не только для эффективных коммуникаций и обратной связи, что </w:t>
      </w:r>
      <w:r>
        <w:rPr>
          <w:rStyle w:val="af9"/>
          <w:rFonts w:ascii="Times New Roman" w:hAnsi="Times New Roman" w:cs="Times New Roman"/>
          <w:b w:val="0"/>
          <w:sz w:val="28"/>
          <w:szCs w:val="28"/>
          <w:lang w:val="ru-RU"/>
        </w:rPr>
        <w:lastRenderedPageBreak/>
        <w:t>является неотъемлемым условием предоставления качественной обра</w:t>
      </w:r>
      <w:r>
        <w:rPr>
          <w:rStyle w:val="af9"/>
          <w:rFonts w:ascii="Times New Roman" w:hAnsi="Times New Roman" w:cs="Times New Roman"/>
          <w:b w:val="0"/>
          <w:sz w:val="28"/>
          <w:szCs w:val="28"/>
          <w:lang w:val="ru-RU"/>
        </w:rPr>
        <w:t xml:space="preserve">зовательной услуги, но и создать базис для аудио- и видеомониторинга образовательного процесса. На этой основе в дальнейшем можно с помощью систем распознавания образов организовать мониторинг соответствия действий студентов поставленным заданиям и многое </w:t>
      </w:r>
      <w:r>
        <w:rPr>
          <w:rStyle w:val="af9"/>
          <w:rFonts w:ascii="Times New Roman" w:hAnsi="Times New Roman" w:cs="Times New Roman"/>
          <w:b w:val="0"/>
          <w:sz w:val="28"/>
          <w:szCs w:val="28"/>
          <w:lang w:val="ru-RU"/>
        </w:rPr>
        <w:t>другое с использованием инструментов искусственного интеллекта.</w:t>
      </w:r>
    </w:p>
    <w:p w14:paraId="2A7BB5B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Представленные алгоритмы решений для практического анализа данных реализованы с помощью языка программирования С# и апробирована для получения выборок на примере средней оценки. </w:t>
      </w:r>
    </w:p>
    <w:p w14:paraId="66F6C814"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Fonts w:ascii="Times New Roman" w:hAnsi="Times New Roman" w:cs="Times New Roman"/>
          <w:sz w:val="28"/>
          <w:szCs w:val="28"/>
          <w:lang w:val="ru-RU"/>
        </w:rPr>
        <w:t xml:space="preserve">Представлена </w:t>
      </w:r>
      <w:r>
        <w:rPr>
          <w:rFonts w:ascii="Times New Roman" w:hAnsi="Times New Roman" w:cs="Times New Roman"/>
          <w:sz w:val="28"/>
          <w:szCs w:val="28"/>
          <w:lang w:val="ru-RU"/>
        </w:rPr>
        <w:t xml:space="preserve">реализация расширения для браузера с целью получать данные расписания </w:t>
      </w:r>
      <w:r>
        <w:rPr>
          <w:rStyle w:val="af9"/>
          <w:rFonts w:ascii="Times New Roman" w:hAnsi="Times New Roman" w:cs="Times New Roman"/>
          <w:b w:val="0"/>
          <w:sz w:val="28"/>
          <w:szCs w:val="28"/>
          <w:lang w:val="ru-RU"/>
        </w:rPr>
        <w:t xml:space="preserve">от платформы обучения </w:t>
      </w:r>
      <w:proofErr w:type="spellStart"/>
      <w:r>
        <w:rPr>
          <w:rStyle w:val="af9"/>
          <w:rFonts w:ascii="Times New Roman" w:hAnsi="Times New Roman" w:cs="Times New Roman"/>
          <w:b w:val="0"/>
          <w:sz w:val="28"/>
          <w:szCs w:val="28"/>
          <w:lang w:val="ru-RU"/>
        </w:rPr>
        <w:t>Moodle</w:t>
      </w:r>
      <w:proofErr w:type="spellEnd"/>
      <w:r>
        <w:rPr>
          <w:rStyle w:val="af9"/>
          <w:rFonts w:ascii="Times New Roman" w:hAnsi="Times New Roman" w:cs="Times New Roman"/>
          <w:b w:val="0"/>
          <w:sz w:val="28"/>
          <w:szCs w:val="28"/>
          <w:lang w:val="ru-RU"/>
        </w:rPr>
        <w:t xml:space="preserve"> или </w:t>
      </w:r>
      <w:proofErr w:type="spellStart"/>
      <w:r>
        <w:rPr>
          <w:rStyle w:val="af9"/>
          <w:rFonts w:ascii="Times New Roman" w:hAnsi="Times New Roman" w:cs="Times New Roman"/>
          <w:b w:val="0"/>
          <w:sz w:val="28"/>
          <w:szCs w:val="28"/>
          <w:lang w:val="ru-RU"/>
        </w:rPr>
        <w:t>Platonus</w:t>
      </w:r>
      <w:proofErr w:type="spellEnd"/>
      <w:r>
        <w:rPr>
          <w:rFonts w:ascii="Times New Roman" w:hAnsi="Times New Roman" w:cs="Times New Roman"/>
          <w:sz w:val="28"/>
          <w:szCs w:val="28"/>
          <w:lang w:val="ru-RU"/>
        </w:rPr>
        <w:t xml:space="preserve"> с дальнейшим формированием собственного расписания учебного/рабочего дня. </w:t>
      </w:r>
      <w:r>
        <w:rPr>
          <w:rStyle w:val="af9"/>
          <w:rFonts w:ascii="Times New Roman" w:hAnsi="Times New Roman" w:cs="Times New Roman"/>
          <w:b w:val="0"/>
          <w:sz w:val="28"/>
          <w:szCs w:val="28"/>
          <w:lang w:val="ru-RU"/>
        </w:rPr>
        <w:t>Данному расширению для браузера присвоено рабочее имя «</w:t>
      </w:r>
      <w:proofErr w:type="spellStart"/>
      <w:r>
        <w:rPr>
          <w:rFonts w:ascii="Times New Roman" w:hAnsi="Times New Roman" w:cs="Times New Roman"/>
          <w:sz w:val="28"/>
          <w:szCs w:val="28"/>
          <w:lang w:val="ru-RU"/>
        </w:rPr>
        <w:t>Schedule</w:t>
      </w:r>
      <w:proofErr w:type="spellEnd"/>
      <w:r>
        <w:rPr>
          <w:rStyle w:val="af9"/>
          <w:rFonts w:ascii="Times New Roman" w:hAnsi="Times New Roman" w:cs="Times New Roman"/>
          <w:b w:val="0"/>
          <w:sz w:val="28"/>
          <w:szCs w:val="28"/>
          <w:lang w:val="ru-RU"/>
        </w:rPr>
        <w:t xml:space="preserve"> </w:t>
      </w:r>
      <w:proofErr w:type="spellStart"/>
      <w:r>
        <w:rPr>
          <w:rStyle w:val="af9"/>
          <w:rFonts w:ascii="Times New Roman" w:hAnsi="Times New Roman" w:cs="Times New Roman"/>
          <w:b w:val="0"/>
          <w:sz w:val="28"/>
          <w:szCs w:val="28"/>
          <w:lang w:val="ru-RU"/>
        </w:rPr>
        <w:t>table</w:t>
      </w:r>
      <w:proofErr w:type="spellEnd"/>
      <w:r>
        <w:rPr>
          <w:rStyle w:val="af9"/>
          <w:rFonts w:ascii="Times New Roman" w:hAnsi="Times New Roman" w:cs="Times New Roman"/>
          <w:b w:val="0"/>
          <w:sz w:val="28"/>
          <w:szCs w:val="28"/>
          <w:lang w:val="ru-RU"/>
        </w:rPr>
        <w:t>»</w:t>
      </w:r>
      <w:r>
        <w:rPr>
          <w:rStyle w:val="af9"/>
          <w:rFonts w:ascii="Times New Roman" w:hAnsi="Times New Roman" w:cs="Times New Roman"/>
          <w:b w:val="0"/>
          <w:sz w:val="28"/>
          <w:szCs w:val="28"/>
          <w:lang w:val="ru-RU"/>
        </w:rPr>
        <w:t xml:space="preserve">. </w:t>
      </w:r>
    </w:p>
    <w:p w14:paraId="2466939D" w14:textId="77777777" w:rsidR="0071520D" w:rsidRDefault="009C6FC6">
      <w:pPr>
        <w:spacing w:after="0" w:line="240" w:lineRule="auto"/>
        <w:ind w:firstLine="709"/>
        <w:jc w:val="both"/>
        <w:rPr>
          <w:rStyle w:val="af9"/>
          <w:rFonts w:ascii="Times New Roman" w:hAnsi="Times New Roman" w:cs="Times New Roman"/>
          <w:b w:val="0"/>
          <w:sz w:val="28"/>
          <w:szCs w:val="28"/>
          <w:lang w:val="ru-RU"/>
        </w:rPr>
      </w:pPr>
      <w:r>
        <w:rPr>
          <w:rStyle w:val="af9"/>
          <w:rFonts w:ascii="Times New Roman" w:hAnsi="Times New Roman" w:cs="Times New Roman"/>
          <w:b w:val="0"/>
          <w:sz w:val="28"/>
          <w:szCs w:val="28"/>
          <w:lang w:val="ru-RU"/>
        </w:rPr>
        <w:t>Результаты экспериментального тестирования кейс-метода позволили протестировать и расширить древовидную модель формулы, а также получить положительные результаты тестирования 100 респондентов. Результат положительных ответов 93% по ключевому слову, из н</w:t>
      </w:r>
      <w:r>
        <w:rPr>
          <w:rStyle w:val="af9"/>
          <w:rFonts w:ascii="Times New Roman" w:hAnsi="Times New Roman" w:cs="Times New Roman"/>
          <w:b w:val="0"/>
          <w:sz w:val="28"/>
          <w:szCs w:val="28"/>
          <w:lang w:val="ru-RU"/>
        </w:rPr>
        <w:t>их не менее 64% ответов при совпадении по одному и более слов-эталонов.</w:t>
      </w:r>
    </w:p>
    <w:p w14:paraId="0E39BA8A" w14:textId="77777777" w:rsidR="0071520D" w:rsidRDefault="009C6FC6">
      <w:pPr>
        <w:spacing w:after="0" w:line="240" w:lineRule="auto"/>
        <w:ind w:firstLine="709"/>
        <w:jc w:val="both"/>
        <w:rPr>
          <w:rFonts w:ascii="Times New Roman" w:hAnsi="Times New Roman" w:cs="Times New Roman"/>
          <w:sz w:val="28"/>
          <w:szCs w:val="28"/>
          <w:lang w:val="ru-RU"/>
        </w:rPr>
      </w:pPr>
      <w:r>
        <w:rPr>
          <w:rStyle w:val="af9"/>
          <w:rFonts w:ascii="Times New Roman" w:hAnsi="Times New Roman" w:cs="Times New Roman"/>
          <w:b w:val="0"/>
          <w:sz w:val="28"/>
          <w:szCs w:val="28"/>
          <w:lang w:val="ru-RU"/>
        </w:rPr>
        <w:t>2.</w:t>
      </w:r>
      <w:r>
        <w:rPr>
          <w:rStyle w:val="af9"/>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Представлены примеры и варианты решений практического применения методов анализа данных академического процесса и построения моделей показателей. Разработаны и </w:t>
      </w:r>
      <w:r>
        <w:rPr>
          <w:rFonts w:ascii="Times New Roman" w:hAnsi="Times New Roman" w:cs="Times New Roman"/>
          <w:sz w:val="28"/>
          <w:szCs w:val="28"/>
          <w:lang w:val="ru-RU"/>
        </w:rPr>
        <w:t xml:space="preserve">протестированы подходы по формированию таблиц и </w:t>
      </w:r>
      <w:proofErr w:type="spellStart"/>
      <w:r>
        <w:rPr>
          <w:rFonts w:ascii="Times New Roman" w:hAnsi="Times New Roman" w:cs="Times New Roman"/>
          <w:sz w:val="28"/>
          <w:szCs w:val="28"/>
          <w:lang w:val="ru-RU"/>
        </w:rPr>
        <w:t>дэшбордов</w:t>
      </w:r>
      <w:proofErr w:type="spellEnd"/>
      <w:r>
        <w:rPr>
          <w:rFonts w:ascii="Times New Roman" w:hAnsi="Times New Roman" w:cs="Times New Roman"/>
          <w:sz w:val="28"/>
          <w:szCs w:val="28"/>
          <w:lang w:val="ru-RU"/>
        </w:rPr>
        <w:t xml:space="preserve"> представления результатов. Приведены примеры реализации </w:t>
      </w:r>
      <w:proofErr w:type="spellStart"/>
      <w:r>
        <w:rPr>
          <w:rFonts w:ascii="Times New Roman" w:hAnsi="Times New Roman" w:cs="Times New Roman"/>
          <w:sz w:val="28"/>
          <w:szCs w:val="28"/>
          <w:lang w:val="ru-RU"/>
        </w:rPr>
        <w:t>дэшбордов</w:t>
      </w:r>
      <w:proofErr w:type="spellEnd"/>
      <w:r>
        <w:rPr>
          <w:rFonts w:ascii="Times New Roman" w:hAnsi="Times New Roman" w:cs="Times New Roman"/>
          <w:sz w:val="28"/>
          <w:szCs w:val="28"/>
          <w:lang w:val="ru-RU"/>
        </w:rPr>
        <w:t xml:space="preserve"> с реализацией моделей получения и трансляции данных, панели администратора, описаны подходы по получению дополнительной аналитическо</w:t>
      </w:r>
      <w:r>
        <w:rPr>
          <w:rFonts w:ascii="Times New Roman" w:hAnsi="Times New Roman" w:cs="Times New Roman"/>
          <w:sz w:val="28"/>
          <w:szCs w:val="28"/>
          <w:lang w:val="ru-RU"/>
        </w:rPr>
        <w:t>й информации.</w:t>
      </w:r>
    </w:p>
    <w:p w14:paraId="57B60511"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Анализ эффективности применения предложенных подходов в задачах управления выполнен на основе методики DOTMLPF-Р по критерию риска через доказательство эффективности использования имеющихся ресурсов. Представлена детализация и расширение м</w:t>
      </w:r>
      <w:r>
        <w:rPr>
          <w:rFonts w:ascii="Times New Roman" w:hAnsi="Times New Roman" w:cs="Times New Roman"/>
          <w:sz w:val="28"/>
          <w:szCs w:val="28"/>
          <w:lang w:val="ru-RU"/>
        </w:rPr>
        <w:t>етодики для анализа системы управления качеством образовательной услуги. В первичной оценке разработанной системы приняли участие сто респондентов. Анализ эффективности новой системы составил повышение эффективности на 2,5%.</w:t>
      </w:r>
    </w:p>
    <w:p w14:paraId="7CED3B35" w14:textId="77777777" w:rsidR="0071520D" w:rsidRDefault="009C6FC6">
      <w:pPr>
        <w:rPr>
          <w:rFonts w:ascii="Times New Roman" w:hAnsi="Times New Roman" w:cs="Times New Roman"/>
          <w:sz w:val="28"/>
          <w:szCs w:val="28"/>
          <w:lang w:val="ru-RU"/>
        </w:rPr>
      </w:pPr>
      <w:r>
        <w:rPr>
          <w:rFonts w:ascii="Times New Roman" w:hAnsi="Times New Roman" w:cs="Times New Roman"/>
          <w:sz w:val="28"/>
          <w:szCs w:val="28"/>
          <w:lang w:val="ru-RU"/>
        </w:rPr>
        <w:br w:type="page"/>
      </w:r>
    </w:p>
    <w:bookmarkEnd w:id="55"/>
    <w:p w14:paraId="34055EE2" w14:textId="77777777" w:rsidR="0071520D" w:rsidRDefault="009C6FC6">
      <w:pPr>
        <w:pStyle w:val="afb"/>
        <w:ind w:firstLine="709"/>
        <w:rPr>
          <w:rFonts w:ascii="Times New Roman" w:hAnsi="Times New Roman"/>
          <w:sz w:val="28"/>
          <w:szCs w:val="28"/>
        </w:rPr>
      </w:pPr>
      <w:r>
        <w:rPr>
          <w:rFonts w:ascii="Times New Roman" w:hAnsi="Times New Roman"/>
          <w:sz w:val="28"/>
          <w:szCs w:val="28"/>
        </w:rPr>
        <w:lastRenderedPageBreak/>
        <w:t>ЗАКЛЮЧЕНИЕ</w:t>
      </w:r>
    </w:p>
    <w:p w14:paraId="4D15DD0A" w14:textId="77777777" w:rsidR="0071520D" w:rsidRDefault="0071520D">
      <w:pPr>
        <w:pStyle w:val="afb"/>
        <w:rPr>
          <w:rFonts w:ascii="Times New Roman" w:hAnsi="Times New Roman"/>
          <w:b w:val="0"/>
          <w:sz w:val="28"/>
          <w:szCs w:val="28"/>
        </w:rPr>
      </w:pPr>
    </w:p>
    <w:p w14:paraId="5ACDB9C6" w14:textId="77777777" w:rsidR="0071520D" w:rsidRDefault="009C6FC6">
      <w:pPr>
        <w:pStyle w:val="a5"/>
        <w:ind w:firstLine="709"/>
        <w:jc w:val="both"/>
        <w:rPr>
          <w:b/>
          <w:sz w:val="28"/>
          <w:szCs w:val="28"/>
        </w:rPr>
      </w:pPr>
      <w:r>
        <w:rPr>
          <w:sz w:val="28"/>
          <w:szCs w:val="28"/>
        </w:rPr>
        <w:t>Диссертационная р</w:t>
      </w:r>
      <w:r>
        <w:rPr>
          <w:sz w:val="28"/>
          <w:szCs w:val="28"/>
        </w:rPr>
        <w:t>абота содержит результаты оптимизации системы анализа данных академического процесса для мониторинга образовательных услуг в высшем учебном заведении. Представленные методы, модели и алгоритмы помогают разработать решения по повышению качества образователь</w:t>
      </w:r>
      <w:r>
        <w:rPr>
          <w:sz w:val="28"/>
          <w:szCs w:val="28"/>
        </w:rPr>
        <w:t>ной услуги.</w:t>
      </w:r>
    </w:p>
    <w:p w14:paraId="215CC569" w14:textId="77777777" w:rsidR="0071520D" w:rsidRDefault="009C6FC6">
      <w:pPr>
        <w:pStyle w:val="a5"/>
        <w:ind w:firstLine="709"/>
        <w:jc w:val="both"/>
        <w:rPr>
          <w:b/>
          <w:sz w:val="28"/>
          <w:szCs w:val="28"/>
        </w:rPr>
      </w:pPr>
      <w:r>
        <w:rPr>
          <w:sz w:val="28"/>
          <w:szCs w:val="28"/>
        </w:rPr>
        <w:t>Представим основные результаты диссертационной работы:</w:t>
      </w:r>
    </w:p>
    <w:p w14:paraId="7F0E16DF" w14:textId="77777777" w:rsidR="0071520D" w:rsidRDefault="009C6FC6">
      <w:pPr>
        <w:pStyle w:val="a5"/>
        <w:ind w:firstLine="709"/>
        <w:jc w:val="both"/>
        <w:rPr>
          <w:rFonts w:eastAsiaTheme="minorEastAsia"/>
          <w:b/>
          <w:color w:val="404040" w:themeColor="text1" w:themeTint="BF"/>
          <w:kern w:val="24"/>
          <w:sz w:val="28"/>
          <w:szCs w:val="28"/>
        </w:rPr>
      </w:pPr>
      <w:r>
        <w:rPr>
          <w:rFonts w:eastAsiaTheme="minorEastAsia"/>
          <w:color w:val="404040" w:themeColor="text1" w:themeTint="BF"/>
          <w:kern w:val="24"/>
          <w:sz w:val="28"/>
          <w:szCs w:val="28"/>
        </w:rPr>
        <w:t>1. Методика оптимизации обучения, которая позволяет рассматривать повышение качества образовательной услуги по критерию риска посредством анализа отдельных структурных подразделений вуза по</w:t>
      </w:r>
      <w:r>
        <w:rPr>
          <w:rFonts w:eastAsiaTheme="minorEastAsia"/>
          <w:color w:val="404040" w:themeColor="text1" w:themeTint="BF"/>
          <w:kern w:val="24"/>
          <w:sz w:val="28"/>
          <w:szCs w:val="28"/>
        </w:rPr>
        <w:t xml:space="preserve"> их вкладу в выполнение целей и задач организации.</w:t>
      </w:r>
    </w:p>
    <w:p w14:paraId="5A905F06" w14:textId="77777777" w:rsidR="0071520D" w:rsidRDefault="009C6FC6">
      <w:pPr>
        <w:pStyle w:val="a5"/>
        <w:ind w:firstLine="709"/>
        <w:jc w:val="both"/>
        <w:rPr>
          <w:rFonts w:eastAsiaTheme="minorEastAsia"/>
          <w:b/>
          <w:color w:val="404040" w:themeColor="text1" w:themeTint="BF"/>
          <w:kern w:val="24"/>
          <w:sz w:val="28"/>
          <w:szCs w:val="28"/>
        </w:rPr>
      </w:pPr>
      <w:r>
        <w:rPr>
          <w:rFonts w:eastAsiaTheme="minorEastAsia"/>
          <w:color w:val="404040" w:themeColor="text1" w:themeTint="BF"/>
          <w:kern w:val="24"/>
          <w:sz w:val="28"/>
          <w:szCs w:val="28"/>
        </w:rPr>
        <w:t>2. Модель информационной технологии образовательного процесса вуза с детализацией схемы академического процесса с помощью формирования множеств первичных данных для решения задачи выбора наилучшего результ</w:t>
      </w:r>
      <w:r>
        <w:rPr>
          <w:rFonts w:eastAsiaTheme="minorEastAsia"/>
          <w:color w:val="404040" w:themeColor="text1" w:themeTint="BF"/>
          <w:kern w:val="24"/>
          <w:sz w:val="28"/>
          <w:szCs w:val="28"/>
        </w:rPr>
        <w:t>ата и альтернатив.</w:t>
      </w:r>
    </w:p>
    <w:p w14:paraId="6F9A4650" w14:textId="77777777" w:rsidR="0071520D" w:rsidRDefault="009C6FC6">
      <w:pPr>
        <w:pStyle w:val="a5"/>
        <w:ind w:firstLine="709"/>
        <w:jc w:val="both"/>
        <w:rPr>
          <w:rFonts w:eastAsiaTheme="minorEastAsia"/>
          <w:b/>
          <w:color w:val="404040" w:themeColor="text1" w:themeTint="BF"/>
          <w:kern w:val="24"/>
          <w:sz w:val="28"/>
          <w:szCs w:val="28"/>
        </w:rPr>
      </w:pPr>
      <w:r>
        <w:rPr>
          <w:rFonts w:eastAsiaTheme="minorEastAsia"/>
          <w:color w:val="404040" w:themeColor="text1" w:themeTint="BF"/>
          <w:kern w:val="24"/>
          <w:sz w:val="28"/>
          <w:szCs w:val="28"/>
        </w:rPr>
        <w:t>3. Модель кейс-метода, реализуемая с помощью инструментов искусственного интеллекта для обработки естественного языка, позволяющая анализировать предыдущий ответ респондента и выбирать следующий по критерию повышения/понижения сложности.</w:t>
      </w:r>
    </w:p>
    <w:p w14:paraId="0C8862CD" w14:textId="77777777" w:rsidR="0071520D" w:rsidRDefault="009C6FC6">
      <w:pPr>
        <w:pStyle w:val="a5"/>
        <w:ind w:firstLine="709"/>
        <w:jc w:val="both"/>
        <w:rPr>
          <w:rFonts w:eastAsiaTheme="minorEastAsia"/>
          <w:b/>
          <w:color w:val="404040" w:themeColor="text1" w:themeTint="BF"/>
          <w:kern w:val="24"/>
          <w:sz w:val="28"/>
          <w:szCs w:val="28"/>
        </w:rPr>
      </w:pPr>
      <w:r>
        <w:rPr>
          <w:rFonts w:eastAsiaTheme="minorEastAsia"/>
          <w:color w:val="404040" w:themeColor="text1" w:themeTint="BF"/>
          <w:kern w:val="24"/>
          <w:sz w:val="28"/>
          <w:szCs w:val="28"/>
        </w:rPr>
        <w:t>4. Методы систематизации индивидуальных расписаний дня и анализа успеваемости студентов для оперативного отслеживания состояние академического процесса при мониторинге как отдельной ситуации, так и в связи с общим процессом обучения в вузе, позволяющие фо</w:t>
      </w:r>
      <w:r>
        <w:rPr>
          <w:rFonts w:eastAsiaTheme="minorEastAsia"/>
          <w:color w:val="404040" w:themeColor="text1" w:themeTint="BF"/>
          <w:kern w:val="24"/>
          <w:sz w:val="28"/>
          <w:szCs w:val="28"/>
        </w:rPr>
        <w:t xml:space="preserve">рмировать массивы показателей с выведением аналитики на </w:t>
      </w:r>
      <w:proofErr w:type="spellStart"/>
      <w:r>
        <w:rPr>
          <w:rFonts w:eastAsiaTheme="minorEastAsia"/>
          <w:color w:val="404040" w:themeColor="text1" w:themeTint="BF"/>
          <w:kern w:val="24"/>
          <w:sz w:val="28"/>
          <w:szCs w:val="28"/>
        </w:rPr>
        <w:t>дэшборды</w:t>
      </w:r>
      <w:proofErr w:type="spellEnd"/>
      <w:r>
        <w:rPr>
          <w:rFonts w:eastAsiaTheme="minorEastAsia"/>
          <w:color w:val="404040" w:themeColor="text1" w:themeTint="BF"/>
          <w:kern w:val="24"/>
          <w:sz w:val="28"/>
          <w:szCs w:val="28"/>
        </w:rPr>
        <w:t>.</w:t>
      </w:r>
    </w:p>
    <w:p w14:paraId="67431023" w14:textId="77777777" w:rsidR="0071520D" w:rsidRDefault="009C6FC6">
      <w:pPr>
        <w:pStyle w:val="a5"/>
        <w:ind w:firstLine="709"/>
        <w:jc w:val="both"/>
        <w:rPr>
          <w:b/>
          <w:sz w:val="28"/>
          <w:szCs w:val="28"/>
        </w:rPr>
      </w:pPr>
      <w:r>
        <w:rPr>
          <w:sz w:val="28"/>
          <w:szCs w:val="28"/>
        </w:rPr>
        <w:t>Поставленные задачи решены полностью, разработаны эффективные методы математического моделирования и управления на основе представленных моделей оптимизации учебного процесса, которые способ</w:t>
      </w:r>
      <w:r>
        <w:rPr>
          <w:sz w:val="28"/>
          <w:szCs w:val="28"/>
        </w:rPr>
        <w:t>ствуют эффективному принятию управленческих решений с учетом ряда требований и ограничений. Теоретические результаты – методы, подходы к решению задач, алгоритмизации процессов использованы при построении математических моделей оптимизации учебного процесс</w:t>
      </w:r>
      <w:r>
        <w:rPr>
          <w:sz w:val="28"/>
          <w:szCs w:val="28"/>
        </w:rPr>
        <w:t xml:space="preserve">а на базе </w:t>
      </w:r>
      <w:r>
        <w:rPr>
          <w:rFonts w:eastAsiaTheme="minorEastAsia"/>
          <w:bCs/>
          <w:kern w:val="24"/>
          <w:sz w:val="28"/>
          <w:szCs w:val="28"/>
        </w:rPr>
        <w:t>НАО «Казахский агротехнический исследовательский университет имени С. Сейфуллина</w:t>
      </w:r>
      <w:r>
        <w:rPr>
          <w:sz w:val="28"/>
          <w:szCs w:val="28"/>
        </w:rPr>
        <w:t>» и предоставления информации для должностных лиц высшего учебного заведения.</w:t>
      </w:r>
    </w:p>
    <w:p w14:paraId="12CEFB5D" w14:textId="77777777" w:rsidR="0071520D" w:rsidRDefault="009C6FC6">
      <w:pPr>
        <w:pStyle w:val="a5"/>
        <w:ind w:firstLine="709"/>
        <w:jc w:val="both"/>
        <w:rPr>
          <w:b/>
          <w:sz w:val="28"/>
          <w:szCs w:val="28"/>
        </w:rPr>
      </w:pPr>
      <w:r>
        <w:rPr>
          <w:sz w:val="28"/>
          <w:szCs w:val="28"/>
        </w:rPr>
        <w:t>Предложенные методы можно использовать при построении моделей для принятия управленчески</w:t>
      </w:r>
      <w:r>
        <w:rPr>
          <w:sz w:val="28"/>
          <w:szCs w:val="28"/>
        </w:rPr>
        <w:t>х решений в сфере повышения качества и персонализации учебного процесса в средних, средних специальных и высших учебных заведениях для создания собственных систем оптимизации учебного заведения и раскрытия индивидуальных способностей учеников и студентов.</w:t>
      </w:r>
    </w:p>
    <w:p w14:paraId="298DE0CC" w14:textId="77777777" w:rsidR="0071520D" w:rsidRDefault="009C6FC6">
      <w:pPr>
        <w:tabs>
          <w:tab w:val="left" w:pos="0"/>
        </w:tabs>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оценке по предложенной методике DOTMLPF-Р, опрос респондентов показывает повышение удовлетворенности образовательным процессом в случае внедрения новой системы информационно-аналитического обеспечения для повышения качества образовательного процес</w:t>
      </w:r>
      <w:r>
        <w:rPr>
          <w:rFonts w:ascii="Times New Roman" w:hAnsi="Times New Roman" w:cs="Times New Roman"/>
          <w:sz w:val="28"/>
          <w:szCs w:val="28"/>
          <w:lang w:val="ru-RU"/>
        </w:rPr>
        <w:t xml:space="preserve">са. </w:t>
      </w:r>
      <w:r>
        <w:rPr>
          <w:rFonts w:ascii="Times New Roman" w:eastAsia="Times New Roman" w:hAnsi="Times New Roman" w:cs="Times New Roman"/>
          <w:bCs/>
          <w:sz w:val="28"/>
          <w:szCs w:val="28"/>
          <w:lang w:val="ru-RU" w:eastAsia="ru-RU"/>
        </w:rPr>
        <w:t xml:space="preserve">Результат </w:t>
      </w:r>
      <w:r>
        <w:rPr>
          <w:rFonts w:ascii="Times New Roman" w:eastAsia="Times New Roman" w:hAnsi="Times New Roman" w:cs="Times New Roman"/>
          <w:bCs/>
          <w:sz w:val="28"/>
          <w:szCs w:val="28"/>
          <w:lang w:val="ru-RU" w:eastAsia="ru-RU"/>
        </w:rPr>
        <w:lastRenderedPageBreak/>
        <w:t xml:space="preserve">первичной оценки новой системы на 2,5% превышает показатели существующей системы. </w:t>
      </w:r>
      <w:r>
        <w:rPr>
          <w:rFonts w:ascii="Times New Roman" w:hAnsi="Times New Roman" w:cs="Times New Roman"/>
          <w:sz w:val="28"/>
          <w:szCs w:val="28"/>
          <w:lang w:val="ru-RU"/>
        </w:rPr>
        <w:t>Предложенный подход не исключает экспертную оценку эффективности работы, а лишь дополняет экспертные методы математическим обоснованием.</w:t>
      </w:r>
    </w:p>
    <w:p w14:paraId="42F5CCEC" w14:textId="77777777" w:rsidR="0071520D" w:rsidRDefault="009C6FC6">
      <w:pPr>
        <w:pStyle w:val="a5"/>
        <w:ind w:firstLine="709"/>
        <w:jc w:val="both"/>
        <w:rPr>
          <w:sz w:val="28"/>
          <w:szCs w:val="28"/>
        </w:rPr>
      </w:pPr>
      <w:r>
        <w:rPr>
          <w:sz w:val="28"/>
          <w:szCs w:val="28"/>
        </w:rPr>
        <w:t>Разработанные методы, п</w:t>
      </w:r>
      <w:r>
        <w:rPr>
          <w:sz w:val="28"/>
          <w:szCs w:val="28"/>
        </w:rPr>
        <w:t>одходы и программная реализация модулей системы на языках С# и JavaScript + HTML позволяют получить адекватные решения поставленных задач с учетом ограничений и нормативных требований.</w:t>
      </w:r>
    </w:p>
    <w:p w14:paraId="6AC35944" w14:textId="77777777" w:rsidR="0071520D" w:rsidRDefault="009C6FC6">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6344763E" w14:textId="77777777" w:rsidR="0071520D" w:rsidRDefault="009C6FC6">
      <w:pPr>
        <w:spacing w:after="0" w:line="240" w:lineRule="auto"/>
        <w:ind w:firstLine="709"/>
        <w:jc w:val="center"/>
        <w:rPr>
          <w:rFonts w:ascii="Times New Roman" w:hAnsi="Times New Roman" w:cs="Times New Roman"/>
          <w:b/>
          <w:caps/>
          <w:sz w:val="28"/>
          <w:szCs w:val="28"/>
          <w:lang w:val="ru-RU"/>
        </w:rPr>
      </w:pPr>
      <w:r>
        <w:rPr>
          <w:rFonts w:ascii="Times New Roman" w:hAnsi="Times New Roman" w:cs="Times New Roman"/>
          <w:b/>
          <w:caps/>
          <w:sz w:val="28"/>
          <w:szCs w:val="28"/>
          <w:lang w:val="ru-RU"/>
        </w:rPr>
        <w:lastRenderedPageBreak/>
        <w:t>Список использованных источников</w:t>
      </w:r>
    </w:p>
    <w:p w14:paraId="547921FB" w14:textId="77777777" w:rsidR="0071520D" w:rsidRDefault="0071520D">
      <w:pPr>
        <w:spacing w:after="0" w:line="240" w:lineRule="auto"/>
        <w:ind w:firstLine="709"/>
        <w:jc w:val="center"/>
        <w:rPr>
          <w:rFonts w:ascii="Times New Roman" w:hAnsi="Times New Roman" w:cs="Times New Roman"/>
          <w:sz w:val="28"/>
          <w:szCs w:val="28"/>
          <w:lang w:val="ru-RU"/>
        </w:rPr>
      </w:pPr>
    </w:p>
    <w:p w14:paraId="461984E2" w14:textId="77777777" w:rsidR="0071520D" w:rsidRPr="00A0177A" w:rsidRDefault="009C6FC6">
      <w:pPr>
        <w:spacing w:after="0" w:line="240" w:lineRule="auto"/>
        <w:ind w:firstLine="709"/>
        <w:jc w:val="both"/>
        <w:rPr>
          <w:rStyle w:val="citation"/>
          <w:rFonts w:ascii="Times New Roman" w:hAnsi="Times New Roman" w:cs="Times New Roman"/>
          <w:sz w:val="28"/>
          <w:szCs w:val="28"/>
          <w:lang w:val="en-US"/>
        </w:rPr>
      </w:pPr>
      <w:r>
        <w:rPr>
          <w:rFonts w:ascii="Times New Roman" w:hAnsi="Times New Roman" w:cs="Times New Roman"/>
          <w:sz w:val="28"/>
          <w:szCs w:val="28"/>
          <w:lang w:val="ru-RU"/>
        </w:rPr>
        <w:t xml:space="preserve">1 </w:t>
      </w:r>
      <w:proofErr w:type="spellStart"/>
      <w:r>
        <w:rPr>
          <w:rStyle w:val="citation"/>
          <w:rFonts w:ascii="Times New Roman" w:hAnsi="Times New Roman" w:cs="Times New Roman"/>
          <w:iCs/>
          <w:sz w:val="28"/>
          <w:szCs w:val="28"/>
          <w:lang w:val="ru-RU"/>
        </w:rPr>
        <w:t>Hylén</w:t>
      </w:r>
      <w:proofErr w:type="spellEnd"/>
      <w:r>
        <w:rPr>
          <w:rStyle w:val="citation"/>
          <w:rFonts w:ascii="Times New Roman" w:hAnsi="Times New Roman" w:cs="Times New Roman"/>
          <w:iCs/>
          <w:sz w:val="28"/>
          <w:szCs w:val="28"/>
          <w:lang w:val="ru-RU"/>
        </w:rPr>
        <w:t xml:space="preserve"> J.</w:t>
      </w:r>
      <w:r>
        <w:rPr>
          <w:rStyle w:val="citation"/>
          <w:rFonts w:ascii="Times New Roman" w:hAnsi="Times New Roman" w:cs="Times New Roman"/>
          <w:sz w:val="28"/>
          <w:szCs w:val="28"/>
          <w:lang w:val="ru-RU"/>
        </w:rPr>
        <w:t xml:space="preserve"> (2007). </w:t>
      </w:r>
      <w:r w:rsidRPr="00A0177A">
        <w:rPr>
          <w:rFonts w:ascii="Times New Roman" w:hAnsi="Times New Roman" w:cs="Times New Roman"/>
          <w:sz w:val="28"/>
          <w:szCs w:val="28"/>
          <w:lang w:val="en-US"/>
        </w:rPr>
        <w:t xml:space="preserve">Giving </w:t>
      </w:r>
      <w:r w:rsidRPr="00A0177A">
        <w:rPr>
          <w:rFonts w:ascii="Times New Roman" w:hAnsi="Times New Roman" w:cs="Times New Roman"/>
          <w:sz w:val="28"/>
          <w:szCs w:val="28"/>
          <w:lang w:val="en-US"/>
        </w:rPr>
        <w:t>Knowledge for Free: The Emergence of Open Educational Resources</w:t>
      </w:r>
      <w:r w:rsidRPr="00A0177A">
        <w:rPr>
          <w:rStyle w:val="citation"/>
          <w:rFonts w:ascii="Times New Roman" w:hAnsi="Times New Roman" w:cs="Times New Roman"/>
          <w:sz w:val="28"/>
          <w:szCs w:val="28"/>
          <w:lang w:val="en-US"/>
        </w:rPr>
        <w:t xml:space="preserve"> – Paris, France: </w:t>
      </w:r>
      <w:proofErr w:type="spellStart"/>
      <w:r w:rsidRPr="00A0177A">
        <w:rPr>
          <w:rFonts w:ascii="Times New Roman" w:hAnsi="Times New Roman" w:cs="Times New Roman"/>
          <w:sz w:val="28"/>
          <w:szCs w:val="28"/>
          <w:lang w:val="en-US"/>
        </w:rPr>
        <w:t>Organisation</w:t>
      </w:r>
      <w:proofErr w:type="spellEnd"/>
      <w:r w:rsidRPr="00A0177A">
        <w:rPr>
          <w:rFonts w:ascii="Times New Roman" w:hAnsi="Times New Roman" w:cs="Times New Roman"/>
          <w:sz w:val="28"/>
          <w:szCs w:val="28"/>
          <w:lang w:val="en-US"/>
        </w:rPr>
        <w:t xml:space="preserve"> for Economic Co-operation and Development</w:t>
      </w:r>
      <w:r w:rsidRPr="00A0177A">
        <w:rPr>
          <w:rStyle w:val="citation"/>
          <w:rFonts w:ascii="Times New Roman" w:hAnsi="Times New Roman" w:cs="Times New Roman"/>
          <w:sz w:val="28"/>
          <w:szCs w:val="28"/>
          <w:lang w:val="en-US"/>
        </w:rPr>
        <w:t xml:space="preserve">. – P. 30. – </w:t>
      </w:r>
      <w:hyperlink r:id="rId86" w:tooltip="Doi" w:history="1">
        <w:r w:rsidRPr="00A0177A">
          <w:rPr>
            <w:rStyle w:val="af3"/>
            <w:rFonts w:ascii="Times New Roman" w:hAnsi="Times New Roman" w:cs="Times New Roman"/>
            <w:sz w:val="28"/>
            <w:szCs w:val="28"/>
            <w:lang w:val="en-US"/>
          </w:rPr>
          <w:t>doi</w:t>
        </w:r>
      </w:hyperlink>
      <w:r w:rsidRPr="00A0177A">
        <w:rPr>
          <w:rStyle w:val="citation"/>
          <w:rFonts w:ascii="Times New Roman" w:hAnsi="Times New Roman" w:cs="Times New Roman"/>
          <w:sz w:val="28"/>
          <w:szCs w:val="28"/>
          <w:lang w:val="en-US"/>
        </w:rPr>
        <w:t>:</w:t>
      </w:r>
      <w:hyperlink r:id="rId87" w:history="1">
        <w:r w:rsidRPr="00A0177A">
          <w:rPr>
            <w:rStyle w:val="af3"/>
            <w:rFonts w:ascii="Times New Roman" w:hAnsi="Times New Roman" w:cs="Times New Roman"/>
            <w:sz w:val="28"/>
            <w:szCs w:val="28"/>
            <w:lang w:val="en-US"/>
          </w:rPr>
          <w:t>10.1787/9789264032125-en</w:t>
        </w:r>
      </w:hyperlink>
    </w:p>
    <w:p w14:paraId="5C0B9EC0" w14:textId="77777777" w:rsidR="0071520D" w:rsidRDefault="009C6FC6">
      <w:pPr>
        <w:spacing w:after="0" w:line="240" w:lineRule="auto"/>
        <w:ind w:firstLine="709"/>
        <w:jc w:val="both"/>
        <w:rPr>
          <w:rFonts w:ascii="Times New Roman" w:hAnsi="Times New Roman" w:cs="Times New Roman"/>
          <w:sz w:val="28"/>
          <w:szCs w:val="28"/>
          <w:lang w:val="ru-RU"/>
        </w:rPr>
      </w:pPr>
      <w:r>
        <w:rPr>
          <w:rStyle w:val="muibox-root"/>
          <w:rFonts w:ascii="Times New Roman" w:hAnsi="Times New Roman" w:cs="Times New Roman"/>
          <w:sz w:val="28"/>
          <w:szCs w:val="28"/>
          <w:lang w:val="ru-RU"/>
        </w:rPr>
        <w:t xml:space="preserve">2 </w:t>
      </w:r>
      <w:proofErr w:type="spellStart"/>
      <w:r>
        <w:rPr>
          <w:rFonts w:ascii="Times New Roman" w:hAnsi="Times New Roman" w:cs="Times New Roman"/>
          <w:sz w:val="28"/>
          <w:szCs w:val="28"/>
          <w:lang w:val="ru-RU"/>
        </w:rPr>
        <w:t>Акользина</w:t>
      </w:r>
      <w:proofErr w:type="spellEnd"/>
      <w:r>
        <w:rPr>
          <w:rFonts w:ascii="Times New Roman" w:hAnsi="Times New Roman" w:cs="Times New Roman"/>
          <w:sz w:val="28"/>
          <w:szCs w:val="28"/>
          <w:lang w:val="ru-RU"/>
        </w:rPr>
        <w:t xml:space="preserve">, Е. А. (2013). Использование электронных образовательных ресурсов в процессе обучения: достоинства, недостатки. Гаудеамус, (2 (22)), 95-97. </w:t>
      </w:r>
      <w:hyperlink r:id="rId88" w:history="1">
        <w:r>
          <w:rPr>
            <w:rStyle w:val="af3"/>
            <w:rFonts w:ascii="Times New Roman" w:hAnsi="Times New Roman" w:cs="Times New Roman"/>
            <w:sz w:val="28"/>
            <w:szCs w:val="28"/>
            <w:lang w:val="ru-RU"/>
          </w:rPr>
          <w:t>https://cyberleninka.ru/article/n/ispolzovanie-elektronnyh-obrazovatelnyh-resursov-v-protsesse-obucheniya-dostoinstva-nedostatki</w:t>
        </w:r>
      </w:hyperlink>
    </w:p>
    <w:p w14:paraId="44D624FC" w14:textId="77777777" w:rsidR="0071520D" w:rsidRDefault="009C6FC6">
      <w:pPr>
        <w:spacing w:after="0" w:line="240" w:lineRule="auto"/>
        <w:ind w:firstLine="709"/>
        <w:jc w:val="both"/>
        <w:rPr>
          <w:rFonts w:ascii="Times New Roman" w:hAnsi="Times New Roman" w:cs="Times New Roman"/>
          <w:sz w:val="28"/>
          <w:szCs w:val="28"/>
          <w:lang w:val="ru-RU"/>
        </w:rPr>
      </w:pPr>
      <w:r>
        <w:rPr>
          <w:rStyle w:val="muibox-root"/>
          <w:rFonts w:ascii="Times New Roman" w:hAnsi="Times New Roman" w:cs="Times New Roman"/>
          <w:sz w:val="28"/>
          <w:szCs w:val="28"/>
          <w:lang w:val="ru-RU"/>
        </w:rPr>
        <w:t xml:space="preserve">3 Попов И.П., </w:t>
      </w:r>
      <w:proofErr w:type="spellStart"/>
      <w:r>
        <w:rPr>
          <w:rStyle w:val="muibox-root"/>
          <w:rFonts w:ascii="Times New Roman" w:hAnsi="Times New Roman" w:cs="Times New Roman"/>
          <w:sz w:val="28"/>
          <w:szCs w:val="28"/>
          <w:lang w:val="ru-RU"/>
        </w:rPr>
        <w:t>Ельденеев</w:t>
      </w:r>
      <w:proofErr w:type="spellEnd"/>
      <w:r>
        <w:rPr>
          <w:rStyle w:val="muibox-root"/>
          <w:rFonts w:ascii="Times New Roman" w:hAnsi="Times New Roman" w:cs="Times New Roman"/>
          <w:sz w:val="28"/>
          <w:szCs w:val="28"/>
          <w:lang w:val="ru-RU"/>
        </w:rPr>
        <w:t xml:space="preserve"> М.Л. (2012). </w:t>
      </w:r>
      <w:r>
        <w:rPr>
          <w:rFonts w:ascii="Times New Roman" w:hAnsi="Times New Roman" w:cs="Times New Roman"/>
          <w:sz w:val="28"/>
          <w:szCs w:val="28"/>
          <w:lang w:val="ru-RU"/>
        </w:rPr>
        <w:t xml:space="preserve">Мониторинг современных образовательных технологий: </w:t>
      </w:r>
      <w:r>
        <w:rPr>
          <w:rFonts w:ascii="Times New Roman" w:hAnsi="Times New Roman" w:cs="Times New Roman"/>
          <w:sz w:val="28"/>
          <w:szCs w:val="28"/>
          <w:lang w:val="ru-RU"/>
        </w:rPr>
        <w:t xml:space="preserve">реализация федерального проекта // Образование. Карьера. Общество. – №1 (33). URL: </w:t>
      </w:r>
      <w:hyperlink r:id="rId89" w:history="1">
        <w:r>
          <w:rPr>
            <w:rStyle w:val="af3"/>
            <w:rFonts w:ascii="Times New Roman" w:hAnsi="Times New Roman" w:cs="Times New Roman"/>
            <w:sz w:val="28"/>
            <w:szCs w:val="28"/>
            <w:lang w:val="ru-RU"/>
          </w:rPr>
          <w:t>https://cyberleninka.ru/article/n/monitoring</w:t>
        </w:r>
        <w:r>
          <w:rPr>
            <w:rStyle w:val="af3"/>
            <w:rFonts w:ascii="Times New Roman" w:hAnsi="Times New Roman" w:cs="Times New Roman"/>
            <w:sz w:val="28"/>
            <w:szCs w:val="28"/>
            <w:lang w:val="ru-RU"/>
          </w:rPr>
          <w:t>-sovremennyh-obrazovatelnyh-tehnologiy-realizatsiya-federalnogo-proekta</w:t>
        </w:r>
      </w:hyperlink>
      <w:r>
        <w:rPr>
          <w:rFonts w:ascii="Times New Roman" w:hAnsi="Times New Roman" w:cs="Times New Roman"/>
          <w:sz w:val="28"/>
          <w:szCs w:val="28"/>
          <w:lang w:val="ru-RU"/>
        </w:rPr>
        <w:t>.</w:t>
      </w:r>
    </w:p>
    <w:p w14:paraId="6655AD56" w14:textId="77777777" w:rsidR="0071520D" w:rsidRPr="00A0177A" w:rsidRDefault="009C6FC6">
      <w:pPr>
        <w:spacing w:after="0" w:line="240" w:lineRule="auto"/>
        <w:ind w:firstLine="709"/>
        <w:jc w:val="both"/>
        <w:rPr>
          <w:rStyle w:val="a-list-item"/>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4 </w:t>
      </w:r>
      <w:r w:rsidRPr="00A0177A">
        <w:rPr>
          <w:rStyle w:val="muibox-root"/>
          <w:rFonts w:ascii="Times New Roman" w:hAnsi="Times New Roman" w:cs="Times New Roman"/>
          <w:sz w:val="28"/>
          <w:szCs w:val="28"/>
          <w:lang w:val="en-US"/>
        </w:rPr>
        <w:t xml:space="preserve">Dillon </w:t>
      </w:r>
      <w:proofErr w:type="spellStart"/>
      <w:r w:rsidRPr="00A0177A">
        <w:rPr>
          <w:rStyle w:val="muibox-root"/>
          <w:rFonts w:ascii="Times New Roman" w:hAnsi="Times New Roman" w:cs="Times New Roman"/>
          <w:sz w:val="28"/>
          <w:szCs w:val="28"/>
          <w:lang w:val="en-US"/>
        </w:rPr>
        <w:t>Jd</w:t>
      </w:r>
      <w:proofErr w:type="spellEnd"/>
      <w:r w:rsidRPr="00A0177A">
        <w:rPr>
          <w:rFonts w:ascii="Times New Roman" w:hAnsi="Times New Roman" w:cs="Times New Roman"/>
          <w:sz w:val="28"/>
          <w:szCs w:val="28"/>
          <w:lang w:val="en-US"/>
        </w:rPr>
        <w:t xml:space="preserve">. (2022). </w:t>
      </w:r>
      <w:r w:rsidRPr="00A0177A">
        <w:rPr>
          <w:rFonts w:ascii="Times New Roman" w:hAnsi="Times New Roman" w:cs="Times New Roman"/>
          <w:iCs/>
          <w:sz w:val="28"/>
          <w:szCs w:val="28"/>
          <w:lang w:val="en-US"/>
        </w:rPr>
        <w:t xml:space="preserve">The Modern Learning Ecosystem : A New </w:t>
      </w:r>
      <w:proofErr w:type="spellStart"/>
      <w:r w:rsidRPr="00A0177A">
        <w:rPr>
          <w:rFonts w:ascii="Times New Roman" w:hAnsi="Times New Roman" w:cs="Times New Roman"/>
          <w:iCs/>
          <w:sz w:val="28"/>
          <w:szCs w:val="28"/>
          <w:lang w:val="en-US"/>
        </w:rPr>
        <w:t>L&amp;d</w:t>
      </w:r>
      <w:proofErr w:type="spellEnd"/>
      <w:r w:rsidRPr="00A0177A">
        <w:rPr>
          <w:rFonts w:ascii="Times New Roman" w:hAnsi="Times New Roman" w:cs="Times New Roman"/>
          <w:iCs/>
          <w:sz w:val="28"/>
          <w:szCs w:val="28"/>
          <w:lang w:val="en-US"/>
        </w:rPr>
        <w:t xml:space="preserve"> Mindset for the Ever-Changing. </w:t>
      </w:r>
      <w:r w:rsidRPr="00A0177A">
        <w:rPr>
          <w:rStyle w:val="ae"/>
          <w:rFonts w:ascii="Times New Roman" w:hAnsi="Times New Roman" w:cs="Times New Roman"/>
          <w:i w:val="0"/>
          <w:sz w:val="28"/>
          <w:szCs w:val="28"/>
          <w:lang w:val="en-US"/>
        </w:rPr>
        <w:t>Workplace</w:t>
      </w:r>
      <w:r w:rsidRPr="00A0177A">
        <w:rPr>
          <w:rFonts w:ascii="Times New Roman" w:hAnsi="Times New Roman" w:cs="Times New Roman"/>
          <w:i/>
          <w:sz w:val="28"/>
          <w:szCs w:val="28"/>
          <w:lang w:val="en-US"/>
        </w:rPr>
        <w:t>.</w:t>
      </w:r>
      <w:r w:rsidRPr="00A0177A">
        <w:rPr>
          <w:rFonts w:ascii="Times New Roman" w:hAnsi="Times New Roman" w:cs="Times New Roman"/>
          <w:sz w:val="28"/>
          <w:szCs w:val="28"/>
          <w:lang w:val="en-US"/>
        </w:rPr>
        <w:t xml:space="preserve"> Alexandria, VA.: ATD Press. </w:t>
      </w:r>
      <w:r>
        <w:rPr>
          <w:rFonts w:ascii="Times New Roman" w:hAnsi="Times New Roman" w:cs="Times New Roman"/>
          <w:sz w:val="28"/>
          <w:szCs w:val="28"/>
          <w:lang w:val="ru-RU"/>
        </w:rPr>
        <w:t>Р</w:t>
      </w:r>
      <w:r w:rsidRPr="00A0177A">
        <w:rPr>
          <w:rFonts w:ascii="Times New Roman" w:hAnsi="Times New Roman" w:cs="Times New Roman"/>
          <w:sz w:val="28"/>
          <w:szCs w:val="28"/>
          <w:lang w:val="en-US"/>
        </w:rPr>
        <w:t xml:space="preserve">. 260. ISBN: </w:t>
      </w:r>
      <w:r w:rsidRPr="00A0177A">
        <w:rPr>
          <w:rStyle w:val="a-list-item"/>
          <w:rFonts w:ascii="Times New Roman" w:hAnsi="Times New Roman" w:cs="Times New Roman"/>
          <w:sz w:val="28"/>
          <w:szCs w:val="28"/>
          <w:lang w:val="en-US"/>
        </w:rPr>
        <w:t>1953946380.</w:t>
      </w:r>
    </w:p>
    <w:p w14:paraId="7FE7BB9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5 </w:t>
      </w:r>
      <w:proofErr w:type="spellStart"/>
      <w:r>
        <w:rPr>
          <w:rFonts w:ascii="Times New Roman" w:hAnsi="Times New Roman" w:cs="Times New Roman"/>
          <w:sz w:val="28"/>
          <w:szCs w:val="28"/>
          <w:lang w:val="ru-RU"/>
        </w:rPr>
        <w:t>Вайндорф</w:t>
      </w:r>
      <w:proofErr w:type="spellEnd"/>
      <w:r w:rsidRPr="00A0177A">
        <w:rPr>
          <w:rFonts w:ascii="Times New Roman" w:hAnsi="Times New Roman" w:cs="Times New Roman"/>
          <w:sz w:val="28"/>
          <w:szCs w:val="28"/>
          <w:lang w:val="en-US"/>
        </w:rPr>
        <w:t>-</w:t>
      </w:r>
      <w:r>
        <w:rPr>
          <w:rFonts w:ascii="Times New Roman" w:hAnsi="Times New Roman" w:cs="Times New Roman"/>
          <w:sz w:val="28"/>
          <w:szCs w:val="28"/>
          <w:lang w:val="ru-RU"/>
        </w:rPr>
        <w:t>Сысоева</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М</w:t>
      </w:r>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Е</w:t>
      </w:r>
      <w:r w:rsidRPr="00A0177A">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Субочева</w:t>
      </w:r>
      <w:proofErr w:type="spellEnd"/>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М</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Л</w:t>
      </w:r>
      <w:r w:rsidRPr="00A0177A">
        <w:rPr>
          <w:rFonts w:ascii="Times New Roman" w:hAnsi="Times New Roman" w:cs="Times New Roman"/>
          <w:sz w:val="28"/>
          <w:szCs w:val="28"/>
          <w:lang w:val="en-US"/>
        </w:rPr>
        <w:t xml:space="preserve">. (2021). </w:t>
      </w:r>
      <w:r>
        <w:rPr>
          <w:rFonts w:ascii="Times New Roman" w:hAnsi="Times New Roman" w:cs="Times New Roman"/>
          <w:sz w:val="28"/>
          <w:szCs w:val="28"/>
          <w:lang w:val="ru-RU"/>
        </w:rPr>
        <w:t xml:space="preserve">Образовательная экосистема: терминологический аспект. Профессиональное образование в России и за рубежом, (4 (44)), 5-11. </w:t>
      </w:r>
      <w:hyperlink r:id="rId90" w:history="1">
        <w:r w:rsidRPr="00A0177A">
          <w:rPr>
            <w:rStyle w:val="af3"/>
            <w:rFonts w:ascii="Times New Roman" w:hAnsi="Times New Roman" w:cs="Times New Roman"/>
            <w:sz w:val="28"/>
            <w:szCs w:val="28"/>
            <w:lang w:val="en-US"/>
          </w:rPr>
          <w:t>https:</w:t>
        </w:r>
        <w:r w:rsidRPr="00A0177A">
          <w:rPr>
            <w:rStyle w:val="af3"/>
            <w:rFonts w:ascii="Times New Roman" w:hAnsi="Times New Roman" w:cs="Times New Roman"/>
            <w:sz w:val="28"/>
            <w:szCs w:val="28"/>
            <w:lang w:val="en-US"/>
          </w:rPr>
          <w:t>//cyberleninka.ru/article/n/obrazovatelnaya-ekosistema-terminologicheskiy-aspekt</w:t>
        </w:r>
      </w:hyperlink>
      <w:r w:rsidRPr="00A0177A">
        <w:rPr>
          <w:rFonts w:ascii="Times New Roman" w:hAnsi="Times New Roman" w:cs="Times New Roman"/>
          <w:sz w:val="28"/>
          <w:szCs w:val="28"/>
          <w:lang w:val="en-US"/>
        </w:rPr>
        <w:t>.</w:t>
      </w:r>
    </w:p>
    <w:p w14:paraId="78159481" w14:textId="77777777" w:rsidR="0071520D" w:rsidRPr="00A0177A" w:rsidRDefault="009C6FC6">
      <w:pPr>
        <w:spacing w:after="0" w:line="240" w:lineRule="auto"/>
        <w:ind w:firstLine="709"/>
        <w:jc w:val="both"/>
        <w:rPr>
          <w:rStyle w:val="tss-14id4vs-containe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6 </w:t>
      </w:r>
      <w:r w:rsidRPr="00A0177A">
        <w:rPr>
          <w:rStyle w:val="muibox-root"/>
          <w:rFonts w:ascii="Times New Roman" w:hAnsi="Times New Roman" w:cs="Times New Roman"/>
          <w:sz w:val="28"/>
          <w:szCs w:val="28"/>
          <w:lang w:val="en-US"/>
        </w:rPr>
        <w:t>Vogel-</w:t>
      </w:r>
      <w:proofErr w:type="spellStart"/>
      <w:r w:rsidRPr="00A0177A">
        <w:rPr>
          <w:rStyle w:val="muibox-root"/>
          <w:rFonts w:ascii="Times New Roman" w:hAnsi="Times New Roman" w:cs="Times New Roman"/>
          <w:sz w:val="28"/>
          <w:szCs w:val="28"/>
          <w:lang w:val="en-US"/>
        </w:rPr>
        <w:t>Walcutt</w:t>
      </w:r>
      <w:proofErr w:type="spellEnd"/>
      <w:r w:rsidRPr="00A0177A">
        <w:rPr>
          <w:rStyle w:val="muibox-root"/>
          <w:rFonts w:ascii="Times New Roman" w:hAnsi="Times New Roman" w:cs="Times New Roman"/>
          <w:sz w:val="28"/>
          <w:szCs w:val="28"/>
          <w:lang w:val="en-US"/>
        </w:rPr>
        <w:t xml:space="preserve"> J. J., Schatz S.</w:t>
      </w:r>
      <w:r w:rsidRPr="00A0177A">
        <w:rPr>
          <w:rFonts w:ascii="Times New Roman" w:hAnsi="Times New Roman" w:cs="Times New Roman"/>
          <w:sz w:val="28"/>
          <w:szCs w:val="28"/>
          <w:lang w:val="en-US"/>
        </w:rPr>
        <w:t xml:space="preserve"> (2019). </w:t>
      </w:r>
      <w:r w:rsidRPr="00A0177A">
        <w:rPr>
          <w:rFonts w:ascii="Times New Roman" w:hAnsi="Times New Roman" w:cs="Times New Roman"/>
          <w:iCs/>
          <w:sz w:val="28"/>
          <w:szCs w:val="28"/>
          <w:lang w:val="en-US"/>
        </w:rPr>
        <w:t>Modernizing learning : building the future learning ecosystem</w:t>
      </w:r>
      <w:r w:rsidRPr="00A0177A">
        <w:rPr>
          <w:rFonts w:ascii="Times New Roman" w:hAnsi="Times New Roman" w:cs="Times New Roman"/>
          <w:sz w:val="28"/>
          <w:szCs w:val="28"/>
          <w:lang w:val="en-US"/>
        </w:rPr>
        <w:t xml:space="preserve">. U.S. Department of Defense. </w:t>
      </w:r>
      <w:r w:rsidRPr="00A0177A">
        <w:rPr>
          <w:rStyle w:val="tss-14id4vs-container"/>
          <w:rFonts w:ascii="Times New Roman" w:hAnsi="Times New Roman" w:cs="Times New Roman"/>
          <w:sz w:val="28"/>
          <w:szCs w:val="28"/>
          <w:lang w:val="en-US"/>
        </w:rPr>
        <w:t xml:space="preserve">eBook. </w:t>
      </w:r>
    </w:p>
    <w:p w14:paraId="6EEF1FA8"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7 </w:t>
      </w:r>
      <w:proofErr w:type="spellStart"/>
      <w:r w:rsidRPr="00A0177A">
        <w:rPr>
          <w:rFonts w:ascii="Times New Roman" w:hAnsi="Times New Roman" w:cs="Times New Roman"/>
          <w:sz w:val="28"/>
          <w:szCs w:val="28"/>
          <w:lang w:val="en-US"/>
        </w:rPr>
        <w:t>Garad</w:t>
      </w:r>
      <w:proofErr w:type="spellEnd"/>
      <w:r w:rsidRPr="00A0177A">
        <w:rPr>
          <w:rFonts w:ascii="Times New Roman" w:hAnsi="Times New Roman" w:cs="Times New Roman"/>
          <w:sz w:val="28"/>
          <w:szCs w:val="28"/>
          <w:lang w:val="en-US"/>
        </w:rPr>
        <w:t xml:space="preserve"> A. &amp; Gold J. (2021). </w:t>
      </w:r>
      <w:r w:rsidRPr="00A0177A">
        <w:rPr>
          <w:rFonts w:ascii="Times New Roman" w:hAnsi="Times New Roman" w:cs="Times New Roman"/>
          <w:iCs/>
          <w:sz w:val="28"/>
          <w:szCs w:val="28"/>
          <w:lang w:val="en-US"/>
        </w:rPr>
        <w:t>The learning-driven business : how to develop an organizational learning ecosystem</w:t>
      </w:r>
      <w:r w:rsidRPr="00A0177A">
        <w:rPr>
          <w:rFonts w:ascii="Times New Roman" w:hAnsi="Times New Roman" w:cs="Times New Roman"/>
          <w:sz w:val="28"/>
          <w:szCs w:val="28"/>
          <w:lang w:val="en-US"/>
        </w:rPr>
        <w:t xml:space="preserve">. Bloomsbury Publishing Plc. </w:t>
      </w:r>
      <w:r w:rsidRPr="00A0177A">
        <w:rPr>
          <w:rStyle w:val="tss-14id4vs-container"/>
          <w:rFonts w:ascii="Times New Roman" w:hAnsi="Times New Roman" w:cs="Times New Roman"/>
          <w:sz w:val="28"/>
          <w:szCs w:val="28"/>
          <w:lang w:val="en-US"/>
        </w:rPr>
        <w:t>eBook.</w:t>
      </w:r>
    </w:p>
    <w:p w14:paraId="669E678A" w14:textId="77777777" w:rsidR="0071520D" w:rsidRPr="00A0177A" w:rsidRDefault="009C6FC6">
      <w:pPr>
        <w:spacing w:after="0" w:line="240" w:lineRule="auto"/>
        <w:ind w:firstLine="709"/>
        <w:jc w:val="both"/>
        <w:rPr>
          <w:rStyle w:val="tss-14id4vs-containe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8 </w:t>
      </w:r>
      <w:proofErr w:type="spellStart"/>
      <w:r w:rsidRPr="00A0177A">
        <w:rPr>
          <w:rFonts w:ascii="Times New Roman" w:hAnsi="Times New Roman" w:cs="Times New Roman"/>
          <w:sz w:val="28"/>
          <w:szCs w:val="28"/>
          <w:lang w:val="en-US"/>
        </w:rPr>
        <w:t>Bironneau</w:t>
      </w:r>
      <w:proofErr w:type="spellEnd"/>
      <w:r w:rsidRPr="00A0177A">
        <w:rPr>
          <w:rFonts w:ascii="Times New Roman" w:hAnsi="Times New Roman" w:cs="Times New Roman"/>
          <w:sz w:val="28"/>
          <w:szCs w:val="28"/>
          <w:lang w:val="en-US"/>
        </w:rPr>
        <w:t xml:space="preserve"> M. &amp; Coleman T. (2019). </w:t>
      </w:r>
      <w:r w:rsidRPr="00A0177A">
        <w:rPr>
          <w:rFonts w:ascii="Times New Roman" w:hAnsi="Times New Roman" w:cs="Times New Roman"/>
          <w:iCs/>
          <w:sz w:val="28"/>
          <w:szCs w:val="28"/>
          <w:lang w:val="en-US"/>
        </w:rPr>
        <w:t>Machine learning with go quick start guide : hands-on techniques for buil</w:t>
      </w:r>
      <w:r w:rsidRPr="00A0177A">
        <w:rPr>
          <w:rFonts w:ascii="Times New Roman" w:hAnsi="Times New Roman" w:cs="Times New Roman"/>
          <w:iCs/>
          <w:sz w:val="28"/>
          <w:szCs w:val="28"/>
          <w:lang w:val="en-US"/>
        </w:rPr>
        <w:t>ding supervised and unsupervised machine learning workflows</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Packt</w:t>
      </w:r>
      <w:proofErr w:type="spellEnd"/>
      <w:r w:rsidRPr="00A0177A">
        <w:rPr>
          <w:rFonts w:ascii="Times New Roman" w:hAnsi="Times New Roman" w:cs="Times New Roman"/>
          <w:sz w:val="28"/>
          <w:szCs w:val="28"/>
          <w:lang w:val="en-US"/>
        </w:rPr>
        <w:t xml:space="preserve"> Publishing Limited. </w:t>
      </w:r>
      <w:r w:rsidRPr="00A0177A">
        <w:rPr>
          <w:rStyle w:val="tss-14id4vs-container"/>
          <w:rFonts w:ascii="Times New Roman" w:hAnsi="Times New Roman" w:cs="Times New Roman"/>
          <w:sz w:val="28"/>
          <w:szCs w:val="28"/>
          <w:lang w:val="en-US"/>
        </w:rPr>
        <w:t>eBook.</w:t>
      </w:r>
    </w:p>
    <w:p w14:paraId="65F70E8B"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9 Lan T. Issara K. </w:t>
      </w:r>
      <w:proofErr w:type="spellStart"/>
      <w:r w:rsidRPr="00A0177A">
        <w:rPr>
          <w:rFonts w:ascii="Times New Roman" w:hAnsi="Times New Roman" w:cs="Times New Roman"/>
          <w:sz w:val="28"/>
          <w:szCs w:val="28"/>
          <w:lang w:val="en-US"/>
        </w:rPr>
        <w:t>Grichawat</w:t>
      </w:r>
      <w:proofErr w:type="spellEnd"/>
      <w:r w:rsidRPr="00A0177A">
        <w:rPr>
          <w:rFonts w:ascii="Times New Roman" w:hAnsi="Times New Roman" w:cs="Times New Roman"/>
          <w:sz w:val="28"/>
          <w:szCs w:val="28"/>
          <w:lang w:val="en-US"/>
        </w:rPr>
        <w:t xml:space="preserve"> L. </w:t>
      </w:r>
      <w:proofErr w:type="spellStart"/>
      <w:r w:rsidRPr="00A0177A">
        <w:rPr>
          <w:rFonts w:ascii="Times New Roman" w:hAnsi="Times New Roman" w:cs="Times New Roman"/>
          <w:sz w:val="28"/>
          <w:szCs w:val="28"/>
          <w:lang w:val="en-US"/>
        </w:rPr>
        <w:t>Theeradej</w:t>
      </w:r>
      <w:proofErr w:type="spellEnd"/>
      <w:r w:rsidRPr="00A0177A">
        <w:rPr>
          <w:rFonts w:ascii="Times New Roman" w:hAnsi="Times New Roman" w:cs="Times New Roman"/>
          <w:sz w:val="28"/>
          <w:szCs w:val="28"/>
          <w:lang w:val="en-US"/>
        </w:rPr>
        <w:t xml:space="preserve"> M. </w:t>
      </w:r>
      <w:proofErr w:type="spellStart"/>
      <w:r w:rsidRPr="00A0177A">
        <w:rPr>
          <w:rFonts w:ascii="Times New Roman" w:hAnsi="Times New Roman" w:cs="Times New Roman"/>
          <w:sz w:val="28"/>
          <w:szCs w:val="28"/>
          <w:lang w:val="en-US"/>
        </w:rPr>
        <w:t>Kornwipa</w:t>
      </w:r>
      <w:proofErr w:type="spellEnd"/>
      <w:r w:rsidRPr="00A0177A">
        <w:rPr>
          <w:rFonts w:ascii="Times New Roman" w:hAnsi="Times New Roman" w:cs="Times New Roman"/>
          <w:sz w:val="28"/>
          <w:szCs w:val="28"/>
          <w:lang w:val="en-US"/>
        </w:rPr>
        <w:t xml:space="preserve"> P. </w:t>
      </w:r>
      <w:proofErr w:type="spellStart"/>
      <w:r w:rsidRPr="00A0177A">
        <w:rPr>
          <w:rFonts w:ascii="Times New Roman" w:hAnsi="Times New Roman" w:cs="Times New Roman"/>
          <w:sz w:val="28"/>
          <w:szCs w:val="28"/>
          <w:lang w:val="en-US"/>
        </w:rPr>
        <w:t>Weerachai</w:t>
      </w:r>
      <w:proofErr w:type="spellEnd"/>
      <w:r w:rsidRPr="00A0177A">
        <w:rPr>
          <w:rFonts w:ascii="Times New Roman" w:hAnsi="Times New Roman" w:cs="Times New Roman"/>
          <w:sz w:val="28"/>
          <w:szCs w:val="28"/>
          <w:lang w:val="en-US"/>
        </w:rPr>
        <w:t xml:space="preserve"> S. Anucha S. </w:t>
      </w:r>
      <w:proofErr w:type="spellStart"/>
      <w:r w:rsidRPr="00A0177A">
        <w:rPr>
          <w:rFonts w:ascii="Times New Roman" w:hAnsi="Times New Roman" w:cs="Times New Roman"/>
          <w:sz w:val="28"/>
          <w:szCs w:val="28"/>
          <w:lang w:val="en-US"/>
        </w:rPr>
        <w:t>Niwat</w:t>
      </w:r>
      <w:proofErr w:type="spellEnd"/>
      <w:r w:rsidRPr="00A0177A">
        <w:rPr>
          <w:rFonts w:ascii="Times New Roman" w:hAnsi="Times New Roman" w:cs="Times New Roman"/>
          <w:sz w:val="28"/>
          <w:szCs w:val="28"/>
          <w:lang w:val="en-US"/>
        </w:rPr>
        <w:t xml:space="preserve"> S. </w:t>
      </w:r>
      <w:proofErr w:type="spellStart"/>
      <w:r w:rsidRPr="00A0177A">
        <w:rPr>
          <w:rFonts w:ascii="Times New Roman" w:hAnsi="Times New Roman" w:cs="Times New Roman"/>
          <w:sz w:val="28"/>
          <w:szCs w:val="28"/>
          <w:lang w:val="en-US"/>
        </w:rPr>
        <w:t>Saksuriya</w:t>
      </w:r>
      <w:proofErr w:type="spellEnd"/>
      <w:r w:rsidRPr="00A0177A">
        <w:rPr>
          <w:rFonts w:ascii="Times New Roman" w:hAnsi="Times New Roman" w:cs="Times New Roman"/>
          <w:sz w:val="28"/>
          <w:szCs w:val="28"/>
          <w:lang w:val="en-US"/>
        </w:rPr>
        <w:t xml:space="preserve"> T. &amp; </w:t>
      </w:r>
      <w:proofErr w:type="spellStart"/>
      <w:r w:rsidRPr="00A0177A">
        <w:rPr>
          <w:rFonts w:ascii="Times New Roman" w:hAnsi="Times New Roman" w:cs="Times New Roman"/>
          <w:sz w:val="28"/>
          <w:szCs w:val="28"/>
          <w:lang w:val="en-US"/>
        </w:rPr>
        <w:t>Kulthida</w:t>
      </w:r>
      <w:proofErr w:type="spellEnd"/>
      <w:r w:rsidRPr="00A0177A">
        <w:rPr>
          <w:rFonts w:ascii="Times New Roman" w:hAnsi="Times New Roman" w:cs="Times New Roman"/>
          <w:sz w:val="28"/>
          <w:szCs w:val="28"/>
          <w:lang w:val="en-US"/>
        </w:rPr>
        <w:t xml:space="preserve"> T. (2023). </w:t>
      </w:r>
      <w:r w:rsidRPr="00A0177A">
        <w:rPr>
          <w:rFonts w:ascii="Times New Roman" w:hAnsi="Times New Roman" w:cs="Times New Roman"/>
          <w:iCs/>
          <w:sz w:val="28"/>
          <w:szCs w:val="28"/>
          <w:lang w:val="en-US"/>
        </w:rPr>
        <w:t>Digital Learning Ecosystem for Classro</w:t>
      </w:r>
      <w:r w:rsidRPr="00A0177A">
        <w:rPr>
          <w:rFonts w:ascii="Times New Roman" w:hAnsi="Times New Roman" w:cs="Times New Roman"/>
          <w:iCs/>
          <w:sz w:val="28"/>
          <w:szCs w:val="28"/>
          <w:lang w:val="en-US"/>
        </w:rPr>
        <w:t>om Teaching in Thailand High Schools</w:t>
      </w:r>
      <w:r w:rsidRPr="00A0177A">
        <w:rPr>
          <w:rFonts w:ascii="Times New Roman" w:hAnsi="Times New Roman" w:cs="Times New Roman"/>
          <w:sz w:val="28"/>
          <w:szCs w:val="28"/>
          <w:lang w:val="en-US"/>
        </w:rPr>
        <w:t xml:space="preserve">. </w:t>
      </w:r>
      <w:hyperlink r:id="rId91" w:history="1">
        <w:r w:rsidRPr="00A0177A">
          <w:rPr>
            <w:rStyle w:val="af3"/>
            <w:rFonts w:ascii="Times New Roman" w:hAnsi="Times New Roman" w:cs="Times New Roman"/>
            <w:sz w:val="28"/>
            <w:szCs w:val="28"/>
            <w:lang w:val="en-US"/>
          </w:rPr>
          <w:t>https://doi.org/10.1177/21582440231158303</w:t>
        </w:r>
      </w:hyperlink>
    </w:p>
    <w:p w14:paraId="51F5DC8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10 </w:t>
      </w:r>
      <w:proofErr w:type="spellStart"/>
      <w:r w:rsidRPr="00A0177A">
        <w:rPr>
          <w:rFonts w:ascii="Times New Roman" w:hAnsi="Times New Roman" w:cs="Times New Roman"/>
          <w:sz w:val="28"/>
          <w:szCs w:val="28"/>
          <w:lang w:val="en-US"/>
        </w:rPr>
        <w:t>Habibah</w:t>
      </w:r>
      <w:proofErr w:type="spellEnd"/>
      <w:r w:rsidRPr="00A0177A">
        <w:rPr>
          <w:rFonts w:ascii="Times New Roman" w:hAnsi="Times New Roman" w:cs="Times New Roman"/>
          <w:sz w:val="28"/>
          <w:szCs w:val="28"/>
          <w:lang w:val="en-US"/>
        </w:rPr>
        <w:t xml:space="preserve"> A. </w:t>
      </w:r>
      <w:proofErr w:type="spellStart"/>
      <w:r w:rsidRPr="00A0177A">
        <w:rPr>
          <w:rFonts w:ascii="Times New Roman" w:hAnsi="Times New Roman" w:cs="Times New Roman"/>
          <w:sz w:val="28"/>
          <w:szCs w:val="28"/>
          <w:lang w:val="en-US"/>
        </w:rPr>
        <w:t>Ismi</w:t>
      </w:r>
      <w:proofErr w:type="spellEnd"/>
      <w:r w:rsidRPr="00A0177A">
        <w:rPr>
          <w:rFonts w:ascii="Times New Roman" w:hAnsi="Times New Roman" w:cs="Times New Roman"/>
          <w:sz w:val="28"/>
          <w:szCs w:val="28"/>
          <w:lang w:val="en-US"/>
        </w:rPr>
        <w:t xml:space="preserve"> A. Aini M. Chee L. </w:t>
      </w:r>
      <w:proofErr w:type="spellStart"/>
      <w:r w:rsidRPr="00A0177A">
        <w:rPr>
          <w:rFonts w:ascii="Times New Roman" w:hAnsi="Times New Roman" w:cs="Times New Roman"/>
          <w:sz w:val="28"/>
          <w:szCs w:val="28"/>
          <w:lang w:val="en-US"/>
        </w:rPr>
        <w:t>Nurhanim</w:t>
      </w:r>
      <w:proofErr w:type="spellEnd"/>
      <w:r w:rsidRPr="00A0177A">
        <w:rPr>
          <w:rFonts w:ascii="Times New Roman" w:hAnsi="Times New Roman" w:cs="Times New Roman"/>
          <w:sz w:val="28"/>
          <w:szCs w:val="28"/>
          <w:lang w:val="en-US"/>
        </w:rPr>
        <w:t xml:space="preserve"> H. &amp; Nur R. (2022). </w:t>
      </w:r>
      <w:r w:rsidRPr="00A0177A">
        <w:rPr>
          <w:rFonts w:ascii="Times New Roman" w:hAnsi="Times New Roman" w:cs="Times New Roman"/>
          <w:iCs/>
          <w:sz w:val="28"/>
          <w:szCs w:val="28"/>
          <w:lang w:val="en-US"/>
        </w:rPr>
        <w:t>Predicting Learners’ Agility and Readiness for Futu</w:t>
      </w:r>
      <w:r w:rsidRPr="00A0177A">
        <w:rPr>
          <w:rFonts w:ascii="Times New Roman" w:hAnsi="Times New Roman" w:cs="Times New Roman"/>
          <w:iCs/>
          <w:sz w:val="28"/>
          <w:szCs w:val="28"/>
          <w:lang w:val="en-US"/>
        </w:rPr>
        <w:t>re Learning Ecosystem</w:t>
      </w:r>
      <w:r w:rsidRPr="00A0177A">
        <w:rPr>
          <w:rFonts w:ascii="Times New Roman" w:hAnsi="Times New Roman" w:cs="Times New Roman"/>
          <w:sz w:val="28"/>
          <w:szCs w:val="28"/>
          <w:lang w:val="en-US"/>
        </w:rPr>
        <w:t xml:space="preserve"> 680–680. </w:t>
      </w:r>
      <w:hyperlink r:id="rId92" w:history="1">
        <w:r w:rsidRPr="00A0177A">
          <w:rPr>
            <w:rStyle w:val="af3"/>
            <w:rFonts w:ascii="Times New Roman" w:hAnsi="Times New Roman" w:cs="Times New Roman"/>
            <w:sz w:val="28"/>
            <w:szCs w:val="28"/>
            <w:lang w:val="en-US"/>
          </w:rPr>
          <w:t>https://doi.org/10.3390/educsci12100680</w:t>
        </w:r>
      </w:hyperlink>
    </w:p>
    <w:p w14:paraId="601A5F24" w14:textId="77777777" w:rsidR="0071520D" w:rsidRPr="00A0177A" w:rsidRDefault="009C6FC6">
      <w:pPr>
        <w:spacing w:after="0" w:line="240" w:lineRule="auto"/>
        <w:ind w:firstLine="709"/>
        <w:jc w:val="both"/>
        <w:rPr>
          <w:rStyle w:val="HTML"/>
          <w:rFonts w:ascii="Times New Roman" w:hAnsi="Times New Roman" w:cs="Times New Roman"/>
          <w:i w:val="0"/>
          <w:sz w:val="28"/>
          <w:szCs w:val="28"/>
          <w:lang w:val="en-US"/>
        </w:rPr>
      </w:pPr>
      <w:r w:rsidRPr="00A0177A">
        <w:rPr>
          <w:rFonts w:ascii="Times New Roman" w:hAnsi="Times New Roman" w:cs="Times New Roman"/>
          <w:sz w:val="28"/>
          <w:szCs w:val="28"/>
          <w:lang w:val="en-US"/>
        </w:rPr>
        <w:t xml:space="preserve">11  </w:t>
      </w:r>
      <w:proofErr w:type="spellStart"/>
      <w:r w:rsidRPr="00A0177A">
        <w:rPr>
          <w:rStyle w:val="HTML"/>
          <w:rFonts w:ascii="Times New Roman" w:hAnsi="Times New Roman" w:cs="Times New Roman"/>
          <w:i w:val="0"/>
          <w:sz w:val="28"/>
          <w:szCs w:val="28"/>
          <w:lang w:val="en-US"/>
        </w:rPr>
        <w:t>Sangmoon</w:t>
      </w:r>
      <w:proofErr w:type="spellEnd"/>
      <w:r w:rsidRPr="00A0177A">
        <w:rPr>
          <w:rStyle w:val="HTML"/>
          <w:rFonts w:ascii="Times New Roman" w:hAnsi="Times New Roman" w:cs="Times New Roman"/>
          <w:i w:val="0"/>
          <w:sz w:val="28"/>
          <w:szCs w:val="28"/>
          <w:lang w:val="en-US"/>
        </w:rPr>
        <w:t xml:space="preserve"> </w:t>
      </w:r>
      <w:r>
        <w:rPr>
          <w:rStyle w:val="HTML"/>
          <w:rFonts w:ascii="Times New Roman" w:hAnsi="Times New Roman" w:cs="Times New Roman"/>
          <w:i w:val="0"/>
          <w:sz w:val="28"/>
          <w:szCs w:val="28"/>
          <w:lang w:val="ru-RU"/>
        </w:rPr>
        <w:t>К</w:t>
      </w:r>
      <w:r w:rsidRPr="00A0177A">
        <w:rPr>
          <w:rStyle w:val="HTML"/>
          <w:rFonts w:ascii="Times New Roman" w:hAnsi="Times New Roman" w:cs="Times New Roman"/>
          <w:i w:val="0"/>
          <w:sz w:val="28"/>
          <w:szCs w:val="28"/>
          <w:lang w:val="en-US"/>
        </w:rPr>
        <w:t xml:space="preserve">. (2004). </w:t>
      </w:r>
      <w:r w:rsidRPr="00A0177A">
        <w:rPr>
          <w:rStyle w:val="HTML"/>
          <w:rFonts w:ascii="Times New Roman" w:hAnsi="Times New Roman" w:cs="Times New Roman"/>
          <w:bCs/>
          <w:i w:val="0"/>
          <w:sz w:val="28"/>
          <w:szCs w:val="28"/>
          <w:lang w:val="en-US"/>
        </w:rPr>
        <w:t>Social Informatization: Its Measurement, Causes and Consequences.</w:t>
      </w:r>
      <w:r w:rsidRPr="00A0177A">
        <w:rPr>
          <w:rStyle w:val="HTML"/>
          <w:rFonts w:ascii="Times New Roman" w:hAnsi="Times New Roman" w:cs="Times New Roman"/>
          <w:i w:val="0"/>
          <w:sz w:val="28"/>
          <w:szCs w:val="28"/>
          <w:lang w:val="en-US"/>
        </w:rPr>
        <w:t xml:space="preserve"> Paper presented at the annual meeting of the American Sociological Association, Hilton San Francisco &amp; Renaissance Parc 55 Hotel, San Francisco, CA, August 14, 2004 [Online PDF].</w:t>
      </w:r>
      <w:r w:rsidRPr="00A0177A">
        <w:rPr>
          <w:rStyle w:val="HTML"/>
          <w:rFonts w:ascii="Times New Roman" w:hAnsi="Times New Roman" w:cs="Times New Roman"/>
          <w:sz w:val="28"/>
          <w:szCs w:val="28"/>
          <w:lang w:val="en-US"/>
        </w:rPr>
        <w:t xml:space="preserve"> </w:t>
      </w:r>
      <w:hyperlink r:id="rId93" w:history="1">
        <w:r w:rsidRPr="00A0177A">
          <w:rPr>
            <w:rStyle w:val="af3"/>
            <w:rFonts w:ascii="Times New Roman" w:hAnsi="Times New Roman" w:cs="Times New Roman"/>
            <w:iCs/>
            <w:sz w:val="28"/>
            <w:szCs w:val="28"/>
            <w:lang w:val="en-US"/>
          </w:rPr>
          <w:t>http://www.a</w:t>
        </w:r>
        <w:r w:rsidRPr="00A0177A">
          <w:rPr>
            <w:rStyle w:val="af3"/>
            <w:rFonts w:ascii="Times New Roman" w:hAnsi="Times New Roman" w:cs="Times New Roman"/>
            <w:iCs/>
            <w:sz w:val="28"/>
            <w:szCs w:val="28"/>
            <w:lang w:val="en-US"/>
          </w:rPr>
          <w:t>llacademic.com/meta/p110605_index.htm</w:t>
        </w:r>
      </w:hyperlink>
    </w:p>
    <w:p w14:paraId="6EC0CD1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12 </w:t>
      </w:r>
      <w:proofErr w:type="spellStart"/>
      <w:r w:rsidRPr="00A0177A">
        <w:rPr>
          <w:rFonts w:ascii="Times New Roman" w:hAnsi="Times New Roman" w:cs="Times New Roman"/>
          <w:sz w:val="28"/>
          <w:szCs w:val="28"/>
          <w:lang w:val="en-US"/>
        </w:rPr>
        <w:t>Ameng</w:t>
      </w:r>
      <w:proofErr w:type="spellEnd"/>
      <w:r w:rsidRPr="00A0177A">
        <w:rPr>
          <w:rFonts w:ascii="Times New Roman" w:hAnsi="Times New Roman" w:cs="Times New Roman"/>
          <w:sz w:val="28"/>
          <w:szCs w:val="28"/>
          <w:lang w:val="en-US"/>
        </w:rPr>
        <w:t xml:space="preserve"> X. (2022). Analysis of the impact of business administration informatization on </w:t>
      </w:r>
      <w:proofErr w:type="spellStart"/>
      <w:r w:rsidRPr="00A0177A">
        <w:rPr>
          <w:rFonts w:ascii="Times New Roman" w:hAnsi="Times New Roman" w:cs="Times New Roman"/>
          <w:sz w:val="28"/>
          <w:szCs w:val="28"/>
          <w:lang w:val="en-US"/>
        </w:rPr>
        <w:t>china’s</w:t>
      </w:r>
      <w:proofErr w:type="spellEnd"/>
      <w:r w:rsidRPr="00A0177A">
        <w:rPr>
          <w:rFonts w:ascii="Times New Roman" w:hAnsi="Times New Roman" w:cs="Times New Roman"/>
          <w:sz w:val="28"/>
          <w:szCs w:val="28"/>
          <w:lang w:val="en-US"/>
        </w:rPr>
        <w:t xml:space="preserve"> real estate economy. </w:t>
      </w:r>
      <w:r w:rsidRPr="00A0177A">
        <w:rPr>
          <w:rFonts w:ascii="Times New Roman" w:hAnsi="Times New Roman" w:cs="Times New Roman"/>
          <w:iCs/>
          <w:sz w:val="28"/>
          <w:szCs w:val="28"/>
          <w:lang w:val="en-US"/>
        </w:rPr>
        <w:t>Procedia Computer Science</w:t>
      </w:r>
      <w:r w:rsidRPr="00A0177A">
        <w:rPr>
          <w:rFonts w:ascii="Times New Roman" w:hAnsi="Times New Roman" w:cs="Times New Roman"/>
          <w:sz w:val="28"/>
          <w:szCs w:val="28"/>
          <w:lang w:val="en-US"/>
        </w:rPr>
        <w:t xml:space="preserve"> 885–891. https://doi.org/10.1016/j.procs.2022.01.111  </w:t>
      </w:r>
    </w:p>
    <w:p w14:paraId="758872C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13 Wu S. (2023).</w:t>
      </w:r>
      <w:r w:rsidRPr="00A0177A">
        <w:rPr>
          <w:rFonts w:ascii="Times New Roman" w:hAnsi="Times New Roman" w:cs="Times New Roman"/>
          <w:sz w:val="28"/>
          <w:szCs w:val="28"/>
          <w:lang w:val="en-US"/>
        </w:rPr>
        <w:t xml:space="preserve"> Research on innovation and development of university instructional administration informatization in </w:t>
      </w:r>
      <w:proofErr w:type="spellStart"/>
      <w:r w:rsidRPr="00A0177A">
        <w:rPr>
          <w:rFonts w:ascii="Times New Roman" w:hAnsi="Times New Roman" w:cs="Times New Roman"/>
          <w:sz w:val="28"/>
          <w:szCs w:val="28"/>
          <w:lang w:val="en-US"/>
        </w:rPr>
        <w:t>iot</w:t>
      </w:r>
      <w:proofErr w:type="spellEnd"/>
      <w:r w:rsidRPr="00A0177A">
        <w:rPr>
          <w:rFonts w:ascii="Times New Roman" w:hAnsi="Times New Roman" w:cs="Times New Roman"/>
          <w:sz w:val="28"/>
          <w:szCs w:val="28"/>
          <w:lang w:val="en-US"/>
        </w:rPr>
        <w:t xml:space="preserve"> and big data environment. </w:t>
      </w:r>
      <w:r w:rsidRPr="00A0177A">
        <w:rPr>
          <w:rFonts w:ascii="Times New Roman" w:hAnsi="Times New Roman" w:cs="Times New Roman"/>
          <w:iCs/>
          <w:sz w:val="28"/>
          <w:szCs w:val="28"/>
          <w:lang w:val="en-US"/>
        </w:rPr>
        <w:t xml:space="preserve">Soft </w:t>
      </w:r>
      <w:r w:rsidRPr="00A0177A">
        <w:rPr>
          <w:rFonts w:ascii="Times New Roman" w:hAnsi="Times New Roman" w:cs="Times New Roman"/>
          <w:iCs/>
          <w:sz w:val="28"/>
          <w:szCs w:val="28"/>
          <w:lang w:val="en-US"/>
        </w:rPr>
        <w:lastRenderedPageBreak/>
        <w:t>Computing : A Fusion of Foundations Methodologies and Applications</w:t>
      </w:r>
      <w:r w:rsidRPr="00A0177A">
        <w:rPr>
          <w:rFonts w:ascii="Times New Roman" w:hAnsi="Times New Roman" w:cs="Times New Roman"/>
          <w:sz w:val="28"/>
          <w:szCs w:val="28"/>
          <w:lang w:val="en-US"/>
        </w:rPr>
        <w:t xml:space="preserve"> 19075–19094. </w:t>
      </w:r>
      <w:hyperlink r:id="rId94" w:history="1">
        <w:r w:rsidRPr="00A0177A">
          <w:rPr>
            <w:rStyle w:val="af3"/>
            <w:rFonts w:ascii="Times New Roman" w:hAnsi="Times New Roman" w:cs="Times New Roman"/>
            <w:sz w:val="28"/>
            <w:szCs w:val="28"/>
            <w:lang w:val="en-US"/>
          </w:rPr>
          <w:t>https://doi.org/10.1007/s00500-023-09311-5</w:t>
        </w:r>
      </w:hyperlink>
    </w:p>
    <w:p w14:paraId="0EA7EF2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14 Shen Y. &amp; Lei C. (2024). Research on evaluation of university education informatization level based on clustering technique. </w:t>
      </w:r>
      <w:proofErr w:type="spellStart"/>
      <w:r w:rsidRPr="00A0177A">
        <w:rPr>
          <w:rFonts w:ascii="Times New Roman" w:hAnsi="Times New Roman" w:cs="Times New Roman"/>
          <w:iCs/>
          <w:sz w:val="28"/>
          <w:szCs w:val="28"/>
          <w:lang w:val="en-US"/>
        </w:rPr>
        <w:t>Heliyon</w:t>
      </w:r>
      <w:proofErr w:type="spellEnd"/>
      <w:r w:rsidRPr="00A0177A">
        <w:rPr>
          <w:rFonts w:ascii="Times New Roman" w:hAnsi="Times New Roman" w:cs="Times New Roman"/>
          <w:sz w:val="28"/>
          <w:szCs w:val="28"/>
          <w:lang w:val="en-US"/>
        </w:rPr>
        <w:t xml:space="preserve"> 215–235. </w:t>
      </w:r>
      <w:hyperlink r:id="rId95" w:history="1">
        <w:r w:rsidRPr="00A0177A">
          <w:rPr>
            <w:rStyle w:val="af3"/>
            <w:rFonts w:ascii="Times New Roman" w:hAnsi="Times New Roman" w:cs="Times New Roman"/>
            <w:sz w:val="28"/>
            <w:szCs w:val="28"/>
            <w:lang w:val="en-US"/>
          </w:rPr>
          <w:t>https://doi.org/10.1016/j.heliyon.2024.e25215</w:t>
        </w:r>
      </w:hyperlink>
    </w:p>
    <w:p w14:paraId="5B8F2B5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15 Alghamdi A. Zhu J. Yin G. </w:t>
      </w:r>
      <w:proofErr w:type="spellStart"/>
      <w:r w:rsidRPr="00A0177A">
        <w:rPr>
          <w:rFonts w:ascii="Times New Roman" w:hAnsi="Times New Roman" w:cs="Times New Roman"/>
          <w:sz w:val="28"/>
          <w:szCs w:val="28"/>
          <w:lang w:val="en-US"/>
        </w:rPr>
        <w:t>Shorfuzzaman</w:t>
      </w:r>
      <w:proofErr w:type="spellEnd"/>
      <w:r w:rsidRPr="00A0177A">
        <w:rPr>
          <w:rFonts w:ascii="Times New Roman" w:hAnsi="Times New Roman" w:cs="Times New Roman"/>
          <w:sz w:val="28"/>
          <w:szCs w:val="28"/>
          <w:lang w:val="en-US"/>
        </w:rPr>
        <w:t xml:space="preserve"> M. </w:t>
      </w:r>
      <w:proofErr w:type="spellStart"/>
      <w:r w:rsidRPr="00A0177A">
        <w:rPr>
          <w:rFonts w:ascii="Times New Roman" w:hAnsi="Times New Roman" w:cs="Times New Roman"/>
          <w:sz w:val="28"/>
          <w:szCs w:val="28"/>
          <w:lang w:val="en-US"/>
        </w:rPr>
        <w:t>Alsufyani</w:t>
      </w:r>
      <w:proofErr w:type="spellEnd"/>
      <w:r w:rsidRPr="00A0177A">
        <w:rPr>
          <w:rFonts w:ascii="Times New Roman" w:hAnsi="Times New Roman" w:cs="Times New Roman"/>
          <w:sz w:val="28"/>
          <w:szCs w:val="28"/>
          <w:lang w:val="en-US"/>
        </w:rPr>
        <w:t xml:space="preserve"> N. </w:t>
      </w:r>
      <w:proofErr w:type="spellStart"/>
      <w:r w:rsidRPr="00A0177A">
        <w:rPr>
          <w:rFonts w:ascii="Times New Roman" w:hAnsi="Times New Roman" w:cs="Times New Roman"/>
          <w:sz w:val="28"/>
          <w:szCs w:val="28"/>
          <w:lang w:val="en-US"/>
        </w:rPr>
        <w:t>Alyami</w:t>
      </w:r>
      <w:proofErr w:type="spellEnd"/>
      <w:r w:rsidRPr="00A0177A">
        <w:rPr>
          <w:rFonts w:ascii="Times New Roman" w:hAnsi="Times New Roman" w:cs="Times New Roman"/>
          <w:sz w:val="28"/>
          <w:szCs w:val="28"/>
          <w:lang w:val="en-US"/>
        </w:rPr>
        <w:t xml:space="preserve"> S. &amp; Biswas S. (2022). Blockchain empowered federated learning ecosystem for securing consumer </w:t>
      </w:r>
      <w:proofErr w:type="spellStart"/>
      <w:r w:rsidRPr="00A0177A">
        <w:rPr>
          <w:rFonts w:ascii="Times New Roman" w:hAnsi="Times New Roman" w:cs="Times New Roman"/>
          <w:sz w:val="28"/>
          <w:szCs w:val="28"/>
          <w:lang w:val="en-US"/>
        </w:rPr>
        <w:t>iot</w:t>
      </w:r>
      <w:proofErr w:type="spellEnd"/>
      <w:r w:rsidRPr="00A0177A">
        <w:rPr>
          <w:rFonts w:ascii="Times New Roman" w:hAnsi="Times New Roman" w:cs="Times New Roman"/>
          <w:sz w:val="28"/>
          <w:szCs w:val="28"/>
          <w:lang w:val="en-US"/>
        </w:rPr>
        <w:t xml:space="preserve"> features analysis. </w:t>
      </w:r>
      <w:r w:rsidRPr="00A0177A">
        <w:rPr>
          <w:rFonts w:ascii="Times New Roman" w:hAnsi="Times New Roman" w:cs="Times New Roman"/>
          <w:iCs/>
          <w:sz w:val="28"/>
          <w:szCs w:val="28"/>
          <w:lang w:val="en-US"/>
        </w:rPr>
        <w:t>Sensors (Base</w:t>
      </w:r>
      <w:r w:rsidRPr="00A0177A">
        <w:rPr>
          <w:rFonts w:ascii="Times New Roman" w:hAnsi="Times New Roman" w:cs="Times New Roman"/>
          <w:iCs/>
          <w:sz w:val="28"/>
          <w:szCs w:val="28"/>
          <w:lang w:val="en-US"/>
        </w:rPr>
        <w:t>l Switzerland)</w:t>
      </w:r>
      <w:r w:rsidRPr="00A0177A">
        <w:rPr>
          <w:rFonts w:ascii="Times New Roman" w:hAnsi="Times New Roman" w:cs="Times New Roman"/>
          <w:sz w:val="28"/>
          <w:szCs w:val="28"/>
          <w:lang w:val="en-US"/>
        </w:rPr>
        <w:t xml:space="preserve">. </w:t>
      </w:r>
      <w:hyperlink r:id="rId96" w:history="1">
        <w:r w:rsidRPr="00A0177A">
          <w:rPr>
            <w:rStyle w:val="af3"/>
            <w:rFonts w:ascii="Times New Roman" w:hAnsi="Times New Roman" w:cs="Times New Roman"/>
            <w:sz w:val="28"/>
            <w:szCs w:val="28"/>
            <w:lang w:val="en-US"/>
          </w:rPr>
          <w:t>https://doi.org/10.3390/s22186786</w:t>
        </w:r>
      </w:hyperlink>
    </w:p>
    <w:p w14:paraId="1E7ED04C" w14:textId="77777777" w:rsidR="0071520D" w:rsidRDefault="009C6FC6">
      <w:pPr>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t>16 Zhou Y. Cao G. &amp; Shen X.-L. (2023). Building an economically sustainable online learning ecosystem with freemium model: a sequential mixed-method approac</w:t>
      </w:r>
      <w:r w:rsidRPr="00A0177A">
        <w:rPr>
          <w:rFonts w:ascii="Times New Roman" w:hAnsi="Times New Roman" w:cs="Times New Roman"/>
          <w:sz w:val="28"/>
          <w:szCs w:val="28"/>
          <w:lang w:val="en-US"/>
        </w:rPr>
        <w:t xml:space="preserve">h. </w:t>
      </w:r>
      <w:r w:rsidRPr="00A0177A">
        <w:rPr>
          <w:rFonts w:ascii="Times New Roman" w:hAnsi="Times New Roman" w:cs="Times New Roman"/>
          <w:iCs/>
          <w:sz w:val="28"/>
          <w:szCs w:val="28"/>
          <w:lang w:val="en-US"/>
        </w:rPr>
        <w:t xml:space="preserve">Education and Information Technologies : The Official Journal of the </w:t>
      </w:r>
      <w:proofErr w:type="spellStart"/>
      <w:r w:rsidRPr="00A0177A">
        <w:rPr>
          <w:rFonts w:ascii="Times New Roman" w:hAnsi="Times New Roman" w:cs="Times New Roman"/>
          <w:iCs/>
          <w:sz w:val="28"/>
          <w:szCs w:val="28"/>
          <w:lang w:val="en-US"/>
        </w:rPr>
        <w:t>Ifip</w:t>
      </w:r>
      <w:proofErr w:type="spellEnd"/>
      <w:r w:rsidRPr="00A0177A">
        <w:rPr>
          <w:rFonts w:ascii="Times New Roman" w:hAnsi="Times New Roman" w:cs="Times New Roman"/>
          <w:iCs/>
          <w:sz w:val="28"/>
          <w:szCs w:val="28"/>
          <w:lang w:val="en-US"/>
        </w:rPr>
        <w:t xml:space="preserve"> Technical Committee on Education</w:t>
      </w:r>
      <w:r w:rsidRPr="00A0177A">
        <w:rPr>
          <w:rFonts w:ascii="Times New Roman" w:hAnsi="Times New Roman" w:cs="Times New Roman"/>
          <w:sz w:val="28"/>
          <w:szCs w:val="28"/>
          <w:lang w:val="en-US"/>
        </w:rPr>
        <w:t xml:space="preserve"> </w:t>
      </w:r>
      <w:r w:rsidRPr="00A0177A">
        <w:rPr>
          <w:rFonts w:ascii="Times New Roman" w:hAnsi="Times New Roman" w:cs="Times New Roman"/>
          <w:iCs/>
          <w:sz w:val="28"/>
          <w:szCs w:val="28"/>
          <w:lang w:val="en-US"/>
        </w:rPr>
        <w:t>(20231207): 1-29</w:t>
      </w:r>
      <w:r w:rsidRPr="00A0177A">
        <w:rPr>
          <w:rFonts w:ascii="Times New Roman" w:hAnsi="Times New Roman" w:cs="Times New Roman"/>
          <w:sz w:val="28"/>
          <w:szCs w:val="28"/>
          <w:lang w:val="en-US"/>
        </w:rPr>
        <w:t xml:space="preserve"> 1–29. </w:t>
      </w:r>
      <w:hyperlink r:id="rId97" w:history="1">
        <w:r>
          <w:rPr>
            <w:rStyle w:val="af3"/>
            <w:rFonts w:ascii="Times New Roman" w:hAnsi="Times New Roman" w:cs="Times New Roman"/>
            <w:sz w:val="28"/>
            <w:szCs w:val="28"/>
            <w:lang w:val="ru-RU"/>
          </w:rPr>
          <w:t>https://doi.org/10.1007/s10639-023-12347-7</w:t>
        </w:r>
      </w:hyperlink>
    </w:p>
    <w:p w14:paraId="0209BAB8" w14:textId="77777777" w:rsidR="0071520D" w:rsidRDefault="009C6FC6">
      <w:pPr>
        <w:pStyle w:val="13"/>
        <w:tabs>
          <w:tab w:val="left" w:pos="1242"/>
        </w:tabs>
        <w:spacing w:line="240" w:lineRule="auto"/>
        <w:ind w:firstLine="709"/>
        <w:jc w:val="both"/>
        <w:rPr>
          <w:lang w:val="ru-RU"/>
        </w:rPr>
      </w:pPr>
      <w:r>
        <w:rPr>
          <w:lang w:val="ru-RU"/>
        </w:rPr>
        <w:t xml:space="preserve">17 </w:t>
      </w:r>
      <w:proofErr w:type="spellStart"/>
      <w:r>
        <w:rPr>
          <w:lang w:val="ru-RU"/>
        </w:rPr>
        <w:t>Саати</w:t>
      </w:r>
      <w:proofErr w:type="spellEnd"/>
      <w:r>
        <w:rPr>
          <w:lang w:val="ru-RU"/>
        </w:rPr>
        <w:t xml:space="preserve">, Т. Принятие решений. Метод анализа иерархий / Т. </w:t>
      </w:r>
      <w:proofErr w:type="spellStart"/>
      <w:r>
        <w:rPr>
          <w:lang w:val="ru-RU"/>
        </w:rPr>
        <w:t>Саати</w:t>
      </w:r>
      <w:proofErr w:type="spellEnd"/>
      <w:r>
        <w:rPr>
          <w:lang w:val="ru-RU"/>
        </w:rPr>
        <w:t>. - М. : Радио и связь, 1993 - 278 с.</w:t>
      </w:r>
    </w:p>
    <w:p w14:paraId="4A4CE6C8"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18 Грачев А.С. (2019) немного о восприятии информации и о том, как это используется в современных технология</w:t>
      </w:r>
      <w:r>
        <w:rPr>
          <w:rFonts w:ascii="Times New Roman" w:hAnsi="Times New Roman" w:cs="Times New Roman"/>
          <w:sz w:val="28"/>
          <w:szCs w:val="28"/>
          <w:lang w:val="ru-RU"/>
        </w:rPr>
        <w:t xml:space="preserve">х // Вестник магистратуры. 2019. №6-1 (93). </w:t>
      </w:r>
      <w:hyperlink r:id="rId98" w:history="1">
        <w:r>
          <w:rPr>
            <w:rStyle w:val="af3"/>
            <w:rFonts w:ascii="Times New Roman" w:hAnsi="Times New Roman" w:cs="Times New Roman"/>
            <w:sz w:val="28"/>
            <w:szCs w:val="28"/>
            <w:lang w:val="ru-RU"/>
          </w:rPr>
          <w:t>https://cyberleninka.ru/article/n/nemnogo-o-vospriyatii-informatsii-i-o-tom</w:t>
        </w:r>
        <w:r>
          <w:rPr>
            <w:rStyle w:val="af3"/>
            <w:rFonts w:ascii="Times New Roman" w:hAnsi="Times New Roman" w:cs="Times New Roman"/>
            <w:sz w:val="28"/>
            <w:szCs w:val="28"/>
            <w:lang w:val="ru-RU"/>
          </w:rPr>
          <w:t>-kak-eto-ispolzuetsya-v-sovremennyh-tehnologiyah</w:t>
        </w:r>
      </w:hyperlink>
    </w:p>
    <w:p w14:paraId="033E5A82" w14:textId="77777777" w:rsidR="0071520D" w:rsidRPr="00A0177A" w:rsidRDefault="009C6FC6">
      <w:pPr>
        <w:pStyle w:val="af5"/>
        <w:spacing w:before="0" w:beforeAutospacing="0" w:after="0" w:afterAutospacing="0"/>
        <w:ind w:firstLine="709"/>
        <w:jc w:val="both"/>
        <w:rPr>
          <w:rFonts w:eastAsiaTheme="minorHAnsi"/>
          <w:iCs/>
          <w:sz w:val="28"/>
          <w:szCs w:val="28"/>
          <w:lang w:val="en-US" w:eastAsia="en-US"/>
        </w:rPr>
      </w:pPr>
      <w:r w:rsidRPr="00A0177A">
        <w:rPr>
          <w:sz w:val="28"/>
          <w:szCs w:val="28"/>
          <w:lang w:val="en-US"/>
        </w:rPr>
        <w:t xml:space="preserve">19 </w:t>
      </w:r>
      <w:r w:rsidRPr="00A0177A">
        <w:rPr>
          <w:rFonts w:eastAsiaTheme="minorHAnsi"/>
          <w:iCs/>
          <w:sz w:val="28"/>
          <w:szCs w:val="28"/>
          <w:lang w:val="en-US" w:eastAsia="en-US"/>
        </w:rPr>
        <w:t xml:space="preserve">Habibi I, Cheong R, </w:t>
      </w:r>
      <w:proofErr w:type="spellStart"/>
      <w:r w:rsidRPr="00A0177A">
        <w:rPr>
          <w:rFonts w:eastAsiaTheme="minorHAnsi"/>
          <w:iCs/>
          <w:sz w:val="28"/>
          <w:szCs w:val="28"/>
          <w:lang w:val="en-US" w:eastAsia="en-US"/>
        </w:rPr>
        <w:t>Lipniacki</w:t>
      </w:r>
      <w:proofErr w:type="spellEnd"/>
      <w:r w:rsidRPr="00A0177A">
        <w:rPr>
          <w:rFonts w:eastAsiaTheme="minorHAnsi"/>
          <w:iCs/>
          <w:sz w:val="28"/>
          <w:szCs w:val="28"/>
          <w:lang w:val="en-US" w:eastAsia="en-US"/>
        </w:rPr>
        <w:t xml:space="preserve"> T, Levchenko A, </w:t>
      </w:r>
      <w:proofErr w:type="spellStart"/>
      <w:r w:rsidRPr="00A0177A">
        <w:rPr>
          <w:rFonts w:eastAsiaTheme="minorHAnsi"/>
          <w:iCs/>
          <w:sz w:val="28"/>
          <w:szCs w:val="28"/>
          <w:lang w:val="en-US" w:eastAsia="en-US"/>
        </w:rPr>
        <w:t>Emamian</w:t>
      </w:r>
      <w:proofErr w:type="spellEnd"/>
      <w:r w:rsidRPr="00A0177A">
        <w:rPr>
          <w:rFonts w:eastAsiaTheme="minorHAnsi"/>
          <w:iCs/>
          <w:sz w:val="28"/>
          <w:szCs w:val="28"/>
          <w:lang w:val="en-US" w:eastAsia="en-US"/>
        </w:rPr>
        <w:t xml:space="preserve"> ES, Abdi A (April 2017). Computation and measurement of cell decision making errors using single cell data. PLOS Computational Biology. </w:t>
      </w:r>
      <w:r w:rsidRPr="00A0177A">
        <w:rPr>
          <w:rFonts w:eastAsiaTheme="minorHAnsi"/>
          <w:bCs/>
          <w:iCs/>
          <w:sz w:val="28"/>
          <w:szCs w:val="28"/>
          <w:lang w:val="en-US" w:eastAsia="en-US"/>
        </w:rPr>
        <w:t>13</w:t>
      </w:r>
      <w:r w:rsidRPr="00A0177A">
        <w:rPr>
          <w:rFonts w:eastAsiaTheme="minorHAnsi"/>
          <w:iCs/>
          <w:sz w:val="28"/>
          <w:szCs w:val="28"/>
          <w:lang w:val="en-US" w:eastAsia="en-US"/>
        </w:rPr>
        <w:t xml:space="preserve"> (4): e10</w:t>
      </w:r>
      <w:r w:rsidRPr="00A0177A">
        <w:rPr>
          <w:rFonts w:eastAsiaTheme="minorHAnsi"/>
          <w:iCs/>
          <w:sz w:val="28"/>
          <w:szCs w:val="28"/>
          <w:lang w:val="en-US" w:eastAsia="en-US"/>
        </w:rPr>
        <w:t xml:space="preserve">05436. </w:t>
      </w:r>
      <w:hyperlink r:id="rId99" w:tooltip="Doi (identifier)" w:history="1">
        <w:r w:rsidRPr="00A0177A">
          <w:rPr>
            <w:rFonts w:eastAsiaTheme="minorHAnsi"/>
            <w:iCs/>
            <w:color w:val="0000FF"/>
            <w:sz w:val="28"/>
            <w:szCs w:val="28"/>
            <w:u w:val="single"/>
            <w:lang w:val="en-US" w:eastAsia="en-US"/>
          </w:rPr>
          <w:t>doi</w:t>
        </w:r>
      </w:hyperlink>
      <w:r w:rsidRPr="00A0177A">
        <w:rPr>
          <w:rFonts w:eastAsiaTheme="minorHAnsi"/>
          <w:iCs/>
          <w:sz w:val="28"/>
          <w:szCs w:val="28"/>
          <w:lang w:val="en-US" w:eastAsia="en-US"/>
        </w:rPr>
        <w:t>:</w:t>
      </w:r>
      <w:hyperlink r:id="rId100" w:history="1">
        <w:r w:rsidRPr="00A0177A">
          <w:rPr>
            <w:rFonts w:eastAsiaTheme="minorHAnsi"/>
            <w:iCs/>
            <w:color w:val="0000FF"/>
            <w:sz w:val="28"/>
            <w:szCs w:val="28"/>
            <w:u w:val="single"/>
            <w:lang w:val="en-US" w:eastAsia="en-US"/>
          </w:rPr>
          <w:t>10.1371/journal.pcbi.1005436</w:t>
        </w:r>
      </w:hyperlink>
    </w:p>
    <w:p w14:paraId="0A22DB29" w14:textId="77777777" w:rsidR="0071520D" w:rsidRDefault="009C6FC6">
      <w:pPr>
        <w:pStyle w:val="13"/>
        <w:tabs>
          <w:tab w:val="left" w:pos="1201"/>
        </w:tabs>
        <w:spacing w:line="240" w:lineRule="auto"/>
        <w:ind w:firstLine="709"/>
        <w:jc w:val="both"/>
        <w:rPr>
          <w:lang w:val="ru-RU"/>
        </w:rPr>
      </w:pPr>
      <w:r w:rsidRPr="00A0177A">
        <w:rPr>
          <w:lang w:val="en-US"/>
        </w:rPr>
        <w:t xml:space="preserve">20 </w:t>
      </w:r>
      <w:proofErr w:type="spellStart"/>
      <w:r>
        <w:rPr>
          <w:lang w:val="ru-RU"/>
        </w:rPr>
        <w:t>Виссиа</w:t>
      </w:r>
      <w:proofErr w:type="spellEnd"/>
      <w:r w:rsidRPr="00A0177A">
        <w:rPr>
          <w:lang w:val="en-US"/>
        </w:rPr>
        <w:t xml:space="preserve">, </w:t>
      </w:r>
      <w:r>
        <w:rPr>
          <w:lang w:val="ru-RU"/>
        </w:rPr>
        <w:t>Х</w:t>
      </w:r>
      <w:r w:rsidRPr="00A0177A">
        <w:rPr>
          <w:lang w:val="en-US"/>
        </w:rPr>
        <w:t>.</w:t>
      </w:r>
      <w:r>
        <w:rPr>
          <w:lang w:val="ru-RU"/>
        </w:rPr>
        <w:t>Э</w:t>
      </w:r>
      <w:r w:rsidRPr="00A0177A">
        <w:rPr>
          <w:lang w:val="en-US"/>
        </w:rPr>
        <w:t>.</w:t>
      </w:r>
      <w:r>
        <w:rPr>
          <w:lang w:val="ru-RU"/>
        </w:rPr>
        <w:t>Р</w:t>
      </w:r>
      <w:r w:rsidRPr="00A0177A">
        <w:rPr>
          <w:lang w:val="en-US"/>
        </w:rPr>
        <w:t>.</w:t>
      </w:r>
      <w:r>
        <w:rPr>
          <w:lang w:val="ru-RU"/>
        </w:rPr>
        <w:t>М</w:t>
      </w:r>
      <w:r w:rsidRPr="00A0177A">
        <w:rPr>
          <w:lang w:val="en-US"/>
        </w:rPr>
        <w:t xml:space="preserve">. (2019). </w:t>
      </w:r>
      <w:r>
        <w:rPr>
          <w:lang w:val="ru-RU"/>
        </w:rPr>
        <w:t xml:space="preserve">Принятие решений в </w:t>
      </w:r>
      <w:r>
        <w:rPr>
          <w:lang w:val="ru-RU"/>
        </w:rPr>
        <w:t xml:space="preserve">информационном обществе : учебное пособие / Х.Э.Р.М. </w:t>
      </w:r>
      <w:proofErr w:type="spellStart"/>
      <w:r>
        <w:rPr>
          <w:lang w:val="ru-RU"/>
        </w:rPr>
        <w:t>Виссиа</w:t>
      </w:r>
      <w:proofErr w:type="spellEnd"/>
      <w:r>
        <w:rPr>
          <w:lang w:val="ru-RU"/>
        </w:rPr>
        <w:t xml:space="preserve">, В.В. </w:t>
      </w:r>
      <w:proofErr w:type="spellStart"/>
      <w:r>
        <w:rPr>
          <w:lang w:val="ru-RU"/>
        </w:rPr>
        <w:t>Краснопрошин</w:t>
      </w:r>
      <w:proofErr w:type="spellEnd"/>
      <w:r>
        <w:rPr>
          <w:lang w:val="ru-RU"/>
        </w:rPr>
        <w:t xml:space="preserve">, А.Н. </w:t>
      </w:r>
      <w:proofErr w:type="spellStart"/>
      <w:r>
        <w:rPr>
          <w:lang w:val="ru-RU"/>
        </w:rPr>
        <w:t>Вальвачев</w:t>
      </w:r>
      <w:proofErr w:type="spellEnd"/>
      <w:r>
        <w:rPr>
          <w:lang w:val="ru-RU"/>
        </w:rPr>
        <w:t>. - СПб : Лань. - 228 с.</w:t>
      </w:r>
    </w:p>
    <w:p w14:paraId="763E74A2" w14:textId="77777777" w:rsidR="0071520D" w:rsidRDefault="009C6FC6">
      <w:pPr>
        <w:pStyle w:val="13"/>
        <w:tabs>
          <w:tab w:val="left" w:pos="1242"/>
        </w:tabs>
        <w:spacing w:line="240" w:lineRule="auto"/>
        <w:ind w:firstLine="709"/>
        <w:jc w:val="both"/>
        <w:rPr>
          <w:rFonts w:eastAsiaTheme="minorHAnsi"/>
          <w:lang w:val="ru-RU"/>
        </w:rPr>
      </w:pPr>
      <w:r w:rsidRPr="00A0177A">
        <w:rPr>
          <w:rFonts w:eastAsiaTheme="minorHAnsi"/>
          <w:lang w:val="en-US"/>
        </w:rPr>
        <w:t xml:space="preserve">21 York S., </w:t>
      </w:r>
      <w:proofErr w:type="spellStart"/>
      <w:r w:rsidRPr="00A0177A">
        <w:rPr>
          <w:rFonts w:eastAsiaTheme="minorHAnsi"/>
          <w:lang w:val="en-US"/>
        </w:rPr>
        <w:t>Lavi</w:t>
      </w:r>
      <w:proofErr w:type="spellEnd"/>
      <w:r w:rsidRPr="00A0177A">
        <w:rPr>
          <w:rFonts w:eastAsiaTheme="minorHAnsi"/>
          <w:lang w:val="en-US"/>
        </w:rPr>
        <w:t xml:space="preserve"> R., Dori Y. J., Orgill M-K.   (2019). Applications of Systems Thinking in STEM Education </w:t>
      </w:r>
      <w:r w:rsidRPr="00A0177A">
        <w:rPr>
          <w:rFonts w:eastAsiaTheme="minorHAnsi"/>
          <w:iCs/>
          <w:lang w:val="en-US"/>
        </w:rPr>
        <w:t xml:space="preserve">J. Chem. </w:t>
      </w:r>
      <w:proofErr w:type="spellStart"/>
      <w:r>
        <w:rPr>
          <w:rFonts w:eastAsiaTheme="minorHAnsi"/>
          <w:iCs/>
          <w:lang w:val="ru-RU"/>
        </w:rPr>
        <w:t>Educ</w:t>
      </w:r>
      <w:proofErr w:type="spellEnd"/>
      <w:r>
        <w:rPr>
          <w:rFonts w:eastAsiaTheme="minorHAnsi"/>
          <w:iCs/>
          <w:lang w:val="ru-RU"/>
        </w:rPr>
        <w:t>.</w:t>
      </w:r>
      <w:r>
        <w:rPr>
          <w:rFonts w:eastAsiaTheme="minorHAnsi"/>
          <w:lang w:val="ru-RU"/>
        </w:rPr>
        <w:t xml:space="preserve"> </w:t>
      </w:r>
      <w:r>
        <w:rPr>
          <w:rFonts w:eastAsiaTheme="minorHAnsi"/>
          <w:bCs/>
          <w:lang w:val="ru-RU"/>
        </w:rPr>
        <w:t>96</w:t>
      </w:r>
      <w:r>
        <w:rPr>
          <w:rFonts w:eastAsiaTheme="minorHAnsi"/>
          <w:lang w:val="ru-RU"/>
        </w:rPr>
        <w:t xml:space="preserve">, 12, 2742–2751 </w:t>
      </w:r>
      <w:proofErr w:type="spellStart"/>
      <w:r>
        <w:rPr>
          <w:rFonts w:eastAsiaTheme="minorHAnsi"/>
          <w:lang w:val="ru-RU"/>
        </w:rPr>
        <w:t>Publication</w:t>
      </w:r>
      <w:proofErr w:type="spellEnd"/>
      <w:r>
        <w:rPr>
          <w:rFonts w:eastAsiaTheme="minorHAnsi"/>
          <w:lang w:val="ru-RU"/>
        </w:rPr>
        <w:t xml:space="preserve"> </w:t>
      </w:r>
      <w:proofErr w:type="spellStart"/>
      <w:r>
        <w:rPr>
          <w:rFonts w:eastAsiaTheme="minorHAnsi"/>
          <w:lang w:val="ru-RU"/>
        </w:rPr>
        <w:t>Date:May</w:t>
      </w:r>
      <w:proofErr w:type="spellEnd"/>
      <w:r>
        <w:rPr>
          <w:rFonts w:eastAsiaTheme="minorHAnsi"/>
          <w:lang w:val="ru-RU"/>
        </w:rPr>
        <w:t xml:space="preserve"> 14, 2019 </w:t>
      </w:r>
      <w:hyperlink r:id="rId101" w:history="1">
        <w:r>
          <w:rPr>
            <w:rFonts w:eastAsiaTheme="minorHAnsi"/>
            <w:color w:val="0000FF"/>
            <w:u w:val="single"/>
            <w:lang w:val="ru-RU"/>
          </w:rPr>
          <w:t>https://doi.org/10.1021/acs.jc</w:t>
        </w:r>
        <w:r>
          <w:rPr>
            <w:rFonts w:eastAsiaTheme="minorHAnsi"/>
            <w:color w:val="0000FF"/>
            <w:u w:val="single"/>
            <w:lang w:val="ru-RU"/>
          </w:rPr>
          <w:t>hemed.9b00261</w:t>
        </w:r>
      </w:hyperlink>
    </w:p>
    <w:p w14:paraId="550D5949" w14:textId="77777777" w:rsidR="0071520D" w:rsidRDefault="009C6FC6">
      <w:pPr>
        <w:pStyle w:val="13"/>
        <w:tabs>
          <w:tab w:val="left" w:pos="1242"/>
        </w:tabs>
        <w:spacing w:line="240" w:lineRule="auto"/>
        <w:ind w:firstLine="709"/>
        <w:jc w:val="both"/>
        <w:rPr>
          <w:rStyle w:val="reference-text"/>
          <w:lang w:val="ru-RU"/>
        </w:rPr>
      </w:pPr>
      <w:r>
        <w:rPr>
          <w:lang w:val="ru-RU"/>
        </w:rPr>
        <w:t xml:space="preserve">22 </w:t>
      </w:r>
      <w:r>
        <w:rPr>
          <w:rStyle w:val="reference-text"/>
          <w:lang w:val="ru-RU"/>
        </w:rPr>
        <w:t xml:space="preserve">ГОСТ Р ИСО МЭК ТО 10032-2007: Эталонная модель управления данными. </w:t>
      </w:r>
      <w:r>
        <w:rPr>
          <w:lang w:val="ru-RU"/>
        </w:rPr>
        <w:t>Дата введения 2008-09-01.</w:t>
      </w:r>
      <w:r>
        <w:rPr>
          <w:rStyle w:val="reference-text"/>
          <w:lang w:val="ru-RU"/>
        </w:rPr>
        <w:t xml:space="preserve"> </w:t>
      </w:r>
      <w:hyperlink r:id="rId102" w:history="1">
        <w:r>
          <w:rPr>
            <w:rStyle w:val="af3"/>
            <w:lang w:val="ru-RU"/>
          </w:rPr>
          <w:t>https://docs.cntd.ru/document/1200068829</w:t>
        </w:r>
      </w:hyperlink>
    </w:p>
    <w:p w14:paraId="7C272C8B" w14:textId="77777777" w:rsidR="0071520D" w:rsidRPr="00A0177A" w:rsidRDefault="009C6FC6">
      <w:pPr>
        <w:pStyle w:val="13"/>
        <w:tabs>
          <w:tab w:val="left" w:pos="1242"/>
        </w:tabs>
        <w:spacing w:line="240" w:lineRule="auto"/>
        <w:ind w:firstLine="709"/>
        <w:jc w:val="both"/>
        <w:rPr>
          <w:lang w:val="en-US"/>
        </w:rPr>
      </w:pPr>
      <w:r>
        <w:rPr>
          <w:lang w:val="ru-RU"/>
        </w:rPr>
        <w:t>23 ГОСТ Р ИСО/МЭК 20000-1-2021: Информационны</w:t>
      </w:r>
      <w:r>
        <w:rPr>
          <w:lang w:val="ru-RU"/>
        </w:rPr>
        <w:t>е технологии. Менеджмент сервисов. Ч. 1.: Требования к системе менеджмента сервисов. Дата</w:t>
      </w:r>
      <w:r w:rsidRPr="00A0177A">
        <w:rPr>
          <w:lang w:val="en-US"/>
        </w:rPr>
        <w:t xml:space="preserve"> </w:t>
      </w:r>
      <w:r>
        <w:rPr>
          <w:lang w:val="ru-RU"/>
        </w:rPr>
        <w:t>введения</w:t>
      </w:r>
      <w:r w:rsidRPr="00A0177A">
        <w:rPr>
          <w:lang w:val="en-US"/>
        </w:rPr>
        <w:t xml:space="preserve"> 2022-04-30.  </w:t>
      </w:r>
      <w:hyperlink r:id="rId103" w:history="1">
        <w:r w:rsidRPr="00A0177A">
          <w:rPr>
            <w:rStyle w:val="af3"/>
            <w:lang w:val="en-US"/>
          </w:rPr>
          <w:t>https://docs.cntd.ru/document/1200182033</w:t>
        </w:r>
      </w:hyperlink>
    </w:p>
    <w:p w14:paraId="05E4C756" w14:textId="77777777" w:rsidR="0071520D" w:rsidRPr="00A0177A" w:rsidRDefault="009C6FC6">
      <w:pPr>
        <w:pStyle w:val="13"/>
        <w:tabs>
          <w:tab w:val="left" w:pos="1242"/>
        </w:tabs>
        <w:spacing w:line="240" w:lineRule="auto"/>
        <w:ind w:firstLine="709"/>
        <w:jc w:val="both"/>
        <w:rPr>
          <w:lang w:val="en-US"/>
        </w:rPr>
      </w:pPr>
      <w:r w:rsidRPr="00A0177A">
        <w:rPr>
          <w:lang w:val="en-US"/>
        </w:rPr>
        <w:t>24 REQUIREMENTS DEVELOPMENT GUIDEBOOK. (2020).</w:t>
      </w:r>
      <w:r w:rsidRPr="00A0177A">
        <w:rPr>
          <w:lang w:val="en-US"/>
        </w:rPr>
        <w:t xml:space="preserve"> Volume 3. Air Force Guidelines for JCIDS Document Development. 24 June 2020, version 5.02. Requirements Integration Division. AF/A5RP, Pentagon 5C858. </w:t>
      </w:r>
      <w:hyperlink r:id="rId104" w:history="1">
        <w:r w:rsidRPr="00A0177A">
          <w:rPr>
            <w:rStyle w:val="af3"/>
            <w:lang w:val="en-US"/>
          </w:rPr>
          <w:t>https://afacpo.co</w:t>
        </w:r>
        <w:r w:rsidRPr="00A0177A">
          <w:rPr>
            <w:rStyle w:val="af3"/>
            <w:lang w:val="en-US"/>
          </w:rPr>
          <w:t>m/AQDocs/A5R_Requirements_Development_Guidebook_Vol3.pdf</w:t>
        </w:r>
      </w:hyperlink>
    </w:p>
    <w:p w14:paraId="34BFE504" w14:textId="77777777" w:rsidR="0071520D" w:rsidRPr="00A0177A" w:rsidRDefault="009C6FC6">
      <w:pPr>
        <w:pStyle w:val="13"/>
        <w:tabs>
          <w:tab w:val="left" w:pos="1242"/>
        </w:tabs>
        <w:spacing w:line="240" w:lineRule="auto"/>
        <w:ind w:firstLine="709"/>
        <w:jc w:val="both"/>
        <w:rPr>
          <w:lang w:val="en-US"/>
        </w:rPr>
      </w:pPr>
      <w:r w:rsidRPr="00A0177A">
        <w:rPr>
          <w:lang w:val="en-US"/>
        </w:rPr>
        <w:t>25 MANUAL FOR THE OPERATION OF THE JOINT CAPABILITIES INTEGRATION AND DEVELOPMENT SYSTEM. (2018). JCIDS Manual. 31 August 2018. https://www.acq.osd.mil/asda/jrac/docs/2018-JCIDS.pdf</w:t>
      </w:r>
    </w:p>
    <w:p w14:paraId="40C19BD3" w14:textId="77777777" w:rsidR="0071520D" w:rsidRDefault="009C6FC6">
      <w:pPr>
        <w:pStyle w:val="13"/>
        <w:tabs>
          <w:tab w:val="left" w:pos="1242"/>
        </w:tabs>
        <w:spacing w:line="240" w:lineRule="auto"/>
        <w:ind w:firstLine="709"/>
        <w:jc w:val="both"/>
        <w:rPr>
          <w:rStyle w:val="HTML0"/>
          <w:rFonts w:ascii="Times New Roman" w:hAnsi="Times New Roman" w:cs="Times New Roman"/>
          <w:bCs/>
          <w:sz w:val="28"/>
          <w:szCs w:val="28"/>
          <w:lang w:val="ru-RU"/>
        </w:rPr>
      </w:pPr>
      <w:r>
        <w:rPr>
          <w:lang w:val="ru-RU"/>
        </w:rPr>
        <w:t xml:space="preserve">26 </w:t>
      </w:r>
      <w:proofErr w:type="spellStart"/>
      <w:r>
        <w:rPr>
          <w:lang w:val="ru-RU"/>
        </w:rPr>
        <w:t>Дунько</w:t>
      </w:r>
      <w:proofErr w:type="spellEnd"/>
      <w:r>
        <w:rPr>
          <w:lang w:val="ru-RU"/>
        </w:rPr>
        <w:t xml:space="preserve"> Э.М.</w:t>
      </w:r>
      <w:r>
        <w:rPr>
          <w:lang w:val="ru-RU"/>
        </w:rPr>
        <w:t xml:space="preserve"> (2011). Модели оценки эффективности корпоративной информационной системы вуза и инструментальные средства их реализации. диссертация на соискание ученой степени кандидата экономических наук. -  </w:t>
      </w:r>
      <w:r>
        <w:rPr>
          <w:lang w:val="ru-RU"/>
        </w:rPr>
        <w:lastRenderedPageBreak/>
        <w:t>Минск: Белорусский государственный экономический университет.</w:t>
      </w:r>
      <w:r>
        <w:rPr>
          <w:lang w:val="ru-RU"/>
        </w:rPr>
        <w:t xml:space="preserve"> – 215 с. </w:t>
      </w:r>
      <w:hyperlink r:id="rId105" w:history="1">
        <w:r>
          <w:rPr>
            <w:rStyle w:val="af3"/>
            <w:lang w:val="ru-RU"/>
          </w:rPr>
          <w:t>http://dep.nlb.by/jspui/handle/nlb/39713</w:t>
        </w:r>
      </w:hyperlink>
    </w:p>
    <w:p w14:paraId="5E83D188" w14:textId="77777777" w:rsidR="0071520D" w:rsidRDefault="009C6FC6">
      <w:pPr>
        <w:pStyle w:val="13"/>
        <w:tabs>
          <w:tab w:val="left" w:pos="1242"/>
        </w:tabs>
        <w:spacing w:line="240" w:lineRule="auto"/>
        <w:ind w:firstLine="709"/>
        <w:jc w:val="both"/>
        <w:rPr>
          <w:rFonts w:eastAsiaTheme="minorHAnsi"/>
          <w:lang w:val="ru-RU"/>
        </w:rPr>
      </w:pPr>
      <w:r>
        <w:rPr>
          <w:lang w:val="ru-RU"/>
        </w:rPr>
        <w:t xml:space="preserve">27 </w:t>
      </w:r>
      <w:proofErr w:type="spellStart"/>
      <w:r>
        <w:rPr>
          <w:lang w:val="ru-RU"/>
        </w:rPr>
        <w:t>Карканица</w:t>
      </w:r>
      <w:proofErr w:type="spellEnd"/>
      <w:r>
        <w:rPr>
          <w:lang w:val="ru-RU"/>
        </w:rPr>
        <w:t xml:space="preserve"> А.В. </w:t>
      </w:r>
      <w:r>
        <w:rPr>
          <w:bCs/>
          <w:lang w:val="ru-RU"/>
        </w:rPr>
        <w:t>Модели, алгоритмы и технология построения адаптивных систем поддержки принятия решений</w:t>
      </w:r>
      <w:r>
        <w:rPr>
          <w:lang w:val="ru-RU"/>
        </w:rPr>
        <w:t xml:space="preserve">: </w:t>
      </w:r>
      <w:proofErr w:type="spellStart"/>
      <w:r>
        <w:rPr>
          <w:lang w:val="ru-RU"/>
        </w:rPr>
        <w:t>автореф</w:t>
      </w:r>
      <w:proofErr w:type="spellEnd"/>
      <w:r>
        <w:rPr>
          <w:lang w:val="ru-RU"/>
        </w:rPr>
        <w:t xml:space="preserve">. </w:t>
      </w:r>
      <w:proofErr w:type="spellStart"/>
      <w:r>
        <w:rPr>
          <w:lang w:val="ru-RU"/>
        </w:rPr>
        <w:t>дис</w:t>
      </w:r>
      <w:proofErr w:type="spellEnd"/>
      <w:r>
        <w:rPr>
          <w:lang w:val="ru-RU"/>
        </w:rPr>
        <w:t xml:space="preserve">. канд. техн. наук : 05.13.17 </w:t>
      </w:r>
      <w:r>
        <w:rPr>
          <w:lang w:val="ru-RU"/>
        </w:rPr>
        <w:t xml:space="preserve">/ А. В. </w:t>
      </w:r>
      <w:proofErr w:type="spellStart"/>
      <w:r>
        <w:rPr>
          <w:lang w:val="ru-RU"/>
        </w:rPr>
        <w:t>Карканица</w:t>
      </w:r>
      <w:proofErr w:type="spellEnd"/>
      <w:r>
        <w:rPr>
          <w:lang w:val="ru-RU"/>
        </w:rPr>
        <w:t xml:space="preserve"> ; Белорусский государственный университет. – Минск, 2019. – 22 с. </w:t>
      </w:r>
      <w:hyperlink r:id="rId106" w:history="1">
        <w:r>
          <w:rPr>
            <w:rFonts w:eastAsiaTheme="minorHAnsi"/>
            <w:color w:val="0000FF"/>
            <w:u w:val="single"/>
            <w:lang w:val="ru-RU"/>
          </w:rPr>
          <w:t>https://elib.grsu.by/doc/61438</w:t>
        </w:r>
      </w:hyperlink>
    </w:p>
    <w:p w14:paraId="020A2D1F" w14:textId="77777777" w:rsidR="0071520D" w:rsidRDefault="009C6FC6">
      <w:pPr>
        <w:pStyle w:val="af5"/>
        <w:spacing w:before="0" w:beforeAutospacing="0" w:after="0" w:afterAutospacing="0"/>
        <w:ind w:firstLine="709"/>
        <w:jc w:val="both"/>
        <w:rPr>
          <w:sz w:val="28"/>
          <w:szCs w:val="28"/>
          <w:lang w:val="ru-RU"/>
        </w:rPr>
      </w:pPr>
      <w:r>
        <w:rPr>
          <w:sz w:val="28"/>
          <w:szCs w:val="28"/>
          <w:lang w:val="ru-RU"/>
        </w:rPr>
        <w:t xml:space="preserve">28 Гаранин М. А., </w:t>
      </w:r>
      <w:proofErr w:type="spellStart"/>
      <w:r>
        <w:rPr>
          <w:sz w:val="28"/>
          <w:szCs w:val="28"/>
          <w:lang w:val="ru-RU"/>
        </w:rPr>
        <w:t>Сандлер</w:t>
      </w:r>
      <w:proofErr w:type="spellEnd"/>
      <w:r>
        <w:rPr>
          <w:sz w:val="28"/>
          <w:szCs w:val="28"/>
          <w:lang w:val="ru-RU"/>
        </w:rPr>
        <w:t xml:space="preserve"> Д. Г. (2020). Система поддержки принятия управленческих решений в ун</w:t>
      </w:r>
      <w:r>
        <w:rPr>
          <w:sz w:val="28"/>
          <w:szCs w:val="28"/>
          <w:lang w:val="ru-RU"/>
        </w:rPr>
        <w:t xml:space="preserve">иверситете на примере группы процессов «Наука и инновации». Перспективы науки и образования, (3 (45)), 527-543. </w:t>
      </w:r>
      <w:hyperlink r:id="rId107" w:history="1">
        <w:r>
          <w:rPr>
            <w:rStyle w:val="af3"/>
            <w:sz w:val="28"/>
            <w:szCs w:val="28"/>
            <w:lang w:val="ru-RU"/>
          </w:rPr>
          <w:t>https://cyberleninka.ru/article/n/sistema-podderzhki-prinyatiya-upravlencheskih-resheniy-v-universitete-na-primere-gruppy-protsessov-nauka-i-innovatsii</w:t>
        </w:r>
      </w:hyperlink>
    </w:p>
    <w:p w14:paraId="5B71A227" w14:textId="77777777" w:rsidR="0071520D" w:rsidRDefault="009C6FC6">
      <w:pPr>
        <w:pStyle w:val="13"/>
        <w:tabs>
          <w:tab w:val="left" w:pos="1242"/>
        </w:tabs>
        <w:spacing w:line="240" w:lineRule="auto"/>
        <w:ind w:firstLine="709"/>
        <w:jc w:val="both"/>
        <w:rPr>
          <w:lang w:val="ru-RU"/>
        </w:rPr>
      </w:pPr>
      <w:r>
        <w:rPr>
          <w:lang w:val="ru-RU"/>
        </w:rPr>
        <w:t xml:space="preserve">29 </w:t>
      </w:r>
      <w:proofErr w:type="spellStart"/>
      <w:r>
        <w:rPr>
          <w:lang w:val="ru-RU"/>
        </w:rPr>
        <w:t>Анохова</w:t>
      </w:r>
      <w:proofErr w:type="spellEnd"/>
      <w:r>
        <w:rPr>
          <w:lang w:val="ru-RU"/>
        </w:rPr>
        <w:t xml:space="preserve"> Е. В., Дранко О. И. (2018). Повышение эффективности деятельности вуза на основе экономического моделирования // Университетское управление: практика и анализ. Т. 22. № 4 (116). С. 9–22. </w:t>
      </w:r>
      <w:hyperlink r:id="rId108" w:history="1">
        <w:r>
          <w:rPr>
            <w:rStyle w:val="af3"/>
            <w:lang w:val="ru-RU"/>
          </w:rPr>
          <w:t>https:</w:t>
        </w:r>
        <w:r>
          <w:rPr>
            <w:rStyle w:val="af3"/>
            <w:lang w:val="ru-RU"/>
          </w:rPr>
          <w:t>//elar.urfu.ru/handle/10995/75826</w:t>
        </w:r>
      </w:hyperlink>
    </w:p>
    <w:p w14:paraId="31668C3C" w14:textId="77777777" w:rsidR="0071520D" w:rsidRDefault="009C6FC6">
      <w:pPr>
        <w:pStyle w:val="13"/>
        <w:tabs>
          <w:tab w:val="left" w:pos="1242"/>
        </w:tabs>
        <w:spacing w:line="240" w:lineRule="auto"/>
        <w:ind w:firstLine="709"/>
        <w:jc w:val="both"/>
        <w:rPr>
          <w:lang w:val="ru-RU"/>
        </w:rPr>
      </w:pPr>
      <w:r>
        <w:rPr>
          <w:lang w:val="ru-RU"/>
        </w:rPr>
        <w:t xml:space="preserve">30 Львович Я. Е., </w:t>
      </w:r>
      <w:proofErr w:type="spellStart"/>
      <w:r>
        <w:rPr>
          <w:lang w:val="ru-RU"/>
        </w:rPr>
        <w:t>Швиндт</w:t>
      </w:r>
      <w:proofErr w:type="spellEnd"/>
      <w:r>
        <w:rPr>
          <w:lang w:val="ru-RU"/>
        </w:rPr>
        <w:t xml:space="preserve"> А. Н. (2017). Модели и процедуры принятия управленческих решений по оптимизации условий качественного образования в вузе // Моделирование, оптимизация и информационные технологии. № 3 (18). С. 1</w:t>
      </w:r>
      <w:r>
        <w:rPr>
          <w:lang w:val="ru-RU"/>
        </w:rPr>
        <w:t xml:space="preserve">5. </w:t>
      </w:r>
      <w:hyperlink r:id="rId109" w:history="1">
        <w:r>
          <w:rPr>
            <w:rStyle w:val="af3"/>
            <w:lang w:val="ru-RU"/>
          </w:rPr>
          <w:t>ht</w:t>
        </w:r>
        <w:r>
          <w:rPr>
            <w:rStyle w:val="af3"/>
            <w:lang w:val="ru-RU"/>
          </w:rPr>
          <w:t>tps://www.google.com/url?sa=t&amp;rct=j&amp;q=&amp;esrc=s&amp;source=web&amp;cd=&amp;ved=2ahUKEwjnyquf_ZuCAxVm0gIHHc9uAqAQFnoECBkQAQ&amp;url=https%3A%2F%2Fscience.vvsu.ru%2Ffiles%2FCFFD6F90-86F0-452B-81AE-76EC5EF720D4&amp;usg=AOvVaw22m1kQknIVp_pOQ3I90hWe&amp;opi=89978449</w:t>
        </w:r>
      </w:hyperlink>
    </w:p>
    <w:p w14:paraId="461EB103" w14:textId="77777777" w:rsidR="0071520D" w:rsidRPr="00A0177A" w:rsidRDefault="009C6FC6">
      <w:pPr>
        <w:pStyle w:val="13"/>
        <w:tabs>
          <w:tab w:val="left" w:pos="1184"/>
        </w:tabs>
        <w:spacing w:line="240" w:lineRule="auto"/>
        <w:ind w:firstLine="709"/>
        <w:jc w:val="both"/>
      </w:pPr>
      <w:r>
        <w:rPr>
          <w:lang w:val="ru-RU"/>
        </w:rPr>
        <w:t xml:space="preserve">31 </w:t>
      </w:r>
      <w:proofErr w:type="spellStart"/>
      <w:r>
        <w:rPr>
          <w:lang w:val="ru-RU"/>
        </w:rPr>
        <w:t>Карканица</w:t>
      </w:r>
      <w:proofErr w:type="spellEnd"/>
      <w:r>
        <w:rPr>
          <w:lang w:val="ru-RU"/>
        </w:rPr>
        <w:t>, А.В</w:t>
      </w:r>
      <w:r>
        <w:rPr>
          <w:lang w:val="ru-RU"/>
        </w:rPr>
        <w:t xml:space="preserve">. (2010). Построение динамической модели предметной области для решения сложно структурированных задач / А.В. </w:t>
      </w:r>
      <w:proofErr w:type="spellStart"/>
      <w:r>
        <w:rPr>
          <w:lang w:val="ru-RU"/>
        </w:rPr>
        <w:t>Карканица</w:t>
      </w:r>
      <w:proofErr w:type="spellEnd"/>
      <w:r>
        <w:rPr>
          <w:lang w:val="ru-RU"/>
        </w:rPr>
        <w:t xml:space="preserve"> // Известия Гомельского государственного университета имени Ф. Скорины. - 2010. - № 5(62). - С. 73-78. </w:t>
      </w:r>
      <w:hyperlink r:id="rId110" w:history="1">
        <w:r>
          <w:rPr>
            <w:rStyle w:val="af3"/>
            <w:lang w:val="ru-RU"/>
          </w:rPr>
          <w:t>https</w:t>
        </w:r>
        <w:r w:rsidRPr="00A0177A">
          <w:rPr>
            <w:rStyle w:val="af3"/>
          </w:rPr>
          <w:t>://</w:t>
        </w:r>
        <w:r>
          <w:rPr>
            <w:rStyle w:val="af3"/>
            <w:lang w:val="ru-RU"/>
          </w:rPr>
          <w:t>elib</w:t>
        </w:r>
        <w:r w:rsidRPr="00A0177A">
          <w:rPr>
            <w:rStyle w:val="af3"/>
          </w:rPr>
          <w:t>.</w:t>
        </w:r>
        <w:r>
          <w:rPr>
            <w:rStyle w:val="af3"/>
            <w:lang w:val="ru-RU"/>
          </w:rPr>
          <w:t>gsu</w:t>
        </w:r>
        <w:r w:rsidRPr="00A0177A">
          <w:rPr>
            <w:rStyle w:val="af3"/>
          </w:rPr>
          <w:t>.</w:t>
        </w:r>
        <w:r>
          <w:rPr>
            <w:rStyle w:val="af3"/>
            <w:lang w:val="ru-RU"/>
          </w:rPr>
          <w:t>by</w:t>
        </w:r>
        <w:r w:rsidRPr="00A0177A">
          <w:rPr>
            <w:rStyle w:val="af3"/>
          </w:rPr>
          <w:t>/</w:t>
        </w:r>
        <w:r>
          <w:rPr>
            <w:rStyle w:val="af3"/>
            <w:lang w:val="ru-RU"/>
          </w:rPr>
          <w:t>bitstream</w:t>
        </w:r>
        <w:r w:rsidRPr="00A0177A">
          <w:rPr>
            <w:rStyle w:val="af3"/>
          </w:rPr>
          <w:t>/123456789/28840/1/%</w:t>
        </w:r>
        <w:r>
          <w:rPr>
            <w:rStyle w:val="af3"/>
            <w:lang w:val="ru-RU"/>
          </w:rPr>
          <w:t>D</w:t>
        </w:r>
        <w:r w:rsidRPr="00A0177A">
          <w:rPr>
            <w:rStyle w:val="af3"/>
          </w:rPr>
          <w:t>0%9</w:t>
        </w:r>
        <w:r>
          <w:rPr>
            <w:rStyle w:val="af3"/>
            <w:lang w:val="ru-RU"/>
          </w:rPr>
          <w:t>A</w:t>
        </w:r>
        <w:r w:rsidRPr="00A0177A">
          <w:rPr>
            <w:rStyle w:val="af3"/>
          </w:rPr>
          <w:t>%</w:t>
        </w:r>
        <w:r>
          <w:rPr>
            <w:rStyle w:val="af3"/>
            <w:lang w:val="ru-RU"/>
          </w:rPr>
          <w:t>D</w:t>
        </w:r>
        <w:r w:rsidRPr="00A0177A">
          <w:rPr>
            <w:rStyle w:val="af3"/>
          </w:rPr>
          <w:t>0%</w:t>
        </w:r>
        <w:r>
          <w:rPr>
            <w:rStyle w:val="af3"/>
            <w:lang w:val="ru-RU"/>
          </w:rPr>
          <w:t>B</w:t>
        </w:r>
        <w:r w:rsidRPr="00A0177A">
          <w:rPr>
            <w:rStyle w:val="af3"/>
          </w:rPr>
          <w:t>0%</w:t>
        </w:r>
        <w:r>
          <w:rPr>
            <w:rStyle w:val="af3"/>
            <w:lang w:val="ru-RU"/>
          </w:rPr>
          <w:t>D</w:t>
        </w:r>
        <w:r w:rsidRPr="00A0177A">
          <w:rPr>
            <w:rStyle w:val="af3"/>
          </w:rPr>
          <w:t>1%80%</w:t>
        </w:r>
        <w:r>
          <w:rPr>
            <w:rStyle w:val="af3"/>
            <w:lang w:val="ru-RU"/>
          </w:rPr>
          <w:t>D</w:t>
        </w:r>
        <w:r w:rsidRPr="00A0177A">
          <w:rPr>
            <w:rStyle w:val="af3"/>
          </w:rPr>
          <w:t>0%</w:t>
        </w:r>
        <w:r>
          <w:rPr>
            <w:rStyle w:val="af3"/>
            <w:lang w:val="ru-RU"/>
          </w:rPr>
          <w:t>BA</w:t>
        </w:r>
        <w:r w:rsidRPr="00A0177A">
          <w:rPr>
            <w:rStyle w:val="af3"/>
          </w:rPr>
          <w:t>%</w:t>
        </w:r>
        <w:r>
          <w:rPr>
            <w:rStyle w:val="af3"/>
            <w:lang w:val="ru-RU"/>
          </w:rPr>
          <w:t>D</w:t>
        </w:r>
        <w:r w:rsidRPr="00A0177A">
          <w:rPr>
            <w:rStyle w:val="af3"/>
          </w:rPr>
          <w:t>0%</w:t>
        </w:r>
        <w:r>
          <w:rPr>
            <w:rStyle w:val="af3"/>
            <w:lang w:val="ru-RU"/>
          </w:rPr>
          <w:t>B</w:t>
        </w:r>
        <w:r w:rsidRPr="00A0177A">
          <w:rPr>
            <w:rStyle w:val="af3"/>
          </w:rPr>
          <w:t>0%</w:t>
        </w:r>
        <w:r>
          <w:rPr>
            <w:rStyle w:val="af3"/>
            <w:lang w:val="ru-RU"/>
          </w:rPr>
          <w:t>D</w:t>
        </w:r>
        <w:r w:rsidRPr="00A0177A">
          <w:rPr>
            <w:rStyle w:val="af3"/>
          </w:rPr>
          <w:t>0%</w:t>
        </w:r>
        <w:r>
          <w:rPr>
            <w:rStyle w:val="af3"/>
            <w:lang w:val="ru-RU"/>
          </w:rPr>
          <w:t>BD</w:t>
        </w:r>
        <w:r w:rsidRPr="00A0177A">
          <w:rPr>
            <w:rStyle w:val="af3"/>
          </w:rPr>
          <w:t>%</w:t>
        </w:r>
        <w:r>
          <w:rPr>
            <w:rStyle w:val="af3"/>
            <w:lang w:val="ru-RU"/>
          </w:rPr>
          <w:t>D</w:t>
        </w:r>
        <w:r w:rsidRPr="00A0177A">
          <w:rPr>
            <w:rStyle w:val="af3"/>
          </w:rPr>
          <w:t>0%</w:t>
        </w:r>
        <w:r>
          <w:rPr>
            <w:rStyle w:val="af3"/>
            <w:lang w:val="ru-RU"/>
          </w:rPr>
          <w:t>B</w:t>
        </w:r>
        <w:r w:rsidRPr="00A0177A">
          <w:rPr>
            <w:rStyle w:val="af3"/>
          </w:rPr>
          <w:t>8%</w:t>
        </w:r>
        <w:r>
          <w:rPr>
            <w:rStyle w:val="af3"/>
            <w:lang w:val="ru-RU"/>
          </w:rPr>
          <w:t>D</w:t>
        </w:r>
        <w:r w:rsidRPr="00A0177A">
          <w:rPr>
            <w:rStyle w:val="af3"/>
          </w:rPr>
          <w:t>1%86%</w:t>
        </w:r>
        <w:r>
          <w:rPr>
            <w:rStyle w:val="af3"/>
            <w:lang w:val="ru-RU"/>
          </w:rPr>
          <w:t>D</w:t>
        </w:r>
        <w:r w:rsidRPr="00A0177A">
          <w:rPr>
            <w:rStyle w:val="af3"/>
          </w:rPr>
          <w:t>0%</w:t>
        </w:r>
        <w:r>
          <w:rPr>
            <w:rStyle w:val="af3"/>
            <w:lang w:val="ru-RU"/>
          </w:rPr>
          <w:t>B</w:t>
        </w:r>
        <w:r w:rsidRPr="00A0177A">
          <w:rPr>
            <w:rStyle w:val="af3"/>
          </w:rPr>
          <w:t>0_%</w:t>
        </w:r>
        <w:r>
          <w:rPr>
            <w:rStyle w:val="af3"/>
            <w:lang w:val="ru-RU"/>
          </w:rPr>
          <w:t>D</w:t>
        </w:r>
        <w:r w:rsidRPr="00A0177A">
          <w:rPr>
            <w:rStyle w:val="af3"/>
          </w:rPr>
          <w:t>0%9</w:t>
        </w:r>
        <w:r>
          <w:rPr>
            <w:rStyle w:val="af3"/>
            <w:lang w:val="ru-RU"/>
          </w:rPr>
          <w:t>F</w:t>
        </w:r>
        <w:r w:rsidRPr="00A0177A">
          <w:rPr>
            <w:rStyle w:val="af3"/>
          </w:rPr>
          <w:t>%</w:t>
        </w:r>
        <w:r>
          <w:rPr>
            <w:rStyle w:val="af3"/>
            <w:lang w:val="ru-RU"/>
          </w:rPr>
          <w:t>D</w:t>
        </w:r>
        <w:r w:rsidRPr="00A0177A">
          <w:rPr>
            <w:rStyle w:val="af3"/>
          </w:rPr>
          <w:t>0%</w:t>
        </w:r>
        <w:r>
          <w:rPr>
            <w:rStyle w:val="af3"/>
            <w:lang w:val="ru-RU"/>
          </w:rPr>
          <w:t>BE</w:t>
        </w:r>
        <w:r w:rsidRPr="00A0177A">
          <w:rPr>
            <w:rStyle w:val="af3"/>
          </w:rPr>
          <w:t>%</w:t>
        </w:r>
        <w:r>
          <w:rPr>
            <w:rStyle w:val="af3"/>
            <w:lang w:val="ru-RU"/>
          </w:rPr>
          <w:t>D</w:t>
        </w:r>
        <w:r w:rsidRPr="00A0177A">
          <w:rPr>
            <w:rStyle w:val="af3"/>
          </w:rPr>
          <w:t>1%81%</w:t>
        </w:r>
        <w:r>
          <w:rPr>
            <w:rStyle w:val="af3"/>
            <w:lang w:val="ru-RU"/>
          </w:rPr>
          <w:t>D</w:t>
        </w:r>
        <w:r w:rsidRPr="00A0177A">
          <w:rPr>
            <w:rStyle w:val="af3"/>
          </w:rPr>
          <w:t>1%82%</w:t>
        </w:r>
        <w:r>
          <w:rPr>
            <w:rStyle w:val="af3"/>
            <w:lang w:val="ru-RU"/>
          </w:rPr>
          <w:t>D</w:t>
        </w:r>
        <w:r w:rsidRPr="00A0177A">
          <w:rPr>
            <w:rStyle w:val="af3"/>
          </w:rPr>
          <w:t>1%80%</w:t>
        </w:r>
        <w:r>
          <w:rPr>
            <w:rStyle w:val="af3"/>
            <w:lang w:val="ru-RU"/>
          </w:rPr>
          <w:t>D</w:t>
        </w:r>
        <w:r w:rsidRPr="00A0177A">
          <w:rPr>
            <w:rStyle w:val="af3"/>
          </w:rPr>
          <w:t>0%</w:t>
        </w:r>
        <w:r>
          <w:rPr>
            <w:rStyle w:val="af3"/>
            <w:lang w:val="ru-RU"/>
          </w:rPr>
          <w:t>BE</w:t>
        </w:r>
        <w:r w:rsidRPr="00A0177A">
          <w:rPr>
            <w:rStyle w:val="af3"/>
          </w:rPr>
          <w:t>%</w:t>
        </w:r>
        <w:r>
          <w:rPr>
            <w:rStyle w:val="af3"/>
            <w:lang w:val="ru-RU"/>
          </w:rPr>
          <w:t>D</w:t>
        </w:r>
        <w:r w:rsidRPr="00A0177A">
          <w:rPr>
            <w:rStyle w:val="af3"/>
          </w:rPr>
          <w:t>0%</w:t>
        </w:r>
        <w:r>
          <w:rPr>
            <w:rStyle w:val="af3"/>
            <w:lang w:val="ru-RU"/>
          </w:rPr>
          <w:t>B</w:t>
        </w:r>
        <w:r w:rsidRPr="00A0177A">
          <w:rPr>
            <w:rStyle w:val="af3"/>
          </w:rPr>
          <w:t>5%</w:t>
        </w:r>
        <w:r>
          <w:rPr>
            <w:rStyle w:val="af3"/>
            <w:lang w:val="ru-RU"/>
          </w:rPr>
          <w:t>D</w:t>
        </w:r>
        <w:r w:rsidRPr="00A0177A">
          <w:rPr>
            <w:rStyle w:val="af3"/>
          </w:rPr>
          <w:t>0%</w:t>
        </w:r>
        <w:r>
          <w:rPr>
            <w:rStyle w:val="af3"/>
            <w:lang w:val="ru-RU"/>
          </w:rPr>
          <w:t>BD</w:t>
        </w:r>
        <w:r w:rsidRPr="00A0177A">
          <w:rPr>
            <w:rStyle w:val="af3"/>
          </w:rPr>
          <w:t>%</w:t>
        </w:r>
        <w:r>
          <w:rPr>
            <w:rStyle w:val="af3"/>
            <w:lang w:val="ru-RU"/>
          </w:rPr>
          <w:t>D</w:t>
        </w:r>
        <w:r w:rsidRPr="00A0177A">
          <w:rPr>
            <w:rStyle w:val="af3"/>
          </w:rPr>
          <w:t>0%</w:t>
        </w:r>
        <w:r>
          <w:rPr>
            <w:rStyle w:val="af3"/>
            <w:lang w:val="ru-RU"/>
          </w:rPr>
          <w:t>B</w:t>
        </w:r>
        <w:r w:rsidRPr="00A0177A">
          <w:rPr>
            <w:rStyle w:val="af3"/>
          </w:rPr>
          <w:t>8%</w:t>
        </w:r>
        <w:r>
          <w:rPr>
            <w:rStyle w:val="af3"/>
            <w:lang w:val="ru-RU"/>
          </w:rPr>
          <w:t>D</w:t>
        </w:r>
        <w:r w:rsidRPr="00A0177A">
          <w:rPr>
            <w:rStyle w:val="af3"/>
          </w:rPr>
          <w:t>0%</w:t>
        </w:r>
        <w:r>
          <w:rPr>
            <w:rStyle w:val="af3"/>
            <w:lang w:val="ru-RU"/>
          </w:rPr>
          <w:t>B</w:t>
        </w:r>
        <w:r w:rsidRPr="00A0177A">
          <w:rPr>
            <w:rStyle w:val="af3"/>
          </w:rPr>
          <w:t>5.</w:t>
        </w:r>
        <w:proofErr w:type="spellStart"/>
        <w:r>
          <w:rPr>
            <w:rStyle w:val="af3"/>
            <w:lang w:val="ru-RU"/>
          </w:rPr>
          <w:t>pdf</w:t>
        </w:r>
        <w:proofErr w:type="spellEnd"/>
      </w:hyperlink>
    </w:p>
    <w:p w14:paraId="2279AA6A" w14:textId="77777777" w:rsidR="0071520D" w:rsidRDefault="009C6FC6">
      <w:pPr>
        <w:pStyle w:val="13"/>
        <w:tabs>
          <w:tab w:val="left" w:pos="1242"/>
        </w:tabs>
        <w:spacing w:line="240" w:lineRule="auto"/>
        <w:ind w:firstLine="709"/>
        <w:jc w:val="both"/>
        <w:rPr>
          <w:lang w:val="ru-RU"/>
        </w:rPr>
      </w:pPr>
      <w:r>
        <w:rPr>
          <w:lang w:val="ru-RU"/>
        </w:rPr>
        <w:t xml:space="preserve">32 </w:t>
      </w:r>
      <w:proofErr w:type="spellStart"/>
      <w:r>
        <w:rPr>
          <w:lang w:val="ru-RU"/>
        </w:rPr>
        <w:t>Тиханычев</w:t>
      </w:r>
      <w:proofErr w:type="spellEnd"/>
      <w:r>
        <w:rPr>
          <w:lang w:val="ru-RU"/>
        </w:rPr>
        <w:t>, О.В. (2018). Теория и практика автоматизации поддержки приня</w:t>
      </w:r>
      <w:r>
        <w:rPr>
          <w:lang w:val="ru-RU"/>
        </w:rPr>
        <w:softHyphen/>
        <w:t xml:space="preserve">тия решений / О.В. </w:t>
      </w:r>
      <w:proofErr w:type="spellStart"/>
      <w:r>
        <w:rPr>
          <w:lang w:val="ru-RU"/>
        </w:rPr>
        <w:t>Тиханычев</w:t>
      </w:r>
      <w:proofErr w:type="spellEnd"/>
      <w:r>
        <w:rPr>
          <w:lang w:val="ru-RU"/>
        </w:rPr>
        <w:t xml:space="preserve">. - М. : </w:t>
      </w:r>
      <w:proofErr w:type="spellStart"/>
      <w:r>
        <w:rPr>
          <w:lang w:val="ru-RU"/>
        </w:rPr>
        <w:t>Эдитус</w:t>
      </w:r>
      <w:proofErr w:type="spellEnd"/>
      <w:r>
        <w:rPr>
          <w:lang w:val="ru-RU"/>
        </w:rPr>
        <w:t xml:space="preserve">, - 76 с. </w:t>
      </w:r>
      <w:hyperlink r:id="rId111" w:history="1">
        <w:r>
          <w:rPr>
            <w:rStyle w:val="af3"/>
            <w:lang w:val="ru-RU"/>
          </w:rPr>
          <w:t>https://www.twi</w:t>
        </w:r>
        <w:r>
          <w:rPr>
            <w:rStyle w:val="af3"/>
            <w:lang w:val="ru-RU"/>
          </w:rPr>
          <w:t>rpx.com/file/2790748/</w:t>
        </w:r>
      </w:hyperlink>
    </w:p>
    <w:p w14:paraId="308B74AF" w14:textId="77777777" w:rsidR="0071520D" w:rsidRDefault="009C6FC6">
      <w:pPr>
        <w:pStyle w:val="13"/>
        <w:tabs>
          <w:tab w:val="left" w:pos="1184"/>
        </w:tabs>
        <w:spacing w:line="240" w:lineRule="auto"/>
        <w:ind w:firstLine="709"/>
        <w:jc w:val="both"/>
        <w:rPr>
          <w:lang w:val="ru-RU"/>
        </w:rPr>
      </w:pPr>
      <w:r>
        <w:rPr>
          <w:lang w:val="ru-RU"/>
        </w:rPr>
        <w:t xml:space="preserve">33 </w:t>
      </w:r>
      <w:proofErr w:type="spellStart"/>
      <w:r>
        <w:rPr>
          <w:lang w:val="ru-RU"/>
        </w:rPr>
        <w:t>Карканица</w:t>
      </w:r>
      <w:proofErr w:type="spellEnd"/>
      <w:r>
        <w:rPr>
          <w:lang w:val="ru-RU"/>
        </w:rPr>
        <w:t xml:space="preserve">, А.В. (2016). Оценка неопределенности в адаптивных системах принятия решений / А.В. </w:t>
      </w:r>
      <w:proofErr w:type="spellStart"/>
      <w:r>
        <w:rPr>
          <w:lang w:val="ru-RU"/>
        </w:rPr>
        <w:t>Карканица</w:t>
      </w:r>
      <w:proofErr w:type="spellEnd"/>
      <w:r>
        <w:rPr>
          <w:lang w:val="ru-RU"/>
        </w:rPr>
        <w:t xml:space="preserve"> // Вестник Брестского государственного технического университета. Серия «Физика, математика, информатика». -</w:t>
      </w:r>
      <w:bookmarkStart w:id="56" w:name="bookmark622"/>
      <w:bookmarkEnd w:id="56"/>
      <w:r>
        <w:rPr>
          <w:lang w:val="ru-RU"/>
        </w:rPr>
        <w:t xml:space="preserve"> № 5. - С. 17-20</w:t>
      </w:r>
      <w:r>
        <w:rPr>
          <w:lang w:val="ru-RU"/>
        </w:rPr>
        <w:t xml:space="preserve">. </w:t>
      </w:r>
      <w:hyperlink r:id="rId112" w:history="1">
        <w:r>
          <w:rPr>
            <w:rFonts w:eastAsiaTheme="minorHAnsi"/>
            <w:color w:val="0000FF"/>
            <w:u w:val="single"/>
            <w:lang w:val="ru-RU"/>
          </w:rPr>
          <w:t>https://elib.grsu.by/doc/47700</w:t>
        </w:r>
      </w:hyperlink>
    </w:p>
    <w:p w14:paraId="71081EAF" w14:textId="77777777" w:rsidR="0071520D" w:rsidRPr="00A0177A" w:rsidRDefault="009C6FC6">
      <w:pPr>
        <w:pStyle w:val="13"/>
        <w:tabs>
          <w:tab w:val="left" w:pos="810"/>
        </w:tabs>
        <w:spacing w:line="240" w:lineRule="auto"/>
        <w:ind w:firstLine="709"/>
        <w:jc w:val="both"/>
        <w:rPr>
          <w:color w:val="0000FF"/>
          <w:u w:val="single"/>
          <w:lang w:val="en-US"/>
        </w:rPr>
      </w:pPr>
      <w:r>
        <w:rPr>
          <w:lang w:val="ru-RU"/>
        </w:rPr>
        <w:t>34 Потапова О. А. (2018). Инновационная среда федеральных университетов как элемент системы управления знаниями в регионе // Управленческие науки в современном мире. Т</w:t>
      </w:r>
      <w:r w:rsidRPr="00A0177A">
        <w:rPr>
          <w:lang w:val="en-US"/>
        </w:rPr>
        <w:t>. 2. № 1.</w:t>
      </w:r>
      <w:r w:rsidRPr="00A0177A">
        <w:rPr>
          <w:lang w:val="en-US"/>
        </w:rPr>
        <w:t xml:space="preserve"> </w:t>
      </w:r>
      <w:r>
        <w:rPr>
          <w:lang w:val="ru-RU"/>
        </w:rPr>
        <w:t>С</w:t>
      </w:r>
      <w:r w:rsidRPr="00A0177A">
        <w:rPr>
          <w:lang w:val="en-US"/>
        </w:rPr>
        <w:t xml:space="preserve">. 68–73. </w:t>
      </w:r>
      <w:hyperlink r:id="rId113" w:history="1">
        <w:r w:rsidRPr="00A0177A">
          <w:rPr>
            <w:color w:val="0000FF"/>
            <w:u w:val="single"/>
            <w:lang w:val="en-US"/>
          </w:rPr>
          <w:t>http://elib.fa.ru/art2018/bv2050.pdf</w:t>
        </w:r>
      </w:hyperlink>
    </w:p>
    <w:p w14:paraId="5F8E19DB" w14:textId="77777777" w:rsidR="0071520D" w:rsidRPr="00A0177A" w:rsidRDefault="009C6FC6">
      <w:pPr>
        <w:pStyle w:val="13"/>
        <w:tabs>
          <w:tab w:val="left" w:pos="810"/>
        </w:tabs>
        <w:spacing w:line="240" w:lineRule="auto"/>
        <w:ind w:firstLine="709"/>
        <w:jc w:val="both"/>
        <w:rPr>
          <w:rStyle w:val="af3"/>
          <w:lang w:val="en-US"/>
        </w:rPr>
      </w:pPr>
      <w:r w:rsidRPr="00A0177A">
        <w:rPr>
          <w:lang w:val="en-US"/>
        </w:rPr>
        <w:t xml:space="preserve">35 </w:t>
      </w:r>
      <w:proofErr w:type="spellStart"/>
      <w:r w:rsidRPr="00A0177A">
        <w:rPr>
          <w:color w:val="000000"/>
          <w:lang w:val="en-US"/>
        </w:rPr>
        <w:t>Catal</w:t>
      </w:r>
      <w:proofErr w:type="spellEnd"/>
      <w:r w:rsidRPr="00A0177A">
        <w:rPr>
          <w:color w:val="000000"/>
          <w:lang w:val="en-US"/>
        </w:rPr>
        <w:t xml:space="preserve">, C., &amp; </w:t>
      </w:r>
      <w:proofErr w:type="spellStart"/>
      <w:r w:rsidRPr="00A0177A">
        <w:rPr>
          <w:color w:val="000000"/>
          <w:lang w:val="en-US"/>
        </w:rPr>
        <w:t>Tekinerdogan</w:t>
      </w:r>
      <w:proofErr w:type="spellEnd"/>
      <w:r w:rsidRPr="00A0177A">
        <w:rPr>
          <w:color w:val="000000"/>
          <w:lang w:val="en-US"/>
        </w:rPr>
        <w:t xml:space="preserve">, B. (2019). Aligning education for the life sciences domain to support </w:t>
      </w:r>
      <w:proofErr w:type="spellStart"/>
      <w:r w:rsidRPr="00A0177A">
        <w:rPr>
          <w:color w:val="000000"/>
          <w:lang w:val="en-US"/>
        </w:rPr>
        <w:t>digitalisation</w:t>
      </w:r>
      <w:proofErr w:type="spellEnd"/>
      <w:r w:rsidRPr="00A0177A">
        <w:rPr>
          <w:color w:val="000000"/>
          <w:lang w:val="en-US"/>
        </w:rPr>
        <w:t xml:space="preserve"> and industry 4.0. Procedia Computer Scie</w:t>
      </w:r>
      <w:r w:rsidRPr="00A0177A">
        <w:rPr>
          <w:color w:val="000000"/>
          <w:lang w:val="en-US"/>
        </w:rPr>
        <w:t>nce, 158, 99-106.</w:t>
      </w:r>
      <w:r w:rsidRPr="00A0177A">
        <w:rPr>
          <w:lang w:val="en-US"/>
        </w:rPr>
        <w:t xml:space="preserve"> </w:t>
      </w:r>
      <w:hyperlink r:id="rId114" w:history="1">
        <w:r w:rsidRPr="00A0177A">
          <w:rPr>
            <w:rStyle w:val="af3"/>
            <w:lang w:val="en-US"/>
          </w:rPr>
          <w:t>https://doi.org/10.1016/j.procs.2019.09.032</w:t>
        </w:r>
      </w:hyperlink>
    </w:p>
    <w:p w14:paraId="6982D12E" w14:textId="77777777" w:rsidR="0071520D" w:rsidRPr="00A0177A" w:rsidRDefault="009C6FC6">
      <w:pPr>
        <w:pStyle w:val="13"/>
        <w:tabs>
          <w:tab w:val="left" w:pos="810"/>
        </w:tabs>
        <w:spacing w:line="240" w:lineRule="auto"/>
        <w:ind w:firstLine="709"/>
        <w:jc w:val="both"/>
        <w:rPr>
          <w:color w:val="000000"/>
          <w:lang w:val="en-US"/>
        </w:rPr>
      </w:pPr>
      <w:r w:rsidRPr="00A0177A">
        <w:rPr>
          <w:color w:val="000000"/>
          <w:lang w:val="en-US"/>
        </w:rPr>
        <w:t xml:space="preserve">36 </w:t>
      </w:r>
      <w:r w:rsidRPr="00A0177A">
        <w:rPr>
          <w:lang w:val="en-US"/>
        </w:rPr>
        <w:t xml:space="preserve">Sun, J., Wei, M., Feng, J., Yu, F., Li, Q., &amp; Zou, R. (2024). Progressive </w:t>
      </w:r>
      <w:r w:rsidRPr="00A0177A">
        <w:rPr>
          <w:lang w:val="en-US"/>
        </w:rPr>
        <w:lastRenderedPageBreak/>
        <w:t>knowledge tracing: modeling learning process from abstrac</w:t>
      </w:r>
      <w:r w:rsidRPr="00A0177A">
        <w:rPr>
          <w:lang w:val="en-US"/>
        </w:rPr>
        <w:t xml:space="preserve">t to concrete. </w:t>
      </w:r>
      <w:r w:rsidRPr="00A0177A">
        <w:rPr>
          <w:iCs/>
          <w:lang w:val="en-US"/>
        </w:rPr>
        <w:t>Expert Systems with Applications</w:t>
      </w:r>
      <w:r w:rsidRPr="00A0177A">
        <w:rPr>
          <w:lang w:val="en-US"/>
        </w:rPr>
        <w:t>. https://doi.org/10.1016/j.eswa.2023.122280</w:t>
      </w:r>
    </w:p>
    <w:p w14:paraId="5A9FBDC2"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 xml:space="preserve">37 </w:t>
      </w:r>
      <w:proofErr w:type="spellStart"/>
      <w:r w:rsidRPr="00A0177A">
        <w:rPr>
          <w:color w:val="000000"/>
          <w:lang w:val="en-US"/>
        </w:rPr>
        <w:t>Oke</w:t>
      </w:r>
      <w:proofErr w:type="spellEnd"/>
      <w:r w:rsidRPr="00A0177A">
        <w:rPr>
          <w:color w:val="000000"/>
          <w:lang w:val="en-US"/>
        </w:rPr>
        <w:t>, A., &amp; Fernandes, F.A.P. (2020). Innovations in teaching and learning: Exploring the perceptions of the education sector on the 4th industrial revolution (4IR). Journal of Open Innovation: Technology, Market, and Complexity, 6(2), article number 31.</w:t>
      </w:r>
      <w:r w:rsidRPr="00A0177A">
        <w:rPr>
          <w:color w:val="000000"/>
          <w:lang w:val="en-US"/>
        </w:rPr>
        <w:t xml:space="preserve"> </w:t>
      </w:r>
      <w:hyperlink r:id="rId115" w:history="1">
        <w:r w:rsidRPr="00A0177A">
          <w:rPr>
            <w:rStyle w:val="af3"/>
            <w:lang w:val="en-US"/>
          </w:rPr>
          <w:t>https://doi.org/10.3390/joitmc6020031</w:t>
        </w:r>
      </w:hyperlink>
    </w:p>
    <w:p w14:paraId="3D3F9278" w14:textId="77777777" w:rsidR="0071520D" w:rsidRPr="00A0177A" w:rsidRDefault="009C6FC6">
      <w:pPr>
        <w:pStyle w:val="13"/>
        <w:tabs>
          <w:tab w:val="left" w:pos="810"/>
        </w:tabs>
        <w:spacing w:line="240" w:lineRule="auto"/>
        <w:ind w:firstLine="709"/>
        <w:jc w:val="both"/>
        <w:rPr>
          <w:color w:val="0000FF"/>
          <w:u w:val="single"/>
          <w:lang w:val="en-US"/>
        </w:rPr>
      </w:pPr>
      <w:r w:rsidRPr="00A0177A">
        <w:rPr>
          <w:color w:val="000000"/>
          <w:lang w:val="en-US"/>
        </w:rPr>
        <w:t xml:space="preserve">38 Makarova, I., </w:t>
      </w:r>
      <w:proofErr w:type="spellStart"/>
      <w:r w:rsidRPr="00A0177A">
        <w:rPr>
          <w:color w:val="000000"/>
          <w:lang w:val="en-US"/>
        </w:rPr>
        <w:t>Shubenkova</w:t>
      </w:r>
      <w:proofErr w:type="spellEnd"/>
      <w:r w:rsidRPr="00A0177A">
        <w:rPr>
          <w:color w:val="000000"/>
          <w:lang w:val="en-US"/>
        </w:rPr>
        <w:t xml:space="preserve">, K., </w:t>
      </w:r>
      <w:proofErr w:type="spellStart"/>
      <w:r w:rsidRPr="00A0177A">
        <w:rPr>
          <w:color w:val="000000"/>
          <w:lang w:val="en-US"/>
        </w:rPr>
        <w:t>Antov</w:t>
      </w:r>
      <w:proofErr w:type="spellEnd"/>
      <w:r w:rsidRPr="00A0177A">
        <w:rPr>
          <w:color w:val="000000"/>
          <w:lang w:val="en-US"/>
        </w:rPr>
        <w:t xml:space="preserve">, D., &amp; </w:t>
      </w:r>
      <w:proofErr w:type="spellStart"/>
      <w:r w:rsidRPr="00A0177A">
        <w:rPr>
          <w:color w:val="000000"/>
          <w:lang w:val="en-US"/>
        </w:rPr>
        <w:t>Pashkevich</w:t>
      </w:r>
      <w:proofErr w:type="spellEnd"/>
      <w:r w:rsidRPr="00A0177A">
        <w:rPr>
          <w:color w:val="000000"/>
          <w:lang w:val="en-US"/>
        </w:rPr>
        <w:t xml:space="preserve">, A. (2019). </w:t>
      </w:r>
      <w:proofErr w:type="spellStart"/>
      <w:r w:rsidRPr="00A0177A">
        <w:rPr>
          <w:color w:val="000000"/>
          <w:lang w:val="en-US"/>
        </w:rPr>
        <w:t>Digitalisation</w:t>
      </w:r>
      <w:proofErr w:type="spellEnd"/>
      <w:r w:rsidRPr="00A0177A">
        <w:rPr>
          <w:color w:val="000000"/>
          <w:lang w:val="en-US"/>
        </w:rPr>
        <w:t xml:space="preserve"> of engineering education: From e-learning to smart education. In M. Auer, &amp; R. </w:t>
      </w:r>
      <w:proofErr w:type="spellStart"/>
      <w:r w:rsidRPr="00A0177A">
        <w:rPr>
          <w:color w:val="000000"/>
          <w:lang w:val="en-US"/>
        </w:rPr>
        <w:t>Langmann</w:t>
      </w:r>
      <w:proofErr w:type="spellEnd"/>
      <w:r w:rsidRPr="00A0177A">
        <w:rPr>
          <w:color w:val="000000"/>
          <w:lang w:val="en-US"/>
        </w:rPr>
        <w:t xml:space="preserve"> (Eds), REV 2018: Smart Industry &amp; Smart Education (pp. 32-41). Springer. </w:t>
      </w:r>
      <w:hyperlink r:id="rId116" w:history="1">
        <w:r w:rsidRPr="00A0177A">
          <w:rPr>
            <w:color w:val="0000FF"/>
            <w:u w:val="single"/>
            <w:lang w:val="en-US"/>
          </w:rPr>
          <w:t>https://doi.org/10.1007/978-3-319-95678-7_4</w:t>
        </w:r>
      </w:hyperlink>
    </w:p>
    <w:p w14:paraId="4AE2DB03"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39 Camilleri, M. A. (2021). Evaluating service quality and performance</w:t>
      </w:r>
      <w:r w:rsidRPr="00A0177A">
        <w:rPr>
          <w:color w:val="000000"/>
          <w:lang w:val="en-US"/>
        </w:rPr>
        <w:t xml:space="preserve"> of higher education institutions: a systematic review and a post-COVID-19 outlook</w:t>
      </w:r>
      <w:r w:rsidRPr="00A0177A">
        <w:rPr>
          <w:lang w:val="en-US"/>
        </w:rPr>
        <w:t xml:space="preserve">. </w:t>
      </w:r>
      <w:hyperlink r:id="rId117">
        <w:r w:rsidRPr="00A0177A">
          <w:rPr>
            <w:lang w:val="en-US"/>
          </w:rPr>
          <w:t>International Journal of Quality and Service Sciences</w:t>
        </w:r>
      </w:hyperlink>
      <w:r w:rsidRPr="00A0177A">
        <w:rPr>
          <w:color w:val="000000"/>
          <w:lang w:val="en-US"/>
        </w:rPr>
        <w:t>, 13(2), 268-281.</w:t>
      </w:r>
      <w:r w:rsidRPr="00A0177A">
        <w:rPr>
          <w:lang w:val="en-US"/>
        </w:rPr>
        <w:t xml:space="preserve"> </w:t>
      </w:r>
      <w:hyperlink r:id="rId118" w:history="1">
        <w:r w:rsidRPr="00A0177A">
          <w:rPr>
            <w:rStyle w:val="af3"/>
            <w:lang w:val="en-US"/>
          </w:rPr>
          <w:t>https://doi.org/10.1108/IJQSS-03-2020-0034</w:t>
        </w:r>
      </w:hyperlink>
    </w:p>
    <w:p w14:paraId="7BF8DE9F" w14:textId="77777777" w:rsidR="0071520D" w:rsidRPr="00A0177A" w:rsidRDefault="009C6FC6">
      <w:pPr>
        <w:pStyle w:val="13"/>
        <w:tabs>
          <w:tab w:val="left" w:pos="810"/>
        </w:tabs>
        <w:spacing w:line="240" w:lineRule="auto"/>
        <w:ind w:firstLine="709"/>
        <w:jc w:val="both"/>
        <w:rPr>
          <w:color w:val="0000FF"/>
          <w:u w:val="single"/>
          <w:lang w:val="en-US"/>
        </w:rPr>
      </w:pPr>
      <w:r w:rsidRPr="00A0177A">
        <w:rPr>
          <w:color w:val="000000"/>
          <w:lang w:val="en-US"/>
        </w:rPr>
        <w:t xml:space="preserve">40 </w:t>
      </w:r>
      <w:r w:rsidRPr="00A0177A">
        <w:rPr>
          <w:lang w:val="en-US"/>
        </w:rPr>
        <w:t xml:space="preserve">Collins Dictionary. (2021). Definition of 'digitize'. </w:t>
      </w:r>
      <w:hyperlink r:id="rId119" w:history="1">
        <w:r w:rsidRPr="00A0177A">
          <w:rPr>
            <w:color w:val="0000FF"/>
            <w:u w:val="single"/>
            <w:lang w:val="en-US"/>
          </w:rPr>
          <w:t>https://www.collinsdictionary.com/dictionary/english/digitize</w:t>
        </w:r>
      </w:hyperlink>
    </w:p>
    <w:p w14:paraId="1581867B"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 xml:space="preserve">41 </w:t>
      </w:r>
      <w:r w:rsidRPr="00A0177A">
        <w:rPr>
          <w:color w:val="222222"/>
          <w:lang w:val="en-US"/>
        </w:rPr>
        <w:t xml:space="preserve">Hofer, S.I., </w:t>
      </w:r>
      <w:proofErr w:type="spellStart"/>
      <w:r w:rsidRPr="00A0177A">
        <w:rPr>
          <w:color w:val="222222"/>
          <w:lang w:val="en-US"/>
        </w:rPr>
        <w:t>Nistor</w:t>
      </w:r>
      <w:proofErr w:type="spellEnd"/>
      <w:r w:rsidRPr="00A0177A">
        <w:rPr>
          <w:color w:val="222222"/>
          <w:lang w:val="en-US"/>
        </w:rPr>
        <w:t xml:space="preserve">, N., &amp; </w:t>
      </w:r>
      <w:proofErr w:type="spellStart"/>
      <w:r w:rsidRPr="00A0177A">
        <w:rPr>
          <w:color w:val="222222"/>
          <w:lang w:val="en-US"/>
        </w:rPr>
        <w:t>Scheibenzuber</w:t>
      </w:r>
      <w:proofErr w:type="spellEnd"/>
      <w:r w:rsidRPr="00A0177A">
        <w:rPr>
          <w:color w:val="222222"/>
          <w:lang w:val="en-US"/>
        </w:rPr>
        <w:t>, C. (2021). Online teaching and learning in higher education: lessons le</w:t>
      </w:r>
      <w:r w:rsidRPr="00A0177A">
        <w:rPr>
          <w:color w:val="222222"/>
          <w:lang w:val="en-US"/>
        </w:rPr>
        <w:t xml:space="preserve">arned in crisis situations. Computers in Human Behavior, 121, article number 106789. </w:t>
      </w:r>
      <w:hyperlink r:id="rId120" w:history="1">
        <w:r w:rsidRPr="00A0177A">
          <w:rPr>
            <w:rStyle w:val="af3"/>
            <w:lang w:val="en-US"/>
          </w:rPr>
          <w:t>https://doi.org/10.1016/j.chb.2021.106789</w:t>
        </w:r>
      </w:hyperlink>
    </w:p>
    <w:p w14:paraId="2510D4F5" w14:textId="77777777" w:rsidR="0071520D" w:rsidRPr="00A0177A" w:rsidRDefault="009C6FC6">
      <w:pPr>
        <w:pStyle w:val="13"/>
        <w:tabs>
          <w:tab w:val="left" w:pos="810"/>
        </w:tabs>
        <w:spacing w:line="240" w:lineRule="auto"/>
        <w:ind w:firstLine="709"/>
        <w:jc w:val="both"/>
        <w:rPr>
          <w:rStyle w:val="af3"/>
          <w:lang w:val="en-US"/>
        </w:rPr>
      </w:pPr>
      <w:r w:rsidRPr="00A0177A">
        <w:rPr>
          <w:color w:val="222222"/>
          <w:lang w:val="en-US"/>
        </w:rPr>
        <w:t xml:space="preserve">42 </w:t>
      </w:r>
      <w:proofErr w:type="spellStart"/>
      <w:r w:rsidRPr="00A0177A">
        <w:rPr>
          <w:color w:val="222222"/>
          <w:lang w:val="en-US"/>
        </w:rPr>
        <w:t>Núñez</w:t>
      </w:r>
      <w:proofErr w:type="spellEnd"/>
      <w:r w:rsidRPr="00A0177A">
        <w:rPr>
          <w:color w:val="222222"/>
          <w:lang w:val="en-US"/>
        </w:rPr>
        <w:t xml:space="preserve">-Canal, M., de </w:t>
      </w:r>
      <w:proofErr w:type="spellStart"/>
      <w:r w:rsidRPr="00A0177A">
        <w:rPr>
          <w:color w:val="222222"/>
          <w:lang w:val="en-US"/>
        </w:rPr>
        <w:t>Obesso</w:t>
      </w:r>
      <w:proofErr w:type="spellEnd"/>
      <w:r w:rsidRPr="00A0177A">
        <w:rPr>
          <w:color w:val="222222"/>
          <w:lang w:val="en-US"/>
        </w:rPr>
        <w:t>, M. de las M., &amp; Pérez-Rivero, C.A. (2022</w:t>
      </w:r>
      <w:r w:rsidRPr="00A0177A">
        <w:rPr>
          <w:color w:val="222222"/>
          <w:lang w:val="en-US"/>
        </w:rPr>
        <w:t xml:space="preserve">). New challenges in higher education: A study of the digital competence of educators in Covid times. Technological Forecasting and Social Change, 174, article number 121270. </w:t>
      </w:r>
      <w:hyperlink r:id="rId121" w:history="1">
        <w:r w:rsidRPr="00A0177A">
          <w:rPr>
            <w:rStyle w:val="af3"/>
            <w:lang w:val="en-US"/>
          </w:rPr>
          <w:t>https://doi.org/10.10</w:t>
        </w:r>
        <w:r w:rsidRPr="00A0177A">
          <w:rPr>
            <w:rStyle w:val="af3"/>
            <w:lang w:val="en-US"/>
          </w:rPr>
          <w:t>16/j.techfore.2021.121270</w:t>
        </w:r>
      </w:hyperlink>
    </w:p>
    <w:p w14:paraId="11C67E4B" w14:textId="77777777" w:rsidR="0071520D" w:rsidRPr="00A0177A" w:rsidRDefault="009C6FC6">
      <w:pPr>
        <w:pStyle w:val="13"/>
        <w:tabs>
          <w:tab w:val="left" w:pos="810"/>
        </w:tabs>
        <w:spacing w:line="240" w:lineRule="auto"/>
        <w:ind w:firstLine="709"/>
        <w:jc w:val="both"/>
        <w:rPr>
          <w:rStyle w:val="af3"/>
          <w:lang w:val="en-US"/>
        </w:rPr>
      </w:pPr>
      <w:r w:rsidRPr="00A0177A">
        <w:rPr>
          <w:color w:val="222222"/>
          <w:lang w:val="en-US"/>
        </w:rPr>
        <w:t xml:space="preserve">43 </w:t>
      </w:r>
      <w:proofErr w:type="spellStart"/>
      <w:r w:rsidRPr="00A0177A">
        <w:rPr>
          <w:color w:val="000000"/>
          <w:lang w:val="en-US"/>
        </w:rPr>
        <w:t>Kornelakis</w:t>
      </w:r>
      <w:proofErr w:type="spellEnd"/>
      <w:r w:rsidRPr="00A0177A">
        <w:rPr>
          <w:color w:val="000000"/>
          <w:lang w:val="en-US"/>
        </w:rPr>
        <w:t xml:space="preserve">, A., &amp; </w:t>
      </w:r>
      <w:proofErr w:type="spellStart"/>
      <w:r w:rsidRPr="00A0177A">
        <w:rPr>
          <w:color w:val="000000"/>
          <w:lang w:val="en-US"/>
        </w:rPr>
        <w:t>Petrakaki</w:t>
      </w:r>
      <w:proofErr w:type="spellEnd"/>
      <w:r w:rsidRPr="00A0177A">
        <w:rPr>
          <w:color w:val="000000"/>
          <w:lang w:val="en-US"/>
        </w:rPr>
        <w:t xml:space="preserve">, D. (2020). Embedding employability skills in UK higher education: Between </w:t>
      </w:r>
      <w:proofErr w:type="spellStart"/>
      <w:r w:rsidRPr="00A0177A">
        <w:rPr>
          <w:color w:val="000000"/>
          <w:lang w:val="en-US"/>
        </w:rPr>
        <w:t>digitalisation</w:t>
      </w:r>
      <w:proofErr w:type="spellEnd"/>
      <w:r w:rsidRPr="00A0177A">
        <w:rPr>
          <w:color w:val="000000"/>
          <w:lang w:val="en-US"/>
        </w:rPr>
        <w:t xml:space="preserve"> and marketization. Industry and Higher Education, 34(5), 290-297. </w:t>
      </w:r>
      <w:hyperlink r:id="rId122" w:history="1">
        <w:r w:rsidRPr="00A0177A">
          <w:rPr>
            <w:rStyle w:val="af3"/>
            <w:lang w:val="en-US"/>
          </w:rPr>
          <w:t>https://doi.org/10.1177/0950422220902978</w:t>
        </w:r>
      </w:hyperlink>
    </w:p>
    <w:p w14:paraId="06E7BB12"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 xml:space="preserve">44 </w:t>
      </w:r>
      <w:proofErr w:type="spellStart"/>
      <w:r w:rsidRPr="00A0177A">
        <w:rPr>
          <w:lang w:val="en-US"/>
        </w:rPr>
        <w:t>Sharipov</w:t>
      </w:r>
      <w:proofErr w:type="spellEnd"/>
      <w:r w:rsidRPr="00A0177A">
        <w:rPr>
          <w:lang w:val="en-US"/>
        </w:rPr>
        <w:t xml:space="preserve">, F. F., </w:t>
      </w:r>
      <w:proofErr w:type="spellStart"/>
      <w:r w:rsidRPr="00A0177A">
        <w:rPr>
          <w:lang w:val="en-US"/>
        </w:rPr>
        <w:t>Krotenko</w:t>
      </w:r>
      <w:proofErr w:type="spellEnd"/>
      <w:r w:rsidRPr="00A0177A">
        <w:rPr>
          <w:lang w:val="en-US"/>
        </w:rPr>
        <w:t xml:space="preserve">, T. Y., &amp; </w:t>
      </w:r>
      <w:proofErr w:type="spellStart"/>
      <w:r w:rsidRPr="00A0177A">
        <w:rPr>
          <w:lang w:val="en-US"/>
        </w:rPr>
        <w:t>Dyakonova</w:t>
      </w:r>
      <w:proofErr w:type="spellEnd"/>
      <w:r w:rsidRPr="00A0177A">
        <w:rPr>
          <w:lang w:val="en-US"/>
        </w:rPr>
        <w:t xml:space="preserve">, M. A. (2021). Digital potential of economic education: information technologies in a management university. In S.I. </w:t>
      </w:r>
      <w:proofErr w:type="spellStart"/>
      <w:r w:rsidRPr="00A0177A">
        <w:rPr>
          <w:lang w:val="en-US"/>
        </w:rPr>
        <w:t>Ashmarina</w:t>
      </w:r>
      <w:proofErr w:type="spellEnd"/>
      <w:r w:rsidRPr="00A0177A">
        <w:rPr>
          <w:lang w:val="en-US"/>
        </w:rPr>
        <w:t xml:space="preserve">, &amp; V.V. </w:t>
      </w:r>
      <w:proofErr w:type="spellStart"/>
      <w:r w:rsidRPr="00A0177A">
        <w:rPr>
          <w:lang w:val="en-US"/>
        </w:rPr>
        <w:t>Mantulenko</w:t>
      </w:r>
      <w:proofErr w:type="spellEnd"/>
      <w:r w:rsidRPr="00A0177A">
        <w:rPr>
          <w:lang w:val="en-US"/>
        </w:rPr>
        <w:t xml:space="preserve"> (Ed</w:t>
      </w:r>
      <w:r w:rsidRPr="00A0177A">
        <w:rPr>
          <w:lang w:val="en-US"/>
        </w:rPr>
        <w:t>s), Current Achievements, Challenges and Digital Chances of Knowledge Based Economy (pp 561-572). Springer</w:t>
      </w:r>
      <w:r w:rsidRPr="00A0177A">
        <w:rPr>
          <w:color w:val="000000"/>
          <w:lang w:val="en-US"/>
        </w:rPr>
        <w:t xml:space="preserve">. </w:t>
      </w:r>
      <w:hyperlink r:id="rId123" w:history="1">
        <w:r w:rsidRPr="00A0177A">
          <w:rPr>
            <w:rStyle w:val="af3"/>
            <w:lang w:val="en-US"/>
          </w:rPr>
          <w:t>https://doi.org/10.1007/978-3-030-47458-4_65</w:t>
        </w:r>
      </w:hyperlink>
    </w:p>
    <w:p w14:paraId="03006162" w14:textId="77777777" w:rsidR="0071520D" w:rsidRPr="00A0177A" w:rsidRDefault="009C6FC6">
      <w:pPr>
        <w:pStyle w:val="13"/>
        <w:tabs>
          <w:tab w:val="left" w:pos="810"/>
        </w:tabs>
        <w:spacing w:line="240" w:lineRule="auto"/>
        <w:ind w:firstLine="709"/>
        <w:jc w:val="both"/>
        <w:rPr>
          <w:color w:val="000000"/>
          <w:lang w:val="en-US"/>
        </w:rPr>
      </w:pPr>
      <w:r w:rsidRPr="00A0177A">
        <w:rPr>
          <w:color w:val="333333"/>
          <w:shd w:val="clear" w:color="auto" w:fill="FCFCFC"/>
          <w:lang w:val="en-US"/>
        </w:rPr>
        <w:t xml:space="preserve">45 </w:t>
      </w:r>
      <w:r w:rsidRPr="00A0177A">
        <w:rPr>
          <w:color w:val="000000"/>
          <w:lang w:val="en-US"/>
        </w:rPr>
        <w:t xml:space="preserve">Mohamed Hashim, M.A., </w:t>
      </w:r>
      <w:proofErr w:type="spellStart"/>
      <w:r w:rsidRPr="00A0177A">
        <w:rPr>
          <w:color w:val="000000"/>
          <w:lang w:val="en-US"/>
        </w:rPr>
        <w:t>Tlemsani</w:t>
      </w:r>
      <w:proofErr w:type="spellEnd"/>
      <w:r w:rsidRPr="00A0177A">
        <w:rPr>
          <w:color w:val="000000"/>
          <w:lang w:val="en-US"/>
        </w:rPr>
        <w:t xml:space="preserve">, I., Matthews, R., (2022). Higher education strategy in digital transformation. Education and Information Technologies 27, 3171–3195. </w:t>
      </w:r>
      <w:hyperlink r:id="rId124">
        <w:r w:rsidRPr="00A0177A">
          <w:rPr>
            <w:color w:val="0000FF"/>
            <w:u w:val="single"/>
            <w:lang w:val="en-US"/>
          </w:rPr>
          <w:t>https://doi.org/10.1007/s10639-0</w:t>
        </w:r>
        <w:r w:rsidRPr="00A0177A">
          <w:rPr>
            <w:color w:val="0000FF"/>
            <w:u w:val="single"/>
            <w:lang w:val="en-US"/>
          </w:rPr>
          <w:t>21-10739-1</w:t>
        </w:r>
      </w:hyperlink>
      <w:r w:rsidRPr="00A0177A">
        <w:rPr>
          <w:color w:val="000000"/>
          <w:lang w:val="en-US"/>
        </w:rPr>
        <w:t xml:space="preserve"> </w:t>
      </w:r>
    </w:p>
    <w:p w14:paraId="40A496C9" w14:textId="77777777" w:rsidR="0071520D" w:rsidRPr="00A0177A" w:rsidRDefault="009C6FC6">
      <w:pPr>
        <w:pStyle w:val="13"/>
        <w:tabs>
          <w:tab w:val="left" w:pos="810"/>
        </w:tabs>
        <w:spacing w:line="240" w:lineRule="auto"/>
        <w:ind w:firstLine="709"/>
        <w:jc w:val="both"/>
        <w:rPr>
          <w:rStyle w:val="af3"/>
          <w:lang w:val="en-US"/>
        </w:rPr>
      </w:pPr>
      <w:r w:rsidRPr="00A0177A">
        <w:rPr>
          <w:color w:val="222222"/>
          <w:lang w:val="en-US"/>
        </w:rPr>
        <w:t xml:space="preserve">46 </w:t>
      </w:r>
      <w:r w:rsidRPr="00A0177A">
        <w:rPr>
          <w:color w:val="000000"/>
          <w:lang w:val="en-US"/>
        </w:rPr>
        <w:t xml:space="preserve">Crittenden, W.F., Biel, I.K., &amp; Lovely, W.A. (2019). Embracing </w:t>
      </w:r>
      <w:proofErr w:type="spellStart"/>
      <w:r w:rsidRPr="00A0177A">
        <w:rPr>
          <w:color w:val="000000"/>
          <w:lang w:val="en-US"/>
        </w:rPr>
        <w:t>digitalisation</w:t>
      </w:r>
      <w:proofErr w:type="spellEnd"/>
      <w:r w:rsidRPr="00A0177A">
        <w:rPr>
          <w:color w:val="000000"/>
          <w:lang w:val="en-US"/>
        </w:rPr>
        <w:t>: student learning and new technologies. Journal of Marketing Education, 41(1), 5–14.</w:t>
      </w:r>
      <w:r w:rsidRPr="00A0177A">
        <w:rPr>
          <w:lang w:val="en-US"/>
        </w:rPr>
        <w:t xml:space="preserve"> </w:t>
      </w:r>
      <w:hyperlink r:id="rId125" w:history="1">
        <w:r w:rsidRPr="00A0177A">
          <w:rPr>
            <w:rStyle w:val="af3"/>
            <w:lang w:val="en-US"/>
          </w:rPr>
          <w:t>https://doi.org/10.11</w:t>
        </w:r>
        <w:r w:rsidRPr="00A0177A">
          <w:rPr>
            <w:rStyle w:val="af3"/>
            <w:lang w:val="en-US"/>
          </w:rPr>
          <w:t>77/0273475318820895</w:t>
        </w:r>
      </w:hyperlink>
    </w:p>
    <w:p w14:paraId="053980FB" w14:textId="77777777" w:rsidR="0071520D" w:rsidRPr="00A0177A" w:rsidRDefault="009C6FC6">
      <w:pPr>
        <w:pStyle w:val="13"/>
        <w:tabs>
          <w:tab w:val="left" w:pos="810"/>
        </w:tabs>
        <w:spacing w:line="240" w:lineRule="auto"/>
        <w:ind w:firstLine="709"/>
        <w:jc w:val="both"/>
        <w:rPr>
          <w:rStyle w:val="af3"/>
          <w:lang w:val="en-US"/>
        </w:rPr>
      </w:pPr>
      <w:r w:rsidRPr="00A0177A">
        <w:rPr>
          <w:color w:val="333333"/>
          <w:shd w:val="clear" w:color="auto" w:fill="FCFCFC"/>
          <w:lang w:val="en-US"/>
        </w:rPr>
        <w:t xml:space="preserve">47 </w:t>
      </w:r>
      <w:proofErr w:type="spellStart"/>
      <w:r w:rsidRPr="00A0177A">
        <w:rPr>
          <w:color w:val="222222"/>
          <w:lang w:val="en-US"/>
        </w:rPr>
        <w:t>Kholiavko</w:t>
      </w:r>
      <w:proofErr w:type="spellEnd"/>
      <w:r w:rsidRPr="00A0177A">
        <w:rPr>
          <w:color w:val="222222"/>
          <w:lang w:val="en-US"/>
        </w:rPr>
        <w:t xml:space="preserve">, N., </w:t>
      </w:r>
      <w:proofErr w:type="spellStart"/>
      <w:r w:rsidRPr="00A0177A">
        <w:rPr>
          <w:color w:val="222222"/>
          <w:lang w:val="en-US"/>
        </w:rPr>
        <w:t>Popelo</w:t>
      </w:r>
      <w:proofErr w:type="spellEnd"/>
      <w:r w:rsidRPr="00A0177A">
        <w:rPr>
          <w:color w:val="222222"/>
          <w:lang w:val="en-US"/>
        </w:rPr>
        <w:t xml:space="preserve">, O., &amp; </w:t>
      </w:r>
      <w:proofErr w:type="spellStart"/>
      <w:r w:rsidRPr="00A0177A">
        <w:rPr>
          <w:color w:val="222222"/>
          <w:lang w:val="en-US"/>
        </w:rPr>
        <w:t>Tulchynska</w:t>
      </w:r>
      <w:proofErr w:type="spellEnd"/>
      <w:r w:rsidRPr="00A0177A">
        <w:rPr>
          <w:color w:val="222222"/>
          <w:lang w:val="en-US"/>
        </w:rPr>
        <w:t xml:space="preserve">, S. (2021). Priority directions of increasing the adaptivity of universities to the conditions of the digital economy. </w:t>
      </w:r>
      <w:proofErr w:type="spellStart"/>
      <w:r w:rsidRPr="00A0177A">
        <w:rPr>
          <w:color w:val="222222"/>
          <w:lang w:val="en-US"/>
        </w:rPr>
        <w:t>Revista</w:t>
      </w:r>
      <w:proofErr w:type="spellEnd"/>
      <w:r w:rsidRPr="00A0177A">
        <w:rPr>
          <w:color w:val="222222"/>
          <w:lang w:val="en-US"/>
        </w:rPr>
        <w:t xml:space="preserve"> Tempos E </w:t>
      </w:r>
      <w:proofErr w:type="spellStart"/>
      <w:r w:rsidRPr="00A0177A">
        <w:rPr>
          <w:color w:val="222222"/>
          <w:lang w:val="en-US"/>
        </w:rPr>
        <w:t>Espaços</w:t>
      </w:r>
      <w:proofErr w:type="spellEnd"/>
      <w:r w:rsidRPr="00A0177A">
        <w:rPr>
          <w:color w:val="222222"/>
          <w:lang w:val="en-US"/>
        </w:rPr>
        <w:t xml:space="preserve"> </w:t>
      </w:r>
      <w:proofErr w:type="spellStart"/>
      <w:r w:rsidRPr="00A0177A">
        <w:rPr>
          <w:color w:val="222222"/>
          <w:lang w:val="en-US"/>
        </w:rPr>
        <w:t>Em</w:t>
      </w:r>
      <w:proofErr w:type="spellEnd"/>
      <w:r w:rsidRPr="00A0177A">
        <w:rPr>
          <w:color w:val="222222"/>
          <w:lang w:val="en-US"/>
        </w:rPr>
        <w:t xml:space="preserve"> </w:t>
      </w:r>
      <w:proofErr w:type="spellStart"/>
      <w:r w:rsidRPr="00A0177A">
        <w:rPr>
          <w:color w:val="222222"/>
          <w:lang w:val="en-US"/>
        </w:rPr>
        <w:t>Educação</w:t>
      </w:r>
      <w:proofErr w:type="spellEnd"/>
      <w:r w:rsidRPr="00A0177A">
        <w:rPr>
          <w:color w:val="222222"/>
          <w:lang w:val="en-US"/>
        </w:rPr>
        <w:t>, 14(33), article 16383.</w:t>
      </w:r>
      <w:r w:rsidRPr="00A0177A">
        <w:rPr>
          <w:lang w:val="en-US"/>
        </w:rPr>
        <w:t xml:space="preserve"> </w:t>
      </w:r>
      <w:hyperlink r:id="rId126" w:history="1">
        <w:r w:rsidRPr="00A0177A">
          <w:rPr>
            <w:rStyle w:val="af3"/>
            <w:lang w:val="en-US"/>
          </w:rPr>
          <w:t>https://doi.org/10.20952/revtee.v14i33.16383</w:t>
        </w:r>
      </w:hyperlink>
    </w:p>
    <w:p w14:paraId="0A15CD24"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 xml:space="preserve">48 </w:t>
      </w:r>
      <w:proofErr w:type="spellStart"/>
      <w:r w:rsidRPr="00A0177A">
        <w:rPr>
          <w:color w:val="000000"/>
          <w:lang w:val="en-US"/>
        </w:rPr>
        <w:t>Muktiarni</w:t>
      </w:r>
      <w:proofErr w:type="spellEnd"/>
      <w:r w:rsidRPr="00A0177A">
        <w:rPr>
          <w:color w:val="000000"/>
          <w:lang w:val="en-US"/>
        </w:rPr>
        <w:t xml:space="preserve">, M., </w:t>
      </w:r>
      <w:proofErr w:type="spellStart"/>
      <w:r w:rsidRPr="00A0177A">
        <w:rPr>
          <w:color w:val="000000"/>
          <w:lang w:val="en-US"/>
        </w:rPr>
        <w:t>Widiaty</w:t>
      </w:r>
      <w:proofErr w:type="spellEnd"/>
      <w:r w:rsidRPr="00A0177A">
        <w:rPr>
          <w:color w:val="000000"/>
          <w:lang w:val="en-US"/>
        </w:rPr>
        <w:t xml:space="preserve">, I., Abdullah, A.G., Ana, A., &amp; </w:t>
      </w:r>
      <w:proofErr w:type="spellStart"/>
      <w:r w:rsidRPr="00A0177A">
        <w:rPr>
          <w:color w:val="000000"/>
          <w:lang w:val="en-US"/>
        </w:rPr>
        <w:t>Yulia</w:t>
      </w:r>
      <w:proofErr w:type="spellEnd"/>
      <w:r w:rsidRPr="00A0177A">
        <w:rPr>
          <w:color w:val="000000"/>
          <w:lang w:val="en-US"/>
        </w:rPr>
        <w:t xml:space="preserve">, C. (2019). </w:t>
      </w:r>
      <w:proofErr w:type="spellStart"/>
      <w:r w:rsidRPr="00A0177A">
        <w:rPr>
          <w:color w:val="000000"/>
          <w:lang w:val="en-US"/>
        </w:rPr>
        <w:t>Digitalisation</w:t>
      </w:r>
      <w:proofErr w:type="spellEnd"/>
      <w:r w:rsidRPr="00A0177A">
        <w:rPr>
          <w:color w:val="000000"/>
          <w:lang w:val="en-US"/>
        </w:rPr>
        <w:t xml:space="preserve"> trend in education during industry 4.0. Journal of Physics: Conferenc</w:t>
      </w:r>
      <w:r w:rsidRPr="00A0177A">
        <w:rPr>
          <w:color w:val="000000"/>
          <w:lang w:val="en-US"/>
        </w:rPr>
        <w:t xml:space="preserve">e Series, 1402(7), article number 077070. </w:t>
      </w:r>
      <w:hyperlink r:id="rId127" w:history="1">
        <w:r w:rsidRPr="00A0177A">
          <w:rPr>
            <w:rStyle w:val="af3"/>
            <w:lang w:val="en-US"/>
          </w:rPr>
          <w:t>https://doi.org/10.1088/1742-6596/1402/7/077070</w:t>
        </w:r>
      </w:hyperlink>
    </w:p>
    <w:p w14:paraId="016B9B26"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lastRenderedPageBreak/>
        <w:t xml:space="preserve">49 </w:t>
      </w:r>
      <w:r w:rsidRPr="00A0177A">
        <w:rPr>
          <w:color w:val="222222"/>
          <w:lang w:val="en-US"/>
        </w:rPr>
        <w:t>Rodríguez-</w:t>
      </w:r>
      <w:proofErr w:type="spellStart"/>
      <w:r w:rsidRPr="00A0177A">
        <w:rPr>
          <w:color w:val="222222"/>
          <w:lang w:val="en-US"/>
        </w:rPr>
        <w:t>Abitia</w:t>
      </w:r>
      <w:proofErr w:type="spellEnd"/>
      <w:r w:rsidRPr="00A0177A">
        <w:rPr>
          <w:color w:val="222222"/>
          <w:lang w:val="en-US"/>
        </w:rPr>
        <w:t xml:space="preserve">, G., &amp; </w:t>
      </w:r>
      <w:proofErr w:type="spellStart"/>
      <w:r w:rsidRPr="00A0177A">
        <w:rPr>
          <w:color w:val="222222"/>
          <w:lang w:val="en-US"/>
        </w:rPr>
        <w:t>Bribiesca</w:t>
      </w:r>
      <w:proofErr w:type="spellEnd"/>
      <w:r w:rsidRPr="00A0177A">
        <w:rPr>
          <w:color w:val="222222"/>
          <w:lang w:val="en-US"/>
        </w:rPr>
        <w:t>-Correa, G. (2021). Assessing digital transformation in universiti</w:t>
      </w:r>
      <w:r w:rsidRPr="00A0177A">
        <w:rPr>
          <w:color w:val="222222"/>
          <w:lang w:val="en-US"/>
        </w:rPr>
        <w:t xml:space="preserve">es. Future Internet, 13(2), article number 52. </w:t>
      </w:r>
      <w:hyperlink r:id="rId128" w:history="1">
        <w:r w:rsidRPr="00A0177A">
          <w:rPr>
            <w:rStyle w:val="af3"/>
            <w:lang w:val="en-US"/>
          </w:rPr>
          <w:t>https://doi.org/10.3390/fi13020052</w:t>
        </w:r>
      </w:hyperlink>
    </w:p>
    <w:p w14:paraId="182BB5B5" w14:textId="77777777" w:rsidR="0071520D" w:rsidRPr="00A0177A" w:rsidRDefault="009C6FC6">
      <w:pPr>
        <w:pStyle w:val="13"/>
        <w:tabs>
          <w:tab w:val="left" w:pos="810"/>
        </w:tabs>
        <w:spacing w:line="240" w:lineRule="auto"/>
        <w:ind w:firstLine="709"/>
        <w:jc w:val="both"/>
        <w:rPr>
          <w:iCs/>
          <w:lang w:val="en-US"/>
        </w:rPr>
      </w:pPr>
      <w:r w:rsidRPr="00A0177A">
        <w:rPr>
          <w:color w:val="000000"/>
          <w:lang w:val="en-US"/>
        </w:rPr>
        <w:t xml:space="preserve">50 </w:t>
      </w:r>
      <w:proofErr w:type="spellStart"/>
      <w:r w:rsidRPr="00A0177A">
        <w:rPr>
          <w:iCs/>
          <w:lang w:val="en-US"/>
        </w:rPr>
        <w:t>Mirzagayeva</w:t>
      </w:r>
      <w:proofErr w:type="spellEnd"/>
      <w:r w:rsidRPr="00A0177A">
        <w:rPr>
          <w:iCs/>
          <w:lang w:val="en-US"/>
        </w:rPr>
        <w:t xml:space="preserve">, S.; </w:t>
      </w:r>
      <w:proofErr w:type="spellStart"/>
      <w:r w:rsidRPr="00A0177A">
        <w:rPr>
          <w:iCs/>
          <w:lang w:val="en-US"/>
        </w:rPr>
        <w:t>Aslanov</w:t>
      </w:r>
      <w:proofErr w:type="spellEnd"/>
      <w:r w:rsidRPr="00A0177A">
        <w:rPr>
          <w:iCs/>
          <w:lang w:val="en-US"/>
        </w:rPr>
        <w:t>, H. (2022). The digitalization process: what has it led to, and what can we expect in the futur</w:t>
      </w:r>
      <w:r w:rsidRPr="00A0177A">
        <w:rPr>
          <w:iCs/>
          <w:lang w:val="en-US"/>
        </w:rPr>
        <w:t xml:space="preserve">e? </w:t>
      </w:r>
      <w:proofErr w:type="spellStart"/>
      <w:r w:rsidRPr="00A0177A">
        <w:rPr>
          <w:iCs/>
          <w:lang w:val="en-US"/>
        </w:rPr>
        <w:t>Metafizika</w:t>
      </w:r>
      <w:proofErr w:type="spellEnd"/>
      <w:r w:rsidRPr="00A0177A">
        <w:rPr>
          <w:iCs/>
          <w:lang w:val="en-US"/>
        </w:rPr>
        <w:t xml:space="preserve">. </w:t>
      </w:r>
      <w:r w:rsidRPr="00A0177A">
        <w:rPr>
          <w:bCs/>
          <w:iCs/>
          <w:lang w:val="en-US"/>
        </w:rPr>
        <w:t>5</w:t>
      </w:r>
      <w:r w:rsidRPr="00A0177A">
        <w:rPr>
          <w:iCs/>
          <w:lang w:val="en-US"/>
        </w:rPr>
        <w:t xml:space="preserve"> (4): 10–21. </w:t>
      </w:r>
      <w:hyperlink r:id="rId129" w:tooltip="EISSN (identifier)" w:history="1">
        <w:r w:rsidRPr="00A0177A">
          <w:rPr>
            <w:iCs/>
            <w:lang w:val="en-US"/>
          </w:rPr>
          <w:t>eISSN</w:t>
        </w:r>
      </w:hyperlink>
      <w:r w:rsidRPr="00A0177A">
        <w:rPr>
          <w:iCs/>
          <w:lang w:val="en-US"/>
        </w:rPr>
        <w:t> </w:t>
      </w:r>
      <w:hyperlink r:id="rId130" w:history="1">
        <w:r w:rsidRPr="00A0177A">
          <w:rPr>
            <w:iCs/>
            <w:lang w:val="en-US"/>
          </w:rPr>
          <w:t>2617-751X</w:t>
        </w:r>
      </w:hyperlink>
      <w:r w:rsidRPr="00A0177A">
        <w:rPr>
          <w:iCs/>
          <w:lang w:val="en-US"/>
        </w:rPr>
        <w:t>.</w:t>
      </w:r>
      <w:hyperlink r:id="rId131" w:history="1">
        <w:r w:rsidRPr="00A0177A">
          <w:rPr>
            <w:rStyle w:val="af3"/>
            <w:iCs/>
            <w:lang w:val="en-US"/>
          </w:rPr>
          <w:t>https://metafizikajurnali.az/storage/images/site/files/Metafizika-20/Metafizika.Vol.5%2CNo.4%2CSerial.20%2Cpp.10-21.pdf</w:t>
        </w:r>
      </w:hyperlink>
    </w:p>
    <w:p w14:paraId="5FE69D5F" w14:textId="77777777" w:rsidR="0071520D" w:rsidRPr="00A0177A" w:rsidRDefault="009C6FC6">
      <w:pPr>
        <w:pStyle w:val="13"/>
        <w:tabs>
          <w:tab w:val="left" w:pos="810"/>
        </w:tabs>
        <w:spacing w:line="240" w:lineRule="auto"/>
        <w:ind w:firstLine="709"/>
        <w:jc w:val="both"/>
        <w:rPr>
          <w:rStyle w:val="af3"/>
          <w:lang w:val="en-US"/>
        </w:rPr>
      </w:pPr>
      <w:r w:rsidRPr="00A0177A">
        <w:rPr>
          <w:iCs/>
          <w:lang w:val="en-US"/>
        </w:rPr>
        <w:t xml:space="preserve">51 </w:t>
      </w:r>
      <w:proofErr w:type="spellStart"/>
      <w:r w:rsidRPr="00A0177A">
        <w:rPr>
          <w:color w:val="000000"/>
          <w:lang w:val="en-US"/>
        </w:rPr>
        <w:t>Dobudko</w:t>
      </w:r>
      <w:proofErr w:type="spellEnd"/>
      <w:r w:rsidRPr="00A0177A">
        <w:rPr>
          <w:color w:val="000000"/>
          <w:lang w:val="en-US"/>
        </w:rPr>
        <w:t xml:space="preserve">, T.V., </w:t>
      </w:r>
      <w:proofErr w:type="spellStart"/>
      <w:r w:rsidRPr="00A0177A">
        <w:rPr>
          <w:color w:val="000000"/>
          <w:lang w:val="en-US"/>
        </w:rPr>
        <w:t>Korostelev</w:t>
      </w:r>
      <w:proofErr w:type="spellEnd"/>
      <w:r w:rsidRPr="00A0177A">
        <w:rPr>
          <w:color w:val="000000"/>
          <w:lang w:val="en-US"/>
        </w:rPr>
        <w:t xml:space="preserve">, A.A., </w:t>
      </w:r>
      <w:proofErr w:type="spellStart"/>
      <w:r w:rsidRPr="00A0177A">
        <w:rPr>
          <w:color w:val="000000"/>
          <w:lang w:val="en-US"/>
        </w:rPr>
        <w:t>Gorbatov</w:t>
      </w:r>
      <w:proofErr w:type="spellEnd"/>
      <w:r w:rsidRPr="00A0177A">
        <w:rPr>
          <w:color w:val="000000"/>
          <w:lang w:val="en-US"/>
        </w:rPr>
        <w:t xml:space="preserve">, S.V., </w:t>
      </w:r>
      <w:proofErr w:type="spellStart"/>
      <w:r w:rsidRPr="00A0177A">
        <w:rPr>
          <w:color w:val="000000"/>
          <w:lang w:val="en-US"/>
        </w:rPr>
        <w:t>Kurochkin</w:t>
      </w:r>
      <w:proofErr w:type="spellEnd"/>
      <w:r w:rsidRPr="00A0177A">
        <w:rPr>
          <w:color w:val="000000"/>
          <w:lang w:val="en-US"/>
        </w:rPr>
        <w:t>, A.V</w:t>
      </w:r>
      <w:r w:rsidRPr="00A0177A">
        <w:rPr>
          <w:color w:val="000000"/>
          <w:lang w:val="en-US"/>
        </w:rPr>
        <w:t xml:space="preserve">., &amp; </w:t>
      </w:r>
      <w:proofErr w:type="spellStart"/>
      <w:r w:rsidRPr="00A0177A">
        <w:rPr>
          <w:color w:val="000000"/>
          <w:lang w:val="en-US"/>
        </w:rPr>
        <w:t>Akhmetov</w:t>
      </w:r>
      <w:proofErr w:type="spellEnd"/>
      <w:r w:rsidRPr="00A0177A">
        <w:rPr>
          <w:color w:val="000000"/>
          <w:lang w:val="en-US"/>
        </w:rPr>
        <w:t xml:space="preserve">, L.G. (2019). The organization of the university educational process in terms of </w:t>
      </w:r>
      <w:proofErr w:type="spellStart"/>
      <w:r w:rsidRPr="00A0177A">
        <w:rPr>
          <w:color w:val="000000"/>
          <w:lang w:val="en-US"/>
        </w:rPr>
        <w:t>digitalisation</w:t>
      </w:r>
      <w:proofErr w:type="spellEnd"/>
      <w:r w:rsidRPr="00A0177A">
        <w:rPr>
          <w:color w:val="000000"/>
          <w:lang w:val="en-US"/>
        </w:rPr>
        <w:t xml:space="preserve"> of education. Humanities &amp; Social Sciences Reviews, 7(4), 1148-1154.</w:t>
      </w:r>
      <w:r w:rsidRPr="00A0177A">
        <w:rPr>
          <w:lang w:val="en-US"/>
        </w:rPr>
        <w:t xml:space="preserve"> </w:t>
      </w:r>
      <w:hyperlink r:id="rId132" w:history="1">
        <w:r w:rsidRPr="00A0177A">
          <w:rPr>
            <w:rStyle w:val="af3"/>
            <w:lang w:val="en-US"/>
          </w:rPr>
          <w:t>https://doi.org/10.18510/hssr.2019.74156</w:t>
        </w:r>
      </w:hyperlink>
    </w:p>
    <w:p w14:paraId="2D3028D5"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52 T</w:t>
      </w:r>
      <w:r>
        <w:rPr>
          <w:color w:val="000000"/>
          <w:lang w:val="ru-RU"/>
        </w:rPr>
        <w:t>о</w:t>
      </w:r>
      <w:proofErr w:type="spellStart"/>
      <w:r w:rsidRPr="00A0177A">
        <w:rPr>
          <w:color w:val="000000"/>
          <w:lang w:val="en-US"/>
        </w:rPr>
        <w:t>mte</w:t>
      </w:r>
      <w:proofErr w:type="spellEnd"/>
      <w:r w:rsidRPr="00A0177A">
        <w:rPr>
          <w:color w:val="000000"/>
          <w:lang w:val="en-US"/>
        </w:rPr>
        <w:t xml:space="preserve">, C.E., </w:t>
      </w:r>
      <w:proofErr w:type="spellStart"/>
      <w:r w:rsidRPr="00A0177A">
        <w:rPr>
          <w:color w:val="000000"/>
          <w:lang w:val="en-US"/>
        </w:rPr>
        <w:t>Fossland</w:t>
      </w:r>
      <w:proofErr w:type="spellEnd"/>
      <w:r w:rsidRPr="00A0177A">
        <w:rPr>
          <w:color w:val="000000"/>
          <w:lang w:val="en-US"/>
        </w:rPr>
        <w:t xml:space="preserve">, T., </w:t>
      </w:r>
      <w:proofErr w:type="spellStart"/>
      <w:r w:rsidRPr="00A0177A">
        <w:rPr>
          <w:color w:val="000000"/>
          <w:lang w:val="en-US"/>
        </w:rPr>
        <w:t>Aamodt</w:t>
      </w:r>
      <w:proofErr w:type="spellEnd"/>
      <w:r w:rsidRPr="00A0177A">
        <w:rPr>
          <w:color w:val="000000"/>
          <w:lang w:val="en-US"/>
        </w:rPr>
        <w:t xml:space="preserve">, P.O., &amp; </w:t>
      </w:r>
      <w:proofErr w:type="spellStart"/>
      <w:r w:rsidRPr="00A0177A">
        <w:rPr>
          <w:color w:val="000000"/>
          <w:lang w:val="en-US"/>
        </w:rPr>
        <w:t>Degn</w:t>
      </w:r>
      <w:proofErr w:type="spellEnd"/>
      <w:r w:rsidRPr="00A0177A">
        <w:rPr>
          <w:color w:val="000000"/>
          <w:lang w:val="en-US"/>
        </w:rPr>
        <w:t xml:space="preserve">, L. (2019). </w:t>
      </w:r>
      <w:proofErr w:type="spellStart"/>
      <w:r w:rsidRPr="00A0177A">
        <w:rPr>
          <w:color w:val="000000"/>
          <w:lang w:val="en-US"/>
        </w:rPr>
        <w:t>Digitalisation</w:t>
      </w:r>
      <w:proofErr w:type="spellEnd"/>
      <w:r w:rsidRPr="00A0177A">
        <w:rPr>
          <w:color w:val="000000"/>
          <w:lang w:val="en-US"/>
        </w:rPr>
        <w:t xml:space="preserve"> in higher education: mapping institutional approaches for teaching and learning.</w:t>
      </w:r>
      <w:r w:rsidRPr="00A0177A">
        <w:rPr>
          <w:color w:val="000000"/>
          <w:lang w:val="en-US"/>
        </w:rPr>
        <w:t xml:space="preserve"> Quality in Higher Education, 25(1), 98-114. </w:t>
      </w:r>
      <w:hyperlink r:id="rId133" w:history="1">
        <w:r w:rsidRPr="00A0177A">
          <w:rPr>
            <w:rStyle w:val="af3"/>
            <w:lang w:val="en-US"/>
          </w:rPr>
          <w:t>https://doi.org/10.1080/13538322.2019.1603611</w:t>
        </w:r>
      </w:hyperlink>
    </w:p>
    <w:p w14:paraId="2B9B30F9"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 xml:space="preserve">53 </w:t>
      </w:r>
      <w:r w:rsidRPr="00A0177A">
        <w:rPr>
          <w:color w:val="222222"/>
          <w:lang w:val="en-US"/>
        </w:rPr>
        <w:t>Haleem, A., Javaid, M., Qadri, M.A., &amp; Suman, R. (2022). Understanding the Role of Digital Technolog</w:t>
      </w:r>
      <w:r w:rsidRPr="00A0177A">
        <w:rPr>
          <w:color w:val="222222"/>
          <w:lang w:val="en-US"/>
        </w:rPr>
        <w:t>ies in Education: A review. Sustainable Operations and Computers, 3, 275-285.</w:t>
      </w:r>
      <w:r w:rsidRPr="00A0177A">
        <w:rPr>
          <w:lang w:val="en-US"/>
        </w:rPr>
        <w:t xml:space="preserve"> </w:t>
      </w:r>
      <w:hyperlink r:id="rId134" w:history="1">
        <w:r w:rsidRPr="00A0177A">
          <w:rPr>
            <w:rStyle w:val="af3"/>
            <w:lang w:val="en-US"/>
          </w:rPr>
          <w:t>https://doi.org/10.1016/j.susoc.2022.05.004</w:t>
        </w:r>
      </w:hyperlink>
    </w:p>
    <w:p w14:paraId="7BB27FC5"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 xml:space="preserve">54 </w:t>
      </w:r>
      <w:proofErr w:type="spellStart"/>
      <w:r w:rsidRPr="00A0177A">
        <w:rPr>
          <w:color w:val="000000"/>
          <w:lang w:val="en-US"/>
        </w:rPr>
        <w:t>Pettersson</w:t>
      </w:r>
      <w:proofErr w:type="spellEnd"/>
      <w:r w:rsidRPr="00A0177A">
        <w:rPr>
          <w:color w:val="000000"/>
          <w:lang w:val="en-US"/>
        </w:rPr>
        <w:t xml:space="preserve">, F. (2021). Understanding </w:t>
      </w:r>
      <w:proofErr w:type="spellStart"/>
      <w:r w:rsidRPr="00A0177A">
        <w:rPr>
          <w:color w:val="000000"/>
          <w:lang w:val="en-US"/>
        </w:rPr>
        <w:t>digitalisation</w:t>
      </w:r>
      <w:proofErr w:type="spellEnd"/>
      <w:r w:rsidRPr="00A0177A">
        <w:rPr>
          <w:color w:val="000000"/>
          <w:lang w:val="en-US"/>
        </w:rPr>
        <w:t xml:space="preserve"> and educational cha</w:t>
      </w:r>
      <w:r w:rsidRPr="00A0177A">
        <w:rPr>
          <w:color w:val="000000"/>
          <w:lang w:val="en-US"/>
        </w:rPr>
        <w:t>nge in school by means of activity theory and the levels of learning concept. Education and Information Technologies, 26, 187-204.</w:t>
      </w:r>
      <w:r w:rsidRPr="00A0177A">
        <w:rPr>
          <w:lang w:val="en-US"/>
        </w:rPr>
        <w:t xml:space="preserve"> </w:t>
      </w:r>
      <w:hyperlink r:id="rId135" w:history="1">
        <w:r w:rsidRPr="00A0177A">
          <w:rPr>
            <w:rStyle w:val="af3"/>
            <w:lang w:val="en-US"/>
          </w:rPr>
          <w:t>https://doi.org/10.1007/s10639-020-10239-8</w:t>
        </w:r>
      </w:hyperlink>
    </w:p>
    <w:p w14:paraId="09DC9511"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55 Kim, H.J., Hong, A.J</w:t>
      </w:r>
      <w:r w:rsidRPr="00A0177A">
        <w:rPr>
          <w:color w:val="000000"/>
          <w:lang w:val="en-US"/>
        </w:rPr>
        <w:t xml:space="preserve">., &amp; Song, H.D. (2019). The roles of academic engagement and digital readiness in students’ achievements in university e-learning environments. International Journal of Educational Technology in Higher Education, 16, article number 21. </w:t>
      </w:r>
      <w:hyperlink r:id="rId136" w:history="1">
        <w:r w:rsidRPr="00A0177A">
          <w:rPr>
            <w:rStyle w:val="af3"/>
            <w:lang w:val="en-US"/>
          </w:rPr>
          <w:t>https://doi.org/10.1186/s41239-019-0152-3</w:t>
        </w:r>
      </w:hyperlink>
    </w:p>
    <w:p w14:paraId="6E4F6140"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56 Benavides, L.M.C., Tamayo Arias, J.A., Arango Serna, M.D., Branch Bedoya, J.W., &amp; Burgos, D. (2020). Digital transformation in higher education institutions: A systematic li</w:t>
      </w:r>
      <w:r w:rsidRPr="00A0177A">
        <w:rPr>
          <w:color w:val="000000"/>
          <w:lang w:val="en-US"/>
        </w:rPr>
        <w:t>terature review. Sensors, 20(11), article number 3291.</w:t>
      </w:r>
      <w:r w:rsidRPr="00A0177A">
        <w:rPr>
          <w:lang w:val="en-US"/>
        </w:rPr>
        <w:t xml:space="preserve"> </w:t>
      </w:r>
      <w:hyperlink r:id="rId137" w:history="1">
        <w:r w:rsidRPr="00A0177A">
          <w:rPr>
            <w:rStyle w:val="af3"/>
            <w:lang w:val="en-US"/>
          </w:rPr>
          <w:t>https://doi.org/10.3390/s20113291</w:t>
        </w:r>
      </w:hyperlink>
    </w:p>
    <w:p w14:paraId="7652B74D" w14:textId="77777777" w:rsidR="0071520D" w:rsidRPr="00A0177A" w:rsidRDefault="009C6FC6">
      <w:pPr>
        <w:pStyle w:val="13"/>
        <w:tabs>
          <w:tab w:val="left" w:pos="810"/>
        </w:tabs>
        <w:spacing w:line="240" w:lineRule="auto"/>
        <w:ind w:firstLine="709"/>
        <w:jc w:val="both"/>
        <w:rPr>
          <w:rStyle w:val="af3"/>
          <w:lang w:val="en-US"/>
        </w:rPr>
      </w:pPr>
      <w:r w:rsidRPr="00A0177A">
        <w:rPr>
          <w:color w:val="000000"/>
          <w:lang w:val="en-US"/>
        </w:rPr>
        <w:t xml:space="preserve">57 </w:t>
      </w:r>
      <w:proofErr w:type="spellStart"/>
      <w:r w:rsidRPr="00A0177A">
        <w:rPr>
          <w:color w:val="000000"/>
          <w:lang w:val="en-US"/>
        </w:rPr>
        <w:t>Arif</w:t>
      </w:r>
      <w:proofErr w:type="spellEnd"/>
      <w:r w:rsidRPr="00A0177A">
        <w:rPr>
          <w:color w:val="000000"/>
          <w:lang w:val="en-US"/>
        </w:rPr>
        <w:t>, M., Qaisar, N., &amp; Kanwal, S. (2022). Factors affecting students' knowledge sharing over social media and ind</w:t>
      </w:r>
      <w:r w:rsidRPr="00A0177A">
        <w:rPr>
          <w:color w:val="000000"/>
          <w:lang w:val="en-US"/>
        </w:rPr>
        <w:t xml:space="preserve">ividual creativity: An empirical investigation in Pakistan. The International Journal of Management Education, 20(1), </w:t>
      </w:r>
      <w:r w:rsidRPr="00A0177A">
        <w:rPr>
          <w:color w:val="222222"/>
          <w:lang w:val="en-US"/>
        </w:rPr>
        <w:t xml:space="preserve">article number </w:t>
      </w:r>
      <w:r w:rsidRPr="00A0177A">
        <w:rPr>
          <w:color w:val="000000"/>
          <w:lang w:val="en-US"/>
        </w:rPr>
        <w:t>100598.</w:t>
      </w:r>
      <w:r w:rsidRPr="00A0177A">
        <w:rPr>
          <w:lang w:val="en-US"/>
        </w:rPr>
        <w:t xml:space="preserve"> </w:t>
      </w:r>
      <w:hyperlink r:id="rId138" w:history="1">
        <w:r w:rsidRPr="00A0177A">
          <w:rPr>
            <w:rStyle w:val="af3"/>
            <w:lang w:val="en-US"/>
          </w:rPr>
          <w:t>https://doi.org/10.1016/j.ijme.2021.100598</w:t>
        </w:r>
      </w:hyperlink>
    </w:p>
    <w:p w14:paraId="5E4F0A45" w14:textId="77777777" w:rsidR="0071520D" w:rsidRPr="00A0177A" w:rsidRDefault="009C6FC6">
      <w:pPr>
        <w:pStyle w:val="13"/>
        <w:tabs>
          <w:tab w:val="left" w:pos="810"/>
        </w:tabs>
        <w:spacing w:line="240" w:lineRule="auto"/>
        <w:ind w:firstLine="709"/>
        <w:jc w:val="both"/>
        <w:rPr>
          <w:color w:val="0000FF"/>
          <w:u w:val="single"/>
          <w:lang w:val="en-US"/>
        </w:rPr>
      </w:pPr>
      <w:r w:rsidRPr="00A0177A">
        <w:rPr>
          <w:color w:val="000000"/>
          <w:lang w:val="en-US"/>
        </w:rPr>
        <w:t xml:space="preserve">58 </w:t>
      </w:r>
      <w:proofErr w:type="spellStart"/>
      <w:r w:rsidRPr="00A0177A">
        <w:rPr>
          <w:color w:val="222222"/>
          <w:lang w:val="en-US"/>
        </w:rPr>
        <w:t>Bygstad</w:t>
      </w:r>
      <w:proofErr w:type="spellEnd"/>
      <w:r w:rsidRPr="00A0177A">
        <w:rPr>
          <w:color w:val="222222"/>
          <w:lang w:val="en-US"/>
        </w:rPr>
        <w:t>, B</w:t>
      </w:r>
      <w:r w:rsidRPr="00A0177A">
        <w:rPr>
          <w:color w:val="222222"/>
          <w:lang w:val="en-US"/>
        </w:rPr>
        <w:t xml:space="preserve">., </w:t>
      </w:r>
      <w:proofErr w:type="spellStart"/>
      <w:r w:rsidRPr="00A0177A">
        <w:rPr>
          <w:color w:val="222222"/>
          <w:lang w:val="en-US"/>
        </w:rPr>
        <w:t>Øvrelid</w:t>
      </w:r>
      <w:proofErr w:type="spellEnd"/>
      <w:r w:rsidRPr="00A0177A">
        <w:rPr>
          <w:color w:val="222222"/>
          <w:lang w:val="en-US"/>
        </w:rPr>
        <w:t xml:space="preserve">, E., </w:t>
      </w:r>
      <w:proofErr w:type="spellStart"/>
      <w:r w:rsidRPr="00A0177A">
        <w:rPr>
          <w:color w:val="222222"/>
          <w:lang w:val="en-US"/>
        </w:rPr>
        <w:t>Ludvigsen</w:t>
      </w:r>
      <w:proofErr w:type="spellEnd"/>
      <w:r w:rsidRPr="00A0177A">
        <w:rPr>
          <w:color w:val="222222"/>
          <w:lang w:val="en-US"/>
        </w:rPr>
        <w:t xml:space="preserve">, S., &amp; </w:t>
      </w:r>
      <w:proofErr w:type="spellStart"/>
      <w:r w:rsidRPr="00A0177A">
        <w:rPr>
          <w:color w:val="222222"/>
          <w:lang w:val="en-US"/>
        </w:rPr>
        <w:t>Dæhlen</w:t>
      </w:r>
      <w:proofErr w:type="spellEnd"/>
      <w:r w:rsidRPr="00A0177A">
        <w:rPr>
          <w:color w:val="222222"/>
          <w:lang w:val="en-US"/>
        </w:rPr>
        <w:t xml:space="preserve">, M. (2022). From dual </w:t>
      </w:r>
      <w:proofErr w:type="spellStart"/>
      <w:r w:rsidRPr="00A0177A">
        <w:rPr>
          <w:color w:val="222222"/>
          <w:lang w:val="en-US"/>
        </w:rPr>
        <w:t>digitalisation</w:t>
      </w:r>
      <w:proofErr w:type="spellEnd"/>
      <w:r w:rsidRPr="00A0177A">
        <w:rPr>
          <w:color w:val="222222"/>
          <w:lang w:val="en-US"/>
        </w:rPr>
        <w:t xml:space="preserve"> to digital learning space: Exploring the digital transformation of higher education. Computers &amp; Education, 182, article number 104463.</w:t>
      </w:r>
      <w:r w:rsidRPr="00A0177A">
        <w:rPr>
          <w:lang w:val="en-US"/>
        </w:rPr>
        <w:t xml:space="preserve"> </w:t>
      </w:r>
      <w:hyperlink r:id="rId139">
        <w:r w:rsidRPr="00A0177A">
          <w:rPr>
            <w:color w:val="0000FF"/>
            <w:u w:val="single"/>
            <w:lang w:val="en-US"/>
          </w:rPr>
          <w:t>https://doi.org/10.1016/j.compedu.2022.104463</w:t>
        </w:r>
      </w:hyperlink>
    </w:p>
    <w:p w14:paraId="1949D84E" w14:textId="77777777" w:rsidR="0071520D" w:rsidRPr="00A0177A" w:rsidRDefault="009C6FC6">
      <w:pPr>
        <w:pStyle w:val="13"/>
        <w:tabs>
          <w:tab w:val="left" w:pos="810"/>
        </w:tabs>
        <w:spacing w:line="240" w:lineRule="auto"/>
        <w:ind w:firstLine="709"/>
        <w:jc w:val="both"/>
        <w:rPr>
          <w:lang w:val="en-US"/>
        </w:rPr>
      </w:pPr>
      <w:r w:rsidRPr="00A0177A">
        <w:rPr>
          <w:color w:val="222222"/>
          <w:lang w:val="en-US"/>
        </w:rPr>
        <w:t xml:space="preserve">59 </w:t>
      </w:r>
      <w:proofErr w:type="spellStart"/>
      <w:r w:rsidRPr="00A0177A">
        <w:rPr>
          <w:lang w:val="en-US"/>
        </w:rPr>
        <w:t>Areshonkov</w:t>
      </w:r>
      <w:proofErr w:type="spellEnd"/>
      <w:r w:rsidRPr="00A0177A">
        <w:rPr>
          <w:lang w:val="en-US"/>
        </w:rPr>
        <w:t xml:space="preserve"> V. Yu. Digitization of higher education: challenges and answers. Bulletin of the National Academy of Sciences of Ukraine. 2020. No. 2 (2). P. 1-6.</w:t>
      </w:r>
    </w:p>
    <w:p w14:paraId="40FBD6A4" w14:textId="77777777" w:rsidR="0071520D" w:rsidRPr="00A0177A" w:rsidRDefault="009C6FC6">
      <w:pPr>
        <w:pStyle w:val="13"/>
        <w:tabs>
          <w:tab w:val="left" w:pos="810"/>
        </w:tabs>
        <w:spacing w:line="240" w:lineRule="auto"/>
        <w:ind w:firstLine="709"/>
        <w:jc w:val="both"/>
        <w:rPr>
          <w:lang w:val="en-US"/>
        </w:rPr>
      </w:pPr>
      <w:r w:rsidRPr="00A0177A">
        <w:rPr>
          <w:lang w:val="en-US"/>
        </w:rPr>
        <w:t xml:space="preserve">60 </w:t>
      </w:r>
      <w:proofErr w:type="spellStart"/>
      <w:r w:rsidRPr="00A0177A">
        <w:rPr>
          <w:lang w:val="en-US"/>
        </w:rPr>
        <w:t>Semenikhina</w:t>
      </w:r>
      <w:proofErr w:type="spellEnd"/>
      <w:r w:rsidRPr="00A0177A">
        <w:rPr>
          <w:lang w:val="en-US"/>
        </w:rPr>
        <w:t xml:space="preserve"> O.V., Yurche</w:t>
      </w:r>
      <w:r w:rsidRPr="00A0177A">
        <w:rPr>
          <w:lang w:val="en-US"/>
        </w:rPr>
        <w:t xml:space="preserve">nko A.O., </w:t>
      </w:r>
      <w:proofErr w:type="spellStart"/>
      <w:r w:rsidRPr="00A0177A">
        <w:rPr>
          <w:lang w:val="en-US"/>
        </w:rPr>
        <w:t>Sbruyeva</w:t>
      </w:r>
      <w:proofErr w:type="spellEnd"/>
      <w:r w:rsidRPr="00A0177A">
        <w:rPr>
          <w:lang w:val="en-US"/>
        </w:rPr>
        <w:t xml:space="preserve"> A.A. and others. Open digital educational resources in IT: A quantitative analysis. Information technologies and teaching aids. 2020. Volume 75, No. 1. P. 331-348</w:t>
      </w:r>
    </w:p>
    <w:p w14:paraId="18663529" w14:textId="77777777" w:rsidR="0071520D" w:rsidRPr="00A0177A" w:rsidRDefault="009C6FC6">
      <w:pPr>
        <w:pStyle w:val="13"/>
        <w:tabs>
          <w:tab w:val="left" w:pos="810"/>
        </w:tabs>
        <w:spacing w:line="240" w:lineRule="auto"/>
        <w:ind w:firstLine="709"/>
        <w:jc w:val="both"/>
        <w:rPr>
          <w:rStyle w:val="af3"/>
          <w:lang w:val="en-US"/>
        </w:rPr>
      </w:pPr>
      <w:r w:rsidRPr="00A0177A">
        <w:rPr>
          <w:lang w:val="en-US"/>
        </w:rPr>
        <w:t>61</w:t>
      </w:r>
      <w:r w:rsidRPr="00A0177A">
        <w:rPr>
          <w:color w:val="4472C4" w:themeColor="accent1"/>
          <w:lang w:val="en-US"/>
        </w:rPr>
        <w:t xml:space="preserve"> </w:t>
      </w:r>
      <w:r w:rsidRPr="00A0177A">
        <w:rPr>
          <w:color w:val="222222"/>
          <w:lang w:val="en-US"/>
        </w:rPr>
        <w:t>García-</w:t>
      </w:r>
      <w:proofErr w:type="spellStart"/>
      <w:r w:rsidRPr="00A0177A">
        <w:rPr>
          <w:color w:val="222222"/>
          <w:lang w:val="en-US"/>
        </w:rPr>
        <w:t>Peñalvo</w:t>
      </w:r>
      <w:proofErr w:type="spellEnd"/>
      <w:r w:rsidRPr="00A0177A">
        <w:rPr>
          <w:color w:val="222222"/>
          <w:lang w:val="en-US"/>
        </w:rPr>
        <w:t xml:space="preserve">, F.J. (2021). Avoiding the dark side of digital </w:t>
      </w:r>
      <w:r w:rsidRPr="00A0177A">
        <w:rPr>
          <w:color w:val="222222"/>
          <w:lang w:val="en-US"/>
        </w:rPr>
        <w:t>transformation in teaching: An institutional reference framework for eLearning in higher education. Sustainability, 13(4), article number 2023.</w:t>
      </w:r>
      <w:r w:rsidRPr="00A0177A">
        <w:rPr>
          <w:lang w:val="en-US"/>
        </w:rPr>
        <w:t xml:space="preserve"> </w:t>
      </w:r>
      <w:hyperlink r:id="rId140" w:history="1">
        <w:r w:rsidRPr="00A0177A">
          <w:rPr>
            <w:rStyle w:val="af3"/>
            <w:lang w:val="en-US"/>
          </w:rPr>
          <w:t>https://doi.org/10.3390/su13042023</w:t>
        </w:r>
      </w:hyperlink>
    </w:p>
    <w:p w14:paraId="241228BC" w14:textId="77777777" w:rsidR="0071520D" w:rsidRPr="00A0177A" w:rsidRDefault="009C6FC6">
      <w:pPr>
        <w:pStyle w:val="13"/>
        <w:tabs>
          <w:tab w:val="left" w:pos="810"/>
        </w:tabs>
        <w:spacing w:line="240" w:lineRule="auto"/>
        <w:ind w:firstLine="709"/>
        <w:jc w:val="both"/>
        <w:rPr>
          <w:rStyle w:val="af3"/>
          <w:lang w:val="en-US"/>
        </w:rPr>
      </w:pPr>
      <w:r w:rsidRPr="00A0177A">
        <w:rPr>
          <w:color w:val="222222"/>
          <w:lang w:val="en-US"/>
        </w:rPr>
        <w:lastRenderedPageBreak/>
        <w:t xml:space="preserve">62 </w:t>
      </w:r>
      <w:r w:rsidRPr="00A0177A">
        <w:rPr>
          <w:color w:val="000000"/>
          <w:lang w:val="en-US"/>
        </w:rPr>
        <w:t>Abad-Segura, E., Gonzál</w:t>
      </w:r>
      <w:r w:rsidRPr="00A0177A">
        <w:rPr>
          <w:color w:val="000000"/>
          <w:lang w:val="en-US"/>
        </w:rPr>
        <w:t>ez-</w:t>
      </w:r>
      <w:proofErr w:type="spellStart"/>
      <w:r w:rsidRPr="00A0177A">
        <w:rPr>
          <w:color w:val="000000"/>
          <w:lang w:val="en-US"/>
        </w:rPr>
        <w:t>Zamar</w:t>
      </w:r>
      <w:proofErr w:type="spellEnd"/>
      <w:r w:rsidRPr="00A0177A">
        <w:rPr>
          <w:color w:val="000000"/>
          <w:lang w:val="en-US"/>
        </w:rPr>
        <w:t xml:space="preserve">, M.D., Infante-Moro, J.C., &amp; </w:t>
      </w:r>
      <w:proofErr w:type="spellStart"/>
      <w:r w:rsidRPr="00A0177A">
        <w:rPr>
          <w:color w:val="000000"/>
          <w:lang w:val="en-US"/>
        </w:rPr>
        <w:t>Ruipérez</w:t>
      </w:r>
      <w:proofErr w:type="spellEnd"/>
      <w:r w:rsidRPr="00A0177A">
        <w:rPr>
          <w:color w:val="000000"/>
          <w:lang w:val="en-US"/>
        </w:rPr>
        <w:t xml:space="preserve"> García, G. (2020). Sustainable management of digital transformation in higher education: global research trends. Sustainability, 12(5), article number 2107.</w:t>
      </w:r>
      <w:r w:rsidRPr="00A0177A">
        <w:rPr>
          <w:lang w:val="en-US"/>
        </w:rPr>
        <w:t xml:space="preserve"> </w:t>
      </w:r>
      <w:hyperlink r:id="rId141" w:history="1">
        <w:r w:rsidRPr="00A0177A">
          <w:rPr>
            <w:rStyle w:val="af3"/>
            <w:lang w:val="en-US"/>
          </w:rPr>
          <w:t>http</w:t>
        </w:r>
        <w:r w:rsidRPr="00A0177A">
          <w:rPr>
            <w:rStyle w:val="af3"/>
            <w:lang w:val="en-US"/>
          </w:rPr>
          <w:t>s://doi.org/10.3390/su12052107</w:t>
        </w:r>
      </w:hyperlink>
    </w:p>
    <w:p w14:paraId="67B168AB" w14:textId="77777777" w:rsidR="0071520D" w:rsidRDefault="009C6FC6">
      <w:pPr>
        <w:pStyle w:val="13"/>
        <w:tabs>
          <w:tab w:val="left" w:pos="810"/>
        </w:tabs>
        <w:spacing w:line="240" w:lineRule="auto"/>
        <w:ind w:firstLine="709"/>
        <w:jc w:val="both"/>
        <w:rPr>
          <w:rStyle w:val="af3"/>
          <w:lang w:val="ru-RU"/>
        </w:rPr>
      </w:pPr>
      <w:r w:rsidRPr="00A0177A">
        <w:rPr>
          <w:color w:val="000000"/>
          <w:lang w:val="en-US"/>
        </w:rPr>
        <w:t xml:space="preserve">63 </w:t>
      </w:r>
      <w:r>
        <w:rPr>
          <w:lang w:val="ru-RU"/>
        </w:rPr>
        <w:t>Данилина</w:t>
      </w:r>
      <w:r w:rsidRPr="00A0177A">
        <w:rPr>
          <w:lang w:val="en-US"/>
        </w:rPr>
        <w:t xml:space="preserve"> </w:t>
      </w:r>
      <w:r>
        <w:rPr>
          <w:lang w:val="ru-RU"/>
        </w:rPr>
        <w:t>Е</w:t>
      </w:r>
      <w:r w:rsidRPr="00A0177A">
        <w:rPr>
          <w:lang w:val="en-US"/>
        </w:rPr>
        <w:t>.</w:t>
      </w:r>
      <w:r>
        <w:rPr>
          <w:lang w:val="ru-RU"/>
        </w:rPr>
        <w:t>А</w:t>
      </w:r>
      <w:r w:rsidRPr="00A0177A">
        <w:rPr>
          <w:lang w:val="en-US"/>
        </w:rPr>
        <w:t xml:space="preserve">. (2010). </w:t>
      </w:r>
      <w:r>
        <w:rPr>
          <w:lang w:val="ru-RU"/>
        </w:rPr>
        <w:t>Оптимизация процесса обучения иностранным языкам в неязыковом ВУЗе в соответствии с новым государственным образовательным стандартом (бакалавриат по направлению обучения «Туризм») [Текст] / Е.А. Да</w:t>
      </w:r>
      <w:r>
        <w:rPr>
          <w:lang w:val="ru-RU"/>
        </w:rPr>
        <w:t xml:space="preserve">нилина // Автомобиле- и тракторостроение в России: приоритеты развития и подготовка кадров: материалы </w:t>
      </w:r>
      <w:proofErr w:type="spellStart"/>
      <w:r>
        <w:rPr>
          <w:lang w:val="ru-RU"/>
        </w:rPr>
        <w:t>междунар</w:t>
      </w:r>
      <w:proofErr w:type="spellEnd"/>
      <w:r>
        <w:rPr>
          <w:lang w:val="ru-RU"/>
        </w:rPr>
        <w:t xml:space="preserve">. науч.-тех. </w:t>
      </w:r>
      <w:proofErr w:type="spellStart"/>
      <w:r>
        <w:rPr>
          <w:lang w:val="ru-RU"/>
        </w:rPr>
        <w:t>конф</w:t>
      </w:r>
      <w:proofErr w:type="spellEnd"/>
      <w:r>
        <w:rPr>
          <w:lang w:val="ru-RU"/>
        </w:rPr>
        <w:t>. Ассоциации автомобильных инженеров (ААИ), поев. 145-летию МГТУ «МАМИ». - Кн. 12.-М.: МГТУ «МАМИ», 2010. - С. 207-209. http://</w:t>
      </w:r>
      <w:hyperlink r:id="rId142" w:history="1">
        <w:r>
          <w:rPr>
            <w:rStyle w:val="af3"/>
            <w:lang w:val="ru-RU"/>
          </w:rPr>
          <w:t>www.mami.ru/science/mami145/scientific/articles/s12/s1241.pdf</w:t>
        </w:r>
      </w:hyperlink>
    </w:p>
    <w:p w14:paraId="1C09670D" w14:textId="77777777" w:rsidR="0071520D" w:rsidRDefault="009C6FC6">
      <w:pPr>
        <w:spacing w:after="0" w:line="240" w:lineRule="auto"/>
        <w:ind w:firstLine="709"/>
        <w:jc w:val="both"/>
        <w:rPr>
          <w:rStyle w:val="af3"/>
          <w:rFonts w:ascii="Times New Roman" w:hAnsi="Times New Roman" w:cs="Times New Roman"/>
          <w:sz w:val="28"/>
          <w:szCs w:val="28"/>
          <w:lang w:val="ru-RU"/>
        </w:rPr>
      </w:pPr>
      <w:r>
        <w:rPr>
          <w:rFonts w:ascii="Times New Roman" w:hAnsi="Times New Roman" w:cs="Times New Roman"/>
          <w:sz w:val="28"/>
          <w:szCs w:val="28"/>
          <w:lang w:val="ru-RU"/>
        </w:rPr>
        <w:t xml:space="preserve">64 </w:t>
      </w:r>
      <w:proofErr w:type="spellStart"/>
      <w:r>
        <w:rPr>
          <w:rFonts w:ascii="Times New Roman" w:hAnsi="Times New Roman" w:cs="Times New Roman"/>
          <w:sz w:val="28"/>
          <w:szCs w:val="28"/>
          <w:lang w:val="ru-RU"/>
        </w:rPr>
        <w:t>Гребенков</w:t>
      </w:r>
      <w:proofErr w:type="spellEnd"/>
      <w:r>
        <w:rPr>
          <w:rFonts w:ascii="Times New Roman" w:hAnsi="Times New Roman" w:cs="Times New Roman"/>
          <w:sz w:val="28"/>
          <w:szCs w:val="28"/>
          <w:lang w:val="ru-RU"/>
        </w:rPr>
        <w:t xml:space="preserve"> И.В. (2007). Теория обучения и моделирования учебного процесса [Текст] / И.В. </w:t>
      </w:r>
      <w:proofErr w:type="spellStart"/>
      <w:r>
        <w:rPr>
          <w:rFonts w:ascii="Times New Roman" w:hAnsi="Times New Roman" w:cs="Times New Roman"/>
          <w:sz w:val="28"/>
          <w:szCs w:val="28"/>
          <w:lang w:val="ru-RU"/>
        </w:rPr>
        <w:t>Гребенков</w:t>
      </w:r>
      <w:proofErr w:type="spellEnd"/>
      <w:r>
        <w:rPr>
          <w:rFonts w:ascii="Times New Roman" w:hAnsi="Times New Roman" w:cs="Times New Roman"/>
          <w:sz w:val="28"/>
          <w:szCs w:val="28"/>
          <w:lang w:val="ru-RU"/>
        </w:rPr>
        <w:t>, Е.В. Чупр</w:t>
      </w:r>
      <w:r>
        <w:rPr>
          <w:rFonts w:ascii="Times New Roman" w:hAnsi="Times New Roman" w:cs="Times New Roman"/>
          <w:sz w:val="28"/>
          <w:szCs w:val="28"/>
          <w:lang w:val="ru-RU"/>
        </w:rPr>
        <w:t xml:space="preserve">унов // Вестник Нижегородского университета им. Н.И. Лобачевского. - 2007. - №1. - С. 28 - 32. </w:t>
      </w:r>
      <w:hyperlink r:id="rId143" w:history="1">
        <w:r>
          <w:rPr>
            <w:rStyle w:val="af3"/>
            <w:rFonts w:ascii="Times New Roman" w:hAnsi="Times New Roman" w:cs="Times New Roman"/>
            <w:sz w:val="28"/>
            <w:szCs w:val="28"/>
            <w:lang w:val="ru-RU"/>
          </w:rPr>
          <w:t>https://cyberleninka.ru/article/n/teoriya-obucheniya-i-mode</w:t>
        </w:r>
        <w:r>
          <w:rPr>
            <w:rStyle w:val="af3"/>
            <w:rFonts w:ascii="Times New Roman" w:hAnsi="Times New Roman" w:cs="Times New Roman"/>
            <w:sz w:val="28"/>
            <w:szCs w:val="28"/>
            <w:lang w:val="ru-RU"/>
          </w:rPr>
          <w:t>lirovanie-uchebnogo-protsessa</w:t>
        </w:r>
      </w:hyperlink>
    </w:p>
    <w:p w14:paraId="2FC32C06" w14:textId="77777777" w:rsidR="0071520D" w:rsidRDefault="009C6FC6">
      <w:pPr>
        <w:spacing w:after="0" w:line="240" w:lineRule="auto"/>
        <w:ind w:firstLine="709"/>
        <w:jc w:val="both"/>
        <w:rPr>
          <w:rStyle w:val="af3"/>
          <w:rFonts w:ascii="Times New Roman" w:hAnsi="Times New Roman" w:cs="Times New Roman"/>
          <w:sz w:val="28"/>
          <w:szCs w:val="28"/>
          <w:lang w:val="ru-RU"/>
        </w:rPr>
      </w:pPr>
      <w:r>
        <w:rPr>
          <w:rFonts w:ascii="Times New Roman" w:hAnsi="Times New Roman" w:cs="Times New Roman"/>
          <w:sz w:val="28"/>
          <w:szCs w:val="28"/>
          <w:lang w:val="ru-RU"/>
        </w:rPr>
        <w:t xml:space="preserve">65 Сидоров С.В. (2015). Основные модели образования [Электронный ресурс] // Сайт педагога-исследователя. </w:t>
      </w:r>
      <w:hyperlink r:id="rId144" w:history="1">
        <w:r>
          <w:rPr>
            <w:rStyle w:val="af3"/>
            <w:rFonts w:ascii="Times New Roman" w:hAnsi="Times New Roman" w:cs="Times New Roman"/>
            <w:sz w:val="28"/>
            <w:szCs w:val="28"/>
            <w:lang w:val="ru-RU"/>
          </w:rPr>
          <w:t>http://si-sv.com/publ/osnovnye_modeli_obraz</w:t>
        </w:r>
        <w:r>
          <w:rPr>
            <w:rStyle w:val="af3"/>
            <w:rFonts w:ascii="Times New Roman" w:hAnsi="Times New Roman" w:cs="Times New Roman"/>
            <w:sz w:val="28"/>
            <w:szCs w:val="28"/>
            <w:lang w:val="ru-RU"/>
          </w:rPr>
          <w:t>ovanija/14-1-0-504</w:t>
        </w:r>
      </w:hyperlink>
    </w:p>
    <w:p w14:paraId="6D7CB4E6"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66 Беликов В.А. (2010). Образование. Деятельность. Личность [Текст] : монография : учебное пособие для студентов высших учебных заведений, обучающихся по специальности 050700.62 "Педагогика" / Беликов В. А. - Москва : Академия </w:t>
      </w:r>
      <w:r>
        <w:rPr>
          <w:rFonts w:ascii="Times New Roman" w:hAnsi="Times New Roman" w:cs="Times New Roman"/>
          <w:sz w:val="28"/>
          <w:szCs w:val="28"/>
          <w:lang w:val="ru-RU"/>
        </w:rPr>
        <w:t>Естествознания, 2010. - 339 с. : ил., табл.; 21 см.; ISBN 978-5-91327-090-0.</w:t>
      </w:r>
    </w:p>
    <w:p w14:paraId="6434C9C6" w14:textId="77777777" w:rsidR="0071520D" w:rsidRPr="00A0177A" w:rsidRDefault="009C6FC6">
      <w:pPr>
        <w:spacing w:after="0" w:line="240" w:lineRule="auto"/>
        <w:ind w:firstLine="709"/>
        <w:jc w:val="both"/>
        <w:rPr>
          <w:rStyle w:val="af3"/>
          <w:rFonts w:ascii="Times New Roman" w:hAnsi="Times New Roman" w:cs="Times New Roman"/>
          <w:sz w:val="28"/>
          <w:szCs w:val="28"/>
        </w:rPr>
      </w:pPr>
      <w:r>
        <w:rPr>
          <w:rFonts w:ascii="Times New Roman" w:hAnsi="Times New Roman" w:cs="Times New Roman"/>
          <w:sz w:val="28"/>
          <w:szCs w:val="28"/>
          <w:lang w:val="ru-RU"/>
        </w:rPr>
        <w:t xml:space="preserve">67 Андреев А. Л. (2005) Компетентностная парадигма в образовании: опыт философско-методологического анализа [Текст] / А.Л. Андреев // Педагогика. - №4. - С. 19-27. </w:t>
      </w:r>
      <w:hyperlink r:id="rId145" w:history="1">
        <w:r>
          <w:rPr>
            <w:rStyle w:val="af3"/>
            <w:rFonts w:ascii="Times New Roman" w:hAnsi="Times New Roman" w:cs="Times New Roman"/>
            <w:sz w:val="28"/>
            <w:szCs w:val="28"/>
            <w:lang w:val="ru-RU"/>
          </w:rPr>
          <w:t>https</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portalus</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ru</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modules</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shkola</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rus</w:t>
        </w:r>
        <w:r w:rsidRPr="00A0177A">
          <w:rPr>
            <w:rStyle w:val="af3"/>
            <w:rFonts w:ascii="Times New Roman" w:hAnsi="Times New Roman" w:cs="Times New Roman"/>
            <w:sz w:val="28"/>
            <w:szCs w:val="28"/>
          </w:rPr>
          <w:t>_</w:t>
        </w:r>
        <w:r>
          <w:rPr>
            <w:rStyle w:val="af3"/>
            <w:rFonts w:ascii="Times New Roman" w:hAnsi="Times New Roman" w:cs="Times New Roman"/>
            <w:sz w:val="28"/>
            <w:szCs w:val="28"/>
            <w:lang w:val="ru-RU"/>
          </w:rPr>
          <w:t>readme</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php</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subaction</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showfull</w:t>
        </w:r>
        <w:r w:rsidRPr="00A0177A">
          <w:rPr>
            <w:rStyle w:val="af3"/>
            <w:rFonts w:ascii="Times New Roman" w:hAnsi="Times New Roman" w:cs="Times New Roman"/>
            <w:sz w:val="28"/>
            <w:szCs w:val="28"/>
          </w:rPr>
          <w:t>&amp;</w:t>
        </w:r>
        <w:r>
          <w:rPr>
            <w:rStyle w:val="af3"/>
            <w:rFonts w:ascii="Times New Roman" w:hAnsi="Times New Roman" w:cs="Times New Roman"/>
            <w:sz w:val="28"/>
            <w:szCs w:val="28"/>
            <w:lang w:val="ru-RU"/>
          </w:rPr>
          <w:t>id</w:t>
        </w:r>
        <w:r w:rsidRPr="00A0177A">
          <w:rPr>
            <w:rStyle w:val="af3"/>
            <w:rFonts w:ascii="Times New Roman" w:hAnsi="Times New Roman" w:cs="Times New Roman"/>
            <w:sz w:val="28"/>
            <w:szCs w:val="28"/>
          </w:rPr>
          <w:t>=1193748437&amp;</w:t>
        </w:r>
        <w:r>
          <w:rPr>
            <w:rStyle w:val="af3"/>
            <w:rFonts w:ascii="Times New Roman" w:hAnsi="Times New Roman" w:cs="Times New Roman"/>
            <w:sz w:val="28"/>
            <w:szCs w:val="28"/>
            <w:lang w:val="ru-RU"/>
          </w:rPr>
          <w:t>archive</w:t>
        </w:r>
        <w:r w:rsidRPr="00A0177A">
          <w:rPr>
            <w:rStyle w:val="af3"/>
            <w:rFonts w:ascii="Times New Roman" w:hAnsi="Times New Roman" w:cs="Times New Roman"/>
            <w:sz w:val="28"/>
            <w:szCs w:val="28"/>
          </w:rPr>
          <w:t>=1194448667&amp;</w:t>
        </w:r>
        <w:r>
          <w:rPr>
            <w:rStyle w:val="af3"/>
            <w:rFonts w:ascii="Times New Roman" w:hAnsi="Times New Roman" w:cs="Times New Roman"/>
            <w:sz w:val="28"/>
            <w:szCs w:val="28"/>
            <w:lang w:val="ru-RU"/>
          </w:rPr>
          <w:t>start</w:t>
        </w:r>
        <w:r w:rsidRPr="00A0177A">
          <w:rPr>
            <w:rStyle w:val="af3"/>
            <w:rFonts w:ascii="Times New Roman" w:hAnsi="Times New Roman" w:cs="Times New Roman"/>
            <w:sz w:val="28"/>
            <w:szCs w:val="28"/>
          </w:rPr>
          <w:t>_</w:t>
        </w:r>
        <w:r>
          <w:rPr>
            <w:rStyle w:val="af3"/>
            <w:rFonts w:ascii="Times New Roman" w:hAnsi="Times New Roman" w:cs="Times New Roman"/>
            <w:sz w:val="28"/>
            <w:szCs w:val="28"/>
            <w:lang w:val="ru-RU"/>
          </w:rPr>
          <w:t>fr</w:t>
        </w:r>
        <w:r>
          <w:rPr>
            <w:rStyle w:val="af3"/>
            <w:rFonts w:ascii="Times New Roman" w:hAnsi="Times New Roman" w:cs="Times New Roman"/>
            <w:sz w:val="28"/>
            <w:szCs w:val="28"/>
            <w:lang w:val="ru-RU"/>
          </w:rPr>
          <w:t>om</w:t>
        </w:r>
        <w:r w:rsidRPr="00A0177A">
          <w:rPr>
            <w:rStyle w:val="af3"/>
            <w:rFonts w:ascii="Times New Roman" w:hAnsi="Times New Roman" w:cs="Times New Roman"/>
            <w:sz w:val="28"/>
            <w:szCs w:val="28"/>
          </w:rPr>
          <w:t>=&amp;</w:t>
        </w:r>
        <w:r>
          <w:rPr>
            <w:rStyle w:val="af3"/>
            <w:rFonts w:ascii="Times New Roman" w:hAnsi="Times New Roman" w:cs="Times New Roman"/>
            <w:sz w:val="28"/>
            <w:szCs w:val="28"/>
            <w:lang w:val="ru-RU"/>
          </w:rPr>
          <w:t>ucat</w:t>
        </w:r>
        <w:r w:rsidRPr="00A0177A">
          <w:rPr>
            <w:rStyle w:val="af3"/>
            <w:rFonts w:ascii="Times New Roman" w:hAnsi="Times New Roman" w:cs="Times New Roman"/>
            <w:sz w:val="28"/>
            <w:szCs w:val="28"/>
          </w:rPr>
          <w:t>=&amp;&amp;</w:t>
        </w:r>
        <w:r>
          <w:rPr>
            <w:rStyle w:val="af3"/>
            <w:rFonts w:ascii="Times New Roman" w:hAnsi="Times New Roman" w:cs="Times New Roman"/>
            <w:sz w:val="28"/>
            <w:szCs w:val="28"/>
            <w:lang w:val="ru-RU"/>
          </w:rPr>
          <w:t>ysclid</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lgsdlvc</w:t>
        </w:r>
        <w:r w:rsidRPr="00A0177A">
          <w:rPr>
            <w:rStyle w:val="af3"/>
            <w:rFonts w:ascii="Times New Roman" w:hAnsi="Times New Roman" w:cs="Times New Roman"/>
            <w:sz w:val="28"/>
            <w:szCs w:val="28"/>
          </w:rPr>
          <w:t>2</w:t>
        </w:r>
        <w:r>
          <w:rPr>
            <w:rStyle w:val="af3"/>
            <w:rFonts w:ascii="Times New Roman" w:hAnsi="Times New Roman" w:cs="Times New Roman"/>
            <w:sz w:val="28"/>
            <w:szCs w:val="28"/>
            <w:lang w:val="ru-RU"/>
          </w:rPr>
          <w:t>oq</w:t>
        </w:r>
        <w:r w:rsidRPr="00A0177A">
          <w:rPr>
            <w:rStyle w:val="af3"/>
            <w:rFonts w:ascii="Times New Roman" w:hAnsi="Times New Roman" w:cs="Times New Roman"/>
            <w:sz w:val="28"/>
            <w:szCs w:val="28"/>
          </w:rPr>
          <w:t>225334844</w:t>
        </w:r>
      </w:hyperlink>
    </w:p>
    <w:p w14:paraId="582D9243" w14:textId="77777777" w:rsidR="0071520D" w:rsidRDefault="009C6FC6">
      <w:pPr>
        <w:spacing w:after="0" w:line="240" w:lineRule="auto"/>
        <w:ind w:firstLine="709"/>
        <w:jc w:val="both"/>
        <w:rPr>
          <w:rStyle w:val="af3"/>
          <w:rFonts w:ascii="Times New Roman" w:hAnsi="Times New Roman" w:cs="Times New Roman"/>
          <w:sz w:val="28"/>
          <w:szCs w:val="28"/>
          <w:lang w:val="ru-RU"/>
        </w:rPr>
      </w:pPr>
      <w:r>
        <w:rPr>
          <w:rFonts w:ascii="Times New Roman" w:hAnsi="Times New Roman" w:cs="Times New Roman"/>
          <w:sz w:val="28"/>
          <w:szCs w:val="28"/>
          <w:lang w:val="ru-RU"/>
        </w:rPr>
        <w:t xml:space="preserve">68 Суховаров И. В. (2013). Управление знаниями как элемент обеспечения конкурентного преимущества вуза. Ученые записки. Электронный научный журнал Курского государственного университета, (2 (26)), 123-129. </w:t>
      </w:r>
      <w:hyperlink r:id="rId146" w:history="1">
        <w:r>
          <w:rPr>
            <w:rStyle w:val="af3"/>
            <w:rFonts w:ascii="Times New Roman" w:hAnsi="Times New Roman" w:cs="Times New Roman"/>
            <w:sz w:val="28"/>
            <w:szCs w:val="28"/>
            <w:lang w:val="ru-RU"/>
          </w:rPr>
          <w:t>https://cyberleninka.ru/article/n/upravlenie-znaniyami-kak-element-obespecheniya-konkurentnogo-preimuschestva-vuza</w:t>
        </w:r>
      </w:hyperlink>
    </w:p>
    <w:p w14:paraId="6750EC4E" w14:textId="77777777" w:rsidR="0071520D" w:rsidRPr="00A0177A" w:rsidRDefault="009C6FC6">
      <w:pPr>
        <w:spacing w:after="0" w:line="240" w:lineRule="auto"/>
        <w:ind w:firstLine="709"/>
        <w:jc w:val="both"/>
        <w:rPr>
          <w:rStyle w:val="af3"/>
          <w:rFonts w:ascii="Times New Roman" w:hAnsi="Times New Roman" w:cs="Times New Roman"/>
          <w:iCs/>
          <w:sz w:val="28"/>
          <w:szCs w:val="28"/>
          <w:lang w:val="en-US"/>
        </w:rPr>
      </w:pPr>
      <w:r w:rsidRPr="00A0177A">
        <w:rPr>
          <w:rFonts w:ascii="Times New Roman" w:hAnsi="Times New Roman" w:cs="Times New Roman"/>
          <w:sz w:val="28"/>
          <w:szCs w:val="28"/>
          <w:lang w:val="en-US"/>
        </w:rPr>
        <w:t xml:space="preserve">69 </w:t>
      </w:r>
      <w:r w:rsidRPr="00A0177A">
        <w:rPr>
          <w:rFonts w:ascii="Times New Roman" w:hAnsi="Times New Roman" w:cs="Times New Roman"/>
          <w:iCs/>
          <w:sz w:val="28"/>
          <w:szCs w:val="28"/>
          <w:lang w:val="en-US"/>
        </w:rPr>
        <w:t>Girard John P.; Girard, JoAnn L. (2015). Defining knowled</w:t>
      </w:r>
      <w:r w:rsidRPr="00A0177A">
        <w:rPr>
          <w:rFonts w:ascii="Times New Roman" w:hAnsi="Times New Roman" w:cs="Times New Roman"/>
          <w:iCs/>
          <w:sz w:val="28"/>
          <w:szCs w:val="28"/>
          <w:lang w:val="en-US"/>
        </w:rPr>
        <w:t xml:space="preserve">ge management: Toward an applied compendium. Online Journal of Applied Knowledge Management. </w:t>
      </w:r>
      <w:r w:rsidRPr="00A0177A">
        <w:rPr>
          <w:rFonts w:ascii="Times New Roman" w:hAnsi="Times New Roman" w:cs="Times New Roman"/>
          <w:bCs/>
          <w:iCs/>
          <w:sz w:val="28"/>
          <w:szCs w:val="28"/>
          <w:lang w:val="en-US"/>
        </w:rPr>
        <w:t>3</w:t>
      </w:r>
      <w:r w:rsidRPr="00A0177A">
        <w:rPr>
          <w:rFonts w:ascii="Times New Roman" w:hAnsi="Times New Roman" w:cs="Times New Roman"/>
          <w:iCs/>
          <w:sz w:val="28"/>
          <w:szCs w:val="28"/>
          <w:lang w:val="en-US"/>
        </w:rPr>
        <w:t xml:space="preserve"> (1): 14. </w:t>
      </w:r>
      <w:hyperlink r:id="rId147" w:history="1">
        <w:r w:rsidRPr="00A0177A">
          <w:rPr>
            <w:rStyle w:val="af3"/>
            <w:rFonts w:ascii="Times New Roman" w:hAnsi="Times New Roman" w:cs="Times New Roman"/>
            <w:iCs/>
            <w:sz w:val="28"/>
            <w:szCs w:val="28"/>
            <w:lang w:val="en-US"/>
          </w:rPr>
          <w:t>http://www.iiakm.org/ojakm/articles/2015/volume3_1/OJAKM_Volum</w:t>
        </w:r>
        <w:r w:rsidRPr="00A0177A">
          <w:rPr>
            <w:rStyle w:val="af3"/>
            <w:rFonts w:ascii="Times New Roman" w:hAnsi="Times New Roman" w:cs="Times New Roman"/>
            <w:iCs/>
            <w:sz w:val="28"/>
            <w:szCs w:val="28"/>
            <w:lang w:val="en-US"/>
          </w:rPr>
          <w:t>e3_1pp1-20.pdf</w:t>
        </w:r>
      </w:hyperlink>
    </w:p>
    <w:p w14:paraId="26864F9E" w14:textId="77777777" w:rsidR="0071520D" w:rsidRPr="00A0177A" w:rsidRDefault="009C6FC6">
      <w:pPr>
        <w:spacing w:after="0" w:line="240" w:lineRule="auto"/>
        <w:ind w:firstLine="709"/>
        <w:jc w:val="both"/>
        <w:rPr>
          <w:rFonts w:ascii="Times New Roman" w:eastAsia="Times New Roman" w:hAnsi="Times New Roman" w:cs="Times New Roman"/>
          <w:color w:val="0000FF"/>
          <w:sz w:val="28"/>
          <w:szCs w:val="28"/>
          <w:u w:val="single"/>
          <w:lang w:val="en-US" w:eastAsia="uk-UA"/>
        </w:rPr>
      </w:pPr>
      <w:r w:rsidRPr="00A0177A">
        <w:rPr>
          <w:rFonts w:ascii="Times New Roman" w:hAnsi="Times New Roman" w:cs="Times New Roman"/>
          <w:sz w:val="28"/>
          <w:szCs w:val="28"/>
          <w:lang w:val="en-US"/>
        </w:rPr>
        <w:t xml:space="preserve">70 </w:t>
      </w:r>
      <w:proofErr w:type="spellStart"/>
      <w:r w:rsidRPr="00A0177A">
        <w:rPr>
          <w:rStyle w:val="notranslate"/>
          <w:rFonts w:ascii="Times New Roman" w:hAnsi="Times New Roman" w:cs="Times New Roman"/>
          <w:sz w:val="28"/>
          <w:szCs w:val="28"/>
          <w:lang w:val="en-US"/>
        </w:rPr>
        <w:t>Balmisse</w:t>
      </w:r>
      <w:proofErr w:type="spellEnd"/>
      <w:r w:rsidRPr="00A0177A">
        <w:rPr>
          <w:rStyle w:val="notranslate"/>
          <w:rFonts w:ascii="Times New Roman" w:hAnsi="Times New Roman" w:cs="Times New Roman"/>
          <w:sz w:val="28"/>
          <w:szCs w:val="28"/>
          <w:lang w:val="en-US"/>
        </w:rPr>
        <w:t xml:space="preserve"> G., </w:t>
      </w:r>
      <w:proofErr w:type="spellStart"/>
      <w:r w:rsidRPr="00A0177A">
        <w:rPr>
          <w:rStyle w:val="notranslate"/>
          <w:rFonts w:ascii="Times New Roman" w:hAnsi="Times New Roman" w:cs="Times New Roman"/>
          <w:sz w:val="28"/>
          <w:szCs w:val="28"/>
          <w:lang w:val="en-US"/>
        </w:rPr>
        <w:t>Meingan</w:t>
      </w:r>
      <w:proofErr w:type="spellEnd"/>
      <w:r w:rsidRPr="00A0177A">
        <w:rPr>
          <w:rStyle w:val="notranslate"/>
          <w:rFonts w:ascii="Times New Roman" w:hAnsi="Times New Roman" w:cs="Times New Roman"/>
          <w:sz w:val="28"/>
          <w:szCs w:val="28"/>
          <w:lang w:val="en-US"/>
        </w:rPr>
        <w:t xml:space="preserve"> D., </w:t>
      </w:r>
      <w:proofErr w:type="spellStart"/>
      <w:r w:rsidRPr="00A0177A">
        <w:rPr>
          <w:rFonts w:ascii="Times New Roman" w:hAnsi="Times New Roman" w:cs="Times New Roman"/>
          <w:sz w:val="28"/>
          <w:szCs w:val="28"/>
          <w:lang w:val="en-US"/>
        </w:rPr>
        <w:t>Passerini</w:t>
      </w:r>
      <w:proofErr w:type="spellEnd"/>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К</w:t>
      </w:r>
      <w:r w:rsidRPr="00A0177A">
        <w:rPr>
          <w:rFonts w:ascii="Times New Roman" w:hAnsi="Times New Roman" w:cs="Times New Roman"/>
          <w:sz w:val="28"/>
          <w:szCs w:val="28"/>
          <w:lang w:val="en-US"/>
        </w:rPr>
        <w:t>.</w:t>
      </w:r>
      <w:r w:rsidRPr="00A0177A">
        <w:rPr>
          <w:rStyle w:val="notranslate"/>
          <w:rFonts w:ascii="Times New Roman" w:hAnsi="Times New Roman" w:cs="Times New Roman"/>
          <w:sz w:val="28"/>
          <w:szCs w:val="28"/>
          <w:lang w:val="en-US"/>
        </w:rPr>
        <w:t xml:space="preserve"> (2008). </w:t>
      </w:r>
      <w:r w:rsidRPr="00A0177A">
        <w:rPr>
          <w:rFonts w:ascii="Times New Roman" w:eastAsia="Times New Roman" w:hAnsi="Times New Roman" w:cs="Times New Roman"/>
          <w:bCs/>
          <w:kern w:val="36"/>
          <w:sz w:val="28"/>
          <w:szCs w:val="28"/>
          <w:lang w:val="en-US" w:eastAsia="uk-UA"/>
        </w:rPr>
        <w:t xml:space="preserve">Technology Trends in Knowledge Management Tools. </w:t>
      </w:r>
      <w:r w:rsidRPr="00A0177A">
        <w:rPr>
          <w:rFonts w:ascii="Times New Roman" w:hAnsi="Times New Roman" w:cs="Times New Roman"/>
          <w:sz w:val="28"/>
          <w:szCs w:val="28"/>
          <w:lang w:val="en-US"/>
        </w:rPr>
        <w:t xml:space="preserve">International Journal of Knowledge Management 3(2):118-131. </w:t>
      </w:r>
      <w:r w:rsidRPr="00A0177A">
        <w:rPr>
          <w:rFonts w:ascii="Times New Roman" w:eastAsia="Times New Roman" w:hAnsi="Times New Roman" w:cs="Times New Roman"/>
          <w:sz w:val="28"/>
          <w:szCs w:val="28"/>
          <w:lang w:val="en-US" w:eastAsia="uk-UA"/>
        </w:rPr>
        <w:t>DOI:</w:t>
      </w:r>
      <w:hyperlink r:id="rId148" w:tgtFrame="_blank" w:history="1">
        <w:r w:rsidRPr="00A0177A">
          <w:rPr>
            <w:rFonts w:ascii="Times New Roman" w:eastAsia="Times New Roman" w:hAnsi="Times New Roman" w:cs="Times New Roman"/>
            <w:color w:val="0000FF"/>
            <w:sz w:val="28"/>
            <w:szCs w:val="28"/>
            <w:u w:val="single"/>
            <w:lang w:val="en-US" w:eastAsia="uk-UA"/>
          </w:rPr>
          <w:t>10.4018/jkm.2007040106</w:t>
        </w:r>
      </w:hyperlink>
    </w:p>
    <w:p w14:paraId="09A92DBA" w14:textId="77777777" w:rsidR="0071520D" w:rsidRPr="00A0177A" w:rsidRDefault="009C6FC6">
      <w:pPr>
        <w:spacing w:after="0" w:line="240" w:lineRule="auto"/>
        <w:ind w:firstLine="709"/>
        <w:jc w:val="both"/>
        <w:rPr>
          <w:rStyle w:val="af3"/>
          <w:rFonts w:ascii="Times New Roman" w:hAnsi="Times New Roman" w:cs="Times New Roman"/>
          <w:sz w:val="28"/>
          <w:szCs w:val="28"/>
          <w:lang w:val="en-US"/>
        </w:rPr>
      </w:pPr>
      <w:r w:rsidRPr="00A0177A">
        <w:rPr>
          <w:rStyle w:val="markedcontent"/>
          <w:rFonts w:ascii="Times New Roman" w:hAnsi="Times New Roman" w:cs="Times New Roman"/>
          <w:sz w:val="28"/>
          <w:szCs w:val="28"/>
          <w:lang w:val="en-US"/>
        </w:rPr>
        <w:t xml:space="preserve">71 </w:t>
      </w:r>
      <w:r w:rsidRPr="00A0177A">
        <w:rPr>
          <w:rFonts w:ascii="Times New Roman" w:hAnsi="Times New Roman" w:cs="Times New Roman"/>
          <w:sz w:val="28"/>
          <w:szCs w:val="28"/>
          <w:lang w:val="en-US"/>
        </w:rPr>
        <w:t xml:space="preserve">McKellar H. (2006). </w:t>
      </w:r>
      <w:proofErr w:type="spellStart"/>
      <w:r w:rsidRPr="00A0177A">
        <w:rPr>
          <w:rFonts w:ascii="Times New Roman" w:eastAsia="Times New Roman" w:hAnsi="Times New Roman" w:cs="Times New Roman"/>
          <w:bCs/>
          <w:kern w:val="36"/>
          <w:sz w:val="28"/>
          <w:szCs w:val="28"/>
          <w:lang w:val="en-US" w:eastAsia="uk-UA"/>
        </w:rPr>
        <w:t>KMWorld</w:t>
      </w:r>
      <w:proofErr w:type="spellEnd"/>
      <w:r w:rsidRPr="00A0177A">
        <w:rPr>
          <w:rFonts w:ascii="Times New Roman" w:eastAsia="Times New Roman" w:hAnsi="Times New Roman" w:cs="Times New Roman"/>
          <w:bCs/>
          <w:kern w:val="36"/>
          <w:sz w:val="28"/>
          <w:szCs w:val="28"/>
          <w:lang w:val="en-US" w:eastAsia="uk-UA"/>
        </w:rPr>
        <w:t xml:space="preserve"> 100 Companies That Matter in Knowledge Management. </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KMWorld</w:t>
      </w:r>
      <w:proofErr w:type="spellEnd"/>
      <w:r w:rsidRPr="00A0177A">
        <w:rPr>
          <w:rFonts w:ascii="Times New Roman" w:hAnsi="Times New Roman" w:cs="Times New Roman"/>
          <w:sz w:val="28"/>
          <w:szCs w:val="28"/>
          <w:lang w:val="en-US"/>
        </w:rPr>
        <w:t xml:space="preserve"> magazine </w:t>
      </w:r>
      <w:r w:rsidRPr="00A0177A">
        <w:rPr>
          <w:rStyle w:val="markedcontent"/>
          <w:rFonts w:ascii="Times New Roman" w:hAnsi="Times New Roman" w:cs="Times New Roman"/>
          <w:sz w:val="28"/>
          <w:szCs w:val="28"/>
          <w:lang w:val="en-US"/>
        </w:rPr>
        <w:t xml:space="preserve"> </w:t>
      </w:r>
      <w:hyperlink r:id="rId149" w:history="1">
        <w:r w:rsidRPr="00A0177A">
          <w:rPr>
            <w:rStyle w:val="af3"/>
            <w:rFonts w:ascii="Times New Roman" w:hAnsi="Times New Roman" w:cs="Times New Roman"/>
            <w:sz w:val="28"/>
            <w:szCs w:val="28"/>
            <w:lang w:val="en-US"/>
          </w:rPr>
          <w:t>https://www.kmworld.com/Articles/Editorial/Features/KMWorld-100-Companies-That-Matter-in-Knowledge-Management-15156.aspx?pageNum=2</w:t>
        </w:r>
      </w:hyperlink>
    </w:p>
    <w:p w14:paraId="3A4BFD6E" w14:textId="77777777" w:rsidR="0071520D" w:rsidRPr="00A0177A" w:rsidRDefault="009C6FC6">
      <w:pPr>
        <w:spacing w:after="0" w:line="240" w:lineRule="auto"/>
        <w:ind w:firstLine="709"/>
        <w:jc w:val="both"/>
        <w:rPr>
          <w:rStyle w:val="af3"/>
          <w:rFonts w:ascii="Times New Roman" w:hAnsi="Times New Roman" w:cs="Times New Roman"/>
          <w:sz w:val="28"/>
          <w:szCs w:val="28"/>
          <w:lang w:val="en-US"/>
        </w:rPr>
      </w:pPr>
      <w:r>
        <w:rPr>
          <w:rStyle w:val="markedcontent"/>
          <w:rFonts w:ascii="Times New Roman" w:hAnsi="Times New Roman" w:cs="Times New Roman"/>
          <w:sz w:val="28"/>
          <w:szCs w:val="28"/>
          <w:lang w:val="ru-RU"/>
        </w:rPr>
        <w:t xml:space="preserve">72 Андрусенко Т.Б, </w:t>
      </w:r>
      <w:proofErr w:type="spellStart"/>
      <w:r>
        <w:rPr>
          <w:rStyle w:val="markedcontent"/>
          <w:rFonts w:ascii="Times New Roman" w:hAnsi="Times New Roman" w:cs="Times New Roman"/>
          <w:sz w:val="28"/>
          <w:szCs w:val="28"/>
          <w:lang w:val="ru-RU"/>
        </w:rPr>
        <w:t>Стрижак</w:t>
      </w:r>
      <w:proofErr w:type="spellEnd"/>
      <w:r>
        <w:rPr>
          <w:rStyle w:val="markedcontent"/>
          <w:rFonts w:ascii="Times New Roman" w:hAnsi="Times New Roman" w:cs="Times New Roman"/>
          <w:sz w:val="28"/>
          <w:szCs w:val="28"/>
          <w:lang w:val="ru-RU"/>
        </w:rPr>
        <w:t xml:space="preserve"> А.Е. (2007). У</w:t>
      </w:r>
      <w:r>
        <w:rPr>
          <w:rStyle w:val="markedcontent"/>
          <w:rFonts w:ascii="Times New Roman" w:hAnsi="Times New Roman" w:cs="Times New Roman"/>
          <w:sz w:val="28"/>
          <w:szCs w:val="28"/>
          <w:lang w:val="ru-RU"/>
        </w:rPr>
        <w:t>правление учебным процессом</w:t>
      </w:r>
      <w:r>
        <w:rPr>
          <w:rFonts w:ascii="Times New Roman" w:hAnsi="Times New Roman" w:cs="Times New Roman"/>
          <w:sz w:val="28"/>
          <w:szCs w:val="28"/>
          <w:lang w:val="ru-RU"/>
        </w:rPr>
        <w:br/>
      </w:r>
      <w:r>
        <w:rPr>
          <w:rStyle w:val="markedcontent"/>
          <w:rFonts w:ascii="Times New Roman" w:hAnsi="Times New Roman" w:cs="Times New Roman"/>
          <w:sz w:val="28"/>
          <w:szCs w:val="28"/>
          <w:lang w:val="ru-RU"/>
        </w:rPr>
        <w:t>на основе тезаурусов.: e-</w:t>
      </w:r>
      <w:proofErr w:type="spellStart"/>
      <w:r>
        <w:rPr>
          <w:rStyle w:val="markedcontent"/>
          <w:rFonts w:ascii="Times New Roman" w:hAnsi="Times New Roman" w:cs="Times New Roman"/>
          <w:sz w:val="28"/>
          <w:szCs w:val="28"/>
          <w:lang w:val="ru-RU"/>
        </w:rPr>
        <w:t>LearningWorld</w:t>
      </w:r>
      <w:proofErr w:type="spellEnd"/>
      <w:r>
        <w:rPr>
          <w:rStyle w:val="markedcontent"/>
          <w:rFonts w:ascii="Times New Roman" w:hAnsi="Times New Roman" w:cs="Times New Roman"/>
          <w:sz w:val="28"/>
          <w:szCs w:val="28"/>
          <w:lang w:val="ru-RU"/>
        </w:rPr>
        <w:t xml:space="preserve"> (Москва). – 2007.– </w:t>
      </w:r>
      <w:r w:rsidRPr="00A0177A">
        <w:rPr>
          <w:rStyle w:val="markedcontent"/>
          <w:rFonts w:ascii="Times New Roman" w:hAnsi="Times New Roman" w:cs="Times New Roman"/>
          <w:sz w:val="28"/>
          <w:szCs w:val="28"/>
          <w:lang w:val="en-US"/>
        </w:rPr>
        <w:t xml:space="preserve">N 1. – </w:t>
      </w:r>
      <w:r>
        <w:rPr>
          <w:rStyle w:val="markedcontent"/>
          <w:rFonts w:ascii="Times New Roman" w:hAnsi="Times New Roman" w:cs="Times New Roman"/>
          <w:sz w:val="28"/>
          <w:szCs w:val="28"/>
          <w:lang w:val="ru-RU"/>
        </w:rPr>
        <w:t>с</w:t>
      </w:r>
      <w:r w:rsidRPr="00A0177A">
        <w:rPr>
          <w:rStyle w:val="markedcontent"/>
          <w:rFonts w:ascii="Times New Roman" w:hAnsi="Times New Roman" w:cs="Times New Roman"/>
          <w:sz w:val="28"/>
          <w:szCs w:val="28"/>
          <w:lang w:val="en-US"/>
        </w:rPr>
        <w:t xml:space="preserve">.56-62. </w:t>
      </w:r>
      <w:hyperlink r:id="rId150" w:history="1">
        <w:r w:rsidRPr="00A0177A">
          <w:rPr>
            <w:rStyle w:val="af3"/>
            <w:rFonts w:ascii="Times New Roman" w:hAnsi="Times New Roman" w:cs="Times New Roman"/>
            <w:sz w:val="28"/>
            <w:szCs w:val="28"/>
            <w:lang w:val="en-US"/>
          </w:rPr>
          <w:t>https://hr-portal.ru/article/upravlenie-znaniyami-</w:t>
        </w:r>
        <w:r w:rsidRPr="00A0177A">
          <w:rPr>
            <w:rStyle w:val="af3"/>
            <w:rFonts w:ascii="Times New Roman" w:hAnsi="Times New Roman" w:cs="Times New Roman"/>
            <w:sz w:val="28"/>
            <w:szCs w:val="28"/>
            <w:lang w:val="en-US"/>
          </w:rPr>
          <w:t>v-uchebnom-processe-na-osnove-tezaurusov</w:t>
        </w:r>
      </w:hyperlink>
    </w:p>
    <w:p w14:paraId="10463C08" w14:textId="77777777" w:rsidR="0071520D" w:rsidRDefault="009C6FC6">
      <w:pPr>
        <w:spacing w:after="0" w:line="240" w:lineRule="auto"/>
        <w:ind w:firstLine="709"/>
        <w:jc w:val="both"/>
        <w:rPr>
          <w:rFonts w:ascii="Times New Roman" w:hAnsi="Times New Roman" w:cs="Times New Roman"/>
          <w:sz w:val="28"/>
          <w:szCs w:val="28"/>
          <w:lang w:val="ru-RU"/>
        </w:rPr>
      </w:pPr>
      <w:r>
        <w:rPr>
          <w:rStyle w:val="markedcontent"/>
          <w:rFonts w:ascii="Times New Roman" w:hAnsi="Times New Roman" w:cs="Times New Roman"/>
          <w:sz w:val="28"/>
          <w:szCs w:val="28"/>
          <w:lang w:val="ru-RU"/>
        </w:rPr>
        <w:t xml:space="preserve">73 </w:t>
      </w:r>
      <w:proofErr w:type="spellStart"/>
      <w:r>
        <w:rPr>
          <w:rFonts w:ascii="Times New Roman" w:hAnsi="Times New Roman" w:cs="Times New Roman"/>
          <w:sz w:val="28"/>
          <w:szCs w:val="28"/>
          <w:lang w:val="ru-RU"/>
        </w:rPr>
        <w:t>Стрижак</w:t>
      </w:r>
      <w:proofErr w:type="spellEnd"/>
      <w:r>
        <w:rPr>
          <w:rFonts w:ascii="Times New Roman" w:hAnsi="Times New Roman" w:cs="Times New Roman"/>
          <w:sz w:val="28"/>
          <w:szCs w:val="28"/>
          <w:lang w:val="ru-RU"/>
        </w:rPr>
        <w:t xml:space="preserve"> А. Е. Онтологические аспекты </w:t>
      </w:r>
      <w:proofErr w:type="spellStart"/>
      <w:r>
        <w:rPr>
          <w:rFonts w:ascii="Times New Roman" w:hAnsi="Times New Roman" w:cs="Times New Roman"/>
          <w:sz w:val="28"/>
          <w:szCs w:val="28"/>
          <w:lang w:val="ru-RU"/>
        </w:rPr>
        <w:t>трансдисциплинарной</w:t>
      </w:r>
      <w:proofErr w:type="spellEnd"/>
      <w:r>
        <w:rPr>
          <w:rFonts w:ascii="Times New Roman" w:hAnsi="Times New Roman" w:cs="Times New Roman"/>
          <w:sz w:val="28"/>
          <w:szCs w:val="28"/>
          <w:lang w:val="ru-RU"/>
        </w:rPr>
        <w:t xml:space="preserve"> интеграции информационных ресурсов / А. Е. </w:t>
      </w:r>
      <w:proofErr w:type="spellStart"/>
      <w:r>
        <w:rPr>
          <w:rFonts w:ascii="Times New Roman" w:hAnsi="Times New Roman" w:cs="Times New Roman"/>
          <w:sz w:val="28"/>
          <w:szCs w:val="28"/>
          <w:lang w:val="ru-RU"/>
        </w:rPr>
        <w:t>Стрижак</w:t>
      </w:r>
      <w:proofErr w:type="spellEnd"/>
      <w:r>
        <w:rPr>
          <w:rFonts w:ascii="Times New Roman" w:hAnsi="Times New Roman" w:cs="Times New Roman"/>
          <w:sz w:val="28"/>
          <w:szCs w:val="28"/>
          <w:lang w:val="ru-RU"/>
        </w:rPr>
        <w:t xml:space="preserve"> // Открытые информационные и компьютерные интегрированные технологии. - 2014. - </w:t>
      </w:r>
      <w:proofErr w:type="spellStart"/>
      <w:r>
        <w:rPr>
          <w:rFonts w:ascii="Times New Roman" w:hAnsi="Times New Roman" w:cs="Times New Roman"/>
          <w:sz w:val="28"/>
          <w:szCs w:val="28"/>
          <w:lang w:val="ru-RU"/>
        </w:rPr>
        <w:t>Вып</w:t>
      </w:r>
      <w:proofErr w:type="spellEnd"/>
      <w:r>
        <w:rPr>
          <w:rFonts w:ascii="Times New Roman" w:hAnsi="Times New Roman" w:cs="Times New Roman"/>
          <w:sz w:val="28"/>
          <w:szCs w:val="28"/>
          <w:lang w:val="ru-RU"/>
        </w:rPr>
        <w:t>. 65. - С. 211-223</w:t>
      </w:r>
      <w:r>
        <w:rPr>
          <w:rFonts w:ascii="Times New Roman" w:hAnsi="Times New Roman" w:cs="Times New Roman"/>
          <w:sz w:val="28"/>
          <w:szCs w:val="28"/>
          <w:lang w:val="ru-RU"/>
        </w:rPr>
        <w:t xml:space="preserve">. - Режим доступу: </w:t>
      </w:r>
      <w:hyperlink r:id="rId151" w:history="1">
        <w:r>
          <w:rPr>
            <w:rStyle w:val="af3"/>
            <w:rFonts w:ascii="Times New Roman" w:hAnsi="Times New Roman" w:cs="Times New Roman"/>
            <w:sz w:val="28"/>
            <w:szCs w:val="28"/>
            <w:lang w:val="ru-RU"/>
          </w:rPr>
          <w:t>http://nbuv.gov.ua/UJRN/vikt_2014_65_24</w:t>
        </w:r>
      </w:hyperlink>
      <w:r>
        <w:rPr>
          <w:rFonts w:ascii="Times New Roman" w:hAnsi="Times New Roman" w:cs="Times New Roman"/>
          <w:sz w:val="28"/>
          <w:szCs w:val="28"/>
          <w:lang w:val="ru-RU"/>
        </w:rPr>
        <w:t>.</w:t>
      </w:r>
    </w:p>
    <w:p w14:paraId="7179B4ED" w14:textId="77777777" w:rsidR="0071520D" w:rsidRPr="00A0177A" w:rsidRDefault="009C6FC6">
      <w:pPr>
        <w:spacing w:after="0" w:line="240" w:lineRule="auto"/>
        <w:ind w:firstLine="709"/>
        <w:jc w:val="both"/>
        <w:rPr>
          <w:rStyle w:val="markedcontent"/>
          <w:rFonts w:ascii="Times New Roman" w:hAnsi="Times New Roman" w:cs="Times New Roman"/>
          <w:sz w:val="28"/>
          <w:szCs w:val="28"/>
          <w:lang w:val="en-US"/>
        </w:rPr>
      </w:pPr>
      <w:r w:rsidRPr="00A0177A">
        <w:rPr>
          <w:rStyle w:val="markedcontent"/>
          <w:rFonts w:ascii="Times New Roman" w:hAnsi="Times New Roman" w:cs="Times New Roman"/>
          <w:sz w:val="28"/>
          <w:szCs w:val="28"/>
          <w:lang w:val="en-US"/>
        </w:rPr>
        <w:t xml:space="preserve">74 </w:t>
      </w:r>
      <w:proofErr w:type="spellStart"/>
      <w:r w:rsidRPr="00A0177A">
        <w:rPr>
          <w:rStyle w:val="markedcontent"/>
          <w:rFonts w:ascii="Times New Roman" w:hAnsi="Times New Roman" w:cs="Times New Roman"/>
          <w:sz w:val="28"/>
          <w:szCs w:val="28"/>
          <w:lang w:val="en-US"/>
        </w:rPr>
        <w:t>Nadutenko</w:t>
      </w:r>
      <w:proofErr w:type="spellEnd"/>
      <w:r w:rsidRPr="00A0177A">
        <w:rPr>
          <w:rStyle w:val="markedcontent"/>
          <w:rFonts w:ascii="Times New Roman" w:hAnsi="Times New Roman" w:cs="Times New Roman"/>
          <w:sz w:val="28"/>
          <w:szCs w:val="28"/>
          <w:lang w:val="en-US"/>
        </w:rPr>
        <w:t xml:space="preserve">, M., </w:t>
      </w:r>
      <w:proofErr w:type="spellStart"/>
      <w:r w:rsidRPr="00A0177A">
        <w:rPr>
          <w:rStyle w:val="markedcontent"/>
          <w:rFonts w:ascii="Times New Roman" w:hAnsi="Times New Roman" w:cs="Times New Roman"/>
          <w:sz w:val="28"/>
          <w:szCs w:val="28"/>
          <w:lang w:val="en-US"/>
        </w:rPr>
        <w:t>Prychodniuk</w:t>
      </w:r>
      <w:proofErr w:type="spellEnd"/>
      <w:r w:rsidRPr="00A0177A">
        <w:rPr>
          <w:rStyle w:val="markedcontent"/>
          <w:rFonts w:ascii="Times New Roman" w:hAnsi="Times New Roman" w:cs="Times New Roman"/>
          <w:sz w:val="28"/>
          <w:szCs w:val="28"/>
          <w:lang w:val="en-US"/>
        </w:rPr>
        <w:t xml:space="preserve">, V., </w:t>
      </w:r>
      <w:proofErr w:type="spellStart"/>
      <w:r w:rsidRPr="00A0177A">
        <w:rPr>
          <w:rStyle w:val="markedcontent"/>
          <w:rFonts w:ascii="Times New Roman" w:hAnsi="Times New Roman" w:cs="Times New Roman"/>
          <w:sz w:val="28"/>
          <w:szCs w:val="28"/>
          <w:lang w:val="en-US"/>
        </w:rPr>
        <w:t>Shyrokov</w:t>
      </w:r>
      <w:proofErr w:type="spellEnd"/>
      <w:r w:rsidRPr="00A0177A">
        <w:rPr>
          <w:rStyle w:val="markedcontent"/>
          <w:rFonts w:ascii="Times New Roman" w:hAnsi="Times New Roman" w:cs="Times New Roman"/>
          <w:sz w:val="28"/>
          <w:szCs w:val="28"/>
          <w:lang w:val="en-US"/>
        </w:rPr>
        <w:t xml:space="preserve">, V., </w:t>
      </w:r>
      <w:proofErr w:type="spellStart"/>
      <w:r w:rsidRPr="00A0177A">
        <w:rPr>
          <w:rStyle w:val="markedcontent"/>
          <w:rFonts w:ascii="Times New Roman" w:hAnsi="Times New Roman" w:cs="Times New Roman"/>
          <w:sz w:val="28"/>
          <w:szCs w:val="28"/>
          <w:lang w:val="en-US"/>
        </w:rPr>
        <w:t>Stryzhak</w:t>
      </w:r>
      <w:proofErr w:type="spellEnd"/>
      <w:r w:rsidRPr="00A0177A">
        <w:rPr>
          <w:rStyle w:val="markedcontent"/>
          <w:rFonts w:ascii="Times New Roman" w:hAnsi="Times New Roman" w:cs="Times New Roman"/>
          <w:sz w:val="28"/>
          <w:szCs w:val="28"/>
          <w:lang w:val="en-US"/>
        </w:rPr>
        <w:t>, O. (2022). Ontology-Driven Lexicographic Systems.</w:t>
      </w:r>
      <w:r w:rsidRPr="00A0177A">
        <w:rPr>
          <w:rFonts w:ascii="Times New Roman" w:hAnsi="Times New Roman" w:cs="Times New Roman"/>
          <w:sz w:val="28"/>
          <w:szCs w:val="28"/>
          <w:lang w:val="en-US"/>
        </w:rPr>
        <w:t xml:space="preserve"> Advances in Information and Communication. p. 204-215.</w:t>
      </w:r>
      <w:r w:rsidRPr="00A0177A">
        <w:rPr>
          <w:rStyle w:val="markedcontent"/>
          <w:rFonts w:ascii="Times New Roman" w:hAnsi="Times New Roman" w:cs="Times New Roman"/>
          <w:sz w:val="28"/>
          <w:szCs w:val="28"/>
          <w:lang w:val="en-US"/>
        </w:rPr>
        <w:t xml:space="preserve"> </w:t>
      </w:r>
      <w:r w:rsidRPr="00A0177A">
        <w:rPr>
          <w:rFonts w:ascii="Times New Roman" w:eastAsia="Times New Roman" w:hAnsi="Times New Roman" w:cs="Times New Roman"/>
          <w:sz w:val="28"/>
          <w:szCs w:val="28"/>
          <w:lang w:val="en-US" w:eastAsia="uk-UA"/>
        </w:rPr>
        <w:t>DOI:</w:t>
      </w:r>
      <w:r w:rsidRPr="00A0177A">
        <w:rPr>
          <w:rStyle w:val="markedcontent"/>
          <w:rFonts w:ascii="Times New Roman" w:hAnsi="Times New Roman" w:cs="Times New Roman"/>
          <w:sz w:val="28"/>
          <w:szCs w:val="28"/>
          <w:lang w:val="en-US"/>
        </w:rPr>
        <w:t>10.1007/978-3-030-98012-2_16.</w:t>
      </w:r>
    </w:p>
    <w:p w14:paraId="651EE6E0" w14:textId="77777777" w:rsidR="0071520D" w:rsidRDefault="009C6FC6">
      <w:pPr>
        <w:spacing w:after="0" w:line="240" w:lineRule="auto"/>
        <w:ind w:firstLine="709"/>
        <w:jc w:val="both"/>
        <w:rPr>
          <w:rFonts w:ascii="Times New Roman" w:hAnsi="Times New Roman" w:cs="Times New Roman"/>
          <w:iCs/>
          <w:sz w:val="28"/>
          <w:szCs w:val="28"/>
          <w:lang w:val="ru-RU"/>
        </w:rPr>
      </w:pPr>
      <w:r w:rsidRPr="00A0177A">
        <w:rPr>
          <w:rStyle w:val="markedcontent"/>
          <w:rFonts w:ascii="Times New Roman" w:hAnsi="Times New Roman" w:cs="Times New Roman"/>
          <w:sz w:val="28"/>
          <w:szCs w:val="28"/>
          <w:lang w:val="en-US"/>
        </w:rPr>
        <w:t xml:space="preserve">75 </w:t>
      </w:r>
      <w:proofErr w:type="spellStart"/>
      <w:r w:rsidRPr="00A0177A">
        <w:rPr>
          <w:rFonts w:ascii="Times New Roman" w:hAnsi="Times New Roman" w:cs="Times New Roman"/>
          <w:iCs/>
          <w:sz w:val="28"/>
          <w:szCs w:val="28"/>
          <w:lang w:val="en-US"/>
        </w:rPr>
        <w:t>Engström</w:t>
      </w:r>
      <w:proofErr w:type="spellEnd"/>
      <w:r w:rsidRPr="00A0177A">
        <w:rPr>
          <w:rFonts w:ascii="Times New Roman" w:hAnsi="Times New Roman" w:cs="Times New Roman"/>
          <w:iCs/>
          <w:sz w:val="28"/>
          <w:szCs w:val="28"/>
          <w:lang w:val="en-US"/>
        </w:rPr>
        <w:t xml:space="preserve">, E. (2016). "SERP-test: a taxonomy for supporting industry–academia communication". </w:t>
      </w:r>
      <w:r>
        <w:rPr>
          <w:rFonts w:ascii="Times New Roman" w:hAnsi="Times New Roman" w:cs="Times New Roman"/>
          <w:iCs/>
          <w:sz w:val="28"/>
          <w:szCs w:val="28"/>
          <w:lang w:val="ru-RU"/>
        </w:rPr>
        <w:t xml:space="preserve">Software Quality Journal. </w:t>
      </w:r>
      <w:r>
        <w:rPr>
          <w:rFonts w:ascii="Times New Roman" w:hAnsi="Times New Roman" w:cs="Times New Roman"/>
          <w:bCs/>
          <w:iCs/>
          <w:sz w:val="28"/>
          <w:szCs w:val="28"/>
          <w:lang w:val="ru-RU"/>
        </w:rPr>
        <w:t>25</w:t>
      </w:r>
      <w:r>
        <w:rPr>
          <w:rFonts w:ascii="Times New Roman" w:hAnsi="Times New Roman" w:cs="Times New Roman"/>
          <w:iCs/>
          <w:sz w:val="28"/>
          <w:szCs w:val="28"/>
          <w:lang w:val="ru-RU"/>
        </w:rPr>
        <w:t xml:space="preserve"> (4): 1269–1305. </w:t>
      </w:r>
      <w:hyperlink r:id="rId152" w:tooltip="Doi (identifier)" w:history="1">
        <w:r>
          <w:rPr>
            <w:rFonts w:ascii="Times New Roman" w:hAnsi="Times New Roman" w:cs="Times New Roman"/>
            <w:iCs/>
            <w:sz w:val="28"/>
            <w:szCs w:val="28"/>
            <w:lang w:val="ru-RU"/>
          </w:rPr>
          <w:t>doi</w:t>
        </w:r>
      </w:hyperlink>
      <w:r>
        <w:rPr>
          <w:rFonts w:ascii="Times New Roman" w:hAnsi="Times New Roman" w:cs="Times New Roman"/>
          <w:iCs/>
          <w:sz w:val="28"/>
          <w:szCs w:val="28"/>
          <w:lang w:val="ru-RU"/>
        </w:rPr>
        <w:t>:</w:t>
      </w:r>
      <w:hyperlink r:id="rId153" w:history="1">
        <w:r>
          <w:rPr>
            <w:rFonts w:ascii="Times New Roman" w:hAnsi="Times New Roman" w:cs="Times New Roman"/>
            <w:iCs/>
            <w:sz w:val="28"/>
            <w:szCs w:val="28"/>
            <w:lang w:val="ru-RU"/>
          </w:rPr>
          <w:t>10.1007/s11219-016-9322-x</w:t>
        </w:r>
      </w:hyperlink>
    </w:p>
    <w:p w14:paraId="6D8C0619" w14:textId="77777777" w:rsidR="0071520D" w:rsidRDefault="009C6FC6">
      <w:pPr>
        <w:spacing w:after="0" w:line="240" w:lineRule="auto"/>
        <w:ind w:firstLine="709"/>
        <w:jc w:val="both"/>
        <w:rPr>
          <w:rFonts w:ascii="Times New Roman" w:hAnsi="Times New Roman" w:cs="Times New Roman"/>
          <w:iCs/>
          <w:sz w:val="28"/>
          <w:szCs w:val="28"/>
          <w:lang w:val="ru-RU"/>
        </w:rPr>
      </w:pPr>
      <w:r>
        <w:rPr>
          <w:rStyle w:val="markedcontent"/>
          <w:rFonts w:ascii="Times New Roman" w:hAnsi="Times New Roman" w:cs="Times New Roman"/>
          <w:sz w:val="28"/>
          <w:szCs w:val="28"/>
          <w:lang w:val="ru-RU"/>
        </w:rPr>
        <w:t xml:space="preserve">76 </w:t>
      </w:r>
      <w:proofErr w:type="spellStart"/>
      <w:r>
        <w:rPr>
          <w:rFonts w:ascii="Times New Roman" w:hAnsi="Times New Roman" w:cs="Times New Roman"/>
          <w:sz w:val="28"/>
          <w:szCs w:val="28"/>
          <w:lang w:val="ru-RU"/>
        </w:rPr>
        <w:t>Дженесерет</w:t>
      </w:r>
      <w:proofErr w:type="spellEnd"/>
      <w:r>
        <w:rPr>
          <w:rFonts w:ascii="Times New Roman" w:hAnsi="Times New Roman" w:cs="Times New Roman"/>
          <w:sz w:val="28"/>
          <w:szCs w:val="28"/>
          <w:lang w:val="ru-RU"/>
        </w:rPr>
        <w:t xml:space="preserve"> М., </w:t>
      </w:r>
      <w:proofErr w:type="spellStart"/>
      <w:r>
        <w:rPr>
          <w:rFonts w:ascii="Times New Roman" w:hAnsi="Times New Roman" w:cs="Times New Roman"/>
          <w:sz w:val="28"/>
          <w:szCs w:val="28"/>
          <w:lang w:val="ru-RU"/>
        </w:rPr>
        <w:t>Чаудри</w:t>
      </w:r>
      <w:proofErr w:type="spellEnd"/>
      <w:r>
        <w:rPr>
          <w:rFonts w:ascii="Times New Roman" w:hAnsi="Times New Roman" w:cs="Times New Roman"/>
          <w:sz w:val="28"/>
          <w:szCs w:val="28"/>
          <w:lang w:val="ru-RU"/>
        </w:rPr>
        <w:t xml:space="preserve"> В.К. (2022) Введение в логическое программирование / пер. с англ. С. В. Минц – М.</w:t>
      </w:r>
      <w:r>
        <w:rPr>
          <w:rFonts w:ascii="Times New Roman" w:hAnsi="Times New Roman" w:cs="Times New Roman"/>
          <w:sz w:val="28"/>
          <w:szCs w:val="28"/>
          <w:lang w:val="ru-RU"/>
        </w:rPr>
        <w:t xml:space="preserve">: ДМК Пресс, 2022. – 192 с.: ил. </w:t>
      </w:r>
      <w:hyperlink r:id="rId154" w:history="1">
        <w:r>
          <w:rPr>
            <w:rStyle w:val="af3"/>
            <w:rFonts w:ascii="Times New Roman" w:hAnsi="Times New Roman" w:cs="Times New Roman"/>
            <w:sz w:val="28"/>
            <w:szCs w:val="28"/>
            <w:lang w:val="ru-RU"/>
          </w:rPr>
          <w:t>https://dmkpress.com/files/PDF/978-5-97060-968-2-1.pdf</w:t>
        </w:r>
      </w:hyperlink>
    </w:p>
    <w:p w14:paraId="2FD2EE69" w14:textId="77777777" w:rsidR="0071520D" w:rsidRDefault="009C6FC6">
      <w:pPr>
        <w:spacing w:after="0" w:line="240" w:lineRule="auto"/>
        <w:ind w:firstLine="709"/>
        <w:jc w:val="both"/>
        <w:rPr>
          <w:rFonts w:ascii="Times New Roman" w:hAnsi="Times New Roman" w:cs="Times New Roman"/>
          <w:iCs/>
          <w:sz w:val="28"/>
          <w:szCs w:val="28"/>
          <w:lang w:val="ru-RU"/>
        </w:rPr>
      </w:pPr>
      <w:r w:rsidRPr="00A0177A">
        <w:rPr>
          <w:rFonts w:ascii="Times New Roman" w:hAnsi="Times New Roman" w:cs="Times New Roman"/>
          <w:sz w:val="28"/>
          <w:szCs w:val="28"/>
          <w:lang w:val="en-US"/>
        </w:rPr>
        <w:t xml:space="preserve">77 </w:t>
      </w:r>
      <w:r w:rsidRPr="00A0177A">
        <w:rPr>
          <w:rFonts w:ascii="Times New Roman" w:hAnsi="Times New Roman" w:cs="Times New Roman"/>
          <w:iCs/>
          <w:sz w:val="28"/>
          <w:szCs w:val="28"/>
          <w:lang w:val="en-US"/>
        </w:rPr>
        <w:t xml:space="preserve">Bridgman, Todd; Cummings, Stephen; Ballard, John A. (2017). </w:t>
      </w:r>
      <w:hyperlink r:id="rId155" w:history="1">
        <w:r w:rsidRPr="00A0177A">
          <w:rPr>
            <w:rFonts w:ascii="Times New Roman" w:hAnsi="Times New Roman" w:cs="Times New Roman"/>
            <w:iCs/>
            <w:color w:val="0000FF"/>
            <w:sz w:val="28"/>
            <w:szCs w:val="28"/>
            <w:u w:val="single"/>
            <w:lang w:val="en-US"/>
          </w:rPr>
          <w:t>Triangulating Maslow's Hierarchy of Needs: The Construction of Management Studies' Famous Pyramid</w:t>
        </w:r>
      </w:hyperlink>
      <w:r w:rsidRPr="00A0177A">
        <w:rPr>
          <w:rFonts w:ascii="Times New Roman" w:hAnsi="Times New Roman" w:cs="Times New Roman"/>
          <w:iCs/>
          <w:sz w:val="28"/>
          <w:szCs w:val="28"/>
          <w:lang w:val="en-US"/>
        </w:rPr>
        <w:t xml:space="preserve">. </w:t>
      </w:r>
      <w:r>
        <w:rPr>
          <w:rFonts w:ascii="Times New Roman" w:hAnsi="Times New Roman" w:cs="Times New Roman"/>
          <w:iCs/>
          <w:sz w:val="28"/>
          <w:szCs w:val="28"/>
          <w:lang w:val="ru-RU"/>
        </w:rPr>
        <w:t xml:space="preserve">Academy </w:t>
      </w:r>
      <w:proofErr w:type="spellStart"/>
      <w:r>
        <w:rPr>
          <w:rFonts w:ascii="Times New Roman" w:hAnsi="Times New Roman" w:cs="Times New Roman"/>
          <w:iCs/>
          <w:sz w:val="28"/>
          <w:szCs w:val="28"/>
          <w:lang w:val="ru-RU"/>
        </w:rPr>
        <w:t>of</w:t>
      </w:r>
      <w:proofErr w:type="spellEnd"/>
      <w:r>
        <w:rPr>
          <w:rFonts w:ascii="Times New Roman" w:hAnsi="Times New Roman" w:cs="Times New Roman"/>
          <w:iCs/>
          <w:sz w:val="28"/>
          <w:szCs w:val="28"/>
          <w:lang w:val="ru-RU"/>
        </w:rPr>
        <w:t xml:space="preserve"> Management </w:t>
      </w:r>
      <w:proofErr w:type="spellStart"/>
      <w:r>
        <w:rPr>
          <w:rFonts w:ascii="Times New Roman" w:hAnsi="Times New Roman" w:cs="Times New Roman"/>
          <w:iCs/>
          <w:sz w:val="28"/>
          <w:szCs w:val="28"/>
          <w:lang w:val="ru-RU"/>
        </w:rPr>
        <w:t>Proceedings</w:t>
      </w:r>
      <w:proofErr w:type="spellEnd"/>
      <w:r>
        <w:rPr>
          <w:rFonts w:ascii="Times New Roman" w:hAnsi="Times New Roman" w:cs="Times New Roman"/>
          <w:iCs/>
          <w:sz w:val="28"/>
          <w:szCs w:val="28"/>
          <w:lang w:val="ru-RU"/>
        </w:rPr>
        <w:t xml:space="preserve">. Т. 2017, № 1. с. 14177. </w:t>
      </w:r>
      <w:hyperlink r:id="rId156" w:tooltip="ISSN" w:history="1">
        <w:r>
          <w:rPr>
            <w:rFonts w:ascii="Times New Roman" w:hAnsi="Times New Roman" w:cs="Times New Roman"/>
            <w:iCs/>
            <w:color w:val="0000FF"/>
            <w:sz w:val="28"/>
            <w:szCs w:val="28"/>
            <w:u w:val="single"/>
            <w:lang w:val="ru-RU"/>
          </w:rPr>
          <w:t>ISSN</w:t>
        </w:r>
      </w:hyperlink>
      <w:r>
        <w:rPr>
          <w:rFonts w:ascii="Times New Roman" w:hAnsi="Times New Roman" w:cs="Times New Roman"/>
          <w:iCs/>
          <w:sz w:val="28"/>
          <w:szCs w:val="28"/>
          <w:lang w:val="ru-RU"/>
        </w:rPr>
        <w:t> </w:t>
      </w:r>
      <w:hyperlink r:id="rId157" w:history="1">
        <w:r>
          <w:rPr>
            <w:rFonts w:ascii="Times New Roman" w:hAnsi="Times New Roman" w:cs="Times New Roman"/>
            <w:iCs/>
            <w:color w:val="0000FF"/>
            <w:sz w:val="28"/>
            <w:szCs w:val="28"/>
            <w:u w:val="single"/>
            <w:lang w:val="ru-RU"/>
          </w:rPr>
          <w:t>0065-0668</w:t>
        </w:r>
      </w:hyperlink>
      <w:r>
        <w:rPr>
          <w:rFonts w:ascii="Times New Roman" w:hAnsi="Times New Roman" w:cs="Times New Roman"/>
          <w:iCs/>
          <w:sz w:val="28"/>
          <w:szCs w:val="28"/>
          <w:lang w:val="ru-RU"/>
        </w:rPr>
        <w:t xml:space="preserve">. </w:t>
      </w:r>
      <w:hyperlink r:id="rId158" w:tooltip="Цифровий ідентифікатор об'єкта" w:history="1">
        <w:r>
          <w:rPr>
            <w:rFonts w:ascii="Times New Roman" w:hAnsi="Times New Roman" w:cs="Times New Roman"/>
            <w:iCs/>
            <w:color w:val="0000FF"/>
            <w:sz w:val="28"/>
            <w:szCs w:val="28"/>
            <w:u w:val="single"/>
            <w:lang w:val="ru-RU"/>
          </w:rPr>
          <w:t>doi</w:t>
        </w:r>
      </w:hyperlink>
      <w:r>
        <w:rPr>
          <w:rFonts w:ascii="Times New Roman" w:hAnsi="Times New Roman" w:cs="Times New Roman"/>
          <w:iCs/>
          <w:sz w:val="28"/>
          <w:szCs w:val="28"/>
          <w:lang w:val="ru-RU"/>
        </w:rPr>
        <w:t>:</w:t>
      </w:r>
      <w:hyperlink r:id="rId159" w:history="1">
        <w:r>
          <w:rPr>
            <w:rFonts w:ascii="Times New Roman" w:hAnsi="Times New Roman" w:cs="Times New Roman"/>
            <w:iCs/>
            <w:color w:val="0000FF"/>
            <w:sz w:val="28"/>
            <w:szCs w:val="28"/>
            <w:u w:val="single"/>
            <w:lang w:val="ru-RU"/>
          </w:rPr>
          <w:t>10.5465/ambpp.2017.14177abstract</w:t>
        </w:r>
      </w:hyperlink>
    </w:p>
    <w:p w14:paraId="4A10F96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78 </w:t>
      </w:r>
      <w:proofErr w:type="spellStart"/>
      <w:r>
        <w:rPr>
          <w:rFonts w:ascii="Times New Roman" w:hAnsi="Times New Roman" w:cs="Times New Roman"/>
          <w:sz w:val="28"/>
          <w:szCs w:val="28"/>
          <w:lang w:val="ru-RU"/>
        </w:rPr>
        <w:t>Дорощук</w:t>
      </w:r>
      <w:proofErr w:type="spellEnd"/>
      <w:r>
        <w:rPr>
          <w:rFonts w:ascii="Times New Roman" w:hAnsi="Times New Roman" w:cs="Times New Roman"/>
          <w:sz w:val="28"/>
          <w:szCs w:val="28"/>
          <w:lang w:val="ru-RU"/>
        </w:rPr>
        <w:t xml:space="preserve"> С. В. Контр</w:t>
      </w:r>
      <w:r>
        <w:rPr>
          <w:rFonts w:ascii="Times New Roman" w:hAnsi="Times New Roman" w:cs="Times New Roman"/>
          <w:sz w:val="28"/>
          <w:szCs w:val="28"/>
          <w:lang w:val="ru-RU"/>
        </w:rPr>
        <w:t xml:space="preserve">оль качества образования: подходы к организации и развитию региональной системы оценки качества начального общего образования // Наука о человеке: гуманитарные исследования. 2016. №3 (25). </w:t>
      </w:r>
      <w:hyperlink r:id="rId160" w:history="1">
        <w:r>
          <w:rPr>
            <w:rStyle w:val="af3"/>
            <w:rFonts w:ascii="Times New Roman" w:hAnsi="Times New Roman" w:cs="Times New Roman"/>
            <w:sz w:val="28"/>
            <w:szCs w:val="28"/>
            <w:lang w:val="ru-RU"/>
          </w:rPr>
          <w:t>https://cyberleninka.ru/article/n/kontrol-kachestva-obrazovaniya-podhody-k-organizatsii-i-razvitiyu-regionalnoy-sistemy-otsenki-kachestva-nachalnogo-obs</w:t>
        </w:r>
        <w:r>
          <w:rPr>
            <w:rStyle w:val="af3"/>
            <w:rFonts w:ascii="Times New Roman" w:hAnsi="Times New Roman" w:cs="Times New Roman"/>
            <w:sz w:val="28"/>
            <w:szCs w:val="28"/>
            <w:lang w:val="ru-RU"/>
          </w:rPr>
          <w:t>chego</w:t>
        </w:r>
      </w:hyperlink>
    </w:p>
    <w:p w14:paraId="083CB44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79 </w:t>
      </w:r>
      <w:proofErr w:type="spellStart"/>
      <w:r>
        <w:rPr>
          <w:rFonts w:ascii="Times New Roman" w:hAnsi="Times New Roman" w:cs="Times New Roman"/>
          <w:sz w:val="28"/>
          <w:szCs w:val="28"/>
          <w:lang w:val="ru-RU"/>
        </w:rPr>
        <w:t>Тогаев</w:t>
      </w:r>
      <w:proofErr w:type="spellEnd"/>
      <w:r>
        <w:rPr>
          <w:rFonts w:ascii="Times New Roman" w:hAnsi="Times New Roman" w:cs="Times New Roman"/>
          <w:sz w:val="28"/>
          <w:szCs w:val="28"/>
          <w:lang w:val="ru-RU"/>
        </w:rPr>
        <w:t xml:space="preserve"> Г. Ш. Цели и принципы контроля качества современного учебного процесса в вузе // Наука, образование и культура. </w:t>
      </w:r>
      <w:r w:rsidRPr="00A0177A">
        <w:rPr>
          <w:rFonts w:ascii="Times New Roman" w:hAnsi="Times New Roman" w:cs="Times New Roman"/>
          <w:sz w:val="28"/>
          <w:szCs w:val="28"/>
          <w:lang w:val="en-US"/>
        </w:rPr>
        <w:t xml:space="preserve">2018. №4 (28). URL: </w:t>
      </w:r>
      <w:hyperlink r:id="rId161" w:history="1">
        <w:r w:rsidRPr="00A0177A">
          <w:rPr>
            <w:rStyle w:val="af3"/>
            <w:rFonts w:ascii="Times New Roman" w:hAnsi="Times New Roman" w:cs="Times New Roman"/>
            <w:sz w:val="28"/>
            <w:szCs w:val="28"/>
            <w:lang w:val="en-US"/>
          </w:rPr>
          <w:t>https://cyberleninka.ru/article/n/tseli-i-printsipy-kontrolya-kachestva-sovremennogo-uchebnogo-protsessa-v-vuze</w:t>
        </w:r>
      </w:hyperlink>
    </w:p>
    <w:p w14:paraId="1BDD6CDA" w14:textId="77777777" w:rsidR="0071520D" w:rsidRPr="00A0177A" w:rsidRDefault="009C6FC6">
      <w:pPr>
        <w:spacing w:after="0" w:line="240" w:lineRule="auto"/>
        <w:ind w:firstLine="709"/>
        <w:jc w:val="both"/>
        <w:rPr>
          <w:rStyle w:val="af3"/>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80 </w:t>
      </w:r>
      <w:r w:rsidRPr="00A0177A">
        <w:rPr>
          <w:rStyle w:val="HTML"/>
          <w:rFonts w:ascii="Times New Roman" w:hAnsi="Times New Roman" w:cs="Times New Roman"/>
          <w:i w:val="0"/>
          <w:sz w:val="28"/>
          <w:szCs w:val="28"/>
          <w:lang w:val="en-US"/>
        </w:rPr>
        <w:t>Bridgman, T.; Cummings, S.; McLaughlin, C. (2016).</w:t>
      </w:r>
      <w:r w:rsidRPr="00A0177A">
        <w:rPr>
          <w:rStyle w:val="HTML"/>
          <w:rFonts w:ascii="Times New Roman" w:hAnsi="Times New Roman" w:cs="Times New Roman"/>
          <w:sz w:val="28"/>
          <w:szCs w:val="28"/>
          <w:lang w:val="en-US"/>
        </w:rPr>
        <w:t xml:space="preserve"> </w:t>
      </w:r>
      <w:r w:rsidRPr="00A0177A">
        <w:rPr>
          <w:rFonts w:ascii="Times New Roman" w:hAnsi="Times New Roman" w:cs="Times New Roman"/>
          <w:iCs/>
          <w:sz w:val="28"/>
          <w:szCs w:val="28"/>
          <w:lang w:val="en-US"/>
        </w:rPr>
        <w:t xml:space="preserve">Restating the Case: How Revisiting the Development of the Case </w:t>
      </w:r>
      <w:r w:rsidRPr="00A0177A">
        <w:rPr>
          <w:rFonts w:ascii="Times New Roman" w:hAnsi="Times New Roman" w:cs="Times New Roman"/>
          <w:iCs/>
          <w:sz w:val="28"/>
          <w:szCs w:val="28"/>
          <w:lang w:val="en-US"/>
        </w:rPr>
        <w:t>Method Can Help Us Think Differently About the Future of the Business School</w:t>
      </w:r>
      <w:r w:rsidRPr="00A0177A">
        <w:rPr>
          <w:rStyle w:val="HTML"/>
          <w:rFonts w:ascii="Times New Roman" w:hAnsi="Times New Roman" w:cs="Times New Roman"/>
          <w:sz w:val="28"/>
          <w:szCs w:val="28"/>
          <w:lang w:val="en-US"/>
        </w:rPr>
        <w:t xml:space="preserve">. </w:t>
      </w:r>
      <w:r w:rsidRPr="00A0177A">
        <w:rPr>
          <w:rStyle w:val="HTML"/>
          <w:rFonts w:ascii="Times New Roman" w:hAnsi="Times New Roman" w:cs="Times New Roman"/>
          <w:i w:val="0"/>
          <w:sz w:val="28"/>
          <w:szCs w:val="28"/>
          <w:lang w:val="en-US"/>
        </w:rPr>
        <w:t>Academy of Management Learning &amp; Education. 15 (4): 724–741.</w:t>
      </w:r>
      <w:r w:rsidRPr="00A0177A">
        <w:rPr>
          <w:rStyle w:val="HTML"/>
          <w:rFonts w:ascii="Times New Roman" w:hAnsi="Times New Roman" w:cs="Times New Roman"/>
          <w:sz w:val="28"/>
          <w:szCs w:val="28"/>
          <w:lang w:val="en-US"/>
        </w:rPr>
        <w:t xml:space="preserve"> </w:t>
      </w:r>
      <w:hyperlink r:id="rId162" w:history="1">
        <w:r w:rsidRPr="00A0177A">
          <w:rPr>
            <w:rStyle w:val="af3"/>
            <w:rFonts w:ascii="Times New Roman" w:hAnsi="Times New Roman" w:cs="Times New Roman"/>
            <w:sz w:val="28"/>
            <w:szCs w:val="28"/>
            <w:lang w:val="en-US"/>
          </w:rPr>
          <w:t>https://journals.aom.org/doi/abs/10.5465/amle.20</w:t>
        </w:r>
        <w:r w:rsidRPr="00A0177A">
          <w:rPr>
            <w:rStyle w:val="af3"/>
            <w:rFonts w:ascii="Times New Roman" w:hAnsi="Times New Roman" w:cs="Times New Roman"/>
            <w:sz w:val="28"/>
            <w:szCs w:val="28"/>
            <w:lang w:val="en-US"/>
          </w:rPr>
          <w:t>15.0291</w:t>
        </w:r>
      </w:hyperlink>
    </w:p>
    <w:p w14:paraId="18A5A53D" w14:textId="77777777" w:rsidR="0071520D" w:rsidRPr="00A0177A" w:rsidRDefault="009C6FC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81 Копытова Н.Е. Мониторинг в системе образования: основные понятия, проблемы, возможности" Гаудеамус, </w:t>
      </w:r>
      <w:proofErr w:type="spellStart"/>
      <w:r>
        <w:rPr>
          <w:rFonts w:ascii="Times New Roman" w:hAnsi="Times New Roman" w:cs="Times New Roman"/>
          <w:sz w:val="28"/>
          <w:szCs w:val="28"/>
          <w:lang w:val="ru-RU"/>
        </w:rPr>
        <w:t>vol</w:t>
      </w:r>
      <w:proofErr w:type="spellEnd"/>
      <w:r>
        <w:rPr>
          <w:rFonts w:ascii="Times New Roman" w:hAnsi="Times New Roman" w:cs="Times New Roman"/>
          <w:sz w:val="28"/>
          <w:szCs w:val="28"/>
          <w:lang w:val="ru-RU"/>
        </w:rPr>
        <w:t xml:space="preserve">. 1, № 3, 2003, сс. 91-97. </w:t>
      </w:r>
      <w:hyperlink r:id="rId163" w:history="1">
        <w:r>
          <w:rPr>
            <w:rStyle w:val="af3"/>
            <w:rFonts w:ascii="Times New Roman" w:hAnsi="Times New Roman" w:cs="Times New Roman"/>
            <w:sz w:val="28"/>
            <w:szCs w:val="28"/>
            <w:lang w:val="ru-RU"/>
          </w:rPr>
          <w:t>https</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cyberleninka</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ru</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article</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n</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monitoring</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v</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sisteme</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obrazovaniya</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osnovnye</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ponyatiya</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problemy</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vozmozhnosti</w:t>
        </w:r>
        <w:r w:rsidRPr="00A0177A">
          <w:rPr>
            <w:rStyle w:val="af3"/>
            <w:rFonts w:ascii="Times New Roman" w:hAnsi="Times New Roman" w:cs="Times New Roman"/>
            <w:sz w:val="28"/>
            <w:szCs w:val="28"/>
          </w:rPr>
          <w:t xml:space="preserve"> </w:t>
        </w:r>
      </w:hyperlink>
      <w:r w:rsidRPr="00A0177A">
        <w:rPr>
          <w:rFonts w:ascii="Times New Roman" w:hAnsi="Times New Roman" w:cs="Times New Roman"/>
          <w:sz w:val="28"/>
          <w:szCs w:val="28"/>
        </w:rPr>
        <w:t xml:space="preserve"> </w:t>
      </w:r>
    </w:p>
    <w:p w14:paraId="25C0D7EC"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82 Нестеренков, С.Н. Математическая модель оптимального распределения часов работ кафедры между профессорско-преподавательским со</w:t>
      </w:r>
      <w:r>
        <w:rPr>
          <w:rFonts w:ascii="Times New Roman" w:hAnsi="Times New Roman" w:cs="Times New Roman"/>
          <w:sz w:val="28"/>
          <w:szCs w:val="28"/>
          <w:lang w:val="ru-RU"/>
        </w:rPr>
        <w:t xml:space="preserve">ставом / С.Н. Нестеренков, Б.В. Никульшин // Доклады БГУИР. – 2013. – № 6. – С. 42–47.51. </w:t>
      </w:r>
    </w:p>
    <w:p w14:paraId="72284C80"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83 Нестеренков, С.Н. Адаптивный поиск вариантов расписания с использованием модифицированного генетического алгоритма / С.Н. Нестеренков // Вести Института современн</w:t>
      </w:r>
      <w:r>
        <w:rPr>
          <w:rFonts w:ascii="Times New Roman" w:hAnsi="Times New Roman" w:cs="Times New Roman"/>
          <w:sz w:val="28"/>
          <w:szCs w:val="28"/>
          <w:lang w:val="ru-RU"/>
        </w:rPr>
        <w:t>ых знаний. – 2015. – № 2. – С. 67–74.</w:t>
      </w:r>
    </w:p>
    <w:p w14:paraId="0F0BCD8E" w14:textId="77777777" w:rsidR="0071520D" w:rsidRDefault="009C6FC6">
      <w:pPr>
        <w:spacing w:after="0" w:line="240" w:lineRule="auto"/>
        <w:ind w:firstLine="709"/>
        <w:jc w:val="both"/>
        <w:rPr>
          <w:rStyle w:val="af3"/>
          <w:rFonts w:ascii="Times New Roman" w:hAnsi="Times New Roman" w:cs="Times New Roman"/>
          <w:sz w:val="28"/>
          <w:szCs w:val="28"/>
          <w:lang w:val="ru-RU"/>
        </w:rPr>
      </w:pPr>
      <w:r>
        <w:rPr>
          <w:rFonts w:ascii="Times New Roman" w:hAnsi="Times New Roman" w:cs="Times New Roman"/>
          <w:sz w:val="28"/>
          <w:szCs w:val="28"/>
          <w:lang w:val="ru-RU"/>
        </w:rPr>
        <w:t xml:space="preserve">84 </w:t>
      </w:r>
      <w:proofErr w:type="spellStart"/>
      <w:r>
        <w:rPr>
          <w:rFonts w:ascii="Times New Roman" w:hAnsi="Times New Roman" w:cs="Times New Roman"/>
          <w:sz w:val="28"/>
          <w:szCs w:val="28"/>
          <w:lang w:val="ru-RU"/>
        </w:rPr>
        <w:t>Смыкова</w:t>
      </w:r>
      <w:proofErr w:type="spellEnd"/>
      <w:r>
        <w:rPr>
          <w:rFonts w:ascii="Times New Roman" w:hAnsi="Times New Roman" w:cs="Times New Roman"/>
          <w:sz w:val="28"/>
          <w:szCs w:val="28"/>
          <w:lang w:val="ru-RU"/>
        </w:rPr>
        <w:t xml:space="preserve"> К.В., Щербина Ю.В. (2011). Проектирование систем автоматизации и управления методами теории нечетких множеств // Вестник МГУП. 2011. №1. </w:t>
      </w:r>
      <w:hyperlink r:id="rId164" w:history="1">
        <w:r>
          <w:rPr>
            <w:rStyle w:val="af3"/>
            <w:rFonts w:ascii="Times New Roman" w:hAnsi="Times New Roman" w:cs="Times New Roman"/>
            <w:sz w:val="28"/>
            <w:szCs w:val="28"/>
            <w:lang w:val="ru-RU"/>
          </w:rPr>
          <w:t>https://cyberleninka.ru/article/n/proektirovanie-sistem-avtomatizatsii-i-upravleniya-metodami-teorii-nechetkih-mnozhestv</w:t>
        </w:r>
      </w:hyperlink>
    </w:p>
    <w:p w14:paraId="52D9683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85 Clark A. G., Dockweiler </w:t>
      </w:r>
      <w:r>
        <w:rPr>
          <w:rFonts w:ascii="Times New Roman" w:hAnsi="Times New Roman" w:cs="Times New Roman"/>
          <w:sz w:val="28"/>
          <w:szCs w:val="28"/>
          <w:lang w:val="ru-RU"/>
        </w:rPr>
        <w:t>К</w:t>
      </w:r>
      <w:r w:rsidRPr="00A0177A">
        <w:rPr>
          <w:rFonts w:ascii="Times New Roman" w:hAnsi="Times New Roman" w:cs="Times New Roman"/>
          <w:sz w:val="28"/>
          <w:szCs w:val="28"/>
          <w:lang w:val="en-US"/>
        </w:rPr>
        <w:t>.</w:t>
      </w:r>
      <w:r>
        <w:rPr>
          <w:rFonts w:ascii="Times New Roman" w:hAnsi="Times New Roman" w:cs="Times New Roman"/>
          <w:sz w:val="28"/>
          <w:szCs w:val="28"/>
          <w:lang w:val="ru-RU"/>
        </w:rPr>
        <w:t>А</w:t>
      </w:r>
      <w:r w:rsidRPr="00A0177A">
        <w:rPr>
          <w:rFonts w:ascii="Times New Roman" w:hAnsi="Times New Roman" w:cs="Times New Roman"/>
          <w:sz w:val="28"/>
          <w:szCs w:val="28"/>
          <w:lang w:val="en-US"/>
        </w:rPr>
        <w:t xml:space="preserve">. (2019). </w:t>
      </w:r>
      <w:r w:rsidRPr="00A0177A">
        <w:rPr>
          <w:rFonts w:ascii="Times New Roman" w:hAnsi="Times New Roman" w:cs="Times New Roman"/>
          <w:iCs/>
          <w:sz w:val="28"/>
          <w:szCs w:val="28"/>
          <w:lang w:val="en-US"/>
        </w:rPr>
        <w:t>Multi-tiered systems of supp</w:t>
      </w:r>
      <w:r w:rsidRPr="00A0177A">
        <w:rPr>
          <w:rFonts w:ascii="Times New Roman" w:hAnsi="Times New Roman" w:cs="Times New Roman"/>
          <w:iCs/>
          <w:sz w:val="28"/>
          <w:szCs w:val="28"/>
          <w:lang w:val="en-US"/>
        </w:rPr>
        <w:t>ort in secondary schools : the definitive guide to effective implementation and quality control</w:t>
      </w:r>
      <w:r w:rsidRPr="00A0177A">
        <w:rPr>
          <w:rFonts w:ascii="Times New Roman" w:hAnsi="Times New Roman" w:cs="Times New Roman"/>
          <w:sz w:val="28"/>
          <w:szCs w:val="28"/>
          <w:lang w:val="en-US"/>
        </w:rPr>
        <w:t xml:space="preserve">. Routledge. </w:t>
      </w:r>
      <w:r>
        <w:rPr>
          <w:rFonts w:ascii="Times New Roman" w:hAnsi="Times New Roman" w:cs="Times New Roman"/>
          <w:sz w:val="28"/>
          <w:szCs w:val="28"/>
          <w:lang w:val="ru-RU"/>
        </w:rPr>
        <w:t>Е</w:t>
      </w:r>
      <w:r w:rsidRPr="00A0177A">
        <w:rPr>
          <w:rFonts w:ascii="Times New Roman" w:hAnsi="Times New Roman" w:cs="Times New Roman"/>
          <w:sz w:val="28"/>
          <w:szCs w:val="28"/>
          <w:lang w:val="en-US"/>
        </w:rPr>
        <w:t xml:space="preserve">-Book. DOI.: </w:t>
      </w:r>
      <w:hyperlink r:id="rId165" w:tgtFrame="_blank" w:history="1">
        <w:r w:rsidRPr="00A0177A">
          <w:rPr>
            <w:rFonts w:ascii="Times New Roman" w:hAnsi="Times New Roman" w:cs="Times New Roman"/>
            <w:color w:val="0000FF"/>
            <w:sz w:val="28"/>
            <w:szCs w:val="28"/>
            <w:u w:val="single"/>
            <w:lang w:val="en-US"/>
          </w:rPr>
          <w:t>10.4324/9780429023712</w:t>
        </w:r>
      </w:hyperlink>
    </w:p>
    <w:p w14:paraId="79802FE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86 </w:t>
      </w:r>
      <w:r>
        <w:rPr>
          <w:rFonts w:ascii="Times New Roman" w:hAnsi="Times New Roman" w:cs="Times New Roman"/>
          <w:sz w:val="28"/>
          <w:szCs w:val="28"/>
          <w:lang w:val="ru-RU"/>
        </w:rPr>
        <w:t>Т</w:t>
      </w:r>
      <w:proofErr w:type="spellStart"/>
      <w:r w:rsidRPr="00A0177A">
        <w:rPr>
          <w:rFonts w:ascii="Times New Roman" w:hAnsi="Times New Roman" w:cs="Times New Roman"/>
          <w:sz w:val="28"/>
          <w:szCs w:val="28"/>
          <w:lang w:val="en-US"/>
        </w:rPr>
        <w:t>sai</w:t>
      </w:r>
      <w:proofErr w:type="spellEnd"/>
      <w:r w:rsidRPr="00A0177A">
        <w:rPr>
          <w:rFonts w:ascii="Times New Roman" w:hAnsi="Times New Roman" w:cs="Times New Roman"/>
          <w:sz w:val="28"/>
          <w:szCs w:val="28"/>
          <w:lang w:val="en-US"/>
        </w:rPr>
        <w:t xml:space="preserve"> M.-F. &amp; </w:t>
      </w:r>
      <w:proofErr w:type="spellStart"/>
      <w:r w:rsidRPr="00A0177A">
        <w:rPr>
          <w:rFonts w:ascii="Times New Roman" w:hAnsi="Times New Roman" w:cs="Times New Roman"/>
          <w:sz w:val="28"/>
          <w:szCs w:val="28"/>
          <w:lang w:val="en-US"/>
        </w:rPr>
        <w:t>Jao</w:t>
      </w:r>
      <w:proofErr w:type="spellEnd"/>
      <w:r w:rsidRPr="00A0177A">
        <w:rPr>
          <w:rFonts w:ascii="Times New Roman" w:hAnsi="Times New Roman" w:cs="Times New Roman"/>
          <w:sz w:val="28"/>
          <w:szCs w:val="28"/>
          <w:lang w:val="en-US"/>
        </w:rPr>
        <w:t xml:space="preserve"> J.-C. (2020). Evaluatio</w:t>
      </w:r>
      <w:r w:rsidRPr="00A0177A">
        <w:rPr>
          <w:rFonts w:ascii="Times New Roman" w:hAnsi="Times New Roman" w:cs="Times New Roman"/>
          <w:sz w:val="28"/>
          <w:szCs w:val="28"/>
          <w:lang w:val="en-US"/>
        </w:rPr>
        <w:t xml:space="preserve">n of the effectiveness of student learning and teacher instruction on team-based learning during quality control of diagnostic imaging. </w:t>
      </w:r>
      <w:r w:rsidRPr="00A0177A">
        <w:rPr>
          <w:rFonts w:ascii="Times New Roman" w:hAnsi="Times New Roman" w:cs="Times New Roman"/>
          <w:iCs/>
          <w:sz w:val="28"/>
          <w:szCs w:val="28"/>
          <w:lang w:val="en-US"/>
        </w:rPr>
        <w:t>Medical Education Online</w:t>
      </w:r>
      <w:r w:rsidRPr="00A0177A">
        <w:rPr>
          <w:rFonts w:ascii="Times New Roman" w:hAnsi="Times New Roman" w:cs="Times New Roman"/>
          <w:sz w:val="28"/>
          <w:szCs w:val="28"/>
          <w:lang w:val="en-US"/>
        </w:rPr>
        <w:t xml:space="preserve"> 1732159–1732159. </w:t>
      </w:r>
      <w:hyperlink r:id="rId166" w:history="1">
        <w:r w:rsidRPr="00A0177A">
          <w:rPr>
            <w:rStyle w:val="af3"/>
            <w:rFonts w:ascii="Times New Roman" w:hAnsi="Times New Roman" w:cs="Times New Roman"/>
            <w:sz w:val="28"/>
            <w:szCs w:val="28"/>
            <w:lang w:val="en-US"/>
          </w:rPr>
          <w:t>https://doi.org/10.1080/10872981.2020.1732159</w:t>
        </w:r>
      </w:hyperlink>
    </w:p>
    <w:p w14:paraId="45BB22B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87 </w:t>
      </w:r>
      <w:proofErr w:type="spellStart"/>
      <w:r w:rsidRPr="00A0177A">
        <w:rPr>
          <w:rFonts w:ascii="Times New Roman" w:hAnsi="Times New Roman" w:cs="Times New Roman"/>
          <w:sz w:val="28"/>
          <w:szCs w:val="28"/>
          <w:lang w:val="en-US"/>
        </w:rPr>
        <w:t>Rybalko</w:t>
      </w:r>
      <w:proofErr w:type="spellEnd"/>
      <w:r w:rsidRPr="00A0177A">
        <w:rPr>
          <w:rFonts w:ascii="Times New Roman" w:hAnsi="Times New Roman" w:cs="Times New Roman"/>
          <w:sz w:val="28"/>
          <w:szCs w:val="28"/>
          <w:lang w:val="en-US"/>
        </w:rPr>
        <w:t xml:space="preserve"> Yu.. </w:t>
      </w:r>
      <w:proofErr w:type="spellStart"/>
      <w:r w:rsidRPr="00A0177A">
        <w:rPr>
          <w:rFonts w:ascii="Times New Roman" w:hAnsi="Times New Roman" w:cs="Times New Roman"/>
          <w:sz w:val="28"/>
          <w:szCs w:val="28"/>
          <w:lang w:val="en-US"/>
        </w:rPr>
        <w:t>Epelboim</w:t>
      </w:r>
      <w:proofErr w:type="spellEnd"/>
      <w:r w:rsidRPr="00A0177A">
        <w:rPr>
          <w:rFonts w:ascii="Times New Roman" w:hAnsi="Times New Roman" w:cs="Times New Roman"/>
          <w:sz w:val="28"/>
          <w:szCs w:val="28"/>
          <w:lang w:val="en-US"/>
        </w:rPr>
        <w:t xml:space="preserve"> O. (2014). Quality control of education in the universities of </w:t>
      </w:r>
      <w:proofErr w:type="spellStart"/>
      <w:r w:rsidRPr="00A0177A">
        <w:rPr>
          <w:rFonts w:ascii="Times New Roman" w:hAnsi="Times New Roman" w:cs="Times New Roman"/>
          <w:sz w:val="28"/>
          <w:szCs w:val="28"/>
          <w:lang w:val="en-US"/>
        </w:rPr>
        <w:t>ukraine</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iCs/>
          <w:sz w:val="28"/>
          <w:szCs w:val="28"/>
          <w:lang w:val="en-US"/>
        </w:rPr>
        <w:t>Edukacja-Technika-Informatyka</w:t>
      </w:r>
      <w:proofErr w:type="spellEnd"/>
      <w:r w:rsidRPr="00A0177A">
        <w:rPr>
          <w:rFonts w:ascii="Times New Roman" w:hAnsi="Times New Roman" w:cs="Times New Roman"/>
          <w:sz w:val="28"/>
          <w:szCs w:val="28"/>
          <w:lang w:val="en-US"/>
        </w:rPr>
        <w:t xml:space="preserve"> 456–459.</w:t>
      </w:r>
    </w:p>
    <w:p w14:paraId="372F7FF4" w14:textId="77777777" w:rsidR="0071520D" w:rsidRDefault="009C6FC6">
      <w:pPr>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88 </w:t>
      </w:r>
      <w:r>
        <w:rPr>
          <w:rFonts w:ascii="Times New Roman" w:hAnsi="Times New Roman" w:cs="Times New Roman"/>
          <w:sz w:val="28"/>
          <w:szCs w:val="28"/>
          <w:lang w:val="ru-RU"/>
        </w:rPr>
        <w:t>Алиева</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Р</w:t>
      </w:r>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Ш</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Гусейнова</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М</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М</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Контроль</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как</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функция</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менеджмента</w:t>
      </w:r>
      <w:r w:rsidRPr="00A0177A">
        <w:rPr>
          <w:rFonts w:ascii="Times New Roman" w:hAnsi="Times New Roman" w:cs="Times New Roman"/>
          <w:sz w:val="28"/>
          <w:szCs w:val="28"/>
          <w:lang w:val="en-US"/>
        </w:rPr>
        <w:t xml:space="preserve">. // </w:t>
      </w:r>
      <w:r>
        <w:rPr>
          <w:rFonts w:ascii="Times New Roman" w:hAnsi="Times New Roman" w:cs="Times New Roman"/>
          <w:sz w:val="28"/>
          <w:szCs w:val="28"/>
          <w:lang w:val="ru-RU"/>
        </w:rPr>
        <w:t>УЭПС</w:t>
      </w:r>
      <w:r w:rsidRPr="00A0177A">
        <w:rPr>
          <w:rFonts w:ascii="Times New Roman" w:hAnsi="Times New Roman" w:cs="Times New Roman"/>
          <w:sz w:val="28"/>
          <w:szCs w:val="28"/>
          <w:lang w:val="en-US"/>
        </w:rPr>
        <w:t xml:space="preserve">. 2021. </w:t>
      </w:r>
      <w:r>
        <w:rPr>
          <w:rFonts w:ascii="Times New Roman" w:hAnsi="Times New Roman" w:cs="Times New Roman"/>
          <w:sz w:val="28"/>
          <w:szCs w:val="28"/>
          <w:lang w:val="ru-RU"/>
        </w:rPr>
        <w:t xml:space="preserve">№2. </w:t>
      </w:r>
      <w:hyperlink r:id="rId167" w:history="1">
        <w:r>
          <w:rPr>
            <w:rStyle w:val="af3"/>
            <w:rFonts w:ascii="Times New Roman" w:hAnsi="Times New Roman" w:cs="Times New Roman"/>
            <w:sz w:val="28"/>
            <w:szCs w:val="28"/>
            <w:lang w:val="ru-RU"/>
          </w:rPr>
          <w:t>https://cyberleninka.ru/article/n/kontrol-kak-funktsiya-menedzhmenta-1</w:t>
        </w:r>
      </w:hyperlink>
    </w:p>
    <w:p w14:paraId="344C735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89 Кряж А.В. Технология </w:t>
      </w:r>
      <w:r>
        <w:rPr>
          <w:rFonts w:ascii="Times New Roman" w:hAnsi="Times New Roman" w:cs="Times New Roman"/>
          <w:sz w:val="28"/>
          <w:szCs w:val="28"/>
          <w:lang w:val="ru-RU"/>
        </w:rPr>
        <w:t>управления профессиональной деятельностью профессорско-преподавательского состава в филиалах вуза /А.В. Кряж // Учен. зап. ун-та им. П.Ф. Лесгафта. – 2008. – № 7. – С. 52–57.</w:t>
      </w:r>
    </w:p>
    <w:p w14:paraId="73F1467D"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90 </w:t>
      </w:r>
      <w:proofErr w:type="spellStart"/>
      <w:r>
        <w:rPr>
          <w:rFonts w:ascii="Times New Roman" w:hAnsi="Times New Roman" w:cs="Times New Roman"/>
          <w:sz w:val="28"/>
          <w:szCs w:val="28"/>
          <w:lang w:val="ru-RU"/>
        </w:rPr>
        <w:t>Довготько</w:t>
      </w:r>
      <w:proofErr w:type="spellEnd"/>
      <w:r>
        <w:rPr>
          <w:rFonts w:ascii="Times New Roman" w:hAnsi="Times New Roman" w:cs="Times New Roman"/>
          <w:sz w:val="28"/>
          <w:szCs w:val="28"/>
          <w:lang w:val="ru-RU"/>
        </w:rPr>
        <w:t xml:space="preserve"> О. Н. (2016). Модель и система управления качеством образования обще</w:t>
      </w:r>
      <w:r>
        <w:rPr>
          <w:rFonts w:ascii="Times New Roman" w:hAnsi="Times New Roman" w:cs="Times New Roman"/>
          <w:sz w:val="28"/>
          <w:szCs w:val="28"/>
          <w:lang w:val="ru-RU"/>
        </w:rPr>
        <w:t xml:space="preserve">образовательной организации // Проблемы науки. №1 (2). </w:t>
      </w:r>
      <w:hyperlink r:id="rId168" w:history="1">
        <w:r>
          <w:rPr>
            <w:rStyle w:val="af3"/>
            <w:rFonts w:ascii="Times New Roman" w:hAnsi="Times New Roman" w:cs="Times New Roman"/>
            <w:sz w:val="28"/>
            <w:szCs w:val="28"/>
            <w:lang w:val="ru-RU"/>
          </w:rPr>
          <w:t>https://cyberleninka.ru/article/n/model-i-sistema-upravleniya-kaches</w:t>
        </w:r>
        <w:r>
          <w:rPr>
            <w:rStyle w:val="af3"/>
            <w:rFonts w:ascii="Times New Roman" w:hAnsi="Times New Roman" w:cs="Times New Roman"/>
            <w:sz w:val="28"/>
            <w:szCs w:val="28"/>
            <w:lang w:val="ru-RU"/>
          </w:rPr>
          <w:t>tvom-obrazovaniya-obscheobrazovatelnoy-organizatsii</w:t>
        </w:r>
      </w:hyperlink>
    </w:p>
    <w:p w14:paraId="0A2A159C" w14:textId="77777777" w:rsidR="0071520D" w:rsidRPr="00A0177A" w:rsidRDefault="009C6FC6">
      <w:pPr>
        <w:spacing w:after="0" w:line="240" w:lineRule="auto"/>
        <w:ind w:firstLine="709"/>
        <w:jc w:val="both"/>
        <w:rPr>
          <w:rFonts w:ascii="Times New Roman" w:eastAsia="Times New Roman" w:hAnsi="Times New Roman" w:cs="Times New Roman"/>
          <w:bCs/>
          <w:sz w:val="28"/>
          <w:szCs w:val="28"/>
          <w:lang w:val="en-US" w:eastAsia="uk-UA"/>
        </w:rPr>
      </w:pPr>
      <w:r w:rsidRPr="00A0177A">
        <w:rPr>
          <w:rFonts w:ascii="Times New Roman" w:hAnsi="Times New Roman" w:cs="Times New Roman"/>
          <w:sz w:val="28"/>
          <w:szCs w:val="28"/>
          <w:lang w:val="en-US"/>
        </w:rPr>
        <w:t xml:space="preserve">91 ISO 21001:2018. </w:t>
      </w:r>
      <w:r w:rsidRPr="00A0177A">
        <w:rPr>
          <w:rFonts w:ascii="Times New Roman" w:eastAsia="Times New Roman" w:hAnsi="Times New Roman" w:cs="Times New Roman"/>
          <w:bCs/>
          <w:sz w:val="28"/>
          <w:szCs w:val="28"/>
          <w:lang w:val="en-US" w:eastAsia="uk-UA"/>
        </w:rPr>
        <w:t xml:space="preserve">Educational organizations. Management systems for educational organizations. </w:t>
      </w:r>
      <w:hyperlink r:id="rId169" w:history="1">
        <w:r w:rsidRPr="00A0177A">
          <w:rPr>
            <w:rStyle w:val="af3"/>
            <w:rFonts w:ascii="Times New Roman" w:hAnsi="Times New Roman" w:cs="Times New Roman"/>
            <w:bCs/>
            <w:sz w:val="28"/>
            <w:szCs w:val="28"/>
            <w:lang w:val="en-US"/>
          </w:rPr>
          <w:t>https://conies.org</w:t>
        </w:r>
        <w:r w:rsidRPr="00A0177A">
          <w:rPr>
            <w:rStyle w:val="af3"/>
            <w:rFonts w:ascii="Times New Roman" w:hAnsi="Times New Roman" w:cs="Times New Roman"/>
            <w:bCs/>
            <w:sz w:val="28"/>
            <w:szCs w:val="28"/>
            <w:lang w:val="en-US"/>
          </w:rPr>
          <w:t>/assets/docs/CONIES_ISO_21001_INF_01_2021.140132230.pdf</w:t>
        </w:r>
      </w:hyperlink>
    </w:p>
    <w:p w14:paraId="0B8BC03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92 </w:t>
      </w:r>
      <w:proofErr w:type="spellStart"/>
      <w:r w:rsidRPr="00A0177A">
        <w:rPr>
          <w:rFonts w:ascii="Times New Roman" w:hAnsi="Times New Roman" w:cs="Times New Roman"/>
          <w:sz w:val="28"/>
          <w:szCs w:val="28"/>
          <w:lang w:val="en-US"/>
        </w:rPr>
        <w:t>Lobanov</w:t>
      </w:r>
      <w:proofErr w:type="spellEnd"/>
      <w:r w:rsidRPr="00A0177A">
        <w:rPr>
          <w:rFonts w:ascii="Times New Roman" w:hAnsi="Times New Roman" w:cs="Times New Roman"/>
          <w:sz w:val="28"/>
          <w:szCs w:val="28"/>
          <w:lang w:val="en-US"/>
        </w:rPr>
        <w:t xml:space="preserve"> A. S. (2013). The basic concepts of </w:t>
      </w:r>
      <w:proofErr w:type="spellStart"/>
      <w:r w:rsidRPr="00A0177A">
        <w:rPr>
          <w:rFonts w:ascii="Times New Roman" w:hAnsi="Times New Roman" w:cs="Times New Roman"/>
          <w:sz w:val="28"/>
          <w:szCs w:val="28"/>
          <w:lang w:val="en-US"/>
        </w:rPr>
        <w:t>qualimetry</w:t>
      </w:r>
      <w:proofErr w:type="spellEnd"/>
      <w:r w:rsidRPr="00A0177A">
        <w:rPr>
          <w:rFonts w:ascii="Times New Roman" w:hAnsi="Times New Roman" w:cs="Times New Roman"/>
          <w:sz w:val="28"/>
          <w:szCs w:val="28"/>
          <w:lang w:val="en-US"/>
        </w:rPr>
        <w:t xml:space="preserve">. </w:t>
      </w:r>
      <w:r w:rsidRPr="00A0177A">
        <w:rPr>
          <w:rFonts w:ascii="Times New Roman" w:hAnsi="Times New Roman" w:cs="Times New Roman"/>
          <w:iCs/>
          <w:sz w:val="28"/>
          <w:szCs w:val="28"/>
          <w:lang w:val="en-US"/>
        </w:rPr>
        <w:t>Scientific and Technical Information Processing</w:t>
      </w:r>
      <w:r w:rsidRPr="00A0177A">
        <w:rPr>
          <w:rFonts w:ascii="Times New Roman" w:hAnsi="Times New Roman" w:cs="Times New Roman"/>
          <w:sz w:val="28"/>
          <w:szCs w:val="28"/>
          <w:lang w:val="en-US"/>
        </w:rPr>
        <w:t xml:space="preserve"> 72–82. </w:t>
      </w:r>
      <w:hyperlink r:id="rId170" w:history="1">
        <w:r w:rsidRPr="00A0177A">
          <w:rPr>
            <w:rStyle w:val="af3"/>
            <w:rFonts w:ascii="Times New Roman" w:hAnsi="Times New Roman" w:cs="Times New Roman"/>
            <w:sz w:val="28"/>
            <w:szCs w:val="28"/>
            <w:lang w:val="en-US"/>
          </w:rPr>
          <w:t>https://doi.org/10.3103/S014</w:t>
        </w:r>
        <w:r w:rsidRPr="00A0177A">
          <w:rPr>
            <w:rStyle w:val="af3"/>
            <w:rFonts w:ascii="Times New Roman" w:hAnsi="Times New Roman" w:cs="Times New Roman"/>
            <w:sz w:val="28"/>
            <w:szCs w:val="28"/>
            <w:lang w:val="en-US"/>
          </w:rPr>
          <w:t>7688213020044</w:t>
        </w:r>
      </w:hyperlink>
    </w:p>
    <w:p w14:paraId="0B5AB157" w14:textId="77777777" w:rsidR="0071520D" w:rsidRDefault="009C6FC6">
      <w:pPr>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93 </w:t>
      </w:r>
      <w:proofErr w:type="spellStart"/>
      <w:r w:rsidRPr="00A0177A">
        <w:rPr>
          <w:rFonts w:ascii="Times New Roman" w:hAnsi="Times New Roman" w:cs="Times New Roman"/>
          <w:sz w:val="28"/>
          <w:szCs w:val="28"/>
          <w:lang w:val="en-US"/>
        </w:rPr>
        <w:t>Argotti</w:t>
      </w:r>
      <w:proofErr w:type="spellEnd"/>
      <w:r w:rsidRPr="00A0177A">
        <w:rPr>
          <w:rFonts w:ascii="Times New Roman" w:hAnsi="Times New Roman" w:cs="Times New Roman"/>
          <w:sz w:val="28"/>
          <w:szCs w:val="28"/>
          <w:lang w:val="en-US"/>
        </w:rPr>
        <w:t xml:space="preserve"> Y. Baron C. &amp; Esteban P. (2021). </w:t>
      </w:r>
      <w:proofErr w:type="spellStart"/>
      <w:r w:rsidRPr="00A0177A">
        <w:rPr>
          <w:rFonts w:ascii="Times New Roman" w:hAnsi="Times New Roman" w:cs="Times New Roman"/>
          <w:sz w:val="28"/>
          <w:szCs w:val="28"/>
          <w:lang w:val="en-US"/>
        </w:rPr>
        <w:t>Qualimetry</w:t>
      </w:r>
      <w:proofErr w:type="spellEnd"/>
      <w:r w:rsidRPr="00A0177A">
        <w:rPr>
          <w:rFonts w:ascii="Times New Roman" w:hAnsi="Times New Roman" w:cs="Times New Roman"/>
          <w:sz w:val="28"/>
          <w:szCs w:val="28"/>
          <w:lang w:val="en-US"/>
        </w:rPr>
        <w:t xml:space="preserve"> essentials applied to embedded software development. </w:t>
      </w:r>
      <w:r>
        <w:rPr>
          <w:rFonts w:ascii="Times New Roman" w:hAnsi="Times New Roman" w:cs="Times New Roman"/>
          <w:iCs/>
          <w:sz w:val="28"/>
          <w:szCs w:val="28"/>
          <w:lang w:val="ru-RU"/>
        </w:rPr>
        <w:t>Insight</w:t>
      </w:r>
      <w:r>
        <w:rPr>
          <w:rFonts w:ascii="Times New Roman" w:hAnsi="Times New Roman" w:cs="Times New Roman"/>
          <w:sz w:val="28"/>
          <w:szCs w:val="28"/>
          <w:lang w:val="ru-RU"/>
        </w:rPr>
        <w:t xml:space="preserve"> 22–24. </w:t>
      </w:r>
      <w:hyperlink r:id="rId171" w:history="1">
        <w:r>
          <w:rPr>
            <w:rStyle w:val="af3"/>
            <w:rFonts w:ascii="Times New Roman" w:hAnsi="Times New Roman" w:cs="Times New Roman"/>
            <w:sz w:val="28"/>
            <w:szCs w:val="28"/>
            <w:lang w:val="ru-RU"/>
          </w:rPr>
          <w:t>https://doi.org/10.1002/inst.12357</w:t>
        </w:r>
      </w:hyperlink>
    </w:p>
    <w:p w14:paraId="31520D8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94 </w:t>
      </w:r>
      <w:proofErr w:type="spellStart"/>
      <w:r>
        <w:rPr>
          <w:rFonts w:ascii="Times New Roman" w:hAnsi="Times New Roman" w:cs="Times New Roman"/>
          <w:sz w:val="28"/>
          <w:szCs w:val="28"/>
          <w:lang w:val="ru-RU"/>
        </w:rPr>
        <w:t>Лудченко</w:t>
      </w:r>
      <w:proofErr w:type="spellEnd"/>
      <w:r>
        <w:rPr>
          <w:rFonts w:ascii="Times New Roman" w:hAnsi="Times New Roman" w:cs="Times New Roman"/>
          <w:sz w:val="28"/>
          <w:szCs w:val="28"/>
          <w:lang w:val="ru-RU"/>
        </w:rPr>
        <w:t xml:space="preserve"> А.А., </w:t>
      </w:r>
      <w:proofErr w:type="spellStart"/>
      <w:r>
        <w:rPr>
          <w:rFonts w:ascii="Times New Roman" w:hAnsi="Times New Roman" w:cs="Times New Roman"/>
          <w:sz w:val="28"/>
          <w:szCs w:val="28"/>
          <w:lang w:val="ru-RU"/>
        </w:rPr>
        <w:t>Лудченко</w:t>
      </w:r>
      <w:proofErr w:type="spellEnd"/>
      <w:r>
        <w:rPr>
          <w:rFonts w:ascii="Times New Roman" w:hAnsi="Times New Roman" w:cs="Times New Roman"/>
          <w:sz w:val="28"/>
          <w:szCs w:val="28"/>
          <w:lang w:val="ru-RU"/>
        </w:rPr>
        <w:t xml:space="preserve"> Я.А., Примак Т.А. Основы научных исследований: Учеб. пособие / Под ред. А.А. </w:t>
      </w:r>
      <w:proofErr w:type="spellStart"/>
      <w:r>
        <w:rPr>
          <w:rFonts w:ascii="Times New Roman" w:hAnsi="Times New Roman" w:cs="Times New Roman"/>
          <w:sz w:val="28"/>
          <w:szCs w:val="28"/>
          <w:lang w:val="ru-RU"/>
        </w:rPr>
        <w:t>Лудченко</w:t>
      </w:r>
      <w:proofErr w:type="spellEnd"/>
      <w:r>
        <w:rPr>
          <w:rFonts w:ascii="Times New Roman" w:hAnsi="Times New Roman" w:cs="Times New Roman"/>
          <w:sz w:val="28"/>
          <w:szCs w:val="28"/>
          <w:lang w:val="ru-RU"/>
        </w:rPr>
        <w:t>. – 2-е изд., стер. – К.: О-во "Знания", КОО, 2001. – 113 с. ISВN 966-620-099-6</w:t>
      </w:r>
    </w:p>
    <w:p w14:paraId="33DDD35A" w14:textId="77777777" w:rsidR="0071520D" w:rsidRDefault="009C6FC6">
      <w:pPr>
        <w:spacing w:after="0" w:line="240" w:lineRule="auto"/>
        <w:ind w:firstLine="709"/>
        <w:jc w:val="both"/>
        <w:rPr>
          <w:rStyle w:val="af3"/>
          <w:rFonts w:ascii="Times New Roman" w:hAnsi="Times New Roman" w:cs="Times New Roman"/>
          <w:sz w:val="28"/>
          <w:szCs w:val="28"/>
          <w:lang w:val="ru-RU"/>
        </w:rPr>
      </w:pPr>
      <w:r>
        <w:rPr>
          <w:rFonts w:ascii="Times New Roman" w:hAnsi="Times New Roman" w:cs="Times New Roman"/>
          <w:sz w:val="28"/>
          <w:szCs w:val="28"/>
          <w:lang w:val="ru-RU"/>
        </w:rPr>
        <w:t>95 Колосова Н. Н. (2020). Использование кейс-</w:t>
      </w:r>
      <w:proofErr w:type="spellStart"/>
      <w:r>
        <w:rPr>
          <w:rFonts w:ascii="Times New Roman" w:hAnsi="Times New Roman" w:cs="Times New Roman"/>
          <w:sz w:val="28"/>
          <w:szCs w:val="28"/>
          <w:lang w:val="ru-RU"/>
        </w:rPr>
        <w:t>тестинга</w:t>
      </w:r>
      <w:proofErr w:type="spellEnd"/>
      <w:r>
        <w:rPr>
          <w:rFonts w:ascii="Times New Roman" w:hAnsi="Times New Roman" w:cs="Times New Roman"/>
          <w:sz w:val="28"/>
          <w:szCs w:val="28"/>
          <w:lang w:val="ru-RU"/>
        </w:rPr>
        <w:t xml:space="preserve"> в условиях дистанционного об</w:t>
      </w:r>
      <w:r>
        <w:rPr>
          <w:rFonts w:ascii="Times New Roman" w:hAnsi="Times New Roman" w:cs="Times New Roman"/>
          <w:sz w:val="28"/>
          <w:szCs w:val="28"/>
          <w:lang w:val="ru-RU"/>
        </w:rPr>
        <w:t xml:space="preserve">учения педагогов. Научное обеспечение системы повышения квалификации кадров, (4 (45)), 32-38. </w:t>
      </w:r>
      <w:hyperlink r:id="rId172" w:history="1">
        <w:r>
          <w:rPr>
            <w:rStyle w:val="af3"/>
            <w:rFonts w:ascii="Times New Roman" w:hAnsi="Times New Roman" w:cs="Times New Roman"/>
            <w:sz w:val="28"/>
            <w:szCs w:val="28"/>
            <w:lang w:val="ru-RU"/>
          </w:rPr>
          <w:t>https://cyberleninka.ru/article/n/ispol</w:t>
        </w:r>
        <w:r>
          <w:rPr>
            <w:rStyle w:val="af3"/>
            <w:rFonts w:ascii="Times New Roman" w:hAnsi="Times New Roman" w:cs="Times New Roman"/>
            <w:sz w:val="28"/>
            <w:szCs w:val="28"/>
            <w:lang w:val="ru-RU"/>
          </w:rPr>
          <w:t>zovanie-keys-testinga-v-usloviyah-distantsionnogo-obucheniya-pedagogov</w:t>
        </w:r>
      </w:hyperlink>
    </w:p>
    <w:p w14:paraId="6001FF55" w14:textId="77777777" w:rsidR="0071520D" w:rsidRDefault="009C6FC6">
      <w:pPr>
        <w:spacing w:after="0" w:line="240" w:lineRule="auto"/>
        <w:ind w:firstLine="709"/>
        <w:jc w:val="both"/>
        <w:rPr>
          <w:rStyle w:val="af3"/>
          <w:rFonts w:ascii="Times New Roman" w:hAnsi="Times New Roman" w:cs="Times New Roman"/>
          <w:sz w:val="28"/>
          <w:szCs w:val="28"/>
          <w:lang w:val="ru-RU"/>
        </w:rPr>
      </w:pPr>
      <w:r>
        <w:rPr>
          <w:rFonts w:ascii="Times New Roman" w:eastAsia="Times New Roman" w:hAnsi="Times New Roman" w:cs="Times New Roman"/>
          <w:sz w:val="28"/>
          <w:szCs w:val="28"/>
          <w:lang w:val="ru-RU" w:eastAsia="uk-UA"/>
        </w:rPr>
        <w:t xml:space="preserve">96 </w:t>
      </w:r>
      <w:r>
        <w:rPr>
          <w:rFonts w:ascii="Times New Roman" w:hAnsi="Times New Roman" w:cs="Times New Roman"/>
          <w:sz w:val="28"/>
          <w:szCs w:val="28"/>
          <w:lang w:val="ru-RU"/>
        </w:rPr>
        <w:t>Калиниченко А. И. (2020). Преобразование данных мониторинга сложной системы в формат когнитивной информационной модели. Системный анализ в проектировании и управлении, XXIV (3), 4</w:t>
      </w:r>
      <w:r>
        <w:rPr>
          <w:rFonts w:ascii="Times New Roman" w:hAnsi="Times New Roman" w:cs="Times New Roman"/>
          <w:sz w:val="28"/>
          <w:szCs w:val="28"/>
          <w:lang w:val="ru-RU"/>
        </w:rPr>
        <w:t xml:space="preserve">6-52. </w:t>
      </w:r>
      <w:proofErr w:type="spellStart"/>
      <w:r>
        <w:rPr>
          <w:rFonts w:ascii="Times New Roman" w:hAnsi="Times New Roman" w:cs="Times New Roman"/>
          <w:sz w:val="28"/>
          <w:szCs w:val="28"/>
          <w:lang w:val="ru-RU"/>
        </w:rPr>
        <w:t>doi</w:t>
      </w:r>
      <w:proofErr w:type="spellEnd"/>
      <w:r>
        <w:rPr>
          <w:rFonts w:ascii="Times New Roman" w:hAnsi="Times New Roman" w:cs="Times New Roman"/>
          <w:sz w:val="28"/>
          <w:szCs w:val="28"/>
          <w:lang w:val="ru-RU"/>
        </w:rPr>
        <w:t xml:space="preserve">: </w:t>
      </w:r>
      <w:hyperlink r:id="rId173" w:history="1">
        <w:r>
          <w:rPr>
            <w:rStyle w:val="af3"/>
            <w:rFonts w:ascii="Times New Roman" w:hAnsi="Times New Roman" w:cs="Times New Roman"/>
            <w:sz w:val="28"/>
            <w:szCs w:val="28"/>
            <w:lang w:val="ru-RU"/>
          </w:rPr>
          <w:t>https://doi.org/10.18720/SPBPU/2/id20-194</w:t>
        </w:r>
      </w:hyperlink>
    </w:p>
    <w:p w14:paraId="47AD3F56" w14:textId="77777777" w:rsidR="0071520D" w:rsidRPr="00A0177A" w:rsidRDefault="009C6FC6">
      <w:pPr>
        <w:spacing w:after="0" w:line="240" w:lineRule="auto"/>
        <w:ind w:firstLine="709"/>
        <w:jc w:val="both"/>
        <w:rPr>
          <w:rFonts w:ascii="Times New Roman" w:hAnsi="Times New Roman" w:cs="Times New Roman"/>
          <w:sz w:val="28"/>
          <w:szCs w:val="28"/>
        </w:rPr>
      </w:pPr>
      <w:r w:rsidRPr="00A0177A">
        <w:rPr>
          <w:rFonts w:ascii="Times New Roman" w:hAnsi="Times New Roman" w:cs="Times New Roman"/>
          <w:sz w:val="28"/>
          <w:szCs w:val="28"/>
          <w:lang w:val="en-US"/>
        </w:rPr>
        <w:lastRenderedPageBreak/>
        <w:t>97 Moss, J. (2002). Use of electronic surveys in course evaluation / J. Moss, G. Hendry 11 British Journal of Educational Technology. - 2002. - V</w:t>
      </w:r>
      <w:r w:rsidRPr="00A0177A">
        <w:rPr>
          <w:rFonts w:ascii="Times New Roman" w:hAnsi="Times New Roman" w:cs="Times New Roman"/>
          <w:sz w:val="28"/>
          <w:szCs w:val="28"/>
          <w:lang w:val="en-US"/>
        </w:rPr>
        <w:t xml:space="preserve">ol. 33, № 5. - P. 583-592. </w:t>
      </w:r>
      <w:hyperlink r:id="rId174" w:history="1">
        <w:r>
          <w:rPr>
            <w:rStyle w:val="af3"/>
            <w:rFonts w:ascii="Times New Roman" w:hAnsi="Times New Roman" w:cs="Times New Roman"/>
            <w:sz w:val="28"/>
            <w:szCs w:val="28"/>
            <w:lang w:val="ru-RU"/>
          </w:rPr>
          <w:t>https</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speakeasydesigns</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com</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SDSU</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student</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SAGE</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compsprep</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Electronic</w:t>
        </w:r>
        <w:r w:rsidRPr="00A0177A">
          <w:rPr>
            <w:rStyle w:val="af3"/>
            <w:rFonts w:ascii="Times New Roman" w:hAnsi="Times New Roman" w:cs="Times New Roman"/>
            <w:sz w:val="28"/>
            <w:szCs w:val="28"/>
          </w:rPr>
          <w:t>_</w:t>
        </w:r>
        <w:r>
          <w:rPr>
            <w:rStyle w:val="af3"/>
            <w:rFonts w:ascii="Times New Roman" w:hAnsi="Times New Roman" w:cs="Times New Roman"/>
            <w:sz w:val="28"/>
            <w:szCs w:val="28"/>
            <w:lang w:val="ru-RU"/>
          </w:rPr>
          <w:t>Surveys</w:t>
        </w:r>
        <w:r w:rsidRPr="00A0177A">
          <w:rPr>
            <w:rStyle w:val="af3"/>
            <w:rFonts w:ascii="Times New Roman" w:hAnsi="Times New Roman" w:cs="Times New Roman"/>
            <w:sz w:val="28"/>
            <w:szCs w:val="28"/>
          </w:rPr>
          <w:t>_</w:t>
        </w:r>
        <w:r>
          <w:rPr>
            <w:rStyle w:val="af3"/>
            <w:rFonts w:ascii="Times New Roman" w:hAnsi="Times New Roman" w:cs="Times New Roman"/>
            <w:sz w:val="28"/>
            <w:szCs w:val="28"/>
            <w:lang w:val="ru-RU"/>
          </w:rPr>
          <w:t>in</w:t>
        </w:r>
        <w:r w:rsidRPr="00A0177A">
          <w:rPr>
            <w:rStyle w:val="af3"/>
            <w:rFonts w:ascii="Times New Roman" w:hAnsi="Times New Roman" w:cs="Times New Roman"/>
            <w:sz w:val="28"/>
            <w:szCs w:val="28"/>
          </w:rPr>
          <w:t>_</w:t>
        </w:r>
        <w:r>
          <w:rPr>
            <w:rStyle w:val="af3"/>
            <w:rFonts w:ascii="Times New Roman" w:hAnsi="Times New Roman" w:cs="Times New Roman"/>
            <w:sz w:val="28"/>
            <w:szCs w:val="28"/>
            <w:lang w:val="ru-RU"/>
          </w:rPr>
          <w:t>Course</w:t>
        </w:r>
        <w:r w:rsidRPr="00A0177A">
          <w:rPr>
            <w:rStyle w:val="af3"/>
            <w:rFonts w:ascii="Times New Roman" w:hAnsi="Times New Roman" w:cs="Times New Roman"/>
            <w:sz w:val="28"/>
            <w:szCs w:val="28"/>
          </w:rPr>
          <w:t>_</w:t>
        </w:r>
        <w:r>
          <w:rPr>
            <w:rStyle w:val="af3"/>
            <w:rFonts w:ascii="Times New Roman" w:hAnsi="Times New Roman" w:cs="Times New Roman"/>
            <w:sz w:val="28"/>
            <w:szCs w:val="28"/>
            <w:lang w:val="ru-RU"/>
          </w:rPr>
          <w:t>Evaluations</w:t>
        </w:r>
        <w:r w:rsidRPr="00A0177A">
          <w:rPr>
            <w:rStyle w:val="af3"/>
            <w:rFonts w:ascii="Times New Roman" w:hAnsi="Times New Roman" w:cs="Times New Roman"/>
            <w:sz w:val="28"/>
            <w:szCs w:val="28"/>
          </w:rPr>
          <w:t>.</w:t>
        </w:r>
        <w:proofErr w:type="spellStart"/>
        <w:r>
          <w:rPr>
            <w:rStyle w:val="af3"/>
            <w:rFonts w:ascii="Times New Roman" w:hAnsi="Times New Roman" w:cs="Times New Roman"/>
            <w:sz w:val="28"/>
            <w:szCs w:val="28"/>
            <w:lang w:val="ru-RU"/>
          </w:rPr>
          <w:t>pdf</w:t>
        </w:r>
        <w:proofErr w:type="spellEnd"/>
      </w:hyperlink>
    </w:p>
    <w:p w14:paraId="5C63AFD1" w14:textId="77777777" w:rsidR="0071520D" w:rsidRPr="00A0177A" w:rsidRDefault="009C6FC6">
      <w:pPr>
        <w:spacing w:after="0" w:line="240" w:lineRule="auto"/>
        <w:ind w:firstLine="709"/>
        <w:jc w:val="both"/>
        <w:rPr>
          <w:rStyle w:val="af3"/>
          <w:rFonts w:ascii="Times New Roman" w:hAnsi="Times New Roman" w:cs="Times New Roman"/>
          <w:sz w:val="28"/>
          <w:szCs w:val="28"/>
        </w:rPr>
      </w:pPr>
      <w:r>
        <w:rPr>
          <w:rFonts w:ascii="Times New Roman" w:eastAsia="Times New Roman" w:hAnsi="Times New Roman" w:cs="Times New Roman"/>
          <w:sz w:val="28"/>
          <w:szCs w:val="28"/>
          <w:lang w:val="ru-RU" w:eastAsia="uk-UA"/>
        </w:rPr>
        <w:t xml:space="preserve">98 </w:t>
      </w:r>
      <w:r>
        <w:rPr>
          <w:rFonts w:ascii="Times New Roman" w:hAnsi="Times New Roman" w:cs="Times New Roman"/>
          <w:sz w:val="28"/>
          <w:szCs w:val="28"/>
          <w:lang w:val="ru-RU"/>
        </w:rPr>
        <w:t>Лихаче</w:t>
      </w:r>
      <w:r>
        <w:rPr>
          <w:rFonts w:ascii="Times New Roman" w:hAnsi="Times New Roman" w:cs="Times New Roman"/>
          <w:sz w:val="28"/>
          <w:szCs w:val="28"/>
          <w:lang w:val="ru-RU"/>
        </w:rPr>
        <w:t>ва А. Н. (2017). Оптимизация процесса обучения как способ повышения его эффективности в условиях современной образовательной парадигмы. Политематический сетевой электронный научный журнал Кубанского государственного аграрного университета, (130), с. 1209-1</w:t>
      </w:r>
      <w:r>
        <w:rPr>
          <w:rFonts w:ascii="Times New Roman" w:hAnsi="Times New Roman" w:cs="Times New Roman"/>
          <w:sz w:val="28"/>
          <w:szCs w:val="28"/>
          <w:lang w:val="ru-RU"/>
        </w:rPr>
        <w:t xml:space="preserve">224. </w:t>
      </w:r>
      <w:hyperlink r:id="rId175" w:history="1">
        <w:r>
          <w:rPr>
            <w:rStyle w:val="af3"/>
            <w:rFonts w:ascii="Times New Roman" w:hAnsi="Times New Roman" w:cs="Times New Roman"/>
            <w:sz w:val="28"/>
            <w:szCs w:val="28"/>
            <w:lang w:val="ru-RU"/>
          </w:rPr>
          <w:t>https</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cyberleninka</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ru</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article</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n</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optimizatsiya</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protsessa</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obucheniya</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kak</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sposob</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povysheniya</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ego</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effektivnosti</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v</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usloviyah</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sovremennoy</w:t>
        </w:r>
        <w:r w:rsidRPr="00A0177A">
          <w:rPr>
            <w:rStyle w:val="af3"/>
            <w:rFonts w:ascii="Times New Roman" w:hAnsi="Times New Roman" w:cs="Times New Roman"/>
            <w:sz w:val="28"/>
            <w:szCs w:val="28"/>
          </w:rPr>
          <w:t>-</w:t>
        </w:r>
        <w:r>
          <w:rPr>
            <w:rStyle w:val="af3"/>
            <w:rFonts w:ascii="Times New Roman" w:hAnsi="Times New Roman" w:cs="Times New Roman"/>
            <w:sz w:val="28"/>
            <w:szCs w:val="28"/>
            <w:lang w:val="ru-RU"/>
          </w:rPr>
          <w:t>obrazovatelnoy</w:t>
        </w:r>
        <w:r w:rsidRPr="00A0177A">
          <w:rPr>
            <w:rStyle w:val="af3"/>
            <w:rFonts w:ascii="Times New Roman" w:hAnsi="Times New Roman" w:cs="Times New Roman"/>
            <w:sz w:val="28"/>
            <w:szCs w:val="28"/>
          </w:rPr>
          <w:t>-</w:t>
        </w:r>
        <w:proofErr w:type="spellStart"/>
        <w:r>
          <w:rPr>
            <w:rStyle w:val="af3"/>
            <w:rFonts w:ascii="Times New Roman" w:hAnsi="Times New Roman" w:cs="Times New Roman"/>
            <w:sz w:val="28"/>
            <w:szCs w:val="28"/>
            <w:lang w:val="ru-RU"/>
          </w:rPr>
          <w:t>paradigmy</w:t>
        </w:r>
        <w:proofErr w:type="spellEnd"/>
      </w:hyperlink>
    </w:p>
    <w:p w14:paraId="775CBC24" w14:textId="77777777" w:rsidR="0071520D" w:rsidRPr="00A0177A" w:rsidRDefault="009C6FC6">
      <w:pPr>
        <w:spacing w:after="0" w:line="240" w:lineRule="auto"/>
        <w:ind w:firstLine="709"/>
        <w:jc w:val="both"/>
        <w:rPr>
          <w:rFonts w:ascii="Times New Roman" w:hAnsi="Times New Roman" w:cs="Times New Roman"/>
          <w:color w:val="0000FF"/>
          <w:sz w:val="28"/>
          <w:szCs w:val="28"/>
          <w:lang w:val="en-US"/>
        </w:rPr>
      </w:pPr>
      <w:r w:rsidRPr="00A0177A">
        <w:rPr>
          <w:rStyle w:val="name"/>
          <w:rFonts w:ascii="Times New Roman" w:hAnsi="Times New Roman" w:cs="Times New Roman"/>
          <w:sz w:val="28"/>
          <w:szCs w:val="28"/>
          <w:lang w:val="en-US"/>
        </w:rPr>
        <w:t xml:space="preserve">99 Kovalchuk Z. Y. </w:t>
      </w:r>
      <w:r w:rsidRPr="00A0177A">
        <w:rPr>
          <w:rFonts w:ascii="Times New Roman" w:hAnsi="Times New Roman" w:cs="Times New Roman"/>
          <w:sz w:val="28"/>
          <w:szCs w:val="28"/>
          <w:lang w:val="en-US"/>
        </w:rPr>
        <w:t xml:space="preserve">(2013). </w:t>
      </w:r>
      <w:r w:rsidRPr="00A0177A">
        <w:rPr>
          <w:rFonts w:ascii="Times New Roman" w:eastAsia="Times New Roman" w:hAnsi="Times New Roman" w:cs="Times New Roman"/>
          <w:bCs/>
          <w:kern w:val="36"/>
          <w:sz w:val="28"/>
          <w:szCs w:val="28"/>
          <w:lang w:val="en-US" w:eastAsia="uk-UA"/>
        </w:rPr>
        <w:t xml:space="preserve">The Criteria of studies optimization at a higher educational institution. </w:t>
      </w:r>
      <w:r w:rsidRPr="00A0177A">
        <w:rPr>
          <w:rFonts w:ascii="Times New Roman" w:hAnsi="Times New Roman" w:cs="Times New Roman"/>
          <w:sz w:val="28"/>
          <w:szCs w:val="28"/>
          <w:lang w:val="en-US"/>
        </w:rPr>
        <w:t xml:space="preserve">Scientific notes. Psychology and Pedagogy. Spiritual education of the young generation. Domestic and foreign experience. Vol. 1 No. 23. </w:t>
      </w:r>
      <w:r>
        <w:rPr>
          <w:rFonts w:ascii="Times New Roman" w:hAnsi="Times New Roman" w:cs="Times New Roman"/>
          <w:sz w:val="28"/>
          <w:szCs w:val="28"/>
          <w:lang w:val="ru-RU"/>
        </w:rPr>
        <w:t>Р</w:t>
      </w:r>
      <w:r w:rsidRPr="00A0177A">
        <w:rPr>
          <w:rFonts w:ascii="Times New Roman" w:hAnsi="Times New Roman" w:cs="Times New Roman"/>
          <w:sz w:val="28"/>
          <w:szCs w:val="28"/>
          <w:lang w:val="en-US"/>
        </w:rPr>
        <w:t xml:space="preserve">. 112 – 121. </w:t>
      </w:r>
      <w:hyperlink r:id="rId176" w:history="1">
        <w:r w:rsidRPr="00A0177A">
          <w:rPr>
            <w:rStyle w:val="af3"/>
            <w:rFonts w:ascii="Times New Roman" w:hAnsi="Times New Roman" w:cs="Times New Roman"/>
            <w:sz w:val="28"/>
            <w:szCs w:val="28"/>
            <w:lang w:val="en-US"/>
          </w:rPr>
          <w:t>https://journals.oa.edu.ua/Psychol</w:t>
        </w:r>
        <w:r w:rsidRPr="00A0177A">
          <w:rPr>
            <w:rStyle w:val="af3"/>
            <w:rFonts w:ascii="Times New Roman" w:hAnsi="Times New Roman" w:cs="Times New Roman"/>
            <w:sz w:val="28"/>
            <w:szCs w:val="28"/>
            <w:lang w:val="en-US"/>
          </w:rPr>
          <w:t>ogy/article/view/669/559</w:t>
        </w:r>
      </w:hyperlink>
      <w:r w:rsidRPr="00A0177A">
        <w:rPr>
          <w:rFonts w:ascii="Times New Roman" w:hAnsi="Times New Roman" w:cs="Times New Roman"/>
          <w:color w:val="0000FF"/>
          <w:sz w:val="28"/>
          <w:szCs w:val="28"/>
          <w:lang w:val="en-US"/>
        </w:rPr>
        <w:t xml:space="preserve">. </w:t>
      </w:r>
    </w:p>
    <w:p w14:paraId="3BAA9B6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color w:val="000000"/>
          <w:sz w:val="28"/>
          <w:szCs w:val="28"/>
          <w:lang w:val="en-US"/>
        </w:rPr>
        <w:t>100</w:t>
      </w:r>
      <w:r w:rsidRPr="00A0177A">
        <w:rPr>
          <w:rFonts w:ascii="Times New Roman" w:hAnsi="Times New Roman" w:cs="Times New Roman"/>
          <w:sz w:val="28"/>
          <w:szCs w:val="28"/>
          <w:lang w:val="en-US"/>
        </w:rPr>
        <w:t xml:space="preserve"> </w:t>
      </w:r>
      <w:r w:rsidRPr="00A0177A">
        <w:rPr>
          <w:rFonts w:ascii="Times New Roman" w:eastAsia="Times New Roman" w:hAnsi="Times New Roman" w:cs="Times New Roman"/>
          <w:sz w:val="28"/>
          <w:szCs w:val="28"/>
          <w:lang w:val="en-US" w:eastAsia="uk-UA"/>
        </w:rPr>
        <w:t>Dantzig</w:t>
      </w:r>
      <w:r w:rsidRPr="00A0177A">
        <w:rPr>
          <w:rFonts w:ascii="Times New Roman" w:hAnsi="Times New Roman" w:cs="Times New Roman"/>
          <w:sz w:val="28"/>
          <w:szCs w:val="28"/>
          <w:lang w:val="en-US"/>
        </w:rPr>
        <w:t xml:space="preserve"> G.B. (2014). The Nature of Mathematical Programming. </w:t>
      </w:r>
      <w:proofErr w:type="spellStart"/>
      <w:r w:rsidRPr="00A0177A">
        <w:rPr>
          <w:rFonts w:ascii="Times New Roman" w:hAnsi="Times New Roman" w:cs="Times New Roman"/>
          <w:sz w:val="28"/>
          <w:szCs w:val="28"/>
          <w:lang w:val="en-US"/>
        </w:rPr>
        <w:t>Wayback</w:t>
      </w:r>
      <w:proofErr w:type="spellEnd"/>
      <w:r w:rsidRPr="00A0177A">
        <w:rPr>
          <w:rFonts w:ascii="Times New Roman" w:hAnsi="Times New Roman" w:cs="Times New Roman"/>
          <w:sz w:val="28"/>
          <w:szCs w:val="28"/>
          <w:lang w:val="en-US"/>
        </w:rPr>
        <w:t xml:space="preserve"> Machine, </w:t>
      </w:r>
      <w:r w:rsidRPr="00A0177A">
        <w:rPr>
          <w:rFonts w:ascii="Times New Roman" w:hAnsi="Times New Roman" w:cs="Times New Roman"/>
          <w:iCs/>
          <w:sz w:val="28"/>
          <w:szCs w:val="28"/>
          <w:lang w:val="en-US"/>
        </w:rPr>
        <w:t>Mathematical Programming Glossary</w:t>
      </w:r>
      <w:r w:rsidRPr="00A0177A">
        <w:rPr>
          <w:rFonts w:ascii="Times New Roman" w:hAnsi="Times New Roman" w:cs="Times New Roman"/>
          <w:sz w:val="28"/>
          <w:szCs w:val="28"/>
          <w:lang w:val="en-US"/>
        </w:rPr>
        <w:t xml:space="preserve">, INFORMS Computing Society. </w:t>
      </w:r>
      <w:hyperlink r:id="rId177" w:history="1">
        <w:r w:rsidRPr="00A0177A">
          <w:rPr>
            <w:rStyle w:val="af3"/>
            <w:rFonts w:ascii="Times New Roman" w:hAnsi="Times New Roman" w:cs="Times New Roman"/>
            <w:sz w:val="28"/>
            <w:szCs w:val="28"/>
            <w:lang w:val="en-US"/>
          </w:rPr>
          <w:t>http://glossary.computing.society.informs.org/index.php?page=nature.html</w:t>
        </w:r>
      </w:hyperlink>
    </w:p>
    <w:p w14:paraId="1B188EAB" w14:textId="77777777" w:rsidR="0071520D" w:rsidRPr="00A0177A" w:rsidRDefault="009C6FC6">
      <w:pPr>
        <w:spacing w:after="0" w:line="240" w:lineRule="auto"/>
        <w:ind w:firstLine="709"/>
        <w:jc w:val="both"/>
        <w:rPr>
          <w:rFonts w:ascii="Times New Roman" w:hAnsi="Times New Roman" w:cs="Times New Roman"/>
          <w:iCs/>
          <w:sz w:val="28"/>
          <w:szCs w:val="28"/>
          <w:lang w:val="en-US"/>
        </w:rPr>
      </w:pPr>
      <w:r w:rsidRPr="00A0177A">
        <w:rPr>
          <w:rFonts w:ascii="Times New Roman" w:hAnsi="Times New Roman" w:cs="Times New Roman"/>
          <w:sz w:val="28"/>
          <w:szCs w:val="28"/>
          <w:lang w:val="en-US"/>
        </w:rPr>
        <w:t xml:space="preserve">101 </w:t>
      </w:r>
      <w:r w:rsidRPr="00A0177A">
        <w:rPr>
          <w:rFonts w:ascii="Times New Roman" w:hAnsi="Times New Roman" w:cs="Times New Roman"/>
          <w:iCs/>
          <w:sz w:val="28"/>
          <w:szCs w:val="28"/>
          <w:lang w:val="en-US"/>
        </w:rPr>
        <w:t xml:space="preserve">Thomas H. </w:t>
      </w:r>
      <w:proofErr w:type="spellStart"/>
      <w:r w:rsidRPr="00A0177A">
        <w:rPr>
          <w:rFonts w:ascii="Times New Roman" w:hAnsi="Times New Roman" w:cs="Times New Roman"/>
          <w:iCs/>
          <w:sz w:val="28"/>
          <w:szCs w:val="28"/>
          <w:lang w:val="en-US"/>
        </w:rPr>
        <w:t>Cormen</w:t>
      </w:r>
      <w:proofErr w:type="spellEnd"/>
      <w:r w:rsidRPr="00A0177A">
        <w:rPr>
          <w:rFonts w:ascii="Times New Roman" w:hAnsi="Times New Roman" w:cs="Times New Roman"/>
          <w:iCs/>
          <w:sz w:val="28"/>
          <w:szCs w:val="28"/>
          <w:lang w:val="en-US"/>
        </w:rPr>
        <w:t xml:space="preserve">; Charles E. </w:t>
      </w:r>
      <w:proofErr w:type="spellStart"/>
      <w:r w:rsidRPr="00A0177A">
        <w:rPr>
          <w:rFonts w:ascii="Times New Roman" w:hAnsi="Times New Roman" w:cs="Times New Roman"/>
          <w:iCs/>
          <w:sz w:val="28"/>
          <w:szCs w:val="28"/>
          <w:lang w:val="en-US"/>
        </w:rPr>
        <w:t>Leiserson</w:t>
      </w:r>
      <w:proofErr w:type="spellEnd"/>
      <w:r w:rsidRPr="00A0177A">
        <w:rPr>
          <w:rFonts w:ascii="Times New Roman" w:hAnsi="Times New Roman" w:cs="Times New Roman"/>
          <w:iCs/>
          <w:sz w:val="28"/>
          <w:szCs w:val="28"/>
          <w:lang w:val="en-US"/>
        </w:rPr>
        <w:t xml:space="preserve">; Ronald L. Rivest; Clifford Stein (2009). Introduction To Algorithms (3rd ed.). MIT Press. </w:t>
      </w:r>
      <w:hyperlink r:id="rId178" w:tooltip="ISBN (identifier)" w:history="1">
        <w:r w:rsidRPr="00A0177A">
          <w:rPr>
            <w:rFonts w:ascii="Times New Roman" w:hAnsi="Times New Roman" w:cs="Times New Roman"/>
            <w:iCs/>
            <w:color w:val="0000FF"/>
            <w:sz w:val="28"/>
            <w:szCs w:val="28"/>
            <w:u w:val="single"/>
            <w:lang w:val="en-US"/>
          </w:rPr>
          <w:t>ISBN</w:t>
        </w:r>
      </w:hyperlink>
      <w:r w:rsidRPr="00A0177A">
        <w:rPr>
          <w:rFonts w:ascii="Times New Roman" w:hAnsi="Times New Roman" w:cs="Times New Roman"/>
          <w:iCs/>
          <w:sz w:val="28"/>
          <w:szCs w:val="28"/>
          <w:lang w:val="en-US"/>
        </w:rPr>
        <w:t> </w:t>
      </w:r>
      <w:hyperlink r:id="rId179" w:tooltip="Special:BookSources/978-0-262-03384-8" w:history="1">
        <w:r w:rsidRPr="00A0177A">
          <w:rPr>
            <w:rFonts w:ascii="Times New Roman" w:hAnsi="Times New Roman" w:cs="Times New Roman"/>
            <w:iCs/>
            <w:color w:val="0000FF"/>
            <w:sz w:val="28"/>
            <w:szCs w:val="28"/>
            <w:u w:val="single"/>
            <w:lang w:val="en-US"/>
          </w:rPr>
          <w:t>978-0-262-03384-8</w:t>
        </w:r>
      </w:hyperlink>
      <w:r w:rsidRPr="00A0177A">
        <w:rPr>
          <w:rFonts w:ascii="Times New Roman" w:hAnsi="Times New Roman" w:cs="Times New Roman"/>
          <w:iCs/>
          <w:sz w:val="28"/>
          <w:szCs w:val="28"/>
          <w:lang w:val="en-US"/>
        </w:rPr>
        <w:t>.</w:t>
      </w:r>
    </w:p>
    <w:p w14:paraId="1825FE3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102 </w:t>
      </w:r>
      <w:r>
        <w:rPr>
          <w:rFonts w:ascii="Times New Roman" w:hAnsi="Times New Roman" w:cs="Times New Roman"/>
          <w:sz w:val="28"/>
          <w:szCs w:val="28"/>
          <w:lang w:val="ru-RU"/>
        </w:rPr>
        <w:t>Костюкова</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Н</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И</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Комбинаторные</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алгоритмы</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для</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программистов</w:t>
      </w:r>
      <w:r w:rsidRPr="00A0177A">
        <w:rPr>
          <w:rFonts w:ascii="Times New Roman" w:hAnsi="Times New Roman" w:cs="Times New Roman"/>
          <w:sz w:val="28"/>
          <w:szCs w:val="28"/>
          <w:lang w:val="en-US"/>
        </w:rPr>
        <w:t xml:space="preserve"> / </w:t>
      </w:r>
      <w:r>
        <w:rPr>
          <w:rFonts w:ascii="Times New Roman" w:hAnsi="Times New Roman" w:cs="Times New Roman"/>
          <w:sz w:val="28"/>
          <w:szCs w:val="28"/>
          <w:lang w:val="ru-RU"/>
        </w:rPr>
        <w:t>Н</w:t>
      </w:r>
      <w:r w:rsidRPr="00A0177A">
        <w:rPr>
          <w:rFonts w:ascii="Times New Roman" w:hAnsi="Times New Roman" w:cs="Times New Roman"/>
          <w:sz w:val="28"/>
          <w:szCs w:val="28"/>
          <w:lang w:val="en-US"/>
        </w:rPr>
        <w:t>. </w:t>
      </w:r>
      <w:r>
        <w:rPr>
          <w:rFonts w:ascii="Times New Roman" w:hAnsi="Times New Roman" w:cs="Times New Roman"/>
          <w:sz w:val="28"/>
          <w:szCs w:val="28"/>
          <w:lang w:val="ru-RU"/>
        </w:rPr>
        <w:t>И</w:t>
      </w:r>
      <w:r w:rsidRPr="00A0177A">
        <w:rPr>
          <w:rFonts w:ascii="Times New Roman" w:hAnsi="Times New Roman" w:cs="Times New Roman"/>
          <w:sz w:val="28"/>
          <w:szCs w:val="28"/>
          <w:lang w:val="en-US"/>
        </w:rPr>
        <w:t>. </w:t>
      </w:r>
      <w:r>
        <w:rPr>
          <w:rFonts w:ascii="Times New Roman" w:hAnsi="Times New Roman" w:cs="Times New Roman"/>
          <w:sz w:val="28"/>
          <w:szCs w:val="28"/>
          <w:lang w:val="ru-RU"/>
        </w:rPr>
        <w:t>Костюкова</w:t>
      </w:r>
      <w:r w:rsidRPr="00A0177A">
        <w:rPr>
          <w:rFonts w:ascii="Times New Roman" w:hAnsi="Times New Roman" w:cs="Times New Roman"/>
          <w:sz w:val="28"/>
          <w:szCs w:val="28"/>
          <w:lang w:val="en-US"/>
        </w:rPr>
        <w:t>. – 2-</w:t>
      </w:r>
      <w:r>
        <w:rPr>
          <w:rFonts w:ascii="Times New Roman" w:hAnsi="Times New Roman" w:cs="Times New Roman"/>
          <w:sz w:val="28"/>
          <w:szCs w:val="28"/>
          <w:lang w:val="ru-RU"/>
        </w:rPr>
        <w:t>е</w:t>
      </w:r>
      <w:r w:rsidRPr="00A0177A">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изд</w:t>
      </w:r>
      <w:proofErr w:type="spellEnd"/>
      <w:r w:rsidRPr="00A0177A">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исправ</w:t>
      </w:r>
      <w:proofErr w:type="spellEnd"/>
      <w:r w:rsidRPr="00A0177A">
        <w:rPr>
          <w:rFonts w:ascii="Times New Roman" w:hAnsi="Times New Roman" w:cs="Times New Roman"/>
          <w:sz w:val="28"/>
          <w:szCs w:val="28"/>
          <w:lang w:val="en-US"/>
        </w:rPr>
        <w:t xml:space="preserve">/. – </w:t>
      </w:r>
      <w:r>
        <w:rPr>
          <w:rFonts w:ascii="Times New Roman" w:hAnsi="Times New Roman" w:cs="Times New Roman"/>
          <w:sz w:val="28"/>
          <w:szCs w:val="28"/>
          <w:lang w:val="ru-RU"/>
        </w:rPr>
        <w:t>Москв</w:t>
      </w:r>
      <w:r>
        <w:rPr>
          <w:rFonts w:ascii="Times New Roman" w:hAnsi="Times New Roman" w:cs="Times New Roman"/>
          <w:sz w:val="28"/>
          <w:szCs w:val="28"/>
          <w:lang w:val="ru-RU"/>
        </w:rPr>
        <w:t>а</w:t>
      </w:r>
      <w:r w:rsidRPr="00A0177A">
        <w:rPr>
          <w:rFonts w:ascii="Times New Roman" w:hAnsi="Times New Roman" w:cs="Times New Roman"/>
          <w:sz w:val="28"/>
          <w:szCs w:val="28"/>
          <w:lang w:val="en-US"/>
        </w:rPr>
        <w:t xml:space="preserve"> : </w:t>
      </w:r>
      <w:r>
        <w:rPr>
          <w:rFonts w:ascii="Times New Roman" w:hAnsi="Times New Roman" w:cs="Times New Roman"/>
          <w:sz w:val="28"/>
          <w:szCs w:val="28"/>
          <w:lang w:val="ru-RU"/>
        </w:rPr>
        <w:t>Национальный</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Открытый</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Университет</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ИНТУИТ</w:t>
      </w:r>
      <w:r w:rsidRPr="00A0177A">
        <w:rPr>
          <w:rFonts w:ascii="Times New Roman" w:hAnsi="Times New Roman" w:cs="Times New Roman"/>
          <w:sz w:val="28"/>
          <w:szCs w:val="28"/>
          <w:lang w:val="en-US"/>
        </w:rPr>
        <w:t xml:space="preserve">», 2016. – 217 </w:t>
      </w:r>
      <w:r>
        <w:rPr>
          <w:rFonts w:ascii="Times New Roman" w:hAnsi="Times New Roman" w:cs="Times New Roman"/>
          <w:sz w:val="28"/>
          <w:szCs w:val="28"/>
          <w:lang w:val="ru-RU"/>
        </w:rPr>
        <w:t>с</w:t>
      </w:r>
      <w:r w:rsidRPr="00A0177A">
        <w:rPr>
          <w:rFonts w:ascii="Times New Roman" w:hAnsi="Times New Roman" w:cs="Times New Roman"/>
          <w:sz w:val="28"/>
          <w:szCs w:val="28"/>
          <w:lang w:val="en-US"/>
        </w:rPr>
        <w:t xml:space="preserve">. : </w:t>
      </w:r>
      <w:r>
        <w:rPr>
          <w:rFonts w:ascii="Times New Roman" w:hAnsi="Times New Roman" w:cs="Times New Roman"/>
          <w:sz w:val="28"/>
          <w:szCs w:val="28"/>
          <w:lang w:val="ru-RU"/>
        </w:rPr>
        <w:t>ил</w:t>
      </w:r>
      <w:r w:rsidRPr="00A0177A">
        <w:rPr>
          <w:rFonts w:ascii="Times New Roman" w:hAnsi="Times New Roman" w:cs="Times New Roman"/>
          <w:sz w:val="28"/>
          <w:szCs w:val="28"/>
          <w:lang w:val="en-US"/>
        </w:rPr>
        <w:t xml:space="preserve">. </w:t>
      </w:r>
      <w:r w:rsidRPr="00A0177A">
        <w:rPr>
          <w:rStyle w:val="af9"/>
          <w:rFonts w:ascii="Times New Roman" w:hAnsi="Times New Roman" w:cs="Times New Roman"/>
          <w:b w:val="0"/>
          <w:sz w:val="28"/>
          <w:szCs w:val="28"/>
          <w:lang w:val="en-US"/>
        </w:rPr>
        <w:t>ISBN:</w:t>
      </w:r>
      <w:r w:rsidRPr="00A0177A">
        <w:rPr>
          <w:rFonts w:ascii="Times New Roman" w:hAnsi="Times New Roman" w:cs="Times New Roman"/>
          <w:sz w:val="28"/>
          <w:szCs w:val="28"/>
          <w:lang w:val="en-US"/>
        </w:rPr>
        <w:t xml:space="preserve"> 978-5-9556-0069-7</w:t>
      </w:r>
    </w:p>
    <w:p w14:paraId="0495E0B1" w14:textId="77777777" w:rsidR="0071520D" w:rsidRPr="00A0177A" w:rsidRDefault="009C6FC6">
      <w:pPr>
        <w:spacing w:after="0" w:line="240" w:lineRule="auto"/>
        <w:ind w:firstLine="709"/>
        <w:jc w:val="both"/>
        <w:rPr>
          <w:rFonts w:ascii="Times New Roman" w:hAnsi="Times New Roman" w:cs="Times New Roman"/>
          <w:iCs/>
          <w:sz w:val="28"/>
          <w:szCs w:val="28"/>
          <w:lang w:val="en-US"/>
        </w:rPr>
      </w:pPr>
      <w:r w:rsidRPr="00A0177A">
        <w:rPr>
          <w:rFonts w:ascii="Times New Roman" w:hAnsi="Times New Roman" w:cs="Times New Roman"/>
          <w:sz w:val="28"/>
          <w:szCs w:val="28"/>
          <w:lang w:val="en-US"/>
        </w:rPr>
        <w:t xml:space="preserve">103 </w:t>
      </w:r>
      <w:proofErr w:type="spellStart"/>
      <w:r w:rsidRPr="00A0177A">
        <w:rPr>
          <w:rFonts w:ascii="Times New Roman" w:hAnsi="Times New Roman" w:cs="Times New Roman"/>
          <w:iCs/>
          <w:sz w:val="28"/>
          <w:szCs w:val="28"/>
          <w:lang w:val="en-US"/>
        </w:rPr>
        <w:t>Gorbunov</w:t>
      </w:r>
      <w:proofErr w:type="spellEnd"/>
      <w:r w:rsidRPr="00A0177A">
        <w:rPr>
          <w:rFonts w:ascii="Times New Roman" w:hAnsi="Times New Roman" w:cs="Times New Roman"/>
          <w:iCs/>
          <w:sz w:val="28"/>
          <w:szCs w:val="28"/>
          <w:lang w:val="en-US"/>
        </w:rPr>
        <w:t xml:space="preserve">, I.. (2020). Theories in Classical Propositional Logic and the Converse of Substitution. Russian Mathematics. 64. 22-24. </w:t>
      </w:r>
      <w:hyperlink r:id="rId180" w:history="1">
        <w:r w:rsidRPr="00A0177A">
          <w:rPr>
            <w:rStyle w:val="af3"/>
            <w:rFonts w:ascii="Times New Roman" w:hAnsi="Times New Roman" w:cs="Times New Roman"/>
            <w:iCs/>
            <w:sz w:val="28"/>
            <w:szCs w:val="28"/>
            <w:lang w:val="en-US"/>
          </w:rPr>
          <w:t>https://doi.org/10.3103/S1066369X2001003X</w:t>
        </w:r>
      </w:hyperlink>
      <w:r w:rsidRPr="00A0177A">
        <w:rPr>
          <w:rFonts w:ascii="Times New Roman" w:hAnsi="Times New Roman" w:cs="Times New Roman"/>
          <w:iCs/>
          <w:sz w:val="28"/>
          <w:szCs w:val="28"/>
          <w:lang w:val="en-US"/>
        </w:rPr>
        <w:t>.</w:t>
      </w:r>
    </w:p>
    <w:p w14:paraId="04D9AAF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iCs/>
          <w:sz w:val="28"/>
          <w:szCs w:val="28"/>
          <w:lang w:val="en-US"/>
        </w:rPr>
        <w:t xml:space="preserve">104 </w:t>
      </w:r>
      <w:proofErr w:type="spellStart"/>
      <w:r w:rsidRPr="00A0177A">
        <w:rPr>
          <w:rFonts w:ascii="Times New Roman" w:hAnsi="Times New Roman" w:cs="Times New Roman"/>
          <w:sz w:val="28"/>
          <w:szCs w:val="28"/>
          <w:lang w:val="en-US"/>
        </w:rPr>
        <w:t>Kumargazhanova</w:t>
      </w:r>
      <w:proofErr w:type="spellEnd"/>
      <w:r w:rsidRPr="00A0177A">
        <w:rPr>
          <w:rFonts w:ascii="Times New Roman" w:hAnsi="Times New Roman" w:cs="Times New Roman"/>
          <w:sz w:val="28"/>
          <w:szCs w:val="28"/>
          <w:lang w:val="en-US"/>
        </w:rPr>
        <w:t xml:space="preserve"> S., </w:t>
      </w:r>
      <w:proofErr w:type="spellStart"/>
      <w:r w:rsidRPr="00A0177A">
        <w:rPr>
          <w:rFonts w:ascii="Times New Roman" w:hAnsi="Times New Roman" w:cs="Times New Roman"/>
          <w:sz w:val="28"/>
          <w:szCs w:val="28"/>
          <w:lang w:val="en-US"/>
        </w:rPr>
        <w:t>Zhomartkyzy</w:t>
      </w:r>
      <w:proofErr w:type="spellEnd"/>
      <w:r w:rsidRPr="00A0177A">
        <w:rPr>
          <w:rFonts w:ascii="Times New Roman" w:hAnsi="Times New Roman" w:cs="Times New Roman"/>
          <w:sz w:val="28"/>
          <w:szCs w:val="28"/>
          <w:lang w:val="en-US"/>
        </w:rPr>
        <w:t xml:space="preserve"> G., </w:t>
      </w:r>
      <w:proofErr w:type="spellStart"/>
      <w:r w:rsidRPr="00A0177A">
        <w:rPr>
          <w:rFonts w:ascii="Times New Roman" w:hAnsi="Times New Roman" w:cs="Times New Roman"/>
          <w:sz w:val="28"/>
          <w:szCs w:val="28"/>
          <w:lang w:val="en-US"/>
        </w:rPr>
        <w:t>Soltan</w:t>
      </w:r>
      <w:proofErr w:type="spellEnd"/>
      <w:r w:rsidRPr="00A0177A">
        <w:rPr>
          <w:rFonts w:ascii="Times New Roman" w:hAnsi="Times New Roman" w:cs="Times New Roman"/>
          <w:sz w:val="28"/>
          <w:szCs w:val="28"/>
          <w:lang w:val="en-US"/>
        </w:rPr>
        <w:t xml:space="preserve"> G., </w:t>
      </w:r>
      <w:proofErr w:type="spellStart"/>
      <w:r w:rsidRPr="00A0177A">
        <w:rPr>
          <w:rFonts w:ascii="Times New Roman" w:hAnsi="Times New Roman" w:cs="Times New Roman"/>
          <w:sz w:val="28"/>
          <w:szCs w:val="28"/>
          <w:lang w:val="en-US"/>
        </w:rPr>
        <w:t>Suleymenova</w:t>
      </w:r>
      <w:proofErr w:type="spellEnd"/>
      <w:r w:rsidRPr="00A0177A">
        <w:rPr>
          <w:rFonts w:ascii="Times New Roman" w:hAnsi="Times New Roman" w:cs="Times New Roman"/>
          <w:sz w:val="28"/>
          <w:szCs w:val="28"/>
          <w:lang w:val="en-US"/>
        </w:rPr>
        <w:t xml:space="preserve"> L. (2019). Analytical monitoring model of educational system. In Proceedings of the 5th International Conference on Engine</w:t>
      </w:r>
      <w:r w:rsidRPr="00A0177A">
        <w:rPr>
          <w:rFonts w:ascii="Times New Roman" w:hAnsi="Times New Roman" w:cs="Times New Roman"/>
          <w:sz w:val="28"/>
          <w:szCs w:val="28"/>
          <w:lang w:val="en-US"/>
        </w:rPr>
        <w:t>ering and MIS (ICEMIS '19). Association for Computing Machinery, New York, NY, USA, Article 14, 1–5. https://doi-org.ezproxy.techlib.cz/10.1145/3330431.3330445</w:t>
      </w:r>
    </w:p>
    <w:p w14:paraId="2D7F7B5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eastAsia="Times New Roman" w:hAnsi="Times New Roman" w:cs="Times New Roman"/>
          <w:color w:val="000000"/>
          <w:sz w:val="28"/>
          <w:szCs w:val="28"/>
          <w:lang w:val="en-US"/>
        </w:rPr>
        <w:t xml:space="preserve">105 </w:t>
      </w:r>
      <w:proofErr w:type="spellStart"/>
      <w:r w:rsidRPr="00A0177A">
        <w:rPr>
          <w:rFonts w:ascii="Times New Roman" w:hAnsi="Times New Roman" w:cs="Times New Roman"/>
          <w:sz w:val="28"/>
          <w:szCs w:val="28"/>
          <w:lang w:val="en-US"/>
        </w:rPr>
        <w:t>Soltan</w:t>
      </w:r>
      <w:proofErr w:type="spellEnd"/>
      <w:r w:rsidRPr="00A0177A">
        <w:rPr>
          <w:rFonts w:ascii="Times New Roman" w:hAnsi="Times New Roman" w:cs="Times New Roman"/>
          <w:sz w:val="28"/>
          <w:szCs w:val="28"/>
          <w:lang w:val="en-US"/>
        </w:rPr>
        <w:t xml:space="preserve"> G., </w:t>
      </w:r>
      <w:proofErr w:type="spellStart"/>
      <w:r w:rsidRPr="00A0177A">
        <w:rPr>
          <w:rFonts w:ascii="Times New Roman" w:hAnsi="Times New Roman" w:cs="Times New Roman"/>
          <w:sz w:val="28"/>
          <w:szCs w:val="28"/>
          <w:lang w:val="en-US"/>
        </w:rPr>
        <w:t>Sarsenbayeva</w:t>
      </w:r>
      <w:proofErr w:type="spellEnd"/>
      <w:r w:rsidRPr="00A0177A">
        <w:rPr>
          <w:rFonts w:ascii="Times New Roman" w:hAnsi="Times New Roman" w:cs="Times New Roman"/>
          <w:sz w:val="28"/>
          <w:szCs w:val="28"/>
          <w:lang w:val="en-US"/>
        </w:rPr>
        <w:t xml:space="preserve"> G., </w:t>
      </w:r>
      <w:proofErr w:type="spellStart"/>
      <w:r w:rsidRPr="00A0177A">
        <w:rPr>
          <w:rFonts w:ascii="Times New Roman" w:hAnsi="Times New Roman" w:cs="Times New Roman"/>
          <w:sz w:val="28"/>
          <w:szCs w:val="28"/>
          <w:lang w:val="en-US"/>
        </w:rPr>
        <w:t>Zunimova</w:t>
      </w:r>
      <w:proofErr w:type="spellEnd"/>
      <w:r w:rsidRPr="00A0177A">
        <w:rPr>
          <w:rFonts w:ascii="Times New Roman" w:hAnsi="Times New Roman" w:cs="Times New Roman"/>
          <w:sz w:val="28"/>
          <w:szCs w:val="28"/>
          <w:lang w:val="en-US"/>
        </w:rPr>
        <w:t xml:space="preserve"> G., </w:t>
      </w:r>
      <w:proofErr w:type="spellStart"/>
      <w:r w:rsidRPr="00A0177A">
        <w:rPr>
          <w:rFonts w:ascii="Times New Roman" w:hAnsi="Times New Roman" w:cs="Times New Roman"/>
          <w:sz w:val="28"/>
          <w:szCs w:val="28"/>
          <w:lang w:val="en-US"/>
        </w:rPr>
        <w:t>Erulanova</w:t>
      </w:r>
      <w:proofErr w:type="spellEnd"/>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А</w:t>
      </w:r>
      <w:r w:rsidRPr="00A0177A">
        <w:rPr>
          <w:rFonts w:ascii="Times New Roman" w:hAnsi="Times New Roman" w:cs="Times New Roman"/>
          <w:sz w:val="28"/>
          <w:szCs w:val="28"/>
          <w:lang w:val="en-US"/>
        </w:rPr>
        <w:t>. (2020). System to Support Personalized</w:t>
      </w:r>
      <w:r w:rsidRPr="00A0177A">
        <w:rPr>
          <w:rFonts w:ascii="Times New Roman" w:hAnsi="Times New Roman" w:cs="Times New Roman"/>
          <w:sz w:val="28"/>
          <w:szCs w:val="28"/>
          <w:lang w:val="en-US"/>
        </w:rPr>
        <w:t xml:space="preserve"> Learning," </w:t>
      </w:r>
      <w:r w:rsidRPr="00A0177A">
        <w:rPr>
          <w:rStyle w:val="ae"/>
          <w:rFonts w:ascii="Times New Roman" w:hAnsi="Times New Roman" w:cs="Times New Roman"/>
          <w:i w:val="0"/>
          <w:sz w:val="28"/>
          <w:szCs w:val="28"/>
          <w:lang w:val="en-US"/>
        </w:rPr>
        <w:t xml:space="preserve">2020 Ural Symposium on Biomedical Engineering, </w:t>
      </w:r>
      <w:proofErr w:type="spellStart"/>
      <w:r w:rsidRPr="00A0177A">
        <w:rPr>
          <w:rStyle w:val="ae"/>
          <w:rFonts w:ascii="Times New Roman" w:hAnsi="Times New Roman" w:cs="Times New Roman"/>
          <w:i w:val="0"/>
          <w:sz w:val="28"/>
          <w:szCs w:val="28"/>
          <w:lang w:val="en-US"/>
        </w:rPr>
        <w:t>Radioelectronics</w:t>
      </w:r>
      <w:proofErr w:type="spellEnd"/>
      <w:r w:rsidRPr="00A0177A">
        <w:rPr>
          <w:rStyle w:val="ae"/>
          <w:rFonts w:ascii="Times New Roman" w:hAnsi="Times New Roman" w:cs="Times New Roman"/>
          <w:i w:val="0"/>
          <w:sz w:val="28"/>
          <w:szCs w:val="28"/>
          <w:lang w:val="en-US"/>
        </w:rPr>
        <w:t xml:space="preserve"> and Information Technology (USBEREIT)</w:t>
      </w:r>
      <w:r w:rsidRPr="00A0177A">
        <w:rPr>
          <w:rFonts w:ascii="Times New Roman" w:hAnsi="Times New Roman" w:cs="Times New Roman"/>
          <w:i/>
          <w:sz w:val="28"/>
          <w:szCs w:val="28"/>
          <w:lang w:val="en-US"/>
        </w:rPr>
        <w:t xml:space="preserve">, </w:t>
      </w:r>
      <w:r w:rsidRPr="00A0177A">
        <w:rPr>
          <w:rFonts w:ascii="Times New Roman" w:hAnsi="Times New Roman" w:cs="Times New Roman"/>
          <w:sz w:val="28"/>
          <w:szCs w:val="28"/>
          <w:lang w:val="en-US"/>
        </w:rPr>
        <w:t xml:space="preserve">Yekaterinburg, Russia, 2020, pp. 492-495, </w:t>
      </w:r>
      <w:proofErr w:type="spellStart"/>
      <w:r w:rsidRPr="00A0177A">
        <w:rPr>
          <w:rFonts w:ascii="Times New Roman" w:hAnsi="Times New Roman" w:cs="Times New Roman"/>
          <w:sz w:val="28"/>
          <w:szCs w:val="28"/>
          <w:lang w:val="en-US"/>
        </w:rPr>
        <w:t>doi</w:t>
      </w:r>
      <w:proofErr w:type="spellEnd"/>
      <w:r w:rsidRPr="00A0177A">
        <w:rPr>
          <w:rFonts w:ascii="Times New Roman" w:hAnsi="Times New Roman" w:cs="Times New Roman"/>
          <w:sz w:val="28"/>
          <w:szCs w:val="28"/>
          <w:lang w:val="en-US"/>
        </w:rPr>
        <w:t>: 10.1109/USBEREIT48449.2020.9117703.</w:t>
      </w:r>
    </w:p>
    <w:p w14:paraId="0EABEE16" w14:textId="77777777" w:rsidR="0071520D" w:rsidRPr="00A0177A" w:rsidRDefault="009C6FC6">
      <w:pPr>
        <w:spacing w:after="0" w:line="240" w:lineRule="auto"/>
        <w:ind w:firstLine="709"/>
        <w:jc w:val="both"/>
        <w:rPr>
          <w:rStyle w:val="af3"/>
          <w:rFonts w:ascii="Times New Roman" w:hAnsi="Times New Roman" w:cs="Times New Roman"/>
          <w:sz w:val="28"/>
          <w:szCs w:val="28"/>
          <w:lang w:val="en-US"/>
        </w:rPr>
      </w:pPr>
      <w:r w:rsidRPr="00A0177A">
        <w:rPr>
          <w:rFonts w:ascii="Times New Roman" w:eastAsia="Times New Roman" w:hAnsi="Times New Roman" w:cs="Times New Roman"/>
          <w:color w:val="000000"/>
          <w:sz w:val="28"/>
          <w:szCs w:val="28"/>
          <w:lang w:val="en-US"/>
        </w:rPr>
        <w:t xml:space="preserve">106 </w:t>
      </w:r>
      <w:proofErr w:type="spellStart"/>
      <w:r w:rsidRPr="00A0177A">
        <w:rPr>
          <w:rFonts w:ascii="Times New Roman" w:eastAsia="Times New Roman" w:hAnsi="Times New Roman" w:cs="Times New Roman"/>
          <w:color w:val="000000"/>
          <w:sz w:val="28"/>
          <w:szCs w:val="28"/>
          <w:lang w:val="en-US"/>
        </w:rPr>
        <w:t>Soltan</w:t>
      </w:r>
      <w:proofErr w:type="spellEnd"/>
      <w:r w:rsidRPr="00A0177A">
        <w:rPr>
          <w:rFonts w:ascii="Times New Roman" w:eastAsia="Times New Roman" w:hAnsi="Times New Roman" w:cs="Times New Roman"/>
          <w:color w:val="000000"/>
          <w:sz w:val="28"/>
          <w:szCs w:val="28"/>
          <w:lang w:val="en-US"/>
        </w:rPr>
        <w:t xml:space="preserve">, G., </w:t>
      </w:r>
      <w:proofErr w:type="spellStart"/>
      <w:r w:rsidRPr="00A0177A">
        <w:rPr>
          <w:rFonts w:ascii="Times New Roman" w:eastAsia="Times New Roman" w:hAnsi="Times New Roman" w:cs="Times New Roman"/>
          <w:color w:val="000000"/>
          <w:sz w:val="28"/>
          <w:szCs w:val="28"/>
          <w:lang w:val="en-US"/>
        </w:rPr>
        <w:t>Zunimova</w:t>
      </w:r>
      <w:proofErr w:type="spellEnd"/>
      <w:r w:rsidRPr="00A0177A">
        <w:rPr>
          <w:rFonts w:ascii="Times New Roman" w:eastAsia="Times New Roman" w:hAnsi="Times New Roman" w:cs="Times New Roman"/>
          <w:color w:val="000000"/>
          <w:sz w:val="28"/>
          <w:szCs w:val="28"/>
          <w:lang w:val="en-US"/>
        </w:rPr>
        <w:t xml:space="preserve">, G., &amp; </w:t>
      </w:r>
      <w:proofErr w:type="spellStart"/>
      <w:r w:rsidRPr="00A0177A">
        <w:rPr>
          <w:rFonts w:ascii="Times New Roman" w:eastAsia="Times New Roman" w:hAnsi="Times New Roman" w:cs="Times New Roman"/>
          <w:color w:val="000000"/>
          <w:sz w:val="28"/>
          <w:szCs w:val="28"/>
          <w:lang w:val="en-US"/>
        </w:rPr>
        <w:t>Sarsenbayeva</w:t>
      </w:r>
      <w:proofErr w:type="spellEnd"/>
      <w:r w:rsidRPr="00A0177A">
        <w:rPr>
          <w:rFonts w:ascii="Times New Roman" w:eastAsia="Times New Roman" w:hAnsi="Times New Roman" w:cs="Times New Roman"/>
          <w:color w:val="000000"/>
          <w:sz w:val="28"/>
          <w:szCs w:val="28"/>
          <w:lang w:val="en-US"/>
        </w:rPr>
        <w:t xml:space="preserve">, G. (2020). The algorithm for designing competency oriented educational programs based on the data analysis of academic processes. In 2020 Ural Symposium on Biomedical Engineering, </w:t>
      </w:r>
      <w:proofErr w:type="spellStart"/>
      <w:r w:rsidRPr="00A0177A">
        <w:rPr>
          <w:rFonts w:ascii="Times New Roman" w:eastAsia="Times New Roman" w:hAnsi="Times New Roman" w:cs="Times New Roman"/>
          <w:color w:val="000000"/>
          <w:sz w:val="28"/>
          <w:szCs w:val="28"/>
          <w:lang w:val="en-US"/>
        </w:rPr>
        <w:t>Radioelectronics</w:t>
      </w:r>
      <w:proofErr w:type="spellEnd"/>
      <w:r w:rsidRPr="00A0177A">
        <w:rPr>
          <w:rFonts w:ascii="Times New Roman" w:eastAsia="Times New Roman" w:hAnsi="Times New Roman" w:cs="Times New Roman"/>
          <w:color w:val="000000"/>
          <w:sz w:val="28"/>
          <w:szCs w:val="28"/>
          <w:lang w:val="en-US"/>
        </w:rPr>
        <w:t xml:space="preserve"> and Informati</w:t>
      </w:r>
      <w:r w:rsidRPr="00A0177A">
        <w:rPr>
          <w:rFonts w:ascii="Times New Roman" w:eastAsia="Times New Roman" w:hAnsi="Times New Roman" w:cs="Times New Roman"/>
          <w:color w:val="000000"/>
          <w:sz w:val="28"/>
          <w:szCs w:val="28"/>
          <w:lang w:val="en-US"/>
        </w:rPr>
        <w:t xml:space="preserve">on Technology (USBEREIT) (pp. 1-4). IEEE. </w:t>
      </w:r>
      <w:hyperlink r:id="rId181" w:history="1">
        <w:r w:rsidRPr="00A0177A">
          <w:rPr>
            <w:rStyle w:val="af3"/>
            <w:rFonts w:ascii="Times New Roman" w:hAnsi="Times New Roman" w:cs="Times New Roman"/>
            <w:sz w:val="28"/>
            <w:szCs w:val="28"/>
            <w:lang w:val="en-US"/>
          </w:rPr>
          <w:t>https://doi.org/10.1109/USBEREIT48449.2020.9117787</w:t>
        </w:r>
      </w:hyperlink>
    </w:p>
    <w:p w14:paraId="74D972EB" w14:textId="77777777" w:rsidR="0071520D" w:rsidRPr="00A0177A" w:rsidRDefault="009C6FC6">
      <w:pPr>
        <w:spacing w:after="0" w:line="240" w:lineRule="auto"/>
        <w:ind w:firstLine="709"/>
        <w:jc w:val="both"/>
        <w:rPr>
          <w:rStyle w:val="markedcontent"/>
          <w:rFonts w:ascii="Times New Roman" w:hAnsi="Times New Roman" w:cs="Times New Roman"/>
          <w:sz w:val="28"/>
          <w:szCs w:val="28"/>
          <w:lang w:val="en-US"/>
        </w:rPr>
      </w:pPr>
      <w:r w:rsidRPr="00A0177A">
        <w:rPr>
          <w:rFonts w:ascii="Times New Roman" w:hAnsi="Times New Roman" w:cs="Times New Roman"/>
          <w:iCs/>
          <w:sz w:val="28"/>
          <w:szCs w:val="28"/>
          <w:lang w:val="en-US"/>
        </w:rPr>
        <w:t xml:space="preserve">107 </w:t>
      </w:r>
      <w:proofErr w:type="spellStart"/>
      <w:r w:rsidRPr="00A0177A">
        <w:rPr>
          <w:rFonts w:ascii="Times New Roman" w:hAnsi="Times New Roman" w:cs="Times New Roman"/>
          <w:iCs/>
          <w:sz w:val="28"/>
          <w:szCs w:val="28"/>
          <w:lang w:val="en-US"/>
        </w:rPr>
        <w:t>Morais</w:t>
      </w:r>
      <w:proofErr w:type="spellEnd"/>
      <w:r w:rsidRPr="00A0177A">
        <w:rPr>
          <w:rFonts w:ascii="Times New Roman" w:hAnsi="Times New Roman" w:cs="Times New Roman"/>
          <w:iCs/>
          <w:sz w:val="28"/>
          <w:szCs w:val="28"/>
          <w:lang w:val="en-US"/>
        </w:rPr>
        <w:t xml:space="preserve">, Hugo; </w:t>
      </w:r>
      <w:proofErr w:type="spellStart"/>
      <w:r w:rsidRPr="00A0177A">
        <w:rPr>
          <w:rFonts w:ascii="Times New Roman" w:hAnsi="Times New Roman" w:cs="Times New Roman"/>
          <w:iCs/>
          <w:sz w:val="28"/>
          <w:szCs w:val="28"/>
          <w:lang w:val="en-US"/>
        </w:rPr>
        <w:t>Kádár</w:t>
      </w:r>
      <w:proofErr w:type="spellEnd"/>
      <w:r w:rsidRPr="00A0177A">
        <w:rPr>
          <w:rFonts w:ascii="Times New Roman" w:hAnsi="Times New Roman" w:cs="Times New Roman"/>
          <w:iCs/>
          <w:sz w:val="28"/>
          <w:szCs w:val="28"/>
          <w:lang w:val="en-US"/>
        </w:rPr>
        <w:t xml:space="preserve">, </w:t>
      </w:r>
      <w:proofErr w:type="spellStart"/>
      <w:r w:rsidRPr="00A0177A">
        <w:rPr>
          <w:rFonts w:ascii="Times New Roman" w:hAnsi="Times New Roman" w:cs="Times New Roman"/>
          <w:iCs/>
          <w:sz w:val="28"/>
          <w:szCs w:val="28"/>
          <w:lang w:val="en-US"/>
        </w:rPr>
        <w:t>Péter</w:t>
      </w:r>
      <w:proofErr w:type="spellEnd"/>
      <w:r w:rsidRPr="00A0177A">
        <w:rPr>
          <w:rFonts w:ascii="Times New Roman" w:hAnsi="Times New Roman" w:cs="Times New Roman"/>
          <w:iCs/>
          <w:sz w:val="28"/>
          <w:szCs w:val="28"/>
          <w:lang w:val="en-US"/>
        </w:rPr>
        <w:t xml:space="preserve">; </w:t>
      </w:r>
      <w:proofErr w:type="spellStart"/>
      <w:r w:rsidRPr="00A0177A">
        <w:rPr>
          <w:rFonts w:ascii="Times New Roman" w:hAnsi="Times New Roman" w:cs="Times New Roman"/>
          <w:iCs/>
          <w:sz w:val="28"/>
          <w:szCs w:val="28"/>
          <w:lang w:val="en-US"/>
        </w:rPr>
        <w:t>Faria</w:t>
      </w:r>
      <w:proofErr w:type="spellEnd"/>
      <w:r w:rsidRPr="00A0177A">
        <w:rPr>
          <w:rFonts w:ascii="Times New Roman" w:hAnsi="Times New Roman" w:cs="Times New Roman"/>
          <w:iCs/>
          <w:sz w:val="28"/>
          <w:szCs w:val="28"/>
          <w:lang w:val="en-US"/>
        </w:rPr>
        <w:t xml:space="preserve">, Pedro; Vale, Zita A.; </w:t>
      </w:r>
      <w:proofErr w:type="spellStart"/>
      <w:r w:rsidRPr="00A0177A">
        <w:rPr>
          <w:rFonts w:ascii="Times New Roman" w:hAnsi="Times New Roman" w:cs="Times New Roman"/>
          <w:iCs/>
          <w:sz w:val="28"/>
          <w:szCs w:val="28"/>
          <w:lang w:val="en-US"/>
        </w:rPr>
        <w:t>Khodr</w:t>
      </w:r>
      <w:proofErr w:type="spellEnd"/>
      <w:r w:rsidRPr="00A0177A">
        <w:rPr>
          <w:rFonts w:ascii="Times New Roman" w:hAnsi="Times New Roman" w:cs="Times New Roman"/>
          <w:iCs/>
          <w:sz w:val="28"/>
          <w:szCs w:val="28"/>
          <w:lang w:val="en-US"/>
        </w:rPr>
        <w:t>, H. M. (2010). Optimal schedu</w:t>
      </w:r>
      <w:r w:rsidRPr="00A0177A">
        <w:rPr>
          <w:rFonts w:ascii="Times New Roman" w:hAnsi="Times New Roman" w:cs="Times New Roman"/>
          <w:iCs/>
          <w:sz w:val="28"/>
          <w:szCs w:val="28"/>
          <w:lang w:val="en-US"/>
        </w:rPr>
        <w:t xml:space="preserve">ling of a renewable micro-grid in an isolated load area using mixed-integer linear programming. Renewable Energy. </w:t>
      </w:r>
      <w:r w:rsidRPr="00A0177A">
        <w:rPr>
          <w:rFonts w:ascii="Times New Roman" w:hAnsi="Times New Roman" w:cs="Times New Roman"/>
          <w:bCs/>
          <w:iCs/>
          <w:sz w:val="28"/>
          <w:szCs w:val="28"/>
          <w:lang w:val="en-US"/>
        </w:rPr>
        <w:t>35</w:t>
      </w:r>
      <w:r w:rsidRPr="00A0177A">
        <w:rPr>
          <w:rFonts w:ascii="Times New Roman" w:hAnsi="Times New Roman" w:cs="Times New Roman"/>
          <w:iCs/>
          <w:sz w:val="28"/>
          <w:szCs w:val="28"/>
          <w:lang w:val="en-US"/>
        </w:rPr>
        <w:t xml:space="preserve"> (1): 151–156. </w:t>
      </w:r>
      <w:hyperlink r:id="rId182" w:tooltip="Doi (identifier)" w:history="1">
        <w:r w:rsidRPr="00A0177A">
          <w:rPr>
            <w:rFonts w:ascii="Times New Roman" w:hAnsi="Times New Roman" w:cs="Times New Roman"/>
            <w:iCs/>
            <w:sz w:val="28"/>
            <w:szCs w:val="28"/>
            <w:u w:val="single"/>
            <w:lang w:val="en-US"/>
          </w:rPr>
          <w:t>doi</w:t>
        </w:r>
      </w:hyperlink>
      <w:r w:rsidRPr="00A0177A">
        <w:rPr>
          <w:rFonts w:ascii="Times New Roman" w:hAnsi="Times New Roman" w:cs="Times New Roman"/>
          <w:iCs/>
          <w:sz w:val="28"/>
          <w:szCs w:val="28"/>
          <w:lang w:val="en-US"/>
        </w:rPr>
        <w:t>:</w:t>
      </w:r>
      <w:hyperlink r:id="rId183" w:history="1">
        <w:r w:rsidRPr="00A0177A">
          <w:rPr>
            <w:rFonts w:ascii="Times New Roman" w:hAnsi="Times New Roman" w:cs="Times New Roman"/>
            <w:iCs/>
            <w:sz w:val="28"/>
            <w:szCs w:val="28"/>
            <w:u w:val="single"/>
            <w:lang w:val="en-US"/>
          </w:rPr>
          <w:t>10.1016/j.renene.2009.02.031</w:t>
        </w:r>
      </w:hyperlink>
    </w:p>
    <w:p w14:paraId="551A92A9" w14:textId="77777777" w:rsidR="0071520D" w:rsidRPr="00A0177A" w:rsidRDefault="009C6FC6">
      <w:pPr>
        <w:spacing w:after="0" w:line="240" w:lineRule="auto"/>
        <w:ind w:firstLine="709"/>
        <w:jc w:val="both"/>
        <w:rPr>
          <w:rStyle w:val="af3"/>
          <w:rFonts w:ascii="Times New Roman" w:hAnsi="Times New Roman" w:cs="Times New Roman"/>
          <w:sz w:val="28"/>
          <w:szCs w:val="28"/>
          <w:lang w:val="en-US"/>
        </w:rPr>
      </w:pPr>
      <w:r w:rsidRPr="00A0177A">
        <w:rPr>
          <w:rFonts w:ascii="Times New Roman" w:hAnsi="Times New Roman" w:cs="Times New Roman"/>
          <w:iCs/>
          <w:sz w:val="28"/>
          <w:szCs w:val="28"/>
          <w:lang w:val="en-US"/>
        </w:rPr>
        <w:lastRenderedPageBreak/>
        <w:t xml:space="preserve">108 </w:t>
      </w:r>
      <w:proofErr w:type="spellStart"/>
      <w:r w:rsidRPr="00A0177A">
        <w:rPr>
          <w:rFonts w:ascii="Times New Roman" w:hAnsi="Times New Roman" w:cs="Times New Roman"/>
          <w:sz w:val="28"/>
          <w:szCs w:val="28"/>
          <w:lang w:val="en-US"/>
        </w:rPr>
        <w:t>Khumaidi</w:t>
      </w:r>
      <w:proofErr w:type="spellEnd"/>
      <w:r w:rsidRPr="00A0177A">
        <w:rPr>
          <w:rFonts w:ascii="Times New Roman" w:hAnsi="Times New Roman" w:cs="Times New Roman"/>
          <w:sz w:val="28"/>
          <w:szCs w:val="28"/>
          <w:lang w:val="en-US"/>
        </w:rPr>
        <w:t xml:space="preserve"> A, </w:t>
      </w:r>
      <w:proofErr w:type="spellStart"/>
      <w:r w:rsidRPr="00A0177A">
        <w:rPr>
          <w:rFonts w:ascii="Times New Roman" w:hAnsi="Times New Roman" w:cs="Times New Roman"/>
          <w:sz w:val="28"/>
          <w:szCs w:val="28"/>
          <w:lang w:val="en-US"/>
        </w:rPr>
        <w:t>Purwanto</w:t>
      </w:r>
      <w:proofErr w:type="spellEnd"/>
      <w:r w:rsidRPr="00A0177A">
        <w:rPr>
          <w:rFonts w:ascii="Times New Roman" w:hAnsi="Times New Roman" w:cs="Times New Roman"/>
          <w:sz w:val="28"/>
          <w:szCs w:val="28"/>
          <w:lang w:val="en-US"/>
        </w:rPr>
        <w:t xml:space="preserve"> YA, </w:t>
      </w:r>
      <w:proofErr w:type="spellStart"/>
      <w:r w:rsidRPr="00A0177A">
        <w:rPr>
          <w:rFonts w:ascii="Times New Roman" w:hAnsi="Times New Roman" w:cs="Times New Roman"/>
          <w:sz w:val="28"/>
          <w:szCs w:val="28"/>
          <w:lang w:val="en-US"/>
        </w:rPr>
        <w:t>Sukoco</w:t>
      </w:r>
      <w:proofErr w:type="spellEnd"/>
      <w:r w:rsidRPr="00A0177A">
        <w:rPr>
          <w:rFonts w:ascii="Times New Roman" w:hAnsi="Times New Roman" w:cs="Times New Roman"/>
          <w:sz w:val="28"/>
          <w:szCs w:val="28"/>
          <w:lang w:val="en-US"/>
        </w:rPr>
        <w:t xml:space="preserve"> H, Wijaya SH. (2022). Using Fuzzy Logic to Increase Accuracy in Mango Maturity Index Classification: Approach for Developing a Portable Near-Infrared Spectroscopy Device. </w:t>
      </w:r>
      <w:r w:rsidRPr="00A0177A">
        <w:rPr>
          <w:rStyle w:val="ae"/>
          <w:rFonts w:ascii="Times New Roman" w:hAnsi="Times New Roman" w:cs="Times New Roman"/>
          <w:sz w:val="28"/>
          <w:szCs w:val="28"/>
          <w:lang w:val="en-US"/>
        </w:rPr>
        <w:t>Sensors</w:t>
      </w:r>
      <w:r w:rsidRPr="00A0177A">
        <w:rPr>
          <w:rFonts w:ascii="Times New Roman" w:hAnsi="Times New Roman" w:cs="Times New Roman"/>
          <w:sz w:val="28"/>
          <w:szCs w:val="28"/>
          <w:lang w:val="en-US"/>
        </w:rPr>
        <w:t xml:space="preserve">. 2022; 22(24):9704. </w:t>
      </w:r>
      <w:hyperlink r:id="rId184" w:history="1">
        <w:r w:rsidRPr="00A0177A">
          <w:rPr>
            <w:rStyle w:val="af3"/>
            <w:rFonts w:ascii="Times New Roman" w:hAnsi="Times New Roman" w:cs="Times New Roman"/>
            <w:sz w:val="28"/>
            <w:szCs w:val="28"/>
            <w:lang w:val="en-US"/>
          </w:rPr>
          <w:t>https://doi.org/10.3390/s22249704</w:t>
        </w:r>
      </w:hyperlink>
    </w:p>
    <w:p w14:paraId="77794FC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109 Abdallah M, </w:t>
      </w:r>
      <w:proofErr w:type="spellStart"/>
      <w:r w:rsidRPr="00A0177A">
        <w:rPr>
          <w:rFonts w:ascii="Times New Roman" w:hAnsi="Times New Roman" w:cs="Times New Roman"/>
          <w:sz w:val="28"/>
          <w:szCs w:val="28"/>
          <w:lang w:val="en-US"/>
        </w:rPr>
        <w:t>Iovene</w:t>
      </w:r>
      <w:proofErr w:type="spellEnd"/>
      <w:r w:rsidRPr="00A0177A">
        <w:rPr>
          <w:rFonts w:ascii="Times New Roman" w:hAnsi="Times New Roman" w:cs="Times New Roman"/>
          <w:sz w:val="28"/>
          <w:szCs w:val="28"/>
          <w:lang w:val="en-US"/>
        </w:rPr>
        <w:t xml:space="preserve"> V, </w:t>
      </w:r>
      <w:proofErr w:type="spellStart"/>
      <w:r w:rsidRPr="00A0177A">
        <w:rPr>
          <w:rFonts w:ascii="Times New Roman" w:hAnsi="Times New Roman" w:cs="Times New Roman"/>
          <w:sz w:val="28"/>
          <w:szCs w:val="28"/>
          <w:lang w:val="en-US"/>
        </w:rPr>
        <w:t>Zanitti</w:t>
      </w:r>
      <w:proofErr w:type="spellEnd"/>
      <w:r w:rsidRPr="00A0177A">
        <w:rPr>
          <w:rFonts w:ascii="Times New Roman" w:hAnsi="Times New Roman" w:cs="Times New Roman"/>
          <w:sz w:val="28"/>
          <w:szCs w:val="28"/>
          <w:lang w:val="en-US"/>
        </w:rPr>
        <w:t xml:space="preserve"> G, Wassermann D. (2022). Meta-analysis of the functional neuroimaging literature with probabilistic logic programming. Sci Rep. 2022 Nov 12;12(1):19431. </w:t>
      </w:r>
      <w:hyperlink r:id="rId185" w:history="1">
        <w:r w:rsidRPr="00A0177A">
          <w:rPr>
            <w:rStyle w:val="af3"/>
            <w:rFonts w:ascii="Times New Roman" w:hAnsi="Times New Roman" w:cs="Times New Roman"/>
            <w:sz w:val="28"/>
            <w:szCs w:val="28"/>
            <w:lang w:val="en-US"/>
          </w:rPr>
          <w:t>https://doi.org/10.1038/s41598-022-21801-4</w:t>
        </w:r>
      </w:hyperlink>
      <w:r w:rsidRPr="00A0177A">
        <w:rPr>
          <w:rFonts w:ascii="Times New Roman" w:hAnsi="Times New Roman" w:cs="Times New Roman"/>
          <w:sz w:val="28"/>
          <w:szCs w:val="28"/>
          <w:lang w:val="en-US"/>
        </w:rPr>
        <w:t>.</w:t>
      </w:r>
    </w:p>
    <w:p w14:paraId="03F7A00E" w14:textId="77777777" w:rsidR="0071520D" w:rsidRPr="00A0177A" w:rsidRDefault="009C6FC6">
      <w:pPr>
        <w:spacing w:after="0" w:line="240" w:lineRule="auto"/>
        <w:ind w:firstLine="709"/>
        <w:jc w:val="both"/>
        <w:rPr>
          <w:rFonts w:ascii="Times New Roman" w:hAnsi="Times New Roman" w:cs="Times New Roman"/>
          <w:iCs/>
          <w:sz w:val="28"/>
          <w:szCs w:val="28"/>
          <w:lang w:val="en-US"/>
        </w:rPr>
      </w:pPr>
      <w:r w:rsidRPr="00A0177A">
        <w:rPr>
          <w:rFonts w:ascii="Times New Roman" w:hAnsi="Times New Roman" w:cs="Times New Roman"/>
          <w:iCs/>
          <w:sz w:val="28"/>
          <w:szCs w:val="28"/>
          <w:lang w:val="en-US"/>
        </w:rPr>
        <w:t xml:space="preserve">110 </w:t>
      </w:r>
      <w:proofErr w:type="spellStart"/>
      <w:r w:rsidRPr="00A0177A">
        <w:rPr>
          <w:rFonts w:ascii="Times New Roman" w:hAnsi="Times New Roman" w:cs="Times New Roman"/>
          <w:iCs/>
          <w:sz w:val="28"/>
          <w:szCs w:val="28"/>
          <w:lang w:val="en-US"/>
        </w:rPr>
        <w:t>Bredereck</w:t>
      </w:r>
      <w:proofErr w:type="spellEnd"/>
      <w:r w:rsidRPr="00A0177A">
        <w:rPr>
          <w:rFonts w:ascii="Times New Roman" w:hAnsi="Times New Roman" w:cs="Times New Roman"/>
          <w:iCs/>
          <w:sz w:val="28"/>
          <w:szCs w:val="28"/>
          <w:lang w:val="en-US"/>
        </w:rPr>
        <w:t xml:space="preserve">, Robert; </w:t>
      </w:r>
      <w:proofErr w:type="spellStart"/>
      <w:r w:rsidRPr="00A0177A">
        <w:rPr>
          <w:rFonts w:ascii="Times New Roman" w:hAnsi="Times New Roman" w:cs="Times New Roman"/>
          <w:iCs/>
          <w:sz w:val="28"/>
          <w:szCs w:val="28"/>
          <w:lang w:val="en-US"/>
        </w:rPr>
        <w:t>Kaczmarczyk</w:t>
      </w:r>
      <w:proofErr w:type="spellEnd"/>
      <w:r w:rsidRPr="00A0177A">
        <w:rPr>
          <w:rFonts w:ascii="Times New Roman" w:hAnsi="Times New Roman" w:cs="Times New Roman"/>
          <w:iCs/>
          <w:sz w:val="28"/>
          <w:szCs w:val="28"/>
          <w:lang w:val="en-US"/>
        </w:rPr>
        <w:t xml:space="preserve">, Andrzej; Knop, </w:t>
      </w:r>
      <w:proofErr w:type="spellStart"/>
      <w:r w:rsidRPr="00A0177A">
        <w:rPr>
          <w:rFonts w:ascii="Times New Roman" w:hAnsi="Times New Roman" w:cs="Times New Roman"/>
          <w:iCs/>
          <w:sz w:val="28"/>
          <w:szCs w:val="28"/>
          <w:lang w:val="en-US"/>
        </w:rPr>
        <w:t>Dušan</w:t>
      </w:r>
      <w:proofErr w:type="spellEnd"/>
      <w:r w:rsidRPr="00A0177A">
        <w:rPr>
          <w:rFonts w:ascii="Times New Roman" w:hAnsi="Times New Roman" w:cs="Times New Roman"/>
          <w:iCs/>
          <w:sz w:val="28"/>
          <w:szCs w:val="28"/>
          <w:lang w:val="en-US"/>
        </w:rPr>
        <w:t xml:space="preserve">; </w:t>
      </w:r>
      <w:proofErr w:type="spellStart"/>
      <w:r w:rsidRPr="00A0177A">
        <w:rPr>
          <w:rFonts w:ascii="Times New Roman" w:hAnsi="Times New Roman" w:cs="Times New Roman"/>
          <w:iCs/>
          <w:sz w:val="28"/>
          <w:szCs w:val="28"/>
          <w:lang w:val="en-US"/>
        </w:rPr>
        <w:t>Niedermeier</w:t>
      </w:r>
      <w:proofErr w:type="spellEnd"/>
      <w:r w:rsidRPr="00A0177A">
        <w:rPr>
          <w:rFonts w:ascii="Times New Roman" w:hAnsi="Times New Roman" w:cs="Times New Roman"/>
          <w:iCs/>
          <w:sz w:val="28"/>
          <w:szCs w:val="28"/>
          <w:lang w:val="en-US"/>
        </w:rPr>
        <w:t xml:space="preserve">, Rolf (2019-06-17). High-Multiplicity Fair Allocation: </w:t>
      </w:r>
      <w:proofErr w:type="spellStart"/>
      <w:r w:rsidRPr="00A0177A">
        <w:rPr>
          <w:rFonts w:ascii="Times New Roman" w:hAnsi="Times New Roman" w:cs="Times New Roman"/>
          <w:iCs/>
          <w:sz w:val="28"/>
          <w:szCs w:val="28"/>
          <w:lang w:val="en-US"/>
        </w:rPr>
        <w:t>Lenstra</w:t>
      </w:r>
      <w:proofErr w:type="spellEnd"/>
      <w:r w:rsidRPr="00A0177A">
        <w:rPr>
          <w:rFonts w:ascii="Times New Roman" w:hAnsi="Times New Roman" w:cs="Times New Roman"/>
          <w:iCs/>
          <w:sz w:val="28"/>
          <w:szCs w:val="28"/>
          <w:lang w:val="en-US"/>
        </w:rPr>
        <w:t xml:space="preserve"> Empowered by N-fold Integer Pr</w:t>
      </w:r>
      <w:r w:rsidRPr="00A0177A">
        <w:rPr>
          <w:rFonts w:ascii="Times New Roman" w:hAnsi="Times New Roman" w:cs="Times New Roman"/>
          <w:iCs/>
          <w:sz w:val="28"/>
          <w:szCs w:val="28"/>
          <w:lang w:val="en-US"/>
        </w:rPr>
        <w:t xml:space="preserve">ogramming. Proceedings of the 2019 ACM Conference on Economics and Computation. EC '19. Phoenix, AZ, USA: Association for Computing Machinery: 505–523. </w:t>
      </w:r>
      <w:hyperlink r:id="rId186" w:tooltip="Doi (identifier)" w:history="1">
        <w:r w:rsidRPr="00A0177A">
          <w:rPr>
            <w:rFonts w:ascii="Times New Roman" w:hAnsi="Times New Roman" w:cs="Times New Roman"/>
            <w:iCs/>
            <w:color w:val="0000FF"/>
            <w:sz w:val="28"/>
            <w:szCs w:val="28"/>
            <w:u w:val="single"/>
            <w:lang w:val="en-US"/>
          </w:rPr>
          <w:t>doi</w:t>
        </w:r>
      </w:hyperlink>
      <w:r w:rsidRPr="00A0177A">
        <w:rPr>
          <w:rFonts w:ascii="Times New Roman" w:hAnsi="Times New Roman" w:cs="Times New Roman"/>
          <w:iCs/>
          <w:sz w:val="28"/>
          <w:szCs w:val="28"/>
          <w:lang w:val="en-US"/>
        </w:rPr>
        <w:t>:</w:t>
      </w:r>
      <w:hyperlink r:id="rId187" w:history="1">
        <w:r w:rsidRPr="00A0177A">
          <w:rPr>
            <w:rFonts w:ascii="Times New Roman" w:hAnsi="Times New Roman" w:cs="Times New Roman"/>
            <w:iCs/>
            <w:color w:val="0000FF"/>
            <w:sz w:val="28"/>
            <w:szCs w:val="28"/>
            <w:u w:val="single"/>
            <w:lang w:val="en-US"/>
          </w:rPr>
          <w:t>10.1145/3328526.3329649</w:t>
        </w:r>
      </w:hyperlink>
      <w:r w:rsidRPr="00A0177A">
        <w:rPr>
          <w:rFonts w:ascii="Times New Roman" w:hAnsi="Times New Roman" w:cs="Times New Roman"/>
          <w:iCs/>
          <w:sz w:val="28"/>
          <w:szCs w:val="28"/>
          <w:lang w:val="en-US"/>
        </w:rPr>
        <w:t xml:space="preserve">. </w:t>
      </w:r>
      <w:hyperlink r:id="rId188" w:tooltip="ISBN (identifier)" w:history="1">
        <w:r w:rsidRPr="00A0177A">
          <w:rPr>
            <w:rFonts w:ascii="Times New Roman" w:hAnsi="Times New Roman" w:cs="Times New Roman"/>
            <w:iCs/>
            <w:color w:val="0000FF"/>
            <w:sz w:val="28"/>
            <w:szCs w:val="28"/>
            <w:u w:val="single"/>
            <w:lang w:val="en-US"/>
          </w:rPr>
          <w:t>ISBN</w:t>
        </w:r>
      </w:hyperlink>
      <w:r w:rsidRPr="00A0177A">
        <w:rPr>
          <w:rFonts w:ascii="Times New Roman" w:hAnsi="Times New Roman" w:cs="Times New Roman"/>
          <w:iCs/>
          <w:sz w:val="28"/>
          <w:szCs w:val="28"/>
          <w:lang w:val="en-US"/>
        </w:rPr>
        <w:t> </w:t>
      </w:r>
      <w:hyperlink r:id="rId189" w:tooltip="Special:BookSources/978-1-4503-6792-9" w:history="1">
        <w:r w:rsidRPr="00A0177A">
          <w:rPr>
            <w:rFonts w:ascii="Times New Roman" w:hAnsi="Times New Roman" w:cs="Times New Roman"/>
            <w:iCs/>
            <w:color w:val="0000FF"/>
            <w:sz w:val="28"/>
            <w:szCs w:val="28"/>
            <w:u w:val="single"/>
            <w:lang w:val="en-US"/>
          </w:rPr>
          <w:t>978-1-4503-6792-9</w:t>
        </w:r>
      </w:hyperlink>
      <w:r w:rsidRPr="00A0177A">
        <w:rPr>
          <w:rFonts w:ascii="Times New Roman" w:hAnsi="Times New Roman" w:cs="Times New Roman"/>
          <w:iCs/>
          <w:sz w:val="28"/>
          <w:szCs w:val="28"/>
          <w:lang w:val="en-US"/>
        </w:rPr>
        <w:t>.</w:t>
      </w:r>
    </w:p>
    <w:p w14:paraId="4DC3E34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iCs/>
          <w:sz w:val="28"/>
          <w:szCs w:val="28"/>
          <w:lang w:val="en-US"/>
        </w:rPr>
        <w:t xml:space="preserve">111 </w:t>
      </w:r>
      <w:r w:rsidRPr="00A0177A">
        <w:rPr>
          <w:rFonts w:ascii="Times New Roman" w:hAnsi="Times New Roman" w:cs="Times New Roman"/>
          <w:sz w:val="28"/>
          <w:szCs w:val="28"/>
          <w:lang w:val="en-US"/>
        </w:rPr>
        <w:t xml:space="preserve">Martello, S. (2010). </w:t>
      </w:r>
      <w:proofErr w:type="spellStart"/>
      <w:r w:rsidRPr="00A0177A">
        <w:rPr>
          <w:rFonts w:ascii="Times New Roman" w:hAnsi="Times New Roman" w:cs="Times New Roman"/>
          <w:sz w:val="28"/>
          <w:szCs w:val="28"/>
          <w:lang w:val="en-US"/>
        </w:rPr>
        <w:t>Jenő</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Egerváry</w:t>
      </w:r>
      <w:proofErr w:type="spellEnd"/>
      <w:r w:rsidRPr="00A0177A">
        <w:rPr>
          <w:rFonts w:ascii="Times New Roman" w:hAnsi="Times New Roman" w:cs="Times New Roman"/>
          <w:sz w:val="28"/>
          <w:szCs w:val="28"/>
          <w:lang w:val="en-US"/>
        </w:rPr>
        <w:t xml:space="preserve">: from the origins of the Hungarian algorithm to satellite communication. </w:t>
      </w:r>
      <w:r w:rsidRPr="00A0177A">
        <w:rPr>
          <w:rFonts w:ascii="Times New Roman" w:hAnsi="Times New Roman" w:cs="Times New Roman"/>
          <w:iCs/>
          <w:sz w:val="28"/>
          <w:szCs w:val="28"/>
          <w:lang w:val="en-US"/>
        </w:rPr>
        <w:t xml:space="preserve">Cent Eur J </w:t>
      </w:r>
      <w:proofErr w:type="spellStart"/>
      <w:r w:rsidRPr="00A0177A">
        <w:rPr>
          <w:rFonts w:ascii="Times New Roman" w:hAnsi="Times New Roman" w:cs="Times New Roman"/>
          <w:iCs/>
          <w:sz w:val="28"/>
          <w:szCs w:val="28"/>
          <w:lang w:val="en-US"/>
        </w:rPr>
        <w:t>Oper</w:t>
      </w:r>
      <w:proofErr w:type="spellEnd"/>
      <w:r w:rsidRPr="00A0177A">
        <w:rPr>
          <w:rFonts w:ascii="Times New Roman" w:hAnsi="Times New Roman" w:cs="Times New Roman"/>
          <w:iCs/>
          <w:sz w:val="28"/>
          <w:szCs w:val="28"/>
          <w:lang w:val="en-US"/>
        </w:rPr>
        <w:t xml:space="preserve"> Res</w:t>
      </w:r>
      <w:r w:rsidRPr="00A0177A">
        <w:rPr>
          <w:rFonts w:ascii="Times New Roman" w:hAnsi="Times New Roman" w:cs="Times New Roman"/>
          <w:sz w:val="28"/>
          <w:szCs w:val="28"/>
          <w:lang w:val="en-US"/>
        </w:rPr>
        <w:t xml:space="preserve"> </w:t>
      </w:r>
      <w:r w:rsidRPr="00A0177A">
        <w:rPr>
          <w:rFonts w:ascii="Times New Roman" w:hAnsi="Times New Roman" w:cs="Times New Roman"/>
          <w:bCs/>
          <w:sz w:val="28"/>
          <w:szCs w:val="28"/>
          <w:lang w:val="en-US"/>
        </w:rPr>
        <w:t>18</w:t>
      </w:r>
      <w:r w:rsidRPr="00A0177A">
        <w:rPr>
          <w:rFonts w:ascii="Times New Roman" w:hAnsi="Times New Roman" w:cs="Times New Roman"/>
          <w:sz w:val="28"/>
          <w:szCs w:val="28"/>
          <w:lang w:val="en-US"/>
        </w:rPr>
        <w:t xml:space="preserve">, 47–58. </w:t>
      </w:r>
      <w:hyperlink r:id="rId190" w:history="1">
        <w:r w:rsidRPr="00A0177A">
          <w:rPr>
            <w:rStyle w:val="af3"/>
            <w:rFonts w:ascii="Times New Roman" w:hAnsi="Times New Roman" w:cs="Times New Roman"/>
            <w:sz w:val="28"/>
            <w:szCs w:val="28"/>
            <w:lang w:val="en-US"/>
          </w:rPr>
          <w:t>https://doi.org/10.1007/s10100-009-0125-z</w:t>
        </w:r>
      </w:hyperlink>
      <w:r w:rsidRPr="00A0177A">
        <w:rPr>
          <w:rFonts w:ascii="Times New Roman" w:hAnsi="Times New Roman" w:cs="Times New Roman"/>
          <w:sz w:val="28"/>
          <w:szCs w:val="28"/>
          <w:lang w:val="en-US"/>
        </w:rPr>
        <w:t>.</w:t>
      </w:r>
    </w:p>
    <w:p w14:paraId="6EF2B205"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hAnsi="Times New Roman" w:cs="Times New Roman"/>
          <w:iCs/>
          <w:sz w:val="28"/>
          <w:szCs w:val="28"/>
          <w:lang w:val="ru-RU"/>
        </w:rPr>
        <w:t xml:space="preserve">112 </w:t>
      </w:r>
      <w:bookmarkStart w:id="57" w:name="_Hlk187273507"/>
      <w:r>
        <w:rPr>
          <w:rFonts w:ascii="Times New Roman" w:eastAsia="Times New Roman" w:hAnsi="Times New Roman" w:cs="Times New Roman"/>
          <w:sz w:val="28"/>
          <w:szCs w:val="28"/>
          <w:lang w:val="ru-RU" w:eastAsia="uk-UA"/>
        </w:rPr>
        <w:t xml:space="preserve">СТ РК 34.014-2002. Информационная технология. Комплекс стандартов на автоматизированные системы. Автоматизированные системы. Термины и определения. </w:t>
      </w:r>
      <w:hyperlink r:id="rId191" w:history="1">
        <w:r>
          <w:rPr>
            <w:rStyle w:val="af3"/>
            <w:rFonts w:ascii="Times New Roman" w:hAnsi="Times New Roman" w:cs="Times New Roman"/>
            <w:sz w:val="28"/>
            <w:szCs w:val="28"/>
            <w:lang w:val="ru-RU"/>
          </w:rPr>
          <w:t>https://online.zakon.kz/Document/?doc_id=30038118</w:t>
        </w:r>
      </w:hyperlink>
    </w:p>
    <w:p w14:paraId="6FA44F7E" w14:textId="77777777" w:rsidR="0071520D" w:rsidRDefault="009C6FC6">
      <w:pPr>
        <w:spacing w:after="0" w:line="240" w:lineRule="auto"/>
        <w:ind w:firstLine="709"/>
        <w:jc w:val="both"/>
        <w:rPr>
          <w:rStyle w:val="af3"/>
          <w:rFonts w:ascii="Times New Roman" w:hAnsi="Times New Roman" w:cs="Times New Roman"/>
          <w:sz w:val="28"/>
          <w:szCs w:val="28"/>
          <w:lang w:val="ru-RU"/>
        </w:rPr>
      </w:pPr>
      <w:r>
        <w:rPr>
          <w:rFonts w:ascii="Times New Roman" w:eastAsia="Times New Roman" w:hAnsi="Times New Roman" w:cs="Times New Roman"/>
          <w:sz w:val="28"/>
          <w:szCs w:val="28"/>
          <w:lang w:val="ru-RU" w:eastAsia="uk-UA"/>
        </w:rPr>
        <w:t xml:space="preserve">113 </w:t>
      </w:r>
      <w:r>
        <w:rPr>
          <w:rStyle w:val="reference-text"/>
          <w:rFonts w:ascii="Times New Roman" w:hAnsi="Times New Roman" w:cs="Times New Roman"/>
          <w:sz w:val="28"/>
          <w:szCs w:val="28"/>
          <w:lang w:val="ru-RU"/>
        </w:rPr>
        <w:t xml:space="preserve">ГОСТ Р 59853-2021 Информационные технологии. Комплекс стандартов на автоматизированные системы. Автоматизированные системы. Термины и определения. </w:t>
      </w:r>
      <w:hyperlink r:id="rId192" w:history="1">
        <w:r>
          <w:rPr>
            <w:rStyle w:val="af3"/>
            <w:rFonts w:ascii="Times New Roman" w:hAnsi="Times New Roman" w:cs="Times New Roman"/>
            <w:sz w:val="28"/>
            <w:szCs w:val="28"/>
            <w:lang w:val="ru-RU"/>
          </w:rPr>
          <w:t>https://files.stroyinf.ru/Data/761/76161.pdf</w:t>
        </w:r>
      </w:hyperlink>
    </w:p>
    <w:p w14:paraId="0D8A8159" w14:textId="77777777" w:rsidR="0071520D" w:rsidRDefault="009C6FC6">
      <w:pPr>
        <w:spacing w:after="0" w:line="240" w:lineRule="auto"/>
        <w:ind w:firstLine="709"/>
        <w:jc w:val="both"/>
        <w:rPr>
          <w:rFonts w:ascii="Times New Roman" w:hAnsi="Times New Roman" w:cs="Times New Roman"/>
          <w:sz w:val="28"/>
          <w:szCs w:val="28"/>
          <w:lang w:val="ru-RU"/>
        </w:rPr>
      </w:pPr>
      <w:r>
        <w:rPr>
          <w:rStyle w:val="reference-text"/>
          <w:rFonts w:ascii="Times New Roman" w:hAnsi="Times New Roman" w:cs="Times New Roman"/>
          <w:sz w:val="28"/>
          <w:szCs w:val="28"/>
          <w:lang w:val="ru-RU"/>
        </w:rPr>
        <w:t>114</w:t>
      </w:r>
      <w:r>
        <w:rPr>
          <w:rStyle w:val="reference-text"/>
          <w:rFonts w:ascii="Times New Roman" w:hAnsi="Times New Roman" w:cs="Times New Roman"/>
          <w:sz w:val="28"/>
          <w:szCs w:val="28"/>
          <w:lang w:val="ru-RU"/>
        </w:rPr>
        <w:t xml:space="preserve"> </w:t>
      </w:r>
      <w:r>
        <w:rPr>
          <w:rFonts w:ascii="Times New Roman" w:hAnsi="Times New Roman" w:cs="Times New Roman"/>
          <w:sz w:val="28"/>
          <w:szCs w:val="28"/>
          <w:lang w:val="ru-RU"/>
        </w:rPr>
        <w:t>Приказ Министра образования и науки Республики Казахстан. Об утверждении Правил организации учебного процесса по кредитной технологии обучения в организациях высшего и (или) послевузовского образования. От 20 апреля 2011 года № 152. Зарегистрирован в Мини</w:t>
      </w:r>
      <w:r>
        <w:rPr>
          <w:rFonts w:ascii="Times New Roman" w:hAnsi="Times New Roman" w:cs="Times New Roman"/>
          <w:sz w:val="28"/>
          <w:szCs w:val="28"/>
          <w:lang w:val="ru-RU"/>
        </w:rPr>
        <w:t xml:space="preserve">стерстве юстиции Республики Казахстан 27 мая 2011 года № 6976. </w:t>
      </w:r>
      <w:hyperlink r:id="rId193" w:history="1">
        <w:r>
          <w:rPr>
            <w:rStyle w:val="af3"/>
            <w:rFonts w:ascii="Times New Roman" w:hAnsi="Times New Roman" w:cs="Times New Roman"/>
            <w:sz w:val="28"/>
            <w:szCs w:val="28"/>
            <w:lang w:val="ru-RU"/>
          </w:rPr>
          <w:t>https://adilet.zan.kz/rus/docs/V1100006976</w:t>
        </w:r>
      </w:hyperlink>
    </w:p>
    <w:p w14:paraId="1590EE74" w14:textId="77777777" w:rsidR="0071520D" w:rsidRDefault="009C6FC6">
      <w:pPr>
        <w:spacing w:after="0" w:line="240" w:lineRule="auto"/>
        <w:ind w:firstLine="709"/>
        <w:jc w:val="both"/>
        <w:rPr>
          <w:rFonts w:ascii="Times New Roman" w:hAnsi="Times New Roman" w:cs="Times New Roman"/>
          <w:sz w:val="28"/>
          <w:szCs w:val="28"/>
          <w:lang w:val="ru-RU"/>
        </w:rPr>
      </w:pPr>
      <w:r>
        <w:rPr>
          <w:rStyle w:val="reference-text"/>
          <w:rFonts w:ascii="Times New Roman" w:hAnsi="Times New Roman" w:cs="Times New Roman"/>
          <w:sz w:val="28"/>
          <w:szCs w:val="28"/>
          <w:lang w:val="ru-RU"/>
        </w:rPr>
        <w:t xml:space="preserve">115 </w:t>
      </w:r>
      <w:r>
        <w:rPr>
          <w:rFonts w:ascii="Times New Roman" w:hAnsi="Times New Roman" w:cs="Times New Roman"/>
          <w:sz w:val="28"/>
          <w:szCs w:val="28"/>
          <w:lang w:val="ru-RU"/>
        </w:rPr>
        <w:t>Совместный приказ Министра науки и высшего образования Республики Казахстан от 1 декабр</w:t>
      </w:r>
      <w:r>
        <w:rPr>
          <w:rFonts w:ascii="Times New Roman" w:hAnsi="Times New Roman" w:cs="Times New Roman"/>
          <w:sz w:val="28"/>
          <w:szCs w:val="28"/>
          <w:lang w:val="ru-RU"/>
        </w:rPr>
        <w:t>я 2022 года № 166 и Министра национальной экономики Республики Казахстан от 2 декабря 2022 года № 116.</w:t>
      </w:r>
      <w:r>
        <w:rPr>
          <w:rFonts w:ascii="Times New Roman" w:hAnsi="Times New Roman" w:cs="Times New Roman"/>
          <w:lang w:val="ru-RU"/>
        </w:rPr>
        <w:t xml:space="preserve"> </w:t>
      </w:r>
      <w:r>
        <w:rPr>
          <w:rFonts w:ascii="Times New Roman" w:hAnsi="Times New Roman" w:cs="Times New Roman"/>
          <w:sz w:val="28"/>
          <w:szCs w:val="28"/>
          <w:lang w:val="ru-RU"/>
        </w:rPr>
        <w:t>Об утверждении критериев оценки степени риска и проверочных листов за системой образования, в части высшего и послевузовского образования.  Зарегистриров</w:t>
      </w:r>
      <w:r>
        <w:rPr>
          <w:rFonts w:ascii="Times New Roman" w:hAnsi="Times New Roman" w:cs="Times New Roman"/>
          <w:sz w:val="28"/>
          <w:szCs w:val="28"/>
          <w:lang w:val="ru-RU"/>
        </w:rPr>
        <w:t xml:space="preserve">ан в Министерстве юстиции Республики Казахстан 2 декабря 2022 года № 30920. </w:t>
      </w:r>
      <w:hyperlink r:id="rId194" w:history="1">
        <w:r>
          <w:rPr>
            <w:rStyle w:val="af3"/>
            <w:rFonts w:ascii="Times New Roman" w:hAnsi="Times New Roman" w:cs="Times New Roman"/>
            <w:sz w:val="28"/>
            <w:szCs w:val="28"/>
            <w:lang w:val="ru-RU"/>
          </w:rPr>
          <w:t>https://adilet.zan.kz/rus/docs/V2200030920</w:t>
        </w:r>
      </w:hyperlink>
    </w:p>
    <w:p w14:paraId="741897AD" w14:textId="77777777" w:rsidR="0071520D" w:rsidRDefault="009C6FC6">
      <w:pPr>
        <w:spacing w:after="0" w:line="240" w:lineRule="auto"/>
        <w:ind w:firstLine="709"/>
        <w:jc w:val="both"/>
        <w:rPr>
          <w:rStyle w:val="s1"/>
          <w:rFonts w:ascii="Times New Roman" w:hAnsi="Times New Roman" w:cs="Times New Roman"/>
          <w:bCs/>
          <w:sz w:val="28"/>
          <w:szCs w:val="28"/>
          <w:lang w:val="ru-RU"/>
        </w:rPr>
      </w:pPr>
      <w:r>
        <w:rPr>
          <w:rStyle w:val="reference-text"/>
          <w:rFonts w:ascii="Times New Roman" w:hAnsi="Times New Roman" w:cs="Times New Roman"/>
          <w:sz w:val="28"/>
          <w:szCs w:val="28"/>
          <w:lang w:val="ru-RU"/>
        </w:rPr>
        <w:t xml:space="preserve">116 </w:t>
      </w:r>
      <w:r>
        <w:rPr>
          <w:rStyle w:val="s1"/>
          <w:rFonts w:ascii="Times New Roman" w:hAnsi="Times New Roman" w:cs="Times New Roman"/>
          <w:sz w:val="28"/>
          <w:szCs w:val="28"/>
          <w:lang w:val="ru-RU"/>
        </w:rPr>
        <w:t xml:space="preserve">СТ РК 2190-2012. </w:t>
      </w:r>
      <w:r>
        <w:rPr>
          <w:rStyle w:val="s1"/>
          <w:rFonts w:ascii="Times New Roman" w:hAnsi="Times New Roman" w:cs="Times New Roman"/>
          <w:bCs/>
          <w:sz w:val="28"/>
          <w:szCs w:val="28"/>
          <w:lang w:val="ru-RU"/>
        </w:rPr>
        <w:t xml:space="preserve">Информационные технологии </w:t>
      </w:r>
      <w:r>
        <w:rPr>
          <w:rFonts w:ascii="Times New Roman" w:hAnsi="Times New Roman" w:cs="Times New Roman"/>
          <w:bCs/>
          <w:sz w:val="28"/>
          <w:szCs w:val="28"/>
          <w:lang w:val="ru-RU"/>
        </w:rPr>
        <w:br/>
      </w:r>
      <w:r>
        <w:rPr>
          <w:rStyle w:val="s1"/>
          <w:rFonts w:ascii="Times New Roman" w:hAnsi="Times New Roman" w:cs="Times New Roman"/>
          <w:bCs/>
          <w:sz w:val="28"/>
          <w:szCs w:val="28"/>
          <w:lang w:val="ru-RU"/>
        </w:rPr>
        <w:t xml:space="preserve">Интернет-ресурсы государственных органов и организаций </w:t>
      </w:r>
      <w:r>
        <w:rPr>
          <w:rFonts w:ascii="Times New Roman" w:hAnsi="Times New Roman" w:cs="Times New Roman"/>
          <w:bCs/>
          <w:sz w:val="28"/>
          <w:szCs w:val="28"/>
          <w:lang w:val="ru-RU"/>
        </w:rPr>
        <w:br/>
      </w:r>
      <w:r>
        <w:rPr>
          <w:rStyle w:val="s1"/>
          <w:rFonts w:ascii="Times New Roman" w:hAnsi="Times New Roman" w:cs="Times New Roman"/>
          <w:bCs/>
          <w:sz w:val="28"/>
          <w:szCs w:val="28"/>
          <w:lang w:val="ru-RU"/>
        </w:rPr>
        <w:t xml:space="preserve">Требования. </w:t>
      </w:r>
      <w:hyperlink r:id="rId195" w:history="1">
        <w:r>
          <w:rPr>
            <w:rStyle w:val="af3"/>
            <w:rFonts w:ascii="Times New Roman" w:hAnsi="Times New Roman" w:cs="Times New Roman"/>
            <w:bCs/>
            <w:sz w:val="28"/>
            <w:szCs w:val="28"/>
            <w:lang w:val="ru-RU"/>
          </w:rPr>
          <w:t>https://online.zakon.kz/Document/?doc_id=31636642</w:t>
        </w:r>
      </w:hyperlink>
    </w:p>
    <w:p w14:paraId="6E7FC93F"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117 СТ РК 34.017-2005. Информационные технологии. Электронное издание. </w:t>
      </w:r>
      <w:hyperlink r:id="rId196" w:history="1">
        <w:r>
          <w:rPr>
            <w:rStyle w:val="af3"/>
            <w:rFonts w:ascii="Times New Roman" w:hAnsi="Times New Roman" w:cs="Times New Roman"/>
            <w:sz w:val="28"/>
            <w:szCs w:val="28"/>
            <w:lang w:val="ru-RU"/>
          </w:rPr>
          <w:t>https://www.kaznu.kz/content/files/pages/folder486/7%20%20% 20%20%20goso2005.pdf</w:t>
        </w:r>
      </w:hyperlink>
    </w:p>
    <w:p w14:paraId="37586A67" w14:textId="77777777" w:rsidR="0071520D" w:rsidRDefault="009C6FC6">
      <w:pPr>
        <w:spacing w:after="0" w:line="240" w:lineRule="auto"/>
        <w:ind w:firstLine="709"/>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118 ГОСТ 34.601-90. Информационная технология. Автоматизированные системы. </w:t>
      </w:r>
      <w:r>
        <w:rPr>
          <w:rFonts w:ascii="Times New Roman" w:eastAsia="Times New Roman" w:hAnsi="Times New Roman" w:cs="Times New Roman"/>
          <w:sz w:val="28"/>
          <w:szCs w:val="28"/>
          <w:lang w:val="ru-RU" w:eastAsia="uk-UA"/>
        </w:rPr>
        <w:t xml:space="preserve">Стадии создания. </w:t>
      </w:r>
      <w:hyperlink r:id="rId197" w:history="1">
        <w:r>
          <w:rPr>
            <w:rStyle w:val="af3"/>
            <w:rFonts w:ascii="Times New Roman" w:hAnsi="Times New Roman" w:cs="Times New Roman"/>
            <w:sz w:val="28"/>
            <w:szCs w:val="28"/>
            <w:lang w:val="ru-RU"/>
          </w:rPr>
          <w:t>https://online.zakon.kz/Document/?doc_id=30040371</w:t>
        </w:r>
      </w:hyperlink>
    </w:p>
    <w:bookmarkEnd w:id="57"/>
    <w:p w14:paraId="55F6B64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119 </w:t>
      </w:r>
      <w:proofErr w:type="spellStart"/>
      <w:r>
        <w:rPr>
          <w:rFonts w:ascii="Times New Roman" w:hAnsi="Times New Roman" w:cs="Times New Roman"/>
          <w:iCs/>
          <w:sz w:val="28"/>
          <w:szCs w:val="28"/>
          <w:lang w:val="ru-RU"/>
        </w:rPr>
        <w:t>Locherer</w:t>
      </w:r>
      <w:proofErr w:type="spellEnd"/>
      <w:r>
        <w:rPr>
          <w:rFonts w:ascii="Times New Roman" w:hAnsi="Times New Roman" w:cs="Times New Roman"/>
          <w:iCs/>
          <w:sz w:val="28"/>
          <w:szCs w:val="28"/>
          <w:lang w:val="ru-RU"/>
        </w:rPr>
        <w:t xml:space="preserve">, M.; </w:t>
      </w:r>
      <w:proofErr w:type="spellStart"/>
      <w:r>
        <w:rPr>
          <w:rFonts w:ascii="Times New Roman" w:hAnsi="Times New Roman" w:cs="Times New Roman"/>
          <w:iCs/>
          <w:sz w:val="28"/>
          <w:szCs w:val="28"/>
          <w:lang w:val="ru-RU"/>
        </w:rPr>
        <w:t>Hausamann</w:t>
      </w:r>
      <w:proofErr w:type="spellEnd"/>
      <w:r>
        <w:rPr>
          <w:rFonts w:ascii="Times New Roman" w:hAnsi="Times New Roman" w:cs="Times New Roman"/>
          <w:iCs/>
          <w:sz w:val="28"/>
          <w:szCs w:val="28"/>
          <w:lang w:val="ru-RU"/>
        </w:rPr>
        <w:t xml:space="preserve">, D.; </w:t>
      </w:r>
      <w:proofErr w:type="spellStart"/>
      <w:r>
        <w:rPr>
          <w:rFonts w:ascii="Times New Roman" w:hAnsi="Times New Roman" w:cs="Times New Roman"/>
          <w:iCs/>
          <w:sz w:val="28"/>
          <w:szCs w:val="28"/>
          <w:lang w:val="ru-RU"/>
        </w:rPr>
        <w:t>Schüttler</w:t>
      </w:r>
      <w:proofErr w:type="spellEnd"/>
      <w:r>
        <w:rPr>
          <w:rFonts w:ascii="Times New Roman" w:hAnsi="Times New Roman" w:cs="Times New Roman"/>
          <w:iCs/>
          <w:sz w:val="28"/>
          <w:szCs w:val="28"/>
          <w:lang w:val="ru-RU"/>
        </w:rPr>
        <w:t xml:space="preserve">, T. (2012). </w:t>
      </w:r>
      <w:r w:rsidRPr="00A0177A">
        <w:rPr>
          <w:rFonts w:ascii="Times New Roman" w:hAnsi="Times New Roman" w:cs="Times New Roman"/>
          <w:iCs/>
          <w:sz w:val="28"/>
          <w:szCs w:val="28"/>
          <w:lang w:val="en-US"/>
        </w:rPr>
        <w:t xml:space="preserve">Practical science education in remote sensing at the </w:t>
      </w:r>
      <w:proofErr w:type="spellStart"/>
      <w:r w:rsidRPr="00A0177A">
        <w:rPr>
          <w:rFonts w:ascii="Times New Roman" w:hAnsi="Times New Roman" w:cs="Times New Roman"/>
          <w:iCs/>
          <w:sz w:val="28"/>
          <w:szCs w:val="28"/>
          <w:lang w:val="en-US"/>
        </w:rPr>
        <w:t>DLR_School_Lab</w:t>
      </w:r>
      <w:proofErr w:type="spellEnd"/>
      <w:r w:rsidRPr="00A0177A">
        <w:rPr>
          <w:rFonts w:ascii="Times New Roman" w:hAnsi="Times New Roman" w:cs="Times New Roman"/>
          <w:iCs/>
          <w:sz w:val="28"/>
          <w:szCs w:val="28"/>
          <w:lang w:val="en-US"/>
        </w:rPr>
        <w:t xml:space="preserve"> </w:t>
      </w:r>
      <w:proofErr w:type="spellStart"/>
      <w:r w:rsidRPr="00A0177A">
        <w:rPr>
          <w:rFonts w:ascii="Times New Roman" w:hAnsi="Times New Roman" w:cs="Times New Roman"/>
          <w:iCs/>
          <w:sz w:val="28"/>
          <w:szCs w:val="28"/>
          <w:lang w:val="en-US"/>
        </w:rPr>
        <w:t>Oberpfaffenhofen</w:t>
      </w:r>
      <w:proofErr w:type="spellEnd"/>
      <w:r w:rsidRPr="00A0177A">
        <w:rPr>
          <w:rFonts w:ascii="Times New Roman" w:hAnsi="Times New Roman" w:cs="Times New Roman"/>
          <w:iCs/>
          <w:sz w:val="28"/>
          <w:szCs w:val="28"/>
          <w:lang w:val="en-US"/>
        </w:rPr>
        <w:t xml:space="preserve">. 2012 IEEE International Geoscience and Remote Sensing Symposium: 7389–7392. </w:t>
      </w:r>
      <w:hyperlink r:id="rId198" w:tooltip="Doi (identifier)" w:history="1">
        <w:r w:rsidRPr="00A0177A">
          <w:rPr>
            <w:rFonts w:ascii="Times New Roman" w:hAnsi="Times New Roman" w:cs="Times New Roman"/>
            <w:iCs/>
            <w:color w:val="0000FF"/>
            <w:sz w:val="28"/>
            <w:szCs w:val="28"/>
            <w:u w:val="single"/>
            <w:lang w:val="en-US"/>
          </w:rPr>
          <w:t>doi</w:t>
        </w:r>
      </w:hyperlink>
      <w:r w:rsidRPr="00A0177A">
        <w:rPr>
          <w:rFonts w:ascii="Times New Roman" w:hAnsi="Times New Roman" w:cs="Times New Roman"/>
          <w:iCs/>
          <w:sz w:val="28"/>
          <w:szCs w:val="28"/>
          <w:lang w:val="en-US"/>
        </w:rPr>
        <w:t>:</w:t>
      </w:r>
      <w:hyperlink r:id="rId199" w:history="1">
        <w:r w:rsidRPr="00A0177A">
          <w:rPr>
            <w:rFonts w:ascii="Times New Roman" w:hAnsi="Times New Roman" w:cs="Times New Roman"/>
            <w:iCs/>
            <w:color w:val="0000FF"/>
            <w:sz w:val="28"/>
            <w:szCs w:val="28"/>
            <w:u w:val="single"/>
            <w:lang w:val="en-US"/>
          </w:rPr>
          <w:t>10.1109/IGARSS.2012.6351922</w:t>
        </w:r>
      </w:hyperlink>
    </w:p>
    <w:p w14:paraId="74BB98DB" w14:textId="77777777" w:rsidR="0071520D" w:rsidRPr="00A0177A" w:rsidRDefault="009C6FC6">
      <w:pPr>
        <w:spacing w:after="0" w:line="240" w:lineRule="auto"/>
        <w:jc w:val="center"/>
        <w:rPr>
          <w:rFonts w:ascii="Times New Roman" w:hAnsi="Times New Roman" w:cs="Times New Roman"/>
          <w:b/>
          <w:caps/>
          <w:sz w:val="28"/>
          <w:szCs w:val="28"/>
          <w:lang w:val="en-US"/>
        </w:rPr>
      </w:pPr>
      <w:r>
        <w:rPr>
          <w:rFonts w:ascii="Times New Roman" w:hAnsi="Times New Roman" w:cs="Times New Roman"/>
          <w:b/>
          <w:caps/>
          <w:sz w:val="28"/>
          <w:szCs w:val="28"/>
          <w:lang w:val="ru-RU"/>
        </w:rPr>
        <w:lastRenderedPageBreak/>
        <w:t>Приложение</w:t>
      </w:r>
      <w:r w:rsidRPr="00A0177A">
        <w:rPr>
          <w:rFonts w:ascii="Times New Roman" w:hAnsi="Times New Roman" w:cs="Times New Roman"/>
          <w:b/>
          <w:caps/>
          <w:sz w:val="28"/>
          <w:szCs w:val="28"/>
          <w:lang w:val="en-US"/>
        </w:rPr>
        <w:t xml:space="preserve"> </w:t>
      </w:r>
      <w:r>
        <w:rPr>
          <w:rFonts w:ascii="Times New Roman" w:hAnsi="Times New Roman" w:cs="Times New Roman"/>
          <w:b/>
          <w:caps/>
          <w:sz w:val="28"/>
          <w:szCs w:val="28"/>
          <w:lang w:val="ru-RU"/>
        </w:rPr>
        <w:t>А</w:t>
      </w:r>
    </w:p>
    <w:p w14:paraId="5BE40C4F" w14:textId="77777777" w:rsidR="0071520D" w:rsidRPr="00A0177A" w:rsidRDefault="0071520D">
      <w:pPr>
        <w:spacing w:after="0" w:line="240" w:lineRule="auto"/>
        <w:jc w:val="center"/>
        <w:rPr>
          <w:rFonts w:ascii="Times New Roman" w:hAnsi="Times New Roman" w:cs="Times New Roman"/>
          <w:b/>
          <w:sz w:val="28"/>
          <w:szCs w:val="28"/>
          <w:lang w:val="en-US"/>
        </w:rPr>
      </w:pPr>
    </w:p>
    <w:p w14:paraId="56B90B30"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UML-модели состояний</w:t>
      </w:r>
    </w:p>
    <w:p w14:paraId="13EF1E23" w14:textId="77777777" w:rsidR="0071520D" w:rsidRDefault="0071520D">
      <w:pPr>
        <w:spacing w:after="0" w:line="240" w:lineRule="auto"/>
        <w:rPr>
          <w:rFonts w:ascii="Times New Roman" w:hAnsi="Times New Roman" w:cs="Times New Roman"/>
          <w:sz w:val="28"/>
          <w:szCs w:val="28"/>
          <w:lang w:val="ru-RU"/>
        </w:rPr>
      </w:pPr>
    </w:p>
    <w:p w14:paraId="5763D531" w14:textId="77777777" w:rsidR="0071520D" w:rsidRDefault="009C6FC6">
      <w:pPr>
        <w:spacing w:after="0" w:line="240" w:lineRule="auto"/>
        <w:rPr>
          <w:rFonts w:ascii="Times New Roman" w:hAnsi="Times New Roman" w:cs="Times New Roman"/>
          <w:sz w:val="28"/>
          <w:szCs w:val="28"/>
          <w:lang w:val="ru-RU"/>
        </w:rPr>
      </w:pPr>
      <w:r>
        <w:rPr>
          <w:rFonts w:ascii="Times New Roman" w:hAnsi="Times New Roman" w:cs="Times New Roman"/>
          <w:lang w:val="ru-RU"/>
        </w:rPr>
        <w:object w:dxaOrig="9360" w:dyaOrig="12015" w14:anchorId="2F402C34">
          <v:shape id="_x0000_i1049" type="#_x0000_t75" style="width:468.3pt;height:601.05pt" o:ole="">
            <v:imagedata r:id="rId200" o:title=""/>
          </v:shape>
          <o:OLEObject Type="Embed" ProgID="Visio.Drawing.15" ShapeID="_x0000_i1049" DrawAspect="Content" ObjectID="_1811843170" r:id="rId201"/>
        </w:object>
      </w:r>
    </w:p>
    <w:p w14:paraId="2BF6A6A6" w14:textId="77777777" w:rsidR="0071520D" w:rsidRDefault="0071520D">
      <w:pPr>
        <w:spacing w:after="0" w:line="240" w:lineRule="auto"/>
        <w:rPr>
          <w:rFonts w:ascii="Times New Roman" w:hAnsi="Times New Roman" w:cs="Times New Roman"/>
          <w:sz w:val="28"/>
          <w:szCs w:val="28"/>
          <w:lang w:val="ru-RU"/>
        </w:rPr>
      </w:pPr>
    </w:p>
    <w:p w14:paraId="3063ECB9" w14:textId="77777777" w:rsidR="0071520D" w:rsidRDefault="0071520D">
      <w:pPr>
        <w:spacing w:after="0" w:line="240" w:lineRule="auto"/>
        <w:rPr>
          <w:rFonts w:ascii="Times New Roman" w:hAnsi="Times New Roman" w:cs="Times New Roman"/>
          <w:sz w:val="28"/>
          <w:szCs w:val="28"/>
          <w:lang w:val="ru-RU"/>
        </w:rPr>
      </w:pPr>
    </w:p>
    <w:p w14:paraId="047D3473"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А1 – Схема информационной технологии образовательного процесса вуза</w:t>
      </w:r>
    </w:p>
    <w:p w14:paraId="5251DEF1" w14:textId="77777777" w:rsidR="0071520D" w:rsidRDefault="009C6FC6">
      <w:pPr>
        <w:jc w:val="center"/>
        <w:rPr>
          <w:rFonts w:ascii="Times New Roman" w:hAnsi="Times New Roman" w:cs="Times New Roman"/>
          <w:sz w:val="28"/>
          <w:szCs w:val="28"/>
          <w:lang w:val="ru-RU"/>
        </w:rPr>
      </w:pPr>
      <w:r>
        <w:rPr>
          <w:rFonts w:ascii="Times New Roman" w:hAnsi="Times New Roman" w:cs="Times New Roman"/>
          <w:sz w:val="28"/>
          <w:szCs w:val="28"/>
          <w:lang w:val="ru-RU"/>
        </w:rPr>
        <w:br w:type="page"/>
      </w:r>
      <w:r>
        <w:rPr>
          <w:rFonts w:ascii="Times New Roman" w:hAnsi="Times New Roman" w:cs="Times New Roman"/>
          <w:lang w:val="ru-RU"/>
        </w:rPr>
        <w:object w:dxaOrig="7620" w:dyaOrig="7590" w14:anchorId="4BEC9737">
          <v:shape id="_x0000_i1050" type="#_x0000_t75" style="width:381.3pt;height:379.4pt" o:ole="">
            <v:imagedata r:id="rId202" o:title=""/>
          </v:shape>
          <o:OLEObject Type="Embed" ProgID="Visio.Drawing.15" ShapeID="_x0000_i1050" DrawAspect="Content" ObjectID="_1811843171" r:id="rId203"/>
        </w:object>
      </w:r>
    </w:p>
    <w:p w14:paraId="29E2A21D" w14:textId="77777777" w:rsidR="0071520D" w:rsidRDefault="0071520D">
      <w:pPr>
        <w:spacing w:after="0" w:line="240" w:lineRule="auto"/>
        <w:jc w:val="center"/>
        <w:rPr>
          <w:rFonts w:ascii="Times New Roman" w:hAnsi="Times New Roman" w:cs="Times New Roman"/>
          <w:sz w:val="28"/>
          <w:szCs w:val="28"/>
          <w:lang w:val="ru-RU"/>
        </w:rPr>
      </w:pPr>
    </w:p>
    <w:p w14:paraId="7671EED9"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А2 – Схема процесса мониторинга для контроля качества образовательного процесса</w:t>
      </w:r>
    </w:p>
    <w:p w14:paraId="0BE50381" w14:textId="77777777" w:rsidR="0071520D" w:rsidRDefault="0071520D">
      <w:pPr>
        <w:spacing w:after="0" w:line="240" w:lineRule="auto"/>
        <w:rPr>
          <w:rFonts w:ascii="Times New Roman" w:hAnsi="Times New Roman" w:cs="Times New Roman"/>
          <w:sz w:val="28"/>
          <w:szCs w:val="28"/>
          <w:lang w:val="ru-RU"/>
        </w:rPr>
      </w:pPr>
    </w:p>
    <w:p w14:paraId="6BC42B53" w14:textId="77777777" w:rsidR="0071520D" w:rsidRDefault="009C6FC6">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5FBF0995" w14:textId="77777777" w:rsidR="0071520D" w:rsidRDefault="009C6FC6">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Б</w:t>
      </w:r>
    </w:p>
    <w:p w14:paraId="3EDF91D7" w14:textId="77777777" w:rsidR="0071520D" w:rsidRDefault="0071520D">
      <w:pPr>
        <w:spacing w:after="0" w:line="240" w:lineRule="auto"/>
        <w:rPr>
          <w:rFonts w:ascii="Times New Roman" w:hAnsi="Times New Roman" w:cs="Times New Roman"/>
          <w:sz w:val="28"/>
          <w:szCs w:val="28"/>
          <w:lang w:val="ru-RU"/>
        </w:rPr>
      </w:pPr>
    </w:p>
    <w:p w14:paraId="21EAB07C"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Примеры существующего подхода формирования массивов информации по участникам образовательного процесса с фактическим </w:t>
      </w:r>
      <w:r>
        <w:rPr>
          <w:rFonts w:ascii="Times New Roman" w:hAnsi="Times New Roman" w:cs="Times New Roman"/>
          <w:sz w:val="28"/>
          <w:szCs w:val="28"/>
          <w:lang w:val="ru-RU"/>
        </w:rPr>
        <w:t>процентным распределением абсолютных оценок</w:t>
      </w:r>
    </w:p>
    <w:p w14:paraId="4381548C" w14:textId="77777777" w:rsidR="0071520D" w:rsidRDefault="0071520D">
      <w:pPr>
        <w:spacing w:after="0" w:line="240" w:lineRule="auto"/>
        <w:jc w:val="center"/>
        <w:rPr>
          <w:rFonts w:ascii="Times New Roman" w:hAnsi="Times New Roman" w:cs="Times New Roman"/>
          <w:b/>
          <w:sz w:val="28"/>
          <w:szCs w:val="28"/>
          <w:lang w:val="ru-RU"/>
        </w:rPr>
      </w:pPr>
    </w:p>
    <w:p w14:paraId="53954DFC" w14:textId="77777777" w:rsidR="0071520D" w:rsidRDefault="0071520D">
      <w:pPr>
        <w:spacing w:after="0" w:line="240" w:lineRule="auto"/>
        <w:jc w:val="center"/>
        <w:rPr>
          <w:rFonts w:ascii="Times New Roman" w:hAnsi="Times New Roman" w:cs="Times New Roman"/>
          <w:b/>
          <w:sz w:val="28"/>
          <w:szCs w:val="28"/>
          <w:lang w:val="ru-RU"/>
        </w:rPr>
      </w:pPr>
    </w:p>
    <w:p w14:paraId="21DD8F32"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Фактическое процентное распределение абсолютных оценок за 1 триместр, 1 курс с визуализацией распределения</w:t>
      </w:r>
    </w:p>
    <w:p w14:paraId="4BCB320D" w14:textId="77777777" w:rsidR="0071520D" w:rsidRDefault="0071520D">
      <w:pPr>
        <w:spacing w:after="0" w:line="240" w:lineRule="auto"/>
        <w:rPr>
          <w:rFonts w:ascii="Times New Roman" w:hAnsi="Times New Roman" w:cs="Times New Roman"/>
          <w:lang w:val="ru-RU"/>
        </w:rPr>
      </w:pPr>
    </w:p>
    <w:tbl>
      <w:tblPr>
        <w:tblW w:w="5100" w:type="dxa"/>
        <w:jc w:val="center"/>
        <w:tblCellMar>
          <w:left w:w="0" w:type="dxa"/>
          <w:right w:w="0" w:type="dxa"/>
        </w:tblCellMar>
        <w:tblLook w:val="04A0" w:firstRow="1" w:lastRow="0" w:firstColumn="1" w:lastColumn="0" w:noHBand="0" w:noVBand="1"/>
      </w:tblPr>
      <w:tblGrid>
        <w:gridCol w:w="1363"/>
        <w:gridCol w:w="1527"/>
        <w:gridCol w:w="1527"/>
        <w:gridCol w:w="1527"/>
      </w:tblGrid>
      <w:tr w:rsidR="0071520D" w14:paraId="6250F8F4" w14:textId="77777777">
        <w:trPr>
          <w:trHeight w:val="2327"/>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4C021A"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Оценки используемые в ОВПО</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F97011"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Число положительных оценок, поставленных в референтной группе</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4D2719"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Процент каждо</w:t>
            </w:r>
            <w:r>
              <w:rPr>
                <w:rFonts w:ascii="Times New Roman" w:eastAsia="Times New Roman" w:hAnsi="Times New Roman" w:cs="Times New Roman"/>
                <w:bCs/>
                <w:color w:val="000000"/>
                <w:kern w:val="24"/>
                <w:lang w:val="ru-RU" w:eastAsia="uk-UA"/>
              </w:rPr>
              <w:t>й оценки по отношению к общему числу положительных оценок</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E1CBB7"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Кумулятивный процент положительных оценок</w:t>
            </w:r>
          </w:p>
        </w:tc>
      </w:tr>
      <w:tr w:rsidR="0071520D" w14:paraId="2818FA5C"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6BA1CC"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A</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2B044C"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408</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50B4BF"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3,37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32D4C2"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3,37</w:t>
            </w:r>
          </w:p>
        </w:tc>
      </w:tr>
      <w:tr w:rsidR="0071520D" w14:paraId="1A82F175"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4953C4"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A-</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1F76D2"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1025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1E305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8,47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31D346"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11,84</w:t>
            </w:r>
          </w:p>
        </w:tc>
      </w:tr>
      <w:tr w:rsidR="0071520D" w14:paraId="16F355E3"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C75E4D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B+</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D966BF"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1679</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478846"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13,87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43CBEE"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25,71</w:t>
            </w:r>
          </w:p>
        </w:tc>
      </w:tr>
      <w:tr w:rsidR="0071520D" w14:paraId="37085754"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03292A6"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B</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30B215"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2074</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2CD049"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17,13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3F2F59"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42,84</w:t>
            </w:r>
          </w:p>
        </w:tc>
      </w:tr>
      <w:tr w:rsidR="0071520D" w14:paraId="48B5A271"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0AFDDE"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B-</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BA0B01"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1969</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453201"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16,27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9C27F4"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59,11</w:t>
            </w:r>
          </w:p>
        </w:tc>
      </w:tr>
      <w:tr w:rsidR="0071520D" w14:paraId="25829658"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25AAF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C+</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1D4888"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2093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74723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17,29</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4F1FC4"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76,4</w:t>
            </w:r>
          </w:p>
        </w:tc>
      </w:tr>
      <w:tr w:rsidR="0071520D" w14:paraId="56324A16"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CE766D"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C</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A1FFE1"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650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E20AC5"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5,37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C3EB99"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81,77</w:t>
            </w:r>
          </w:p>
        </w:tc>
      </w:tr>
      <w:tr w:rsidR="0071520D" w14:paraId="2C2E15D3"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51116C"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C-</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16377F"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626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5BE61D"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5,17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97E4B7"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86,94</w:t>
            </w:r>
          </w:p>
        </w:tc>
      </w:tr>
      <w:tr w:rsidR="0071520D" w14:paraId="4B6C265E"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081538"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D+</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22EFD0"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415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57031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3,43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1F2F73"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90,37</w:t>
            </w:r>
          </w:p>
        </w:tc>
      </w:tr>
      <w:tr w:rsidR="0071520D" w14:paraId="5BB9C015"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08CAF4"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D</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5EAE35"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264</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E109A"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2,18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DFCC9F"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92,55</w:t>
            </w:r>
          </w:p>
        </w:tc>
      </w:tr>
      <w:tr w:rsidR="0071520D" w14:paraId="7064A7EB" w14:textId="77777777">
        <w:trPr>
          <w:trHeight w:val="305"/>
          <w:jc w:val="center"/>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0ADB0C"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F</w: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8200AD"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901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60B1DD"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7,44</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941132"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100</w:t>
            </w:r>
          </w:p>
        </w:tc>
      </w:tr>
    </w:tbl>
    <w:p w14:paraId="608ACCC5" w14:textId="77777777" w:rsidR="0071520D" w:rsidRDefault="0071520D">
      <w:pPr>
        <w:spacing w:after="0" w:line="240" w:lineRule="auto"/>
        <w:rPr>
          <w:rFonts w:ascii="Times New Roman" w:hAnsi="Times New Roman" w:cs="Times New Roman"/>
          <w:lang w:val="ru-RU"/>
        </w:rPr>
      </w:pPr>
    </w:p>
    <w:p w14:paraId="47DE78B5" w14:textId="77777777" w:rsidR="0071520D" w:rsidRDefault="009C6FC6">
      <w:pPr>
        <w:spacing w:after="0" w:line="240" w:lineRule="auto"/>
        <w:jc w:val="center"/>
        <w:rPr>
          <w:rFonts w:ascii="Times New Roman" w:hAnsi="Times New Roman" w:cs="Times New Roman"/>
          <w:lang w:val="ru-RU"/>
        </w:rPr>
      </w:pPr>
      <w:r>
        <w:rPr>
          <w:rFonts w:ascii="Times New Roman" w:hAnsi="Times New Roman" w:cs="Times New Roman"/>
          <w:noProof/>
          <w:lang w:val="ru-RU"/>
        </w:rPr>
        <w:drawing>
          <wp:inline distT="0" distB="0" distL="0" distR="0" wp14:anchorId="4E71E807" wp14:editId="02DF4696">
            <wp:extent cx="4555490" cy="3002280"/>
            <wp:effectExtent l="0" t="0" r="0" b="7620"/>
            <wp:docPr id="2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7"/>
                    <pic:cNvPicPr>
                      <a:picLocks noChangeAspect="1"/>
                    </pic:cNvPicPr>
                  </pic:nvPicPr>
                  <pic:blipFill>
                    <a:blip r:embed="rId204"/>
                    <a:stretch>
                      <a:fillRect/>
                    </a:stretch>
                  </pic:blipFill>
                  <pic:spPr>
                    <a:xfrm>
                      <a:off x="0" y="0"/>
                      <a:ext cx="4569495" cy="3011758"/>
                    </a:xfrm>
                    <a:prstGeom prst="rect">
                      <a:avLst/>
                    </a:prstGeom>
                  </pic:spPr>
                </pic:pic>
              </a:graphicData>
            </a:graphic>
          </wp:inline>
        </w:drawing>
      </w:r>
    </w:p>
    <w:p w14:paraId="3CC99B1C" w14:textId="77777777" w:rsidR="0071520D" w:rsidRDefault="0071520D">
      <w:pPr>
        <w:spacing w:after="0" w:line="240" w:lineRule="auto"/>
        <w:jc w:val="center"/>
        <w:rPr>
          <w:rFonts w:ascii="Times New Roman" w:hAnsi="Times New Roman" w:cs="Times New Roman"/>
          <w:lang w:val="ru-RU"/>
        </w:rPr>
      </w:pPr>
    </w:p>
    <w:p w14:paraId="1D505578" w14:textId="77777777" w:rsidR="0071520D" w:rsidRDefault="0071520D">
      <w:pPr>
        <w:spacing w:after="0" w:line="240" w:lineRule="auto"/>
        <w:jc w:val="center"/>
        <w:rPr>
          <w:rFonts w:ascii="Times New Roman" w:hAnsi="Times New Roman" w:cs="Times New Roman"/>
          <w:sz w:val="28"/>
          <w:szCs w:val="28"/>
          <w:lang w:val="ru-RU"/>
        </w:rPr>
      </w:pPr>
    </w:p>
    <w:p w14:paraId="2DEB9D55"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Количество оценок «отлично» в разрезе дисциплин 1-го курса, %</w:t>
      </w:r>
    </w:p>
    <w:p w14:paraId="42FF9D52" w14:textId="77777777" w:rsidR="0071520D" w:rsidRDefault="0071520D">
      <w:pPr>
        <w:spacing w:after="0" w:line="240" w:lineRule="auto"/>
        <w:jc w:val="center"/>
        <w:rPr>
          <w:rFonts w:ascii="Times New Roman" w:hAnsi="Times New Roman" w:cs="Times New Roman"/>
          <w:lang w:val="ru-RU"/>
        </w:rPr>
      </w:pPr>
    </w:p>
    <w:p w14:paraId="63432BA7" w14:textId="77777777" w:rsidR="0071520D" w:rsidRDefault="009C6FC6">
      <w:pPr>
        <w:spacing w:after="0" w:line="240" w:lineRule="auto"/>
        <w:jc w:val="center"/>
        <w:rPr>
          <w:rFonts w:ascii="Times New Roman" w:hAnsi="Times New Roman" w:cs="Times New Roman"/>
          <w:lang w:val="ru-RU"/>
        </w:rPr>
      </w:pPr>
      <w:r>
        <w:rPr>
          <w:rFonts w:ascii="Times New Roman" w:hAnsi="Times New Roman" w:cs="Times New Roman"/>
          <w:noProof/>
          <w:lang w:val="ru-RU"/>
        </w:rPr>
        <w:drawing>
          <wp:inline distT="0" distB="0" distL="0" distR="0" wp14:anchorId="4AA3AD80" wp14:editId="0443EC82">
            <wp:extent cx="5252085" cy="2683510"/>
            <wp:effectExtent l="0" t="0" r="5715" b="2540"/>
            <wp:docPr id="2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5"/>
                    <pic:cNvPicPr>
                      <a:picLocks noChangeAspect="1"/>
                    </pic:cNvPicPr>
                  </pic:nvPicPr>
                  <pic:blipFill>
                    <a:blip r:embed="rId205"/>
                    <a:stretch>
                      <a:fillRect/>
                    </a:stretch>
                  </pic:blipFill>
                  <pic:spPr>
                    <a:xfrm>
                      <a:off x="0" y="0"/>
                      <a:ext cx="5315653" cy="2716069"/>
                    </a:xfrm>
                    <a:prstGeom prst="rect">
                      <a:avLst/>
                    </a:prstGeom>
                  </pic:spPr>
                </pic:pic>
              </a:graphicData>
            </a:graphic>
          </wp:inline>
        </w:drawing>
      </w:r>
    </w:p>
    <w:p w14:paraId="22EE8FD8" w14:textId="77777777" w:rsidR="0071520D" w:rsidRDefault="0071520D">
      <w:pPr>
        <w:spacing w:after="0" w:line="240" w:lineRule="auto"/>
        <w:jc w:val="center"/>
        <w:rPr>
          <w:rFonts w:ascii="Times New Roman" w:hAnsi="Times New Roman" w:cs="Times New Roman"/>
          <w:sz w:val="28"/>
          <w:szCs w:val="28"/>
          <w:lang w:val="ru-RU"/>
        </w:rPr>
      </w:pPr>
    </w:p>
    <w:p w14:paraId="351113B5" w14:textId="77777777" w:rsidR="0071520D" w:rsidRDefault="0071520D">
      <w:pPr>
        <w:spacing w:after="0" w:line="240" w:lineRule="auto"/>
        <w:jc w:val="center"/>
        <w:rPr>
          <w:rFonts w:ascii="Times New Roman" w:hAnsi="Times New Roman" w:cs="Times New Roman"/>
          <w:sz w:val="28"/>
          <w:szCs w:val="28"/>
          <w:lang w:val="ru-RU"/>
        </w:rPr>
      </w:pPr>
    </w:p>
    <w:p w14:paraId="6B2DD01B" w14:textId="77777777" w:rsidR="0071520D" w:rsidRDefault="0071520D">
      <w:pPr>
        <w:spacing w:after="0" w:line="240" w:lineRule="auto"/>
        <w:jc w:val="center"/>
        <w:rPr>
          <w:rFonts w:ascii="Times New Roman" w:hAnsi="Times New Roman" w:cs="Times New Roman"/>
          <w:sz w:val="28"/>
          <w:szCs w:val="28"/>
          <w:lang w:val="ru-RU"/>
        </w:rPr>
      </w:pPr>
    </w:p>
    <w:p w14:paraId="57959557" w14:textId="77777777" w:rsidR="0071520D" w:rsidRDefault="0071520D">
      <w:pPr>
        <w:spacing w:after="0" w:line="240" w:lineRule="auto"/>
        <w:jc w:val="center"/>
        <w:rPr>
          <w:rFonts w:ascii="Times New Roman" w:hAnsi="Times New Roman" w:cs="Times New Roman"/>
          <w:sz w:val="28"/>
          <w:szCs w:val="28"/>
          <w:lang w:val="ru-RU"/>
        </w:rPr>
      </w:pPr>
    </w:p>
    <w:p w14:paraId="208F1C6C"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Фактическое процентное распределение абсолютных оценок за 1 триместр, 2 курс с визуализацией распределения</w:t>
      </w:r>
    </w:p>
    <w:p w14:paraId="2D4231B4" w14:textId="77777777" w:rsidR="0071520D" w:rsidRDefault="0071520D">
      <w:pPr>
        <w:spacing w:after="0" w:line="240" w:lineRule="auto"/>
        <w:jc w:val="center"/>
        <w:rPr>
          <w:rFonts w:ascii="Times New Roman" w:hAnsi="Times New Roman" w:cs="Times New Roman"/>
          <w:sz w:val="28"/>
          <w:szCs w:val="28"/>
          <w:lang w:val="ru-RU"/>
        </w:rPr>
      </w:pPr>
    </w:p>
    <w:tbl>
      <w:tblPr>
        <w:tblW w:w="5420" w:type="dxa"/>
        <w:jc w:val="center"/>
        <w:tblCellMar>
          <w:left w:w="0" w:type="dxa"/>
          <w:right w:w="0" w:type="dxa"/>
        </w:tblCellMar>
        <w:tblLook w:val="04A0" w:firstRow="1" w:lastRow="0" w:firstColumn="1" w:lastColumn="0" w:noHBand="0" w:noVBand="1"/>
      </w:tblPr>
      <w:tblGrid>
        <w:gridCol w:w="1363"/>
        <w:gridCol w:w="1527"/>
        <w:gridCol w:w="1527"/>
        <w:gridCol w:w="1527"/>
      </w:tblGrid>
      <w:tr w:rsidR="0071520D" w14:paraId="0E9148CF" w14:textId="77777777">
        <w:trPr>
          <w:trHeight w:val="1624"/>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F799164"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 xml:space="preserve">Оценки </w:t>
            </w:r>
            <w:r>
              <w:rPr>
                <w:rFonts w:ascii="Times New Roman" w:eastAsia="Times New Roman" w:hAnsi="Times New Roman" w:cs="Times New Roman"/>
                <w:bCs/>
                <w:color w:val="000000"/>
                <w:kern w:val="24"/>
                <w:lang w:val="ru-RU" w:eastAsia="uk-UA"/>
              </w:rPr>
              <w:t>используемые в ОВПО</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5CBA2B6"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Число положительных оценок, поставленных в референтной группе</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02E03DA"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Процент каждой оценки по отношению к общему числу положительных оценок</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0566C9C"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Кумулятивный процент положительных оценок</w:t>
            </w:r>
          </w:p>
        </w:tc>
      </w:tr>
      <w:tr w:rsidR="0071520D" w14:paraId="19D733DC"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6A2EE85"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A</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3A56DDD"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776</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C74ABF2"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7,01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2F55C01"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7,01</w:t>
            </w:r>
          </w:p>
        </w:tc>
      </w:tr>
      <w:tr w:rsidR="0071520D" w14:paraId="04BBD5A0"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FED39D1"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A-</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ACFEEEC"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2118</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60DD86F"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19,14</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C34E82D"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26,15</w:t>
            </w:r>
          </w:p>
        </w:tc>
      </w:tr>
      <w:tr w:rsidR="0071520D" w14:paraId="683AE7C8"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4FF1558"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B+</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8E2AFFB"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2112</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B85EFF2"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19,08</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C5306DC"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45,23</w:t>
            </w:r>
          </w:p>
        </w:tc>
      </w:tr>
      <w:tr w:rsidR="0071520D" w14:paraId="09844E79"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6DAD6E6"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B</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472F6F9"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2100</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9795186"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18,97</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E395BD1"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64,2</w:t>
            </w:r>
          </w:p>
        </w:tc>
      </w:tr>
      <w:tr w:rsidR="0071520D" w14:paraId="5E3508DA"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3C340DD"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B-</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49C2E02"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1480</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69DE6C1"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13,37</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2AA66C3"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77,57</w:t>
            </w:r>
          </w:p>
        </w:tc>
      </w:tr>
      <w:tr w:rsidR="0071520D" w14:paraId="024C1019"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3A16E03"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C+</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3063943"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1533</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0CFA6D1"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13,85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93F73D9"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91,42</w:t>
            </w:r>
          </w:p>
        </w:tc>
      </w:tr>
      <w:tr w:rsidR="0071520D" w14:paraId="7BD2DC9D"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B122E67"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C</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38AFC6A"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226</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6023491"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2,04</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DA77225"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93,46</w:t>
            </w:r>
          </w:p>
        </w:tc>
      </w:tr>
      <w:tr w:rsidR="0071520D" w14:paraId="51CEFFD3"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36677CE"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C-</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D0F14F1"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229</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6A34C19"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2,07</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71AB404F"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95,53</w:t>
            </w:r>
          </w:p>
        </w:tc>
      </w:tr>
      <w:tr w:rsidR="0071520D" w14:paraId="5280250B"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D391580"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D+</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1FA8CCA"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139</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3F8118C"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1,26</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3EC624D7"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96,79</w:t>
            </w:r>
          </w:p>
        </w:tc>
      </w:tr>
      <w:tr w:rsidR="0071520D" w14:paraId="318DAB2B"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91A0824"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D</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6B70B32"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71</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073546E6"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0,64</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1ED8ED8"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97,43</w:t>
            </w:r>
          </w:p>
        </w:tc>
      </w:tr>
      <w:tr w:rsidR="0071520D" w14:paraId="067F6506" w14:textId="77777777">
        <w:trPr>
          <w:trHeight w:val="283"/>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22EC5B07"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F</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606CDD2E"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284</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4B6E0C0C"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2,57</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57D0F622" w14:textId="77777777" w:rsidR="0071520D" w:rsidRDefault="009C6FC6">
            <w:pPr>
              <w:spacing w:after="0" w:line="240" w:lineRule="auto"/>
              <w:jc w:val="center"/>
              <w:textAlignment w:val="bottom"/>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100</w:t>
            </w:r>
          </w:p>
        </w:tc>
      </w:tr>
    </w:tbl>
    <w:p w14:paraId="60535585" w14:textId="77777777" w:rsidR="0071520D" w:rsidRDefault="0071520D">
      <w:pPr>
        <w:spacing w:after="0" w:line="240" w:lineRule="auto"/>
        <w:jc w:val="center"/>
        <w:rPr>
          <w:rFonts w:ascii="Times New Roman" w:hAnsi="Times New Roman" w:cs="Times New Roman"/>
          <w:lang w:val="ru-RU"/>
        </w:rPr>
      </w:pPr>
    </w:p>
    <w:p w14:paraId="7804ADF3" w14:textId="77777777" w:rsidR="0071520D" w:rsidRDefault="009C6FC6">
      <w:pPr>
        <w:spacing w:after="0" w:line="240" w:lineRule="auto"/>
        <w:jc w:val="center"/>
        <w:rPr>
          <w:rFonts w:ascii="Times New Roman" w:hAnsi="Times New Roman" w:cs="Times New Roman"/>
          <w:lang w:val="ru-RU"/>
        </w:rPr>
      </w:pPr>
      <w:r>
        <w:rPr>
          <w:rFonts w:ascii="Times New Roman" w:hAnsi="Times New Roman" w:cs="Times New Roman"/>
          <w:noProof/>
          <w:lang w:val="ru-RU"/>
        </w:rPr>
        <w:lastRenderedPageBreak/>
        <w:drawing>
          <wp:inline distT="0" distB="0" distL="0" distR="0" wp14:anchorId="3CD4FC03" wp14:editId="51D4CF30">
            <wp:extent cx="5247005" cy="3161665"/>
            <wp:effectExtent l="0" t="0" r="0" b="635"/>
            <wp:docPr id="2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9"/>
                    <pic:cNvPicPr>
                      <a:picLocks noChangeAspect="1"/>
                    </pic:cNvPicPr>
                  </pic:nvPicPr>
                  <pic:blipFill>
                    <a:blip r:embed="rId206"/>
                    <a:stretch>
                      <a:fillRect/>
                    </a:stretch>
                  </pic:blipFill>
                  <pic:spPr>
                    <a:xfrm>
                      <a:off x="0" y="0"/>
                      <a:ext cx="5247019" cy="3162124"/>
                    </a:xfrm>
                    <a:prstGeom prst="rect">
                      <a:avLst/>
                    </a:prstGeom>
                  </pic:spPr>
                </pic:pic>
              </a:graphicData>
            </a:graphic>
          </wp:inline>
        </w:drawing>
      </w:r>
    </w:p>
    <w:p w14:paraId="66922CED" w14:textId="77777777" w:rsidR="0071520D" w:rsidRDefault="0071520D">
      <w:pPr>
        <w:spacing w:after="0" w:line="240" w:lineRule="auto"/>
        <w:jc w:val="center"/>
        <w:rPr>
          <w:rFonts w:ascii="Times New Roman" w:hAnsi="Times New Roman" w:cs="Times New Roman"/>
          <w:lang w:val="ru-RU"/>
        </w:rPr>
      </w:pPr>
    </w:p>
    <w:p w14:paraId="10D25E70" w14:textId="77777777" w:rsidR="0071520D" w:rsidRDefault="0071520D">
      <w:pPr>
        <w:spacing w:after="0" w:line="240" w:lineRule="auto"/>
        <w:jc w:val="center"/>
        <w:rPr>
          <w:rFonts w:ascii="Times New Roman" w:hAnsi="Times New Roman" w:cs="Times New Roman"/>
          <w:lang w:val="ru-RU"/>
        </w:rPr>
      </w:pPr>
    </w:p>
    <w:p w14:paraId="717D9619" w14:textId="77777777" w:rsidR="0071520D" w:rsidRDefault="0071520D">
      <w:pPr>
        <w:spacing w:after="0" w:line="240" w:lineRule="auto"/>
        <w:jc w:val="center"/>
        <w:rPr>
          <w:rFonts w:ascii="Times New Roman" w:hAnsi="Times New Roman" w:cs="Times New Roman"/>
          <w:sz w:val="28"/>
          <w:szCs w:val="28"/>
          <w:lang w:val="ru-RU"/>
        </w:rPr>
      </w:pPr>
    </w:p>
    <w:p w14:paraId="79F42BBF"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Количество оценок «отлично» в разрезе дисциплин 2-го курса, %</w:t>
      </w:r>
    </w:p>
    <w:p w14:paraId="273F4988" w14:textId="77777777" w:rsidR="0071520D" w:rsidRDefault="0071520D">
      <w:pPr>
        <w:spacing w:after="0" w:line="240" w:lineRule="auto"/>
        <w:jc w:val="center"/>
        <w:rPr>
          <w:rFonts w:ascii="Times New Roman" w:hAnsi="Times New Roman" w:cs="Times New Roman"/>
          <w:sz w:val="28"/>
          <w:szCs w:val="28"/>
          <w:lang w:val="ru-RU"/>
        </w:rPr>
      </w:pPr>
    </w:p>
    <w:p w14:paraId="41F4A5B9"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noProof/>
          <w:lang w:val="ru-RU"/>
        </w:rPr>
        <w:drawing>
          <wp:inline distT="0" distB="0" distL="0" distR="0" wp14:anchorId="6C1D44F1" wp14:editId="39EACFF5">
            <wp:extent cx="5940425" cy="2895600"/>
            <wp:effectExtent l="0" t="0" r="3175" b="0"/>
            <wp:docPr id="2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5"/>
                    <pic:cNvPicPr>
                      <a:picLocks noChangeAspect="1"/>
                    </pic:cNvPicPr>
                  </pic:nvPicPr>
                  <pic:blipFill>
                    <a:blip r:embed="rId207"/>
                    <a:stretch>
                      <a:fillRect/>
                    </a:stretch>
                  </pic:blipFill>
                  <pic:spPr>
                    <a:xfrm>
                      <a:off x="0" y="0"/>
                      <a:ext cx="5958144" cy="2904237"/>
                    </a:xfrm>
                    <a:prstGeom prst="rect">
                      <a:avLst/>
                    </a:prstGeom>
                  </pic:spPr>
                </pic:pic>
              </a:graphicData>
            </a:graphic>
          </wp:inline>
        </w:drawing>
      </w:r>
    </w:p>
    <w:p w14:paraId="61867057" w14:textId="77777777" w:rsidR="0071520D" w:rsidRDefault="0071520D">
      <w:pPr>
        <w:spacing w:after="0" w:line="240" w:lineRule="auto"/>
        <w:jc w:val="center"/>
        <w:rPr>
          <w:rFonts w:ascii="Times New Roman" w:hAnsi="Times New Roman" w:cs="Times New Roman"/>
          <w:sz w:val="28"/>
          <w:szCs w:val="28"/>
          <w:lang w:val="ru-RU"/>
        </w:rPr>
      </w:pPr>
    </w:p>
    <w:p w14:paraId="7D90940A" w14:textId="77777777" w:rsidR="0071520D" w:rsidRDefault="0071520D">
      <w:pPr>
        <w:spacing w:after="0" w:line="240" w:lineRule="auto"/>
        <w:jc w:val="center"/>
        <w:rPr>
          <w:rFonts w:ascii="Times New Roman" w:hAnsi="Times New Roman" w:cs="Times New Roman"/>
          <w:sz w:val="28"/>
          <w:szCs w:val="28"/>
          <w:lang w:val="ru-RU"/>
        </w:rPr>
      </w:pPr>
    </w:p>
    <w:p w14:paraId="2E8C4D0D" w14:textId="77777777" w:rsidR="0071520D" w:rsidRDefault="0071520D">
      <w:pPr>
        <w:spacing w:after="0" w:line="240" w:lineRule="auto"/>
        <w:jc w:val="center"/>
        <w:rPr>
          <w:rFonts w:ascii="Times New Roman" w:hAnsi="Times New Roman" w:cs="Times New Roman"/>
          <w:sz w:val="28"/>
          <w:szCs w:val="28"/>
          <w:lang w:val="ru-RU"/>
        </w:rPr>
      </w:pPr>
    </w:p>
    <w:p w14:paraId="5774CAA8" w14:textId="77777777" w:rsidR="0071520D" w:rsidRDefault="0071520D">
      <w:pPr>
        <w:spacing w:after="0" w:line="240" w:lineRule="auto"/>
        <w:jc w:val="center"/>
        <w:rPr>
          <w:rFonts w:ascii="Times New Roman" w:hAnsi="Times New Roman" w:cs="Times New Roman"/>
          <w:sz w:val="28"/>
          <w:szCs w:val="28"/>
          <w:lang w:val="ru-RU"/>
        </w:rPr>
      </w:pPr>
    </w:p>
    <w:p w14:paraId="368F6E31" w14:textId="77777777" w:rsidR="0071520D" w:rsidRDefault="0071520D">
      <w:pPr>
        <w:spacing w:after="0" w:line="240" w:lineRule="auto"/>
        <w:jc w:val="center"/>
        <w:rPr>
          <w:rFonts w:ascii="Times New Roman" w:hAnsi="Times New Roman" w:cs="Times New Roman"/>
          <w:sz w:val="28"/>
          <w:szCs w:val="28"/>
          <w:lang w:val="ru-RU"/>
        </w:rPr>
      </w:pPr>
    </w:p>
    <w:p w14:paraId="37831B81" w14:textId="77777777" w:rsidR="0071520D" w:rsidRDefault="0071520D">
      <w:pPr>
        <w:spacing w:after="0" w:line="240" w:lineRule="auto"/>
        <w:jc w:val="center"/>
        <w:rPr>
          <w:rFonts w:ascii="Times New Roman" w:hAnsi="Times New Roman" w:cs="Times New Roman"/>
          <w:sz w:val="28"/>
          <w:szCs w:val="28"/>
          <w:lang w:val="ru-RU"/>
        </w:rPr>
      </w:pPr>
    </w:p>
    <w:p w14:paraId="3BC2E534" w14:textId="77777777" w:rsidR="0071520D" w:rsidRDefault="0071520D">
      <w:pPr>
        <w:spacing w:after="0" w:line="240" w:lineRule="auto"/>
        <w:jc w:val="center"/>
        <w:rPr>
          <w:rFonts w:ascii="Times New Roman" w:hAnsi="Times New Roman" w:cs="Times New Roman"/>
          <w:sz w:val="28"/>
          <w:szCs w:val="28"/>
          <w:lang w:val="ru-RU"/>
        </w:rPr>
      </w:pPr>
    </w:p>
    <w:p w14:paraId="3EDFBE5A" w14:textId="77777777" w:rsidR="0071520D" w:rsidRDefault="0071520D">
      <w:pPr>
        <w:spacing w:after="0" w:line="240" w:lineRule="auto"/>
        <w:jc w:val="center"/>
        <w:rPr>
          <w:rFonts w:ascii="Times New Roman" w:hAnsi="Times New Roman" w:cs="Times New Roman"/>
          <w:sz w:val="28"/>
          <w:szCs w:val="28"/>
          <w:lang w:val="ru-RU"/>
        </w:rPr>
      </w:pPr>
    </w:p>
    <w:p w14:paraId="289660F5" w14:textId="77777777" w:rsidR="0071520D" w:rsidRDefault="0071520D">
      <w:pPr>
        <w:spacing w:after="0" w:line="240" w:lineRule="auto"/>
        <w:jc w:val="center"/>
        <w:rPr>
          <w:rFonts w:ascii="Times New Roman" w:hAnsi="Times New Roman" w:cs="Times New Roman"/>
          <w:sz w:val="28"/>
          <w:szCs w:val="28"/>
          <w:lang w:val="ru-RU"/>
        </w:rPr>
      </w:pPr>
    </w:p>
    <w:p w14:paraId="2C125DD0" w14:textId="77777777" w:rsidR="0071520D" w:rsidRDefault="0071520D">
      <w:pPr>
        <w:spacing w:after="0" w:line="240" w:lineRule="auto"/>
        <w:jc w:val="center"/>
        <w:rPr>
          <w:rFonts w:ascii="Times New Roman" w:hAnsi="Times New Roman" w:cs="Times New Roman"/>
          <w:sz w:val="28"/>
          <w:szCs w:val="28"/>
          <w:lang w:val="ru-RU"/>
        </w:rPr>
      </w:pPr>
    </w:p>
    <w:p w14:paraId="57A5C0FD"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Фактическое процентное распределение абсолютных оценок за 1 триместр, 3 курс с визуализацией распределения</w:t>
      </w:r>
    </w:p>
    <w:p w14:paraId="0CE98E3E" w14:textId="77777777" w:rsidR="0071520D" w:rsidRDefault="0071520D">
      <w:pPr>
        <w:spacing w:after="0" w:line="240" w:lineRule="auto"/>
        <w:jc w:val="center"/>
        <w:rPr>
          <w:rFonts w:ascii="Times New Roman" w:hAnsi="Times New Roman" w:cs="Times New Roman"/>
          <w:sz w:val="28"/>
          <w:szCs w:val="28"/>
          <w:lang w:val="ru-RU"/>
        </w:rPr>
      </w:pPr>
    </w:p>
    <w:tbl>
      <w:tblPr>
        <w:tblW w:w="5320" w:type="dxa"/>
        <w:jc w:val="center"/>
        <w:tblCellMar>
          <w:left w:w="0" w:type="dxa"/>
          <w:right w:w="0" w:type="dxa"/>
        </w:tblCellMar>
        <w:tblLook w:val="04A0" w:firstRow="1" w:lastRow="0" w:firstColumn="1" w:lastColumn="0" w:noHBand="0" w:noVBand="1"/>
      </w:tblPr>
      <w:tblGrid>
        <w:gridCol w:w="1363"/>
        <w:gridCol w:w="1527"/>
        <w:gridCol w:w="1527"/>
        <w:gridCol w:w="1527"/>
      </w:tblGrid>
      <w:tr w:rsidR="0071520D" w14:paraId="20FEEE8D" w14:textId="77777777">
        <w:trPr>
          <w:trHeight w:val="1816"/>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029C50"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Оценки используемые в ОВПО</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33A751"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Число положительных оценок, поставленных в референтной группе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A6AACF"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Процент каждой оценки по отношению к общему числу положител</w:t>
            </w:r>
            <w:r>
              <w:rPr>
                <w:rFonts w:ascii="Times New Roman" w:eastAsia="Times New Roman" w:hAnsi="Times New Roman" w:cs="Times New Roman"/>
                <w:bCs/>
                <w:color w:val="000000"/>
                <w:kern w:val="24"/>
                <w:lang w:val="ru-RU" w:eastAsia="uk-UA"/>
              </w:rPr>
              <w:t>ьных оценок</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F3C5F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bCs/>
                <w:color w:val="000000"/>
                <w:kern w:val="24"/>
                <w:lang w:val="ru-RU" w:eastAsia="uk-UA"/>
              </w:rPr>
              <w:t>Кумулятивный процент положительных оценок</w:t>
            </w:r>
          </w:p>
        </w:tc>
      </w:tr>
      <w:tr w:rsidR="0071520D" w14:paraId="73E45842"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124BD2"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A</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F3A4C3"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1588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048EDA"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18,46</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E91C01"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18,46</w:t>
            </w:r>
          </w:p>
        </w:tc>
      </w:tr>
      <w:tr w:rsidR="0071520D" w14:paraId="4C35E5B4"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1ACC99"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A-</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27BD5C"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2734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98399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31,79</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E6B837"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50,25</w:t>
            </w:r>
          </w:p>
        </w:tc>
      </w:tr>
      <w:tr w:rsidR="0071520D" w14:paraId="2C37EA0D"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BA0E6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B+</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C80B84"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1563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6EAF54"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18,17</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490455"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68,42</w:t>
            </w:r>
          </w:p>
        </w:tc>
      </w:tr>
      <w:tr w:rsidR="0071520D" w14:paraId="16497809"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1ABEE6"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B</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1A7704"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1129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5498DD"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13,13</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7929E7"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81,55</w:t>
            </w:r>
          </w:p>
        </w:tc>
      </w:tr>
      <w:tr w:rsidR="0071520D" w14:paraId="254945EC"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8EA127"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B-</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C90B44"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658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C20F16"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7,65</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C9A198"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89,2</w:t>
            </w:r>
          </w:p>
        </w:tc>
      </w:tr>
      <w:tr w:rsidR="0071520D" w14:paraId="4C788E6F"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0C3266"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C+</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F6275A"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494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509FA7"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5,74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09C286"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94,94</w:t>
            </w:r>
          </w:p>
        </w:tc>
      </w:tr>
      <w:tr w:rsidR="0071520D" w14:paraId="05BD7A2A"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FD06A0"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C</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F3FAD8"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118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EB1EB0"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1,37</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052731"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96,31</w:t>
            </w:r>
          </w:p>
        </w:tc>
      </w:tr>
      <w:tr w:rsidR="0071520D" w14:paraId="468E21F9"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045E4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C-</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A25690"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DF9AB3"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1,12</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3E63F8"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97,43</w:t>
            </w:r>
          </w:p>
        </w:tc>
      </w:tr>
      <w:tr w:rsidR="0071520D" w14:paraId="0228102D"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BA2832"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D+</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A4DEBA"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41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017A3D"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0,48</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BB2285"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97,91</w:t>
            </w:r>
          </w:p>
        </w:tc>
      </w:tr>
      <w:tr w:rsidR="0071520D" w14:paraId="135B36ED"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01493E"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D</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63A087"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32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120CB9"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0,37</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7ED917"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98,28</w:t>
            </w:r>
          </w:p>
        </w:tc>
      </w:tr>
      <w:tr w:rsidR="0071520D" w14:paraId="0191EA68" w14:textId="77777777">
        <w:trPr>
          <w:trHeight w:val="317"/>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56E768"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F</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F85B4B"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148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D33645"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1,72</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D5CFCF" w14:textId="77777777" w:rsidR="0071520D" w:rsidRDefault="009C6FC6">
            <w:pPr>
              <w:spacing w:after="0" w:line="240" w:lineRule="auto"/>
              <w:jc w:val="center"/>
              <w:textAlignment w:val="center"/>
              <w:rPr>
                <w:rFonts w:ascii="Times New Roman" w:eastAsia="Times New Roman" w:hAnsi="Times New Roman" w:cs="Times New Roman"/>
                <w:sz w:val="36"/>
                <w:szCs w:val="36"/>
                <w:lang w:val="ru-RU" w:eastAsia="uk-UA"/>
              </w:rPr>
            </w:pPr>
            <w:r>
              <w:rPr>
                <w:rFonts w:ascii="Times New Roman" w:eastAsia="Times New Roman" w:hAnsi="Times New Roman" w:cs="Times New Roman"/>
                <w:color w:val="000000"/>
                <w:kern w:val="24"/>
                <w:lang w:val="ru-RU" w:eastAsia="uk-UA"/>
              </w:rPr>
              <w:t>100</w:t>
            </w:r>
          </w:p>
        </w:tc>
      </w:tr>
    </w:tbl>
    <w:p w14:paraId="55DA3FB8" w14:textId="77777777" w:rsidR="0071520D" w:rsidRDefault="0071520D">
      <w:pPr>
        <w:spacing w:after="0" w:line="240" w:lineRule="auto"/>
        <w:jc w:val="center"/>
        <w:rPr>
          <w:rFonts w:ascii="Times New Roman" w:hAnsi="Times New Roman" w:cs="Times New Roman"/>
          <w:lang w:val="ru-RU"/>
        </w:rPr>
      </w:pPr>
    </w:p>
    <w:p w14:paraId="30CB4891" w14:textId="77777777" w:rsidR="0071520D" w:rsidRDefault="009C6FC6">
      <w:pPr>
        <w:spacing w:after="0" w:line="240" w:lineRule="auto"/>
        <w:jc w:val="center"/>
        <w:rPr>
          <w:rFonts w:ascii="Times New Roman" w:hAnsi="Times New Roman" w:cs="Times New Roman"/>
          <w:lang w:val="ru-RU"/>
        </w:rPr>
      </w:pPr>
      <w:r>
        <w:rPr>
          <w:rFonts w:ascii="Times New Roman" w:hAnsi="Times New Roman" w:cs="Times New Roman"/>
          <w:noProof/>
          <w:lang w:val="ru-RU"/>
        </w:rPr>
        <w:drawing>
          <wp:inline distT="0" distB="0" distL="0" distR="0" wp14:anchorId="0038ADF8" wp14:editId="1976ACE8">
            <wp:extent cx="5116830" cy="3562985"/>
            <wp:effectExtent l="0" t="0" r="7620" b="0"/>
            <wp:docPr id="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8"/>
                    <pic:cNvPicPr>
                      <a:picLocks noChangeAspect="1"/>
                    </pic:cNvPicPr>
                  </pic:nvPicPr>
                  <pic:blipFill>
                    <a:blip r:embed="rId208"/>
                    <a:stretch>
                      <a:fillRect/>
                    </a:stretch>
                  </pic:blipFill>
                  <pic:spPr>
                    <a:xfrm>
                      <a:off x="0" y="0"/>
                      <a:ext cx="5117078" cy="3563526"/>
                    </a:xfrm>
                    <a:prstGeom prst="rect">
                      <a:avLst/>
                    </a:prstGeom>
                  </pic:spPr>
                </pic:pic>
              </a:graphicData>
            </a:graphic>
          </wp:inline>
        </w:drawing>
      </w:r>
    </w:p>
    <w:p w14:paraId="01ABB600" w14:textId="77777777" w:rsidR="0071520D" w:rsidRDefault="0071520D">
      <w:pPr>
        <w:spacing w:after="0" w:line="240" w:lineRule="auto"/>
        <w:jc w:val="center"/>
        <w:rPr>
          <w:rFonts w:ascii="Times New Roman" w:hAnsi="Times New Roman" w:cs="Times New Roman"/>
          <w:lang w:val="ru-RU"/>
        </w:rPr>
      </w:pPr>
    </w:p>
    <w:p w14:paraId="3371D0E1" w14:textId="77777777" w:rsidR="0071520D" w:rsidRDefault="0071520D">
      <w:pPr>
        <w:spacing w:after="0" w:line="240" w:lineRule="auto"/>
        <w:jc w:val="center"/>
        <w:rPr>
          <w:rFonts w:ascii="Times New Roman" w:hAnsi="Times New Roman" w:cs="Times New Roman"/>
          <w:sz w:val="28"/>
          <w:szCs w:val="28"/>
          <w:lang w:val="ru-RU"/>
        </w:rPr>
      </w:pPr>
    </w:p>
    <w:p w14:paraId="30670808" w14:textId="77777777" w:rsidR="0071520D" w:rsidRDefault="0071520D">
      <w:pPr>
        <w:spacing w:after="0" w:line="240" w:lineRule="auto"/>
        <w:jc w:val="center"/>
        <w:rPr>
          <w:rFonts w:ascii="Times New Roman" w:hAnsi="Times New Roman" w:cs="Times New Roman"/>
          <w:sz w:val="28"/>
          <w:szCs w:val="28"/>
          <w:lang w:val="ru-RU"/>
        </w:rPr>
      </w:pPr>
    </w:p>
    <w:p w14:paraId="7BABDF8A" w14:textId="77777777" w:rsidR="0071520D" w:rsidRDefault="0071520D">
      <w:pPr>
        <w:spacing w:after="0" w:line="240" w:lineRule="auto"/>
        <w:jc w:val="center"/>
        <w:rPr>
          <w:rFonts w:ascii="Times New Roman" w:hAnsi="Times New Roman" w:cs="Times New Roman"/>
          <w:sz w:val="28"/>
          <w:szCs w:val="28"/>
          <w:lang w:val="ru-RU"/>
        </w:rPr>
      </w:pPr>
    </w:p>
    <w:p w14:paraId="0BAB99A9" w14:textId="77777777" w:rsidR="0071520D" w:rsidRDefault="0071520D">
      <w:pPr>
        <w:spacing w:after="0" w:line="240" w:lineRule="auto"/>
        <w:jc w:val="center"/>
        <w:rPr>
          <w:rFonts w:ascii="Times New Roman" w:hAnsi="Times New Roman" w:cs="Times New Roman"/>
          <w:sz w:val="28"/>
          <w:szCs w:val="28"/>
          <w:lang w:val="ru-RU"/>
        </w:rPr>
      </w:pPr>
    </w:p>
    <w:p w14:paraId="5132AADB" w14:textId="77777777" w:rsidR="0071520D" w:rsidRDefault="0071520D">
      <w:pPr>
        <w:spacing w:after="0" w:line="240" w:lineRule="auto"/>
        <w:jc w:val="center"/>
        <w:rPr>
          <w:rFonts w:ascii="Times New Roman" w:hAnsi="Times New Roman" w:cs="Times New Roman"/>
          <w:sz w:val="28"/>
          <w:szCs w:val="28"/>
          <w:lang w:val="ru-RU"/>
        </w:rPr>
      </w:pPr>
    </w:p>
    <w:p w14:paraId="1FD171D2"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Количество оценок «отлично» в разрезе дисциплин 3-го курса, %</w:t>
      </w:r>
    </w:p>
    <w:p w14:paraId="41084C19"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noProof/>
          <w:lang w:val="ru-RU"/>
        </w:rPr>
        <w:drawing>
          <wp:inline distT="0" distB="0" distL="0" distR="0" wp14:anchorId="78D40164" wp14:editId="784661FA">
            <wp:extent cx="5940425" cy="2426970"/>
            <wp:effectExtent l="0" t="0" r="3175" b="0"/>
            <wp:docPr id="2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5"/>
                    <pic:cNvPicPr>
                      <a:picLocks noChangeAspect="1"/>
                    </pic:cNvPicPr>
                  </pic:nvPicPr>
                  <pic:blipFill>
                    <a:blip r:embed="rId209"/>
                    <a:stretch>
                      <a:fillRect/>
                    </a:stretch>
                  </pic:blipFill>
                  <pic:spPr>
                    <a:xfrm>
                      <a:off x="0" y="0"/>
                      <a:ext cx="5970678" cy="2439877"/>
                    </a:xfrm>
                    <a:prstGeom prst="rect">
                      <a:avLst/>
                    </a:prstGeom>
                  </pic:spPr>
                </pic:pic>
              </a:graphicData>
            </a:graphic>
          </wp:inline>
        </w:drawing>
      </w:r>
    </w:p>
    <w:p w14:paraId="765C2782" w14:textId="77777777" w:rsidR="0071520D" w:rsidRDefault="0071520D">
      <w:pPr>
        <w:spacing w:after="0" w:line="240" w:lineRule="auto"/>
        <w:jc w:val="center"/>
        <w:rPr>
          <w:rFonts w:ascii="Times New Roman" w:hAnsi="Times New Roman" w:cs="Times New Roman"/>
          <w:lang w:val="ru-RU"/>
        </w:rPr>
      </w:pPr>
    </w:p>
    <w:p w14:paraId="48648A8E" w14:textId="77777777" w:rsidR="0071520D" w:rsidRDefault="0071520D">
      <w:pPr>
        <w:spacing w:after="0" w:line="240" w:lineRule="auto"/>
        <w:ind w:firstLine="709"/>
        <w:jc w:val="both"/>
        <w:rPr>
          <w:rFonts w:ascii="Times New Roman" w:hAnsi="Times New Roman" w:cs="Times New Roman"/>
          <w:sz w:val="28"/>
          <w:szCs w:val="28"/>
          <w:lang w:val="ru-RU"/>
        </w:rPr>
      </w:pPr>
    </w:p>
    <w:p w14:paraId="54244BD1" w14:textId="77777777" w:rsidR="0071520D" w:rsidRDefault="009C6FC6">
      <w:pPr>
        <w:spacing w:after="0" w:line="240" w:lineRule="auto"/>
        <w:jc w:val="center"/>
        <w:rPr>
          <w:rFonts w:ascii="Times New Roman" w:hAnsi="Times New Roman" w:cs="Times New Roman"/>
          <w:b/>
          <w:sz w:val="28"/>
          <w:szCs w:val="28"/>
          <w:lang w:val="ru-RU"/>
        </w:rPr>
      </w:pPr>
      <w:r>
        <w:rPr>
          <w:rFonts w:ascii="Times New Roman" w:hAnsi="Times New Roman" w:cs="Times New Roman"/>
          <w:sz w:val="28"/>
          <w:szCs w:val="28"/>
          <w:lang w:val="ru-RU"/>
        </w:rPr>
        <w:br w:type="page"/>
      </w:r>
      <w:r>
        <w:rPr>
          <w:rFonts w:ascii="Times New Roman" w:hAnsi="Times New Roman" w:cs="Times New Roman"/>
          <w:b/>
          <w:sz w:val="28"/>
          <w:szCs w:val="28"/>
          <w:lang w:val="ru-RU"/>
        </w:rPr>
        <w:lastRenderedPageBreak/>
        <w:t>ПРИЛОЖЕНИЕ В</w:t>
      </w:r>
    </w:p>
    <w:p w14:paraId="0F7D6FCA" w14:textId="77777777" w:rsidR="0071520D" w:rsidRDefault="0071520D">
      <w:pPr>
        <w:spacing w:after="0" w:line="240" w:lineRule="auto"/>
        <w:ind w:firstLine="709"/>
        <w:jc w:val="both"/>
        <w:rPr>
          <w:rFonts w:ascii="Times New Roman" w:hAnsi="Times New Roman" w:cs="Times New Roman"/>
          <w:sz w:val="28"/>
          <w:szCs w:val="28"/>
          <w:lang w:val="ru-RU"/>
        </w:rPr>
      </w:pPr>
    </w:p>
    <w:p w14:paraId="5A364A3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Модели данных оперативной связи и мониторинга состояния учебного процесса (Логический уровень системы)</w:t>
      </w:r>
    </w:p>
    <w:p w14:paraId="6FC9CB70" w14:textId="77777777" w:rsidR="0071520D" w:rsidRDefault="0071520D">
      <w:pPr>
        <w:spacing w:after="0"/>
        <w:jc w:val="center"/>
        <w:rPr>
          <w:rFonts w:ascii="Times New Roman" w:hAnsi="Times New Roman" w:cs="Times New Roman"/>
          <w:b/>
          <w:lang w:val="ru-RU"/>
        </w:rPr>
      </w:pPr>
    </w:p>
    <w:p w14:paraId="2B8E6F04" w14:textId="77777777" w:rsidR="0071520D" w:rsidRDefault="009C6FC6">
      <w:pPr>
        <w:spacing w:after="0"/>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Аннотация</w:t>
      </w:r>
    </w:p>
    <w:p w14:paraId="1245B284"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данном документе дается описание </w:t>
      </w:r>
      <w:r>
        <w:rPr>
          <w:rFonts w:ascii="Times New Roman" w:hAnsi="Times New Roman" w:cs="Times New Roman"/>
          <w:sz w:val="28"/>
          <w:szCs w:val="28"/>
          <w:lang w:val="ru-RU"/>
        </w:rPr>
        <w:t>модели данных (логический уровень) оперативной связи и мониторинга состояния учебного процесса, проводимых с помощью разрабатываемой в диссертационной работе системы анализа данных академического процесса для мониторинга образовательных услуг в вузе.</w:t>
      </w:r>
    </w:p>
    <w:p w14:paraId="16DE1F10"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Сущно</w:t>
      </w:r>
      <w:r>
        <w:rPr>
          <w:rFonts w:ascii="Times New Roman" w:hAnsi="Times New Roman" w:cs="Times New Roman"/>
          <w:sz w:val="28"/>
          <w:szCs w:val="28"/>
          <w:lang w:val="ru-RU"/>
        </w:rPr>
        <w:t>сть данной системы: с помощью программы, названной «Администрирование совещаний и мониторинга» (</w:t>
      </w:r>
      <w:proofErr w:type="spellStart"/>
      <w:r>
        <w:rPr>
          <w:rFonts w:ascii="Times New Roman" w:hAnsi="Times New Roman" w:cs="Times New Roman"/>
          <w:sz w:val="28"/>
          <w:szCs w:val="28"/>
          <w:lang w:val="ru-RU"/>
        </w:rPr>
        <w:t>AdmSov</w:t>
      </w:r>
      <w:proofErr w:type="spellEnd"/>
      <w:r>
        <w:rPr>
          <w:rFonts w:ascii="Times New Roman" w:hAnsi="Times New Roman" w:cs="Times New Roman"/>
          <w:sz w:val="28"/>
          <w:szCs w:val="28"/>
          <w:lang w:val="ru-RU"/>
        </w:rPr>
        <w:t>) в системе анализа данных академического процесса для мониторинга образовательных услуг в вузе возможно выполнение ряда функций мониторинга учебного проц</w:t>
      </w:r>
      <w:r>
        <w:rPr>
          <w:rFonts w:ascii="Times New Roman" w:hAnsi="Times New Roman" w:cs="Times New Roman"/>
          <w:sz w:val="28"/>
          <w:szCs w:val="28"/>
          <w:lang w:val="ru-RU"/>
        </w:rPr>
        <w:t>есса, таких как: оперативное проведение совещаний без необходимости собираться всему профессорско-преподавательскому составу в одном месте, мгновенная оперативная связь через систему с любым коллегой или руководством с соблюдением конфиденциальности, возмо</w:t>
      </w:r>
      <w:r>
        <w:rPr>
          <w:rFonts w:ascii="Times New Roman" w:hAnsi="Times New Roman" w:cs="Times New Roman"/>
          <w:sz w:val="28"/>
          <w:szCs w:val="28"/>
          <w:lang w:val="ru-RU"/>
        </w:rPr>
        <w:t>жность подключаться к рабочим устройствам (компьютерам, ноутбукам) для записи видео или голосовых сообщений при контролировании процессов сдачи экзаменов и зачетов, отслеживания хода занятий, соблюдения дисциплины посещения и многое другое. Управление сист</w:t>
      </w:r>
      <w:r>
        <w:rPr>
          <w:rFonts w:ascii="Times New Roman" w:hAnsi="Times New Roman" w:cs="Times New Roman"/>
          <w:sz w:val="28"/>
          <w:szCs w:val="28"/>
          <w:lang w:val="ru-RU"/>
        </w:rPr>
        <w:t>емой осуществляется администратором. Профессорско-преподавательский состав может подавать через систему заявки на включение/выключение микрофонов, камер, записи. При этом персональные данные находятся на серверах вуза, что обеспечивает конфиденциальность д</w:t>
      </w:r>
      <w:r>
        <w:rPr>
          <w:rFonts w:ascii="Times New Roman" w:hAnsi="Times New Roman" w:cs="Times New Roman"/>
          <w:sz w:val="28"/>
          <w:szCs w:val="28"/>
          <w:lang w:val="ru-RU"/>
        </w:rPr>
        <w:t>анных. Для анализа данных академического процесса возможен пересмотр и анализ данных.</w:t>
      </w:r>
    </w:p>
    <w:p w14:paraId="625A69A0" w14:textId="77777777" w:rsidR="0071520D" w:rsidRDefault="0071520D">
      <w:pPr>
        <w:spacing w:after="0"/>
        <w:ind w:firstLine="709"/>
        <w:jc w:val="both"/>
        <w:rPr>
          <w:rFonts w:ascii="Times New Roman" w:hAnsi="Times New Roman" w:cs="Times New Roman"/>
          <w:sz w:val="28"/>
          <w:szCs w:val="28"/>
          <w:lang w:val="ru-RU"/>
        </w:rPr>
      </w:pPr>
    </w:p>
    <w:p w14:paraId="4192FD89" w14:textId="77777777" w:rsidR="0071520D" w:rsidRDefault="009C6FC6">
      <w:pPr>
        <w:pStyle w:val="1"/>
        <w:spacing w:before="0"/>
        <w:ind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fldChar w:fldCharType="begin"/>
      </w:r>
      <w:r>
        <w:rPr>
          <w:rFonts w:ascii="Times New Roman" w:hAnsi="Times New Roman" w:cs="Times New Roman"/>
          <w:color w:val="auto"/>
          <w:sz w:val="28"/>
          <w:szCs w:val="28"/>
          <w:lang w:val="ru-RU"/>
        </w:rPr>
        <w:instrText xml:space="preserve"> AUTONUMLGL  </w:instrText>
      </w:r>
      <w:bookmarkStart w:id="58" w:name="_Toc221364976"/>
      <w:bookmarkStart w:id="59" w:name="_Toc228779322"/>
      <w:r>
        <w:rPr>
          <w:rFonts w:ascii="Times New Roman" w:hAnsi="Times New Roman" w:cs="Times New Roman"/>
          <w:color w:val="auto"/>
          <w:sz w:val="28"/>
          <w:szCs w:val="28"/>
          <w:lang w:val="ru-RU"/>
        </w:rPr>
        <w:fldChar w:fldCharType="end"/>
      </w:r>
      <w:r>
        <w:rPr>
          <w:rFonts w:ascii="Times New Roman" w:hAnsi="Times New Roman" w:cs="Times New Roman"/>
          <w:color w:val="auto"/>
          <w:sz w:val="28"/>
          <w:szCs w:val="28"/>
          <w:lang w:val="ru-RU"/>
        </w:rPr>
        <w:t xml:space="preserve"> </w:t>
      </w:r>
      <w:bookmarkEnd w:id="58"/>
      <w:r>
        <w:rPr>
          <w:rFonts w:ascii="Times New Roman" w:hAnsi="Times New Roman" w:cs="Times New Roman"/>
          <w:color w:val="auto"/>
          <w:sz w:val="28"/>
          <w:szCs w:val="28"/>
          <w:lang w:val="ru-RU"/>
        </w:rPr>
        <w:t>Введение</w:t>
      </w:r>
      <w:bookmarkEnd w:id="59"/>
    </w:p>
    <w:p w14:paraId="3F154584"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Модель данных (МД) оперативной связи и мониторинга состояния учебного процесса (ОСМ) является подмножеством модели данных академического процесс</w:t>
      </w:r>
      <w:r>
        <w:rPr>
          <w:rFonts w:ascii="Times New Roman" w:hAnsi="Times New Roman" w:cs="Times New Roman"/>
          <w:sz w:val="28"/>
          <w:szCs w:val="28"/>
          <w:lang w:val="ru-RU"/>
        </w:rPr>
        <w:t>а для мониторинга образовательных услуг в вузе (АП).</w:t>
      </w:r>
    </w:p>
    <w:p w14:paraId="2E189D24"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Необходимость в локальной БД оперативной связи возникает в связи со стремлением повысить эффективность работы системы в процессе проведения обменом сообщениями или в процессе осуществления мониторинга за</w:t>
      </w:r>
      <w:r>
        <w:rPr>
          <w:rFonts w:ascii="Times New Roman" w:hAnsi="Times New Roman" w:cs="Times New Roman"/>
          <w:sz w:val="28"/>
          <w:szCs w:val="28"/>
          <w:lang w:val="ru-RU"/>
        </w:rPr>
        <w:t xml:space="preserve"> счет того, что в распоряжение системы будут предоставлены только необходимые данные, сформированные в процессе подготовки отдельной процедуры мониторинга образовательного процесса.</w:t>
      </w:r>
    </w:p>
    <w:p w14:paraId="01512CCC"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Разумеется, в процессе проведения контроля состояния учебного процесса объ</w:t>
      </w:r>
      <w:r>
        <w:rPr>
          <w:rFonts w:ascii="Times New Roman" w:hAnsi="Times New Roman" w:cs="Times New Roman"/>
          <w:sz w:val="28"/>
          <w:szCs w:val="28"/>
          <w:lang w:val="ru-RU"/>
        </w:rPr>
        <w:t>ем данных, описывающих его, увеличится.</w:t>
      </w:r>
    </w:p>
    <w:p w14:paraId="223042DC"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организация проведения контроля состояния учебного процесса предполагает:</w:t>
      </w:r>
    </w:p>
    <w:p w14:paraId="3081C6F8"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создание локальной базы данных (БД) отдельного процесса, который подвергается мониторингу или оперативного совещания </w:t>
      </w:r>
      <w:r>
        <w:rPr>
          <w:rFonts w:ascii="Times New Roman" w:hAnsi="Times New Roman" w:cs="Times New Roman"/>
          <w:sz w:val="28"/>
          <w:szCs w:val="28"/>
          <w:lang w:val="ru-RU"/>
        </w:rPr>
        <w:t>перед его началом;</w:t>
      </w:r>
    </w:p>
    <w:p w14:paraId="7DBADD49"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интеграцию полученной в результате проведения совещания или мониторинга БД с БД АП.</w:t>
      </w:r>
    </w:p>
    <w:p w14:paraId="04C84321" w14:textId="77777777" w:rsidR="0071520D" w:rsidRDefault="0071520D">
      <w:pPr>
        <w:pStyle w:val="1"/>
        <w:spacing w:before="0"/>
        <w:ind w:firstLine="709"/>
        <w:jc w:val="both"/>
        <w:rPr>
          <w:rFonts w:ascii="Times New Roman" w:hAnsi="Times New Roman" w:cs="Times New Roman"/>
          <w:color w:val="auto"/>
          <w:sz w:val="28"/>
          <w:szCs w:val="28"/>
          <w:lang w:val="ru-RU"/>
        </w:rPr>
      </w:pPr>
      <w:bookmarkStart w:id="60" w:name="_Toc221364977"/>
      <w:bookmarkStart w:id="61" w:name="_Toc228779323"/>
    </w:p>
    <w:p w14:paraId="11C3FFC4" w14:textId="77777777" w:rsidR="0071520D" w:rsidRDefault="009C6FC6">
      <w:pPr>
        <w:pStyle w:val="1"/>
        <w:spacing w:before="0"/>
        <w:ind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2. Сущности (классы)</w:t>
      </w:r>
      <w:bookmarkEnd w:id="60"/>
      <w:bookmarkEnd w:id="61"/>
    </w:p>
    <w:p w14:paraId="2737AD37" w14:textId="77777777" w:rsidR="0071520D" w:rsidRDefault="0071520D">
      <w:pPr>
        <w:pStyle w:val="2"/>
        <w:spacing w:before="0" w:beforeAutospacing="0" w:after="0" w:afterAutospacing="0"/>
        <w:ind w:firstLine="709"/>
        <w:jc w:val="both"/>
        <w:rPr>
          <w:sz w:val="28"/>
          <w:szCs w:val="28"/>
        </w:rPr>
      </w:pPr>
      <w:bookmarkStart w:id="62" w:name="_Toc221364978"/>
      <w:bookmarkStart w:id="63" w:name="_Toc228779324"/>
    </w:p>
    <w:p w14:paraId="1DFCD480" w14:textId="77777777" w:rsidR="0071520D" w:rsidRDefault="009C6FC6">
      <w:pPr>
        <w:pStyle w:val="2"/>
        <w:spacing w:before="0" w:beforeAutospacing="0" w:after="0" w:afterAutospacing="0"/>
        <w:ind w:firstLine="709"/>
        <w:jc w:val="both"/>
        <w:rPr>
          <w:b w:val="0"/>
          <w:sz w:val="28"/>
          <w:szCs w:val="28"/>
        </w:rPr>
      </w:pPr>
      <w:r>
        <w:rPr>
          <w:b w:val="0"/>
          <w:sz w:val="28"/>
          <w:szCs w:val="28"/>
        </w:rPr>
        <w:t>2.1 Таблица «АРМы»</w:t>
      </w:r>
      <w:bookmarkEnd w:id="62"/>
      <w:bookmarkEnd w:id="63"/>
      <w:r>
        <w:rPr>
          <w:b w:val="0"/>
          <w:sz w:val="28"/>
          <w:szCs w:val="28"/>
        </w:rPr>
        <w:t xml:space="preserve"> </w:t>
      </w:r>
    </w:p>
    <w:p w14:paraId="0770EADA" w14:textId="77777777" w:rsidR="0071520D" w:rsidRDefault="0071520D">
      <w:pPr>
        <w:pStyle w:val="2"/>
        <w:spacing w:before="0" w:beforeAutospacing="0" w:after="0" w:afterAutospacing="0"/>
        <w:ind w:firstLine="709"/>
        <w:jc w:val="both"/>
        <w:rPr>
          <w:b w:val="0"/>
          <w:sz w:val="28"/>
          <w:szCs w:val="28"/>
        </w:rPr>
      </w:pPr>
    </w:p>
    <w:p w14:paraId="11EE5117" w14:textId="77777777" w:rsidR="0071520D" w:rsidRDefault="009C6FC6">
      <w:pPr>
        <w:pStyle w:val="2"/>
        <w:spacing w:before="0" w:beforeAutospacing="0" w:after="0" w:afterAutospacing="0"/>
        <w:ind w:firstLine="709"/>
        <w:jc w:val="both"/>
        <w:rPr>
          <w:b w:val="0"/>
          <w:sz w:val="28"/>
          <w:szCs w:val="28"/>
        </w:rPr>
      </w:pPr>
      <w:r>
        <w:rPr>
          <w:b w:val="0"/>
          <w:sz w:val="28"/>
          <w:szCs w:val="28"/>
        </w:rPr>
        <w:t>CURRENTMEETING_ARM</w:t>
      </w:r>
    </w:p>
    <w:p w14:paraId="7EA9930D"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Данная таблица предназначена для учета автоматизированных рабочих мест (АРМ), </w:t>
      </w:r>
      <w:r>
        <w:rPr>
          <w:rFonts w:ascii="Times New Roman" w:hAnsi="Times New Roman" w:cs="Times New Roman"/>
          <w:sz w:val="28"/>
          <w:szCs w:val="28"/>
          <w:lang w:val="ru-RU"/>
        </w:rPr>
        <w:t>которые принимают участие в АП, их использования в мониторинге или совещании, а также отображения и управления их состоянием.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364"/>
        <w:gridCol w:w="1735"/>
      </w:tblGrid>
      <w:tr w:rsidR="0071520D" w14:paraId="0221D198" w14:textId="77777777">
        <w:tc>
          <w:tcPr>
            <w:tcW w:w="2472" w:type="dxa"/>
            <w:shd w:val="clear" w:color="auto" w:fill="auto"/>
          </w:tcPr>
          <w:p w14:paraId="4A7B66AA"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364" w:type="dxa"/>
            <w:shd w:val="clear" w:color="auto" w:fill="auto"/>
          </w:tcPr>
          <w:p w14:paraId="7B1E54DB"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735" w:type="dxa"/>
            <w:shd w:val="clear" w:color="auto" w:fill="auto"/>
          </w:tcPr>
          <w:p w14:paraId="55AA523D"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493EBE3A" w14:textId="77777777">
        <w:tc>
          <w:tcPr>
            <w:tcW w:w="2472" w:type="dxa"/>
            <w:shd w:val="clear" w:color="auto" w:fill="auto"/>
          </w:tcPr>
          <w:p w14:paraId="6672691E"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armId</w:t>
            </w:r>
            <w:proofErr w:type="spellEnd"/>
          </w:p>
        </w:tc>
        <w:tc>
          <w:tcPr>
            <w:tcW w:w="5364" w:type="dxa"/>
            <w:shd w:val="clear" w:color="auto" w:fill="auto"/>
          </w:tcPr>
          <w:p w14:paraId="4E3786E1"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АРМа – уникальный номер</w:t>
            </w:r>
          </w:p>
        </w:tc>
        <w:tc>
          <w:tcPr>
            <w:tcW w:w="1735" w:type="dxa"/>
            <w:shd w:val="clear" w:color="auto" w:fill="auto"/>
          </w:tcPr>
          <w:p w14:paraId="433E548F"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2AD4F2C2" w14:textId="77777777">
        <w:tc>
          <w:tcPr>
            <w:tcW w:w="2472" w:type="dxa"/>
            <w:shd w:val="clear" w:color="auto" w:fill="auto"/>
          </w:tcPr>
          <w:p w14:paraId="07148D77"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armStatus</w:t>
            </w:r>
            <w:proofErr w:type="spellEnd"/>
          </w:p>
        </w:tc>
        <w:tc>
          <w:tcPr>
            <w:tcW w:w="5364" w:type="dxa"/>
            <w:shd w:val="clear" w:color="auto" w:fill="auto"/>
          </w:tcPr>
          <w:p w14:paraId="3A83D244"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Статус АРМа:</w:t>
            </w:r>
          </w:p>
          <w:p w14:paraId="6E2651D8"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0 – </w:t>
            </w:r>
            <w:r>
              <w:rPr>
                <w:rFonts w:ascii="Times New Roman" w:hAnsi="Times New Roman" w:cs="Times New Roman"/>
                <w:sz w:val="24"/>
                <w:szCs w:val="24"/>
                <w:lang w:val="ru-RU"/>
              </w:rPr>
              <w:t>используется в мониторинге / на совещании;</w:t>
            </w:r>
          </w:p>
          <w:p w14:paraId="4F1EAED3"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1 – не используется в мониторинге / на совещании.</w:t>
            </w:r>
          </w:p>
        </w:tc>
        <w:tc>
          <w:tcPr>
            <w:tcW w:w="1735" w:type="dxa"/>
            <w:shd w:val="clear" w:color="auto" w:fill="auto"/>
          </w:tcPr>
          <w:p w14:paraId="6725A918"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4177C8BE" w14:textId="77777777">
        <w:tc>
          <w:tcPr>
            <w:tcW w:w="2472" w:type="dxa"/>
            <w:shd w:val="clear" w:color="auto" w:fill="auto"/>
          </w:tcPr>
          <w:p w14:paraId="4671CBAD"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armButtonStatus</w:t>
            </w:r>
            <w:proofErr w:type="spellEnd"/>
          </w:p>
        </w:tc>
        <w:tc>
          <w:tcPr>
            <w:tcW w:w="5364" w:type="dxa"/>
            <w:shd w:val="clear" w:color="auto" w:fill="auto"/>
          </w:tcPr>
          <w:p w14:paraId="169F8577"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Состояние кнопки 1 (подключение к участию в мониторинге или совещании):</w:t>
            </w:r>
          </w:p>
          <w:p w14:paraId="00CFE300"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0 – не нажата;</w:t>
            </w:r>
          </w:p>
          <w:p w14:paraId="42443664"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1 нажата.</w:t>
            </w:r>
          </w:p>
        </w:tc>
        <w:tc>
          <w:tcPr>
            <w:tcW w:w="1735" w:type="dxa"/>
            <w:shd w:val="clear" w:color="auto" w:fill="auto"/>
          </w:tcPr>
          <w:p w14:paraId="4DE7676E"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bl>
    <w:p w14:paraId="2B5CFC70" w14:textId="77777777" w:rsidR="0071520D" w:rsidRDefault="0071520D">
      <w:pPr>
        <w:pStyle w:val="2"/>
        <w:spacing w:before="0" w:beforeAutospacing="0" w:after="0" w:afterAutospacing="0"/>
        <w:ind w:firstLine="709"/>
        <w:jc w:val="both"/>
        <w:rPr>
          <w:sz w:val="28"/>
          <w:szCs w:val="28"/>
        </w:rPr>
      </w:pPr>
      <w:bookmarkStart w:id="64" w:name="_Toc221364980"/>
      <w:bookmarkStart w:id="65" w:name="_Toc228779325"/>
    </w:p>
    <w:p w14:paraId="294D1F3E" w14:textId="77777777" w:rsidR="0071520D" w:rsidRDefault="009C6FC6">
      <w:pPr>
        <w:pStyle w:val="2"/>
        <w:spacing w:before="0" w:beforeAutospacing="0" w:after="0" w:afterAutospacing="0"/>
        <w:ind w:firstLine="709"/>
        <w:jc w:val="both"/>
        <w:rPr>
          <w:b w:val="0"/>
          <w:sz w:val="28"/>
          <w:szCs w:val="28"/>
        </w:rPr>
      </w:pPr>
      <w:r>
        <w:rPr>
          <w:sz w:val="28"/>
          <w:szCs w:val="28"/>
        </w:rPr>
        <w:t>2</w:t>
      </w:r>
      <w:r>
        <w:rPr>
          <w:b w:val="0"/>
          <w:sz w:val="28"/>
          <w:szCs w:val="28"/>
        </w:rPr>
        <w:t xml:space="preserve">.2 Таблица </w:t>
      </w:r>
      <w:r>
        <w:rPr>
          <w:b w:val="0"/>
          <w:sz w:val="28"/>
          <w:szCs w:val="28"/>
        </w:rPr>
        <w:t>«Сотрудники АП»</w:t>
      </w:r>
      <w:bookmarkEnd w:id="64"/>
      <w:bookmarkEnd w:id="65"/>
      <w:r>
        <w:rPr>
          <w:b w:val="0"/>
          <w:sz w:val="28"/>
          <w:szCs w:val="28"/>
        </w:rPr>
        <w:t xml:space="preserve">  </w:t>
      </w:r>
    </w:p>
    <w:p w14:paraId="0EB45D1A" w14:textId="77777777" w:rsidR="0071520D" w:rsidRDefault="0071520D">
      <w:pPr>
        <w:pStyle w:val="2"/>
        <w:spacing w:before="0" w:beforeAutospacing="0" w:after="0" w:afterAutospacing="0"/>
        <w:ind w:firstLine="709"/>
        <w:jc w:val="both"/>
        <w:rPr>
          <w:b w:val="0"/>
          <w:sz w:val="28"/>
          <w:szCs w:val="28"/>
        </w:rPr>
      </w:pPr>
    </w:p>
    <w:p w14:paraId="38645E2D" w14:textId="77777777" w:rsidR="0071520D" w:rsidRDefault="009C6FC6">
      <w:pPr>
        <w:pStyle w:val="2"/>
        <w:spacing w:before="0" w:beforeAutospacing="0" w:after="0" w:afterAutospacing="0"/>
        <w:ind w:firstLine="709"/>
        <w:jc w:val="both"/>
        <w:rPr>
          <w:b w:val="0"/>
          <w:sz w:val="28"/>
          <w:szCs w:val="28"/>
        </w:rPr>
      </w:pPr>
      <w:r>
        <w:rPr>
          <w:b w:val="0"/>
          <w:sz w:val="28"/>
          <w:szCs w:val="28"/>
        </w:rPr>
        <w:t xml:space="preserve">CURRENT_MEETING_STAFFEMPLOYEE </w:t>
      </w:r>
    </w:p>
    <w:p w14:paraId="7D7DB2DE" w14:textId="77777777" w:rsidR="0071520D" w:rsidRDefault="009C6FC6">
      <w:pPr>
        <w:pStyle w:val="2"/>
        <w:spacing w:before="0" w:beforeAutospacing="0" w:after="0" w:afterAutospacing="0"/>
        <w:ind w:firstLine="709"/>
        <w:jc w:val="both"/>
        <w:rPr>
          <w:b w:val="0"/>
          <w:sz w:val="28"/>
          <w:szCs w:val="28"/>
        </w:rPr>
      </w:pPr>
      <w:r>
        <w:rPr>
          <w:b w:val="0"/>
          <w:sz w:val="28"/>
          <w:szCs w:val="28"/>
        </w:rPr>
        <w:t>Данная таблица предназначена для ведения базы сотрудников АП.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364"/>
        <w:gridCol w:w="1735"/>
      </w:tblGrid>
      <w:tr w:rsidR="0071520D" w14:paraId="0EE94536" w14:textId="77777777">
        <w:tc>
          <w:tcPr>
            <w:tcW w:w="2472" w:type="dxa"/>
            <w:shd w:val="clear" w:color="auto" w:fill="auto"/>
          </w:tcPr>
          <w:p w14:paraId="5A43FCA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364" w:type="dxa"/>
            <w:shd w:val="clear" w:color="auto" w:fill="auto"/>
          </w:tcPr>
          <w:p w14:paraId="7D3FDB25"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735" w:type="dxa"/>
            <w:shd w:val="clear" w:color="auto" w:fill="auto"/>
          </w:tcPr>
          <w:p w14:paraId="15C703CB"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0AD2C409" w14:textId="77777777">
        <w:tc>
          <w:tcPr>
            <w:tcW w:w="2472" w:type="dxa"/>
            <w:shd w:val="clear" w:color="auto" w:fill="auto"/>
          </w:tcPr>
          <w:p w14:paraId="2610E08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employeeId</w:t>
            </w:r>
            <w:proofErr w:type="spellEnd"/>
          </w:p>
        </w:tc>
        <w:tc>
          <w:tcPr>
            <w:tcW w:w="5364" w:type="dxa"/>
            <w:shd w:val="clear" w:color="auto" w:fill="auto"/>
          </w:tcPr>
          <w:p w14:paraId="7081EEC2"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сотрудника – уникальный номер</w:t>
            </w:r>
          </w:p>
        </w:tc>
        <w:tc>
          <w:tcPr>
            <w:tcW w:w="1735" w:type="dxa"/>
            <w:shd w:val="clear" w:color="auto" w:fill="auto"/>
          </w:tcPr>
          <w:p w14:paraId="43B17B4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5DDA7DD6" w14:textId="77777777">
        <w:tc>
          <w:tcPr>
            <w:tcW w:w="2472" w:type="dxa"/>
            <w:shd w:val="clear" w:color="auto" w:fill="auto"/>
          </w:tcPr>
          <w:p w14:paraId="52B7491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employeeName</w:t>
            </w:r>
            <w:proofErr w:type="spellEnd"/>
          </w:p>
        </w:tc>
        <w:tc>
          <w:tcPr>
            <w:tcW w:w="5364" w:type="dxa"/>
            <w:shd w:val="clear" w:color="auto" w:fill="auto"/>
          </w:tcPr>
          <w:p w14:paraId="5C7AC2B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ФИО сотрудника</w:t>
            </w:r>
          </w:p>
        </w:tc>
        <w:tc>
          <w:tcPr>
            <w:tcW w:w="1735" w:type="dxa"/>
            <w:shd w:val="clear" w:color="auto" w:fill="auto"/>
          </w:tcPr>
          <w:p w14:paraId="6C8C4FB3"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358BB8BE" w14:textId="77777777">
        <w:tc>
          <w:tcPr>
            <w:tcW w:w="2472" w:type="dxa"/>
            <w:shd w:val="clear" w:color="auto" w:fill="auto"/>
          </w:tcPr>
          <w:p w14:paraId="221A65AB"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employeeUsername</w:t>
            </w:r>
            <w:proofErr w:type="spellEnd"/>
          </w:p>
        </w:tc>
        <w:tc>
          <w:tcPr>
            <w:tcW w:w="5364" w:type="dxa"/>
            <w:shd w:val="clear" w:color="auto" w:fill="auto"/>
          </w:tcPr>
          <w:p w14:paraId="69BB0C50"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Логин сотрудника</w:t>
            </w:r>
          </w:p>
        </w:tc>
        <w:tc>
          <w:tcPr>
            <w:tcW w:w="1735" w:type="dxa"/>
            <w:shd w:val="clear" w:color="auto" w:fill="auto"/>
          </w:tcPr>
          <w:p w14:paraId="47D445EF"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47A91B19" w14:textId="77777777">
        <w:tc>
          <w:tcPr>
            <w:tcW w:w="2472" w:type="dxa"/>
            <w:shd w:val="clear" w:color="auto" w:fill="auto"/>
          </w:tcPr>
          <w:p w14:paraId="4C3B1F7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employeePassword</w:t>
            </w:r>
            <w:proofErr w:type="spellEnd"/>
          </w:p>
        </w:tc>
        <w:tc>
          <w:tcPr>
            <w:tcW w:w="5364" w:type="dxa"/>
            <w:shd w:val="clear" w:color="auto" w:fill="auto"/>
          </w:tcPr>
          <w:p w14:paraId="1333459E"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Пароль сотрудника</w:t>
            </w:r>
          </w:p>
        </w:tc>
        <w:tc>
          <w:tcPr>
            <w:tcW w:w="1735" w:type="dxa"/>
            <w:shd w:val="clear" w:color="auto" w:fill="auto"/>
          </w:tcPr>
          <w:p w14:paraId="31027E0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bl>
    <w:p w14:paraId="3D815809" w14:textId="77777777" w:rsidR="0071520D" w:rsidRDefault="0071520D">
      <w:pPr>
        <w:pStyle w:val="2"/>
        <w:spacing w:before="0" w:beforeAutospacing="0" w:after="0" w:afterAutospacing="0"/>
        <w:ind w:firstLine="709"/>
        <w:jc w:val="both"/>
        <w:rPr>
          <w:sz w:val="28"/>
          <w:szCs w:val="28"/>
        </w:rPr>
      </w:pPr>
      <w:bookmarkStart w:id="66" w:name="_Toc228779326"/>
      <w:bookmarkStart w:id="67" w:name="_Toc221364981"/>
    </w:p>
    <w:p w14:paraId="261B35D3" w14:textId="77777777" w:rsidR="0071520D" w:rsidRDefault="009C6FC6">
      <w:pPr>
        <w:pStyle w:val="2"/>
        <w:spacing w:before="0" w:beforeAutospacing="0" w:after="0" w:afterAutospacing="0"/>
        <w:ind w:firstLine="709"/>
        <w:jc w:val="both"/>
        <w:rPr>
          <w:b w:val="0"/>
          <w:sz w:val="28"/>
          <w:szCs w:val="28"/>
        </w:rPr>
      </w:pPr>
      <w:r>
        <w:rPr>
          <w:b w:val="0"/>
          <w:sz w:val="28"/>
          <w:szCs w:val="28"/>
        </w:rPr>
        <w:t>2.3 Таблица «Роли сотрудников»</w:t>
      </w:r>
      <w:bookmarkEnd w:id="66"/>
      <w:bookmarkEnd w:id="67"/>
    </w:p>
    <w:p w14:paraId="7CECB059" w14:textId="77777777" w:rsidR="0071520D" w:rsidRDefault="0071520D">
      <w:pPr>
        <w:spacing w:after="0"/>
        <w:ind w:firstLine="709"/>
        <w:jc w:val="both"/>
        <w:rPr>
          <w:rFonts w:ascii="Times New Roman" w:hAnsi="Times New Roman" w:cs="Times New Roman"/>
          <w:sz w:val="28"/>
          <w:szCs w:val="28"/>
          <w:lang w:val="ru-RU"/>
        </w:rPr>
      </w:pPr>
    </w:p>
    <w:p w14:paraId="1F36383A"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CURRENT_MEETING_STAFFEMPLOYEEROLE</w:t>
      </w:r>
    </w:p>
    <w:p w14:paraId="7E17C024"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Данная таблица предназначена для ведения каталога ролей сотрудников АП.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364"/>
        <w:gridCol w:w="1735"/>
      </w:tblGrid>
      <w:tr w:rsidR="0071520D" w14:paraId="30C9A66F" w14:textId="77777777">
        <w:tc>
          <w:tcPr>
            <w:tcW w:w="2472" w:type="dxa"/>
            <w:shd w:val="clear" w:color="auto" w:fill="auto"/>
          </w:tcPr>
          <w:p w14:paraId="70331252"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364" w:type="dxa"/>
            <w:shd w:val="clear" w:color="auto" w:fill="auto"/>
          </w:tcPr>
          <w:p w14:paraId="7252CDB2"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735" w:type="dxa"/>
            <w:shd w:val="clear" w:color="auto" w:fill="auto"/>
          </w:tcPr>
          <w:p w14:paraId="6DAA13E2"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1CA2798E" w14:textId="77777777">
        <w:tc>
          <w:tcPr>
            <w:tcW w:w="2472" w:type="dxa"/>
            <w:shd w:val="clear" w:color="auto" w:fill="auto"/>
          </w:tcPr>
          <w:p w14:paraId="4302C85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roleId</w:t>
            </w:r>
            <w:proofErr w:type="spellEnd"/>
          </w:p>
        </w:tc>
        <w:tc>
          <w:tcPr>
            <w:tcW w:w="5364" w:type="dxa"/>
            <w:shd w:val="clear" w:color="auto" w:fill="auto"/>
          </w:tcPr>
          <w:p w14:paraId="5CCD8208"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роли</w:t>
            </w:r>
          </w:p>
        </w:tc>
        <w:tc>
          <w:tcPr>
            <w:tcW w:w="1735" w:type="dxa"/>
            <w:shd w:val="clear" w:color="auto" w:fill="auto"/>
          </w:tcPr>
          <w:p w14:paraId="53025C7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7B1582B2" w14:textId="77777777">
        <w:tc>
          <w:tcPr>
            <w:tcW w:w="2472" w:type="dxa"/>
            <w:shd w:val="clear" w:color="auto" w:fill="auto"/>
          </w:tcPr>
          <w:p w14:paraId="201E1022"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roleName</w:t>
            </w:r>
            <w:proofErr w:type="spellEnd"/>
          </w:p>
        </w:tc>
        <w:tc>
          <w:tcPr>
            <w:tcW w:w="5364" w:type="dxa"/>
            <w:shd w:val="clear" w:color="auto" w:fill="auto"/>
          </w:tcPr>
          <w:p w14:paraId="3C5DB022"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роли</w:t>
            </w:r>
          </w:p>
        </w:tc>
        <w:tc>
          <w:tcPr>
            <w:tcW w:w="1735" w:type="dxa"/>
            <w:shd w:val="clear" w:color="auto" w:fill="auto"/>
          </w:tcPr>
          <w:p w14:paraId="713AE2A3"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bl>
    <w:p w14:paraId="0343CDB2" w14:textId="77777777" w:rsidR="0071520D" w:rsidRDefault="0071520D">
      <w:pPr>
        <w:pStyle w:val="2"/>
        <w:spacing w:before="0" w:beforeAutospacing="0" w:after="0" w:afterAutospacing="0"/>
        <w:ind w:firstLine="709"/>
        <w:jc w:val="both"/>
        <w:rPr>
          <w:b w:val="0"/>
          <w:sz w:val="28"/>
          <w:szCs w:val="28"/>
        </w:rPr>
      </w:pPr>
      <w:bookmarkStart w:id="68" w:name="_Toc221364982"/>
      <w:bookmarkStart w:id="69" w:name="_Toc228779327"/>
    </w:p>
    <w:p w14:paraId="5B36CFD9" w14:textId="77777777" w:rsidR="0071520D" w:rsidRDefault="0071520D">
      <w:pPr>
        <w:pStyle w:val="2"/>
        <w:spacing w:before="0" w:beforeAutospacing="0" w:after="0" w:afterAutospacing="0"/>
        <w:ind w:firstLine="709"/>
        <w:jc w:val="both"/>
        <w:rPr>
          <w:b w:val="0"/>
          <w:sz w:val="28"/>
          <w:szCs w:val="28"/>
        </w:rPr>
      </w:pPr>
    </w:p>
    <w:p w14:paraId="60D09BC9" w14:textId="77777777" w:rsidR="0071520D" w:rsidRDefault="0071520D">
      <w:pPr>
        <w:pStyle w:val="2"/>
        <w:spacing w:before="0" w:beforeAutospacing="0" w:after="0" w:afterAutospacing="0"/>
        <w:ind w:firstLine="709"/>
        <w:jc w:val="both"/>
        <w:rPr>
          <w:b w:val="0"/>
          <w:sz w:val="28"/>
          <w:szCs w:val="28"/>
        </w:rPr>
      </w:pPr>
    </w:p>
    <w:p w14:paraId="3DF56AB3" w14:textId="77777777" w:rsidR="0071520D" w:rsidRDefault="009C6FC6">
      <w:pPr>
        <w:pStyle w:val="2"/>
        <w:spacing w:before="0" w:beforeAutospacing="0" w:after="0" w:afterAutospacing="0"/>
        <w:ind w:firstLine="709"/>
        <w:jc w:val="both"/>
        <w:rPr>
          <w:b w:val="0"/>
          <w:sz w:val="28"/>
          <w:szCs w:val="28"/>
        </w:rPr>
      </w:pPr>
      <w:r>
        <w:rPr>
          <w:b w:val="0"/>
          <w:sz w:val="28"/>
          <w:szCs w:val="28"/>
        </w:rPr>
        <w:lastRenderedPageBreak/>
        <w:t>2.4 Таблица «Участники»</w:t>
      </w:r>
      <w:bookmarkEnd w:id="68"/>
      <w:bookmarkEnd w:id="69"/>
    </w:p>
    <w:p w14:paraId="0B0B3876" w14:textId="77777777" w:rsidR="0071520D" w:rsidRDefault="0071520D">
      <w:pPr>
        <w:spacing w:after="0"/>
        <w:ind w:firstLine="709"/>
        <w:jc w:val="both"/>
        <w:rPr>
          <w:rFonts w:ascii="Times New Roman" w:hAnsi="Times New Roman" w:cs="Times New Roman"/>
          <w:sz w:val="28"/>
          <w:szCs w:val="28"/>
          <w:lang w:val="ru-RU"/>
        </w:rPr>
      </w:pPr>
    </w:p>
    <w:p w14:paraId="4881BBC4"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CURRENT_MEETING_PARTICIPANT</w:t>
      </w:r>
    </w:p>
    <w:p w14:paraId="340D312F"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Данная таблица предназначена для представления информации об участниках текущего мониторинга / </w:t>
      </w:r>
      <w:r>
        <w:rPr>
          <w:rFonts w:ascii="Times New Roman" w:hAnsi="Times New Roman" w:cs="Times New Roman"/>
          <w:sz w:val="28"/>
          <w:szCs w:val="28"/>
          <w:lang w:val="ru-RU"/>
        </w:rPr>
        <w:t>совещания.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5272"/>
        <w:gridCol w:w="1440"/>
      </w:tblGrid>
      <w:tr w:rsidR="0071520D" w14:paraId="21B7EF92" w14:textId="77777777">
        <w:tc>
          <w:tcPr>
            <w:tcW w:w="2859" w:type="dxa"/>
            <w:shd w:val="clear" w:color="auto" w:fill="auto"/>
          </w:tcPr>
          <w:p w14:paraId="7924AFE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272" w:type="dxa"/>
            <w:shd w:val="clear" w:color="auto" w:fill="auto"/>
          </w:tcPr>
          <w:p w14:paraId="0F7C932D"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440" w:type="dxa"/>
            <w:shd w:val="clear" w:color="auto" w:fill="auto"/>
          </w:tcPr>
          <w:p w14:paraId="3926D4A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69990195" w14:textId="77777777">
        <w:tc>
          <w:tcPr>
            <w:tcW w:w="2859" w:type="dxa"/>
            <w:shd w:val="clear" w:color="auto" w:fill="auto"/>
          </w:tcPr>
          <w:p w14:paraId="286E67AB"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participantId</w:t>
            </w:r>
            <w:proofErr w:type="spellEnd"/>
          </w:p>
        </w:tc>
        <w:tc>
          <w:tcPr>
            <w:tcW w:w="5272" w:type="dxa"/>
            <w:shd w:val="clear" w:color="auto" w:fill="auto"/>
          </w:tcPr>
          <w:p w14:paraId="2E8BC45E"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участника – уникальный номер</w:t>
            </w:r>
          </w:p>
        </w:tc>
        <w:tc>
          <w:tcPr>
            <w:tcW w:w="1440" w:type="dxa"/>
            <w:shd w:val="clear" w:color="auto" w:fill="auto"/>
          </w:tcPr>
          <w:p w14:paraId="42F91B4C"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390FC115" w14:textId="77777777">
        <w:tc>
          <w:tcPr>
            <w:tcW w:w="2859" w:type="dxa"/>
            <w:shd w:val="clear" w:color="auto" w:fill="auto"/>
          </w:tcPr>
          <w:p w14:paraId="2DDE9C3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cardId</w:t>
            </w:r>
            <w:proofErr w:type="spellEnd"/>
          </w:p>
        </w:tc>
        <w:tc>
          <w:tcPr>
            <w:tcW w:w="5272" w:type="dxa"/>
            <w:shd w:val="clear" w:color="auto" w:fill="auto"/>
          </w:tcPr>
          <w:p w14:paraId="501B4005"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выданной карточки</w:t>
            </w:r>
          </w:p>
        </w:tc>
        <w:tc>
          <w:tcPr>
            <w:tcW w:w="1440" w:type="dxa"/>
            <w:shd w:val="clear" w:color="auto" w:fill="auto"/>
          </w:tcPr>
          <w:p w14:paraId="4073E472"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6E297810" w14:textId="77777777">
        <w:tc>
          <w:tcPr>
            <w:tcW w:w="2859" w:type="dxa"/>
            <w:shd w:val="clear" w:color="auto" w:fill="auto"/>
          </w:tcPr>
          <w:p w14:paraId="2C6F0A0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expertId</w:t>
            </w:r>
            <w:proofErr w:type="spellEnd"/>
          </w:p>
        </w:tc>
        <w:tc>
          <w:tcPr>
            <w:tcW w:w="5272" w:type="dxa"/>
            <w:shd w:val="clear" w:color="auto" w:fill="auto"/>
          </w:tcPr>
          <w:p w14:paraId="3AE0D915"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эксперта – уникальный номер</w:t>
            </w:r>
          </w:p>
        </w:tc>
        <w:tc>
          <w:tcPr>
            <w:tcW w:w="1440" w:type="dxa"/>
            <w:shd w:val="clear" w:color="auto" w:fill="auto"/>
          </w:tcPr>
          <w:p w14:paraId="5EF4BDF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0A0CCA0F" w14:textId="77777777">
        <w:tc>
          <w:tcPr>
            <w:tcW w:w="2859" w:type="dxa"/>
            <w:shd w:val="clear" w:color="auto" w:fill="auto"/>
          </w:tcPr>
          <w:p w14:paraId="47EFDFE5"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participantFullName</w:t>
            </w:r>
            <w:proofErr w:type="spellEnd"/>
          </w:p>
        </w:tc>
        <w:tc>
          <w:tcPr>
            <w:tcW w:w="5272" w:type="dxa"/>
            <w:shd w:val="clear" w:color="auto" w:fill="auto"/>
          </w:tcPr>
          <w:p w14:paraId="586D2530"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ФИО участника</w:t>
            </w:r>
          </w:p>
        </w:tc>
        <w:tc>
          <w:tcPr>
            <w:tcW w:w="1440" w:type="dxa"/>
            <w:shd w:val="clear" w:color="auto" w:fill="auto"/>
          </w:tcPr>
          <w:p w14:paraId="6E3889D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15C6C502" w14:textId="77777777">
        <w:tc>
          <w:tcPr>
            <w:tcW w:w="2859" w:type="dxa"/>
            <w:shd w:val="clear" w:color="auto" w:fill="auto"/>
          </w:tcPr>
          <w:p w14:paraId="27B069E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participantSex</w:t>
            </w:r>
            <w:proofErr w:type="spellEnd"/>
          </w:p>
        </w:tc>
        <w:tc>
          <w:tcPr>
            <w:tcW w:w="5272" w:type="dxa"/>
            <w:shd w:val="clear" w:color="auto" w:fill="auto"/>
          </w:tcPr>
          <w:p w14:paraId="35DBB58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Пол эксперта</w:t>
            </w:r>
          </w:p>
        </w:tc>
        <w:tc>
          <w:tcPr>
            <w:tcW w:w="1440" w:type="dxa"/>
            <w:shd w:val="clear" w:color="auto" w:fill="auto"/>
          </w:tcPr>
          <w:p w14:paraId="48D1055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0A416A52" w14:textId="77777777">
        <w:tc>
          <w:tcPr>
            <w:tcW w:w="2859" w:type="dxa"/>
            <w:shd w:val="clear" w:color="auto" w:fill="auto"/>
          </w:tcPr>
          <w:p w14:paraId="05808E82"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cardDateTimeReceived</w:t>
            </w:r>
            <w:proofErr w:type="spellEnd"/>
          </w:p>
        </w:tc>
        <w:tc>
          <w:tcPr>
            <w:tcW w:w="5272" w:type="dxa"/>
            <w:shd w:val="clear" w:color="auto" w:fill="auto"/>
          </w:tcPr>
          <w:p w14:paraId="2FE7CE38"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Время выдачи/получения карточки экспертом</w:t>
            </w:r>
          </w:p>
        </w:tc>
        <w:tc>
          <w:tcPr>
            <w:tcW w:w="1440" w:type="dxa"/>
            <w:shd w:val="clear" w:color="auto" w:fill="auto"/>
          </w:tcPr>
          <w:p w14:paraId="6ADF0EA3"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5A16D170" w14:textId="77777777">
        <w:tc>
          <w:tcPr>
            <w:tcW w:w="2859" w:type="dxa"/>
            <w:shd w:val="clear" w:color="auto" w:fill="auto"/>
          </w:tcPr>
          <w:p w14:paraId="0A987CDF"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cardDateTimeReturned</w:t>
            </w:r>
            <w:proofErr w:type="spellEnd"/>
          </w:p>
        </w:tc>
        <w:tc>
          <w:tcPr>
            <w:tcW w:w="5272" w:type="dxa"/>
            <w:shd w:val="clear" w:color="auto" w:fill="auto"/>
          </w:tcPr>
          <w:p w14:paraId="16FB298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Время возврата/получения карточки регистратором</w:t>
            </w:r>
          </w:p>
        </w:tc>
        <w:tc>
          <w:tcPr>
            <w:tcW w:w="1440" w:type="dxa"/>
            <w:shd w:val="clear" w:color="auto" w:fill="auto"/>
          </w:tcPr>
          <w:p w14:paraId="3C7470C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799749BD" w14:textId="77777777">
        <w:tc>
          <w:tcPr>
            <w:tcW w:w="2859" w:type="dxa"/>
            <w:shd w:val="clear" w:color="auto" w:fill="auto"/>
          </w:tcPr>
          <w:p w14:paraId="386DA56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participantMode</w:t>
            </w:r>
            <w:proofErr w:type="spellEnd"/>
          </w:p>
        </w:tc>
        <w:tc>
          <w:tcPr>
            <w:tcW w:w="5272" w:type="dxa"/>
            <w:shd w:val="clear" w:color="auto" w:fill="auto"/>
          </w:tcPr>
          <w:p w14:paraId="616F59F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Признак:</w:t>
            </w:r>
          </w:p>
          <w:p w14:paraId="07DAB0F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ложь – пассивный участник;</w:t>
            </w:r>
          </w:p>
          <w:p w14:paraId="6BC2FC7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истина – активный участник.</w:t>
            </w:r>
          </w:p>
        </w:tc>
        <w:tc>
          <w:tcPr>
            <w:tcW w:w="1440" w:type="dxa"/>
            <w:shd w:val="clear" w:color="auto" w:fill="auto"/>
          </w:tcPr>
          <w:p w14:paraId="325B74A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Boolean</w:t>
            </w:r>
            <w:proofErr w:type="spellEnd"/>
          </w:p>
        </w:tc>
      </w:tr>
    </w:tbl>
    <w:p w14:paraId="3BF4C967" w14:textId="77777777" w:rsidR="0071520D" w:rsidRDefault="0071520D">
      <w:pPr>
        <w:pStyle w:val="2"/>
        <w:spacing w:before="0" w:beforeAutospacing="0" w:after="0" w:afterAutospacing="0"/>
        <w:ind w:firstLine="709"/>
        <w:jc w:val="both"/>
        <w:rPr>
          <w:sz w:val="28"/>
          <w:szCs w:val="28"/>
        </w:rPr>
      </w:pPr>
      <w:bookmarkStart w:id="70" w:name="_Toc228779328"/>
      <w:bookmarkStart w:id="71" w:name="_Toc221364984"/>
    </w:p>
    <w:p w14:paraId="38DF4411" w14:textId="77777777" w:rsidR="0071520D" w:rsidRDefault="009C6FC6">
      <w:pPr>
        <w:pStyle w:val="2"/>
        <w:spacing w:before="0" w:beforeAutospacing="0" w:after="0" w:afterAutospacing="0"/>
        <w:ind w:firstLine="709"/>
        <w:jc w:val="both"/>
        <w:rPr>
          <w:b w:val="0"/>
          <w:sz w:val="28"/>
          <w:szCs w:val="28"/>
        </w:rPr>
      </w:pPr>
      <w:r>
        <w:rPr>
          <w:b w:val="0"/>
          <w:sz w:val="28"/>
          <w:szCs w:val="28"/>
        </w:rPr>
        <w:t>2.5 Таблица «Роли участников»</w:t>
      </w:r>
      <w:bookmarkEnd w:id="70"/>
      <w:bookmarkEnd w:id="71"/>
    </w:p>
    <w:p w14:paraId="68431D3C" w14:textId="77777777" w:rsidR="0071520D" w:rsidRDefault="0071520D">
      <w:pPr>
        <w:spacing w:after="0"/>
        <w:ind w:firstLine="709"/>
        <w:jc w:val="both"/>
        <w:rPr>
          <w:rFonts w:ascii="Times New Roman" w:hAnsi="Times New Roman" w:cs="Times New Roman"/>
          <w:sz w:val="28"/>
          <w:szCs w:val="28"/>
          <w:lang w:val="ru-RU"/>
        </w:rPr>
      </w:pPr>
    </w:p>
    <w:p w14:paraId="71C57790"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CURRENT_MEETING_ROLE</w:t>
      </w:r>
    </w:p>
    <w:p w14:paraId="3F88B750"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Данная таблица предназначена для ведения каталога ролей участников мониторинга / совещания.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364"/>
        <w:gridCol w:w="1735"/>
      </w:tblGrid>
      <w:tr w:rsidR="0071520D" w14:paraId="4019D918" w14:textId="77777777">
        <w:tc>
          <w:tcPr>
            <w:tcW w:w="2472" w:type="dxa"/>
            <w:shd w:val="clear" w:color="auto" w:fill="auto"/>
          </w:tcPr>
          <w:p w14:paraId="7AED5665"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364" w:type="dxa"/>
            <w:shd w:val="clear" w:color="auto" w:fill="auto"/>
          </w:tcPr>
          <w:p w14:paraId="7E1854D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w:t>
            </w:r>
            <w:r>
              <w:rPr>
                <w:rFonts w:ascii="Times New Roman" w:hAnsi="Times New Roman" w:cs="Times New Roman"/>
                <w:sz w:val="24"/>
                <w:szCs w:val="24"/>
                <w:lang w:val="ru-RU"/>
              </w:rPr>
              <w:t>ие поля</w:t>
            </w:r>
          </w:p>
        </w:tc>
        <w:tc>
          <w:tcPr>
            <w:tcW w:w="1735" w:type="dxa"/>
            <w:shd w:val="clear" w:color="auto" w:fill="auto"/>
          </w:tcPr>
          <w:p w14:paraId="067B37D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4D4812EC" w14:textId="77777777">
        <w:tc>
          <w:tcPr>
            <w:tcW w:w="2472" w:type="dxa"/>
            <w:shd w:val="clear" w:color="auto" w:fill="auto"/>
          </w:tcPr>
          <w:p w14:paraId="3AAA4B1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roleId</w:t>
            </w:r>
            <w:proofErr w:type="spellEnd"/>
          </w:p>
        </w:tc>
        <w:tc>
          <w:tcPr>
            <w:tcW w:w="5364" w:type="dxa"/>
            <w:shd w:val="clear" w:color="auto" w:fill="auto"/>
          </w:tcPr>
          <w:p w14:paraId="320F248B"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роли</w:t>
            </w:r>
          </w:p>
        </w:tc>
        <w:tc>
          <w:tcPr>
            <w:tcW w:w="1735" w:type="dxa"/>
            <w:shd w:val="clear" w:color="auto" w:fill="auto"/>
          </w:tcPr>
          <w:p w14:paraId="09F9C00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2C5DEC86" w14:textId="77777777">
        <w:tc>
          <w:tcPr>
            <w:tcW w:w="2472" w:type="dxa"/>
            <w:shd w:val="clear" w:color="auto" w:fill="auto"/>
          </w:tcPr>
          <w:p w14:paraId="610ACDC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roleName</w:t>
            </w:r>
            <w:proofErr w:type="spellEnd"/>
          </w:p>
        </w:tc>
        <w:tc>
          <w:tcPr>
            <w:tcW w:w="5364" w:type="dxa"/>
            <w:shd w:val="clear" w:color="auto" w:fill="auto"/>
          </w:tcPr>
          <w:p w14:paraId="768580FE"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роли</w:t>
            </w:r>
          </w:p>
        </w:tc>
        <w:tc>
          <w:tcPr>
            <w:tcW w:w="1735" w:type="dxa"/>
            <w:shd w:val="clear" w:color="auto" w:fill="auto"/>
          </w:tcPr>
          <w:p w14:paraId="7AB27C7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bl>
    <w:p w14:paraId="2A479DEF" w14:textId="77777777" w:rsidR="0071520D" w:rsidRDefault="0071520D">
      <w:pPr>
        <w:spacing w:after="0"/>
        <w:ind w:firstLine="709"/>
        <w:jc w:val="both"/>
        <w:rPr>
          <w:rFonts w:ascii="Times New Roman" w:hAnsi="Times New Roman" w:cs="Times New Roman"/>
          <w:sz w:val="28"/>
          <w:szCs w:val="28"/>
          <w:lang w:val="ru-RU"/>
        </w:rPr>
      </w:pPr>
    </w:p>
    <w:p w14:paraId="188297B8" w14:textId="77777777" w:rsidR="0071520D" w:rsidRDefault="009C6FC6">
      <w:pPr>
        <w:pStyle w:val="2"/>
        <w:spacing w:before="0" w:beforeAutospacing="0" w:after="0" w:afterAutospacing="0"/>
        <w:ind w:firstLine="709"/>
        <w:jc w:val="both"/>
        <w:rPr>
          <w:b w:val="0"/>
          <w:sz w:val="28"/>
          <w:szCs w:val="28"/>
        </w:rPr>
      </w:pPr>
      <w:bookmarkStart w:id="72" w:name="_Toc221364985"/>
      <w:bookmarkStart w:id="73" w:name="_Toc228779329"/>
      <w:r>
        <w:rPr>
          <w:b w:val="0"/>
          <w:sz w:val="28"/>
          <w:szCs w:val="28"/>
        </w:rPr>
        <w:t>2.6 Таблица «Мониторинг/ Совещание»</w:t>
      </w:r>
      <w:bookmarkEnd w:id="72"/>
      <w:bookmarkEnd w:id="73"/>
    </w:p>
    <w:p w14:paraId="650322AB" w14:textId="77777777" w:rsidR="0071520D" w:rsidRDefault="0071520D">
      <w:pPr>
        <w:spacing w:after="0"/>
        <w:ind w:firstLine="709"/>
        <w:jc w:val="both"/>
        <w:rPr>
          <w:rFonts w:ascii="Times New Roman" w:hAnsi="Times New Roman" w:cs="Times New Roman"/>
          <w:sz w:val="28"/>
          <w:szCs w:val="28"/>
          <w:lang w:val="ru-RU"/>
        </w:rPr>
      </w:pPr>
    </w:p>
    <w:p w14:paraId="4455D622"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w:t>
      </w:r>
    </w:p>
    <w:p w14:paraId="2C04B24A"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данной таблице будет содержаться всего одна строка, предназначенная для отображения общей информации о </w:t>
      </w:r>
      <w:r>
        <w:rPr>
          <w:rFonts w:ascii="Times New Roman" w:hAnsi="Times New Roman" w:cs="Times New Roman"/>
          <w:sz w:val="28"/>
          <w:szCs w:val="28"/>
          <w:lang w:val="ru-RU"/>
        </w:rPr>
        <w:t>текущем событии – проведении мониторинга или совещания.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3854"/>
        <w:gridCol w:w="1425"/>
      </w:tblGrid>
      <w:tr w:rsidR="0071520D" w14:paraId="63436C08" w14:textId="77777777">
        <w:tc>
          <w:tcPr>
            <w:tcW w:w="2798" w:type="dxa"/>
            <w:shd w:val="clear" w:color="auto" w:fill="auto"/>
          </w:tcPr>
          <w:p w14:paraId="4B3895DA"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088" w:type="dxa"/>
            <w:shd w:val="clear" w:color="auto" w:fill="auto"/>
          </w:tcPr>
          <w:p w14:paraId="54D9A549"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685" w:type="dxa"/>
            <w:shd w:val="clear" w:color="auto" w:fill="auto"/>
          </w:tcPr>
          <w:p w14:paraId="3CA6BA3C"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6BD90D94" w14:textId="77777777">
        <w:tc>
          <w:tcPr>
            <w:tcW w:w="2798" w:type="dxa"/>
            <w:shd w:val="clear" w:color="auto" w:fill="auto"/>
          </w:tcPr>
          <w:p w14:paraId="2C945FC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meetingId</w:t>
            </w:r>
            <w:proofErr w:type="spellEnd"/>
          </w:p>
        </w:tc>
        <w:tc>
          <w:tcPr>
            <w:tcW w:w="5088" w:type="dxa"/>
            <w:shd w:val="clear" w:color="auto" w:fill="auto"/>
          </w:tcPr>
          <w:p w14:paraId="532A115B"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события – уникальный номер</w:t>
            </w:r>
          </w:p>
        </w:tc>
        <w:tc>
          <w:tcPr>
            <w:tcW w:w="1685" w:type="dxa"/>
            <w:shd w:val="clear" w:color="auto" w:fill="auto"/>
          </w:tcPr>
          <w:p w14:paraId="0FE8AA4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1B6654B7" w14:textId="77777777">
        <w:tc>
          <w:tcPr>
            <w:tcW w:w="2798" w:type="dxa"/>
            <w:shd w:val="clear" w:color="auto" w:fill="auto"/>
          </w:tcPr>
          <w:p w14:paraId="00EAD1EB"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meetingReason</w:t>
            </w:r>
            <w:proofErr w:type="spellEnd"/>
          </w:p>
        </w:tc>
        <w:tc>
          <w:tcPr>
            <w:tcW w:w="5088" w:type="dxa"/>
            <w:shd w:val="clear" w:color="auto" w:fill="auto"/>
          </w:tcPr>
          <w:p w14:paraId="4B83CE4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Ссылка на документ, содержащий основание проведения мониторинга или совещания</w:t>
            </w:r>
          </w:p>
        </w:tc>
        <w:tc>
          <w:tcPr>
            <w:tcW w:w="1685" w:type="dxa"/>
            <w:shd w:val="clear" w:color="auto" w:fill="auto"/>
          </w:tcPr>
          <w:p w14:paraId="1A8C821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26911020" w14:textId="77777777">
        <w:tc>
          <w:tcPr>
            <w:tcW w:w="2798" w:type="dxa"/>
            <w:shd w:val="clear" w:color="auto" w:fill="auto"/>
          </w:tcPr>
          <w:p w14:paraId="3FCCAD1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meetingTheme</w:t>
            </w:r>
            <w:proofErr w:type="spellEnd"/>
          </w:p>
        </w:tc>
        <w:tc>
          <w:tcPr>
            <w:tcW w:w="5088" w:type="dxa"/>
            <w:shd w:val="clear" w:color="auto" w:fill="auto"/>
          </w:tcPr>
          <w:p w14:paraId="2A196FE6"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Цель мониторинга или тема совещания</w:t>
            </w:r>
          </w:p>
        </w:tc>
        <w:tc>
          <w:tcPr>
            <w:tcW w:w="1685" w:type="dxa"/>
            <w:shd w:val="clear" w:color="auto" w:fill="auto"/>
          </w:tcPr>
          <w:p w14:paraId="2CE69FE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394AA41F" w14:textId="77777777">
        <w:tc>
          <w:tcPr>
            <w:tcW w:w="2798" w:type="dxa"/>
            <w:shd w:val="clear" w:color="auto" w:fill="auto"/>
          </w:tcPr>
          <w:p w14:paraId="26245FB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meetingExpertOrdered</w:t>
            </w:r>
            <w:proofErr w:type="spellEnd"/>
          </w:p>
        </w:tc>
        <w:tc>
          <w:tcPr>
            <w:tcW w:w="5088" w:type="dxa"/>
            <w:shd w:val="clear" w:color="auto" w:fill="auto"/>
          </w:tcPr>
          <w:p w14:paraId="5C798D68"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Идентификатор лица из числа  административного персонала или </w:t>
            </w:r>
            <w:r>
              <w:rPr>
                <w:rFonts w:ascii="Times New Roman" w:hAnsi="Times New Roman" w:cs="Times New Roman"/>
                <w:sz w:val="24"/>
                <w:szCs w:val="24"/>
                <w:lang w:val="ru-RU"/>
              </w:rPr>
              <w:lastRenderedPageBreak/>
              <w:t>уполномоченного на это лица, определившего тему совещания.</w:t>
            </w:r>
          </w:p>
        </w:tc>
        <w:tc>
          <w:tcPr>
            <w:tcW w:w="1685" w:type="dxa"/>
            <w:shd w:val="clear" w:color="auto" w:fill="auto"/>
          </w:tcPr>
          <w:p w14:paraId="3E32AE0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lastRenderedPageBreak/>
              <w:t>Integer</w:t>
            </w:r>
            <w:proofErr w:type="spellEnd"/>
          </w:p>
        </w:tc>
      </w:tr>
      <w:tr w:rsidR="0071520D" w14:paraId="7DEBA58A" w14:textId="77777777">
        <w:tc>
          <w:tcPr>
            <w:tcW w:w="2798" w:type="dxa"/>
            <w:shd w:val="clear" w:color="auto" w:fill="auto"/>
          </w:tcPr>
          <w:p w14:paraId="7F871CD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meetingRegistrationPlannedStartDateTime</w:t>
            </w:r>
            <w:proofErr w:type="spellEnd"/>
          </w:p>
        </w:tc>
        <w:tc>
          <w:tcPr>
            <w:tcW w:w="5088" w:type="dxa"/>
            <w:shd w:val="clear" w:color="auto" w:fill="auto"/>
          </w:tcPr>
          <w:p w14:paraId="7D6A4D4D"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начала регистрации участников совещания или план мониторинга</w:t>
            </w:r>
          </w:p>
        </w:tc>
        <w:tc>
          <w:tcPr>
            <w:tcW w:w="1685" w:type="dxa"/>
            <w:shd w:val="clear" w:color="auto" w:fill="auto"/>
          </w:tcPr>
          <w:p w14:paraId="72248412"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4C132601" w14:textId="77777777">
        <w:tc>
          <w:tcPr>
            <w:tcW w:w="2798" w:type="dxa"/>
            <w:shd w:val="clear" w:color="auto" w:fill="auto"/>
          </w:tcPr>
          <w:p w14:paraId="543A9AD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meetingPlannedStartDateTime</w:t>
            </w:r>
            <w:proofErr w:type="spellEnd"/>
          </w:p>
        </w:tc>
        <w:tc>
          <w:tcPr>
            <w:tcW w:w="5088" w:type="dxa"/>
            <w:shd w:val="clear" w:color="auto" w:fill="auto"/>
          </w:tcPr>
          <w:p w14:paraId="6752FFB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начала проведения мероприятия</w:t>
            </w:r>
          </w:p>
        </w:tc>
        <w:tc>
          <w:tcPr>
            <w:tcW w:w="1685" w:type="dxa"/>
            <w:shd w:val="clear" w:color="auto" w:fill="auto"/>
          </w:tcPr>
          <w:p w14:paraId="762A33D3"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319F526F" w14:textId="77777777">
        <w:tc>
          <w:tcPr>
            <w:tcW w:w="2798" w:type="dxa"/>
            <w:shd w:val="clear" w:color="auto" w:fill="auto"/>
          </w:tcPr>
          <w:p w14:paraId="15A5D40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meetingDuration</w:t>
            </w:r>
            <w:proofErr w:type="spellEnd"/>
          </w:p>
        </w:tc>
        <w:tc>
          <w:tcPr>
            <w:tcW w:w="5088" w:type="dxa"/>
            <w:shd w:val="clear" w:color="auto" w:fill="auto"/>
          </w:tcPr>
          <w:p w14:paraId="15C4A87A"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Продолжительность в минутах (план в</w:t>
            </w:r>
            <w:r>
              <w:rPr>
                <w:rFonts w:ascii="Times New Roman" w:hAnsi="Times New Roman" w:cs="Times New Roman"/>
                <w:sz w:val="24"/>
                <w:szCs w:val="24"/>
                <w:lang w:val="ru-RU"/>
              </w:rPr>
              <w:t xml:space="preserve"> минутах).</w:t>
            </w:r>
          </w:p>
        </w:tc>
        <w:tc>
          <w:tcPr>
            <w:tcW w:w="1685" w:type="dxa"/>
            <w:shd w:val="clear" w:color="auto" w:fill="auto"/>
          </w:tcPr>
          <w:p w14:paraId="34801B2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17F2D3AD" w14:textId="77777777">
        <w:tc>
          <w:tcPr>
            <w:tcW w:w="2798" w:type="dxa"/>
            <w:shd w:val="clear" w:color="auto" w:fill="auto"/>
          </w:tcPr>
          <w:p w14:paraId="482A31EF"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meetingRegistrationFactStartDateTime</w:t>
            </w:r>
            <w:proofErr w:type="spellEnd"/>
          </w:p>
        </w:tc>
        <w:tc>
          <w:tcPr>
            <w:tcW w:w="5088" w:type="dxa"/>
            <w:shd w:val="clear" w:color="auto" w:fill="auto"/>
          </w:tcPr>
          <w:p w14:paraId="15CA6DDA"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начала регистрации участников совещания (или факт начала подключения компьютеров для проведения мониторинга)</w:t>
            </w:r>
          </w:p>
        </w:tc>
        <w:tc>
          <w:tcPr>
            <w:tcW w:w="1685" w:type="dxa"/>
            <w:shd w:val="clear" w:color="auto" w:fill="auto"/>
          </w:tcPr>
          <w:p w14:paraId="11E4F76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7586839C" w14:textId="77777777">
        <w:tc>
          <w:tcPr>
            <w:tcW w:w="2798" w:type="dxa"/>
            <w:shd w:val="clear" w:color="auto" w:fill="auto"/>
          </w:tcPr>
          <w:p w14:paraId="59AF575B"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meetingFactStartDateTime</w:t>
            </w:r>
            <w:proofErr w:type="spellEnd"/>
          </w:p>
        </w:tc>
        <w:tc>
          <w:tcPr>
            <w:tcW w:w="5088" w:type="dxa"/>
            <w:shd w:val="clear" w:color="auto" w:fill="auto"/>
          </w:tcPr>
          <w:p w14:paraId="36B73126"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Фактическое начало записи </w:t>
            </w:r>
            <w:r>
              <w:rPr>
                <w:rFonts w:ascii="Times New Roman" w:hAnsi="Times New Roman" w:cs="Times New Roman"/>
                <w:sz w:val="24"/>
                <w:szCs w:val="24"/>
                <w:lang w:val="ru-RU"/>
              </w:rPr>
              <w:t>мониторинга или записи совещания</w:t>
            </w:r>
          </w:p>
        </w:tc>
        <w:tc>
          <w:tcPr>
            <w:tcW w:w="1685" w:type="dxa"/>
            <w:shd w:val="clear" w:color="auto" w:fill="auto"/>
          </w:tcPr>
          <w:p w14:paraId="2CE558A5"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6E349BA6" w14:textId="77777777">
        <w:tc>
          <w:tcPr>
            <w:tcW w:w="2798" w:type="dxa"/>
            <w:shd w:val="clear" w:color="auto" w:fill="auto"/>
          </w:tcPr>
          <w:p w14:paraId="4473F76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meetingFactFinishDateTime</w:t>
            </w:r>
            <w:proofErr w:type="spellEnd"/>
          </w:p>
        </w:tc>
        <w:tc>
          <w:tcPr>
            <w:tcW w:w="5088" w:type="dxa"/>
            <w:shd w:val="clear" w:color="auto" w:fill="auto"/>
          </w:tcPr>
          <w:p w14:paraId="2FE7DEE6"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 и время окончания мероприятия</w:t>
            </w:r>
          </w:p>
        </w:tc>
        <w:tc>
          <w:tcPr>
            <w:tcW w:w="1685" w:type="dxa"/>
            <w:shd w:val="clear" w:color="auto" w:fill="auto"/>
          </w:tcPr>
          <w:p w14:paraId="6D5EF04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bl>
    <w:p w14:paraId="734410A2" w14:textId="77777777" w:rsidR="0071520D" w:rsidRDefault="0071520D">
      <w:pPr>
        <w:pStyle w:val="2"/>
        <w:spacing w:before="0" w:beforeAutospacing="0" w:after="0" w:afterAutospacing="0"/>
        <w:ind w:firstLine="709"/>
        <w:jc w:val="both"/>
        <w:rPr>
          <w:sz w:val="28"/>
          <w:szCs w:val="28"/>
        </w:rPr>
      </w:pPr>
      <w:bookmarkStart w:id="74" w:name="_Toc228779330"/>
      <w:bookmarkStart w:id="75" w:name="_Toc221364986"/>
    </w:p>
    <w:p w14:paraId="153F1542" w14:textId="77777777" w:rsidR="0071520D" w:rsidRDefault="009C6FC6">
      <w:pPr>
        <w:pStyle w:val="2"/>
        <w:spacing w:before="0" w:beforeAutospacing="0" w:after="0" w:afterAutospacing="0"/>
        <w:ind w:firstLine="709"/>
        <w:jc w:val="both"/>
        <w:rPr>
          <w:b w:val="0"/>
          <w:sz w:val="28"/>
          <w:szCs w:val="28"/>
        </w:rPr>
      </w:pPr>
      <w:r>
        <w:rPr>
          <w:b w:val="0"/>
          <w:sz w:val="28"/>
          <w:szCs w:val="28"/>
        </w:rPr>
        <w:t>2.7 Таблица «Пункты плана мероприятия»</w:t>
      </w:r>
      <w:bookmarkEnd w:id="74"/>
      <w:bookmarkEnd w:id="75"/>
    </w:p>
    <w:p w14:paraId="301F48F0" w14:textId="77777777" w:rsidR="0071520D" w:rsidRDefault="0071520D">
      <w:pPr>
        <w:spacing w:after="0"/>
        <w:ind w:firstLine="709"/>
        <w:jc w:val="both"/>
        <w:rPr>
          <w:rFonts w:ascii="Times New Roman" w:hAnsi="Times New Roman" w:cs="Times New Roman"/>
          <w:sz w:val="28"/>
          <w:szCs w:val="28"/>
          <w:lang w:val="ru-RU"/>
        </w:rPr>
      </w:pPr>
    </w:p>
    <w:p w14:paraId="3B3DEF5D"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CURRENT_MEETING_AGENDA</w:t>
      </w:r>
    </w:p>
    <w:p w14:paraId="521483E6"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Мониторинг может охватывать один или несколько процессов </w:t>
      </w:r>
      <w:r>
        <w:rPr>
          <w:rFonts w:ascii="Times New Roman" w:hAnsi="Times New Roman" w:cs="Times New Roman"/>
          <w:sz w:val="28"/>
          <w:szCs w:val="28"/>
          <w:lang w:val="ru-RU"/>
        </w:rPr>
        <w:t>отслеживания. Совещание может иметь повестку дня, состоящую из одного или нескольких пунктов.</w:t>
      </w:r>
    </w:p>
    <w:p w14:paraId="7814E279"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Примечание: если мониторинг охватывает один процесс отслеживания или повестка дня совещания состоит из одного пункта, то тема совпадает с целью/темой мониторинга/</w:t>
      </w:r>
      <w:r>
        <w:rPr>
          <w:rFonts w:ascii="Times New Roman" w:hAnsi="Times New Roman" w:cs="Times New Roman"/>
          <w:sz w:val="28"/>
          <w:szCs w:val="28"/>
          <w:lang w:val="ru-RU"/>
        </w:rPr>
        <w:t>совещания.</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5504"/>
        <w:gridCol w:w="1579"/>
      </w:tblGrid>
      <w:tr w:rsidR="0071520D" w14:paraId="2CAA9FE5" w14:textId="77777777">
        <w:tc>
          <w:tcPr>
            <w:tcW w:w="2628" w:type="dxa"/>
            <w:shd w:val="clear" w:color="auto" w:fill="auto"/>
          </w:tcPr>
          <w:p w14:paraId="5441269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504" w:type="dxa"/>
            <w:shd w:val="clear" w:color="auto" w:fill="auto"/>
          </w:tcPr>
          <w:p w14:paraId="6271E7E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579" w:type="dxa"/>
            <w:shd w:val="clear" w:color="auto" w:fill="auto"/>
          </w:tcPr>
          <w:p w14:paraId="46D9CD6D"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13CCFA13" w14:textId="77777777">
        <w:tc>
          <w:tcPr>
            <w:tcW w:w="2628" w:type="dxa"/>
            <w:shd w:val="clear" w:color="auto" w:fill="auto"/>
          </w:tcPr>
          <w:p w14:paraId="28C4F11B"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itemId</w:t>
            </w:r>
            <w:proofErr w:type="spellEnd"/>
          </w:p>
        </w:tc>
        <w:tc>
          <w:tcPr>
            <w:tcW w:w="5504" w:type="dxa"/>
            <w:shd w:val="clear" w:color="auto" w:fill="auto"/>
          </w:tcPr>
          <w:p w14:paraId="2662554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пункта – уникальный номер.</w:t>
            </w:r>
          </w:p>
        </w:tc>
        <w:tc>
          <w:tcPr>
            <w:tcW w:w="1579" w:type="dxa"/>
            <w:shd w:val="clear" w:color="auto" w:fill="auto"/>
          </w:tcPr>
          <w:p w14:paraId="256E4EA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490EDDE9" w14:textId="77777777">
        <w:tc>
          <w:tcPr>
            <w:tcW w:w="2628" w:type="dxa"/>
            <w:shd w:val="clear" w:color="auto" w:fill="auto"/>
          </w:tcPr>
          <w:p w14:paraId="39A2595C"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itemTheme</w:t>
            </w:r>
            <w:proofErr w:type="spellEnd"/>
          </w:p>
        </w:tc>
        <w:tc>
          <w:tcPr>
            <w:tcW w:w="5504" w:type="dxa"/>
            <w:shd w:val="clear" w:color="auto" w:fill="auto"/>
          </w:tcPr>
          <w:p w14:paraId="244AE99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Тема (цель) пункта плана мероприятия.</w:t>
            </w:r>
          </w:p>
        </w:tc>
        <w:tc>
          <w:tcPr>
            <w:tcW w:w="1579" w:type="dxa"/>
            <w:shd w:val="clear" w:color="auto" w:fill="auto"/>
          </w:tcPr>
          <w:p w14:paraId="68EF8D5B"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43C79884" w14:textId="77777777">
        <w:tc>
          <w:tcPr>
            <w:tcW w:w="2628" w:type="dxa"/>
            <w:shd w:val="clear" w:color="auto" w:fill="auto"/>
          </w:tcPr>
          <w:p w14:paraId="5A64052A"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itemDuration</w:t>
            </w:r>
            <w:proofErr w:type="spellEnd"/>
          </w:p>
        </w:tc>
        <w:tc>
          <w:tcPr>
            <w:tcW w:w="5504" w:type="dxa"/>
            <w:shd w:val="clear" w:color="auto" w:fill="auto"/>
          </w:tcPr>
          <w:p w14:paraId="4A270E1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Продолжительность в минутах (план).</w:t>
            </w:r>
          </w:p>
        </w:tc>
        <w:tc>
          <w:tcPr>
            <w:tcW w:w="1579" w:type="dxa"/>
            <w:shd w:val="clear" w:color="auto" w:fill="auto"/>
          </w:tcPr>
          <w:p w14:paraId="5753C55E"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3282921D" w14:textId="77777777">
        <w:tc>
          <w:tcPr>
            <w:tcW w:w="2628" w:type="dxa"/>
            <w:shd w:val="clear" w:color="auto" w:fill="auto"/>
          </w:tcPr>
          <w:p w14:paraId="5B32D2F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itemStartDateTime</w:t>
            </w:r>
            <w:proofErr w:type="spellEnd"/>
          </w:p>
        </w:tc>
        <w:tc>
          <w:tcPr>
            <w:tcW w:w="5504" w:type="dxa"/>
            <w:shd w:val="clear" w:color="auto" w:fill="auto"/>
          </w:tcPr>
          <w:p w14:paraId="47D47E30"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Дата/время начала пункта (факт)</w:t>
            </w:r>
          </w:p>
        </w:tc>
        <w:tc>
          <w:tcPr>
            <w:tcW w:w="1579" w:type="dxa"/>
            <w:shd w:val="clear" w:color="auto" w:fill="auto"/>
          </w:tcPr>
          <w:p w14:paraId="3DF9C83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403F3835" w14:textId="77777777">
        <w:tc>
          <w:tcPr>
            <w:tcW w:w="2628" w:type="dxa"/>
            <w:shd w:val="clear" w:color="auto" w:fill="auto"/>
          </w:tcPr>
          <w:p w14:paraId="562C3BD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itemFinishDateTime</w:t>
            </w:r>
            <w:proofErr w:type="spellEnd"/>
          </w:p>
        </w:tc>
        <w:tc>
          <w:tcPr>
            <w:tcW w:w="5504" w:type="dxa"/>
            <w:shd w:val="clear" w:color="auto" w:fill="auto"/>
          </w:tcPr>
          <w:p w14:paraId="7A00E17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Дата/время окончания пункта (факт)</w:t>
            </w:r>
          </w:p>
        </w:tc>
        <w:tc>
          <w:tcPr>
            <w:tcW w:w="1579" w:type="dxa"/>
            <w:shd w:val="clear" w:color="auto" w:fill="auto"/>
          </w:tcPr>
          <w:p w14:paraId="0ED5EF0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2206B58F" w14:textId="77777777">
        <w:tc>
          <w:tcPr>
            <w:tcW w:w="2628" w:type="dxa"/>
            <w:shd w:val="clear" w:color="auto" w:fill="auto"/>
          </w:tcPr>
          <w:p w14:paraId="545C153B"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speechLimit</w:t>
            </w:r>
            <w:proofErr w:type="spellEnd"/>
          </w:p>
        </w:tc>
        <w:tc>
          <w:tcPr>
            <w:tcW w:w="5504" w:type="dxa"/>
            <w:shd w:val="clear" w:color="auto" w:fill="auto"/>
          </w:tcPr>
          <w:p w14:paraId="6BA75950"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Ограничение продолжительности отслеживания события/выступления в данном пункте в минутах</w:t>
            </w:r>
          </w:p>
        </w:tc>
        <w:tc>
          <w:tcPr>
            <w:tcW w:w="1579" w:type="dxa"/>
            <w:shd w:val="clear" w:color="auto" w:fill="auto"/>
          </w:tcPr>
          <w:p w14:paraId="0E1A4CF3"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5A025F78" w14:textId="77777777">
        <w:tc>
          <w:tcPr>
            <w:tcW w:w="2628" w:type="dxa"/>
            <w:shd w:val="clear" w:color="auto" w:fill="auto"/>
          </w:tcPr>
          <w:p w14:paraId="766FFA0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speechNumberLimit</w:t>
            </w:r>
            <w:proofErr w:type="spellEnd"/>
          </w:p>
        </w:tc>
        <w:tc>
          <w:tcPr>
            <w:tcW w:w="5504" w:type="dxa"/>
            <w:shd w:val="clear" w:color="auto" w:fill="auto"/>
          </w:tcPr>
          <w:p w14:paraId="40D7B888"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Ограничение по времени</w:t>
            </w:r>
          </w:p>
        </w:tc>
        <w:tc>
          <w:tcPr>
            <w:tcW w:w="1579" w:type="dxa"/>
            <w:shd w:val="clear" w:color="auto" w:fill="auto"/>
          </w:tcPr>
          <w:p w14:paraId="2ECF191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2D23E294" w14:textId="77777777">
        <w:tc>
          <w:tcPr>
            <w:tcW w:w="2628" w:type="dxa"/>
            <w:shd w:val="clear" w:color="auto" w:fill="auto"/>
          </w:tcPr>
          <w:p w14:paraId="28156FD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decisionMakingModePlanned</w:t>
            </w:r>
            <w:proofErr w:type="spellEnd"/>
          </w:p>
        </w:tc>
        <w:tc>
          <w:tcPr>
            <w:tcW w:w="5504" w:type="dxa"/>
            <w:shd w:val="clear" w:color="auto" w:fill="auto"/>
          </w:tcPr>
          <w:p w14:paraId="596F43A5"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Признак для дальнейшего принятия решения «как планируется принимать решение»:</w:t>
            </w:r>
          </w:p>
          <w:p w14:paraId="1C82FCEA"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“0” – единолично (ЛПР – Лицо, принимающее решение);</w:t>
            </w:r>
          </w:p>
          <w:p w14:paraId="682D6D0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“1” – коллективно (голосование экспертов).</w:t>
            </w:r>
          </w:p>
        </w:tc>
        <w:tc>
          <w:tcPr>
            <w:tcW w:w="1579" w:type="dxa"/>
            <w:shd w:val="clear" w:color="auto" w:fill="auto"/>
          </w:tcPr>
          <w:p w14:paraId="31BCA572"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77F29F33" w14:textId="77777777">
        <w:tc>
          <w:tcPr>
            <w:tcW w:w="2628" w:type="dxa"/>
            <w:shd w:val="clear" w:color="auto" w:fill="auto"/>
          </w:tcPr>
          <w:p w14:paraId="54B80B4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decisionMakingMo</w:t>
            </w:r>
            <w:r>
              <w:rPr>
                <w:rFonts w:ascii="Times New Roman" w:hAnsi="Times New Roman" w:cs="Times New Roman"/>
                <w:sz w:val="24"/>
                <w:szCs w:val="24"/>
                <w:lang w:val="ru-RU"/>
              </w:rPr>
              <w:t>deFact</w:t>
            </w:r>
            <w:proofErr w:type="spellEnd"/>
          </w:p>
        </w:tc>
        <w:tc>
          <w:tcPr>
            <w:tcW w:w="5504" w:type="dxa"/>
            <w:shd w:val="clear" w:color="auto" w:fill="auto"/>
          </w:tcPr>
          <w:p w14:paraId="33956F85"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Признак для аналитического документа «как фактически принято решение».</w:t>
            </w:r>
          </w:p>
        </w:tc>
        <w:tc>
          <w:tcPr>
            <w:tcW w:w="1579" w:type="dxa"/>
            <w:shd w:val="clear" w:color="auto" w:fill="auto"/>
          </w:tcPr>
          <w:p w14:paraId="06E41B2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4DF0E2ED" w14:textId="77777777">
        <w:tc>
          <w:tcPr>
            <w:tcW w:w="2628" w:type="dxa"/>
            <w:shd w:val="clear" w:color="auto" w:fill="auto"/>
          </w:tcPr>
          <w:p w14:paraId="31D2674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linkToDecisionFile</w:t>
            </w:r>
            <w:proofErr w:type="spellEnd"/>
          </w:p>
        </w:tc>
        <w:tc>
          <w:tcPr>
            <w:tcW w:w="5504" w:type="dxa"/>
            <w:shd w:val="clear" w:color="auto" w:fill="auto"/>
          </w:tcPr>
          <w:p w14:paraId="6FD1037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Ссылка на файл, содержащий проект решения</w:t>
            </w:r>
          </w:p>
        </w:tc>
        <w:tc>
          <w:tcPr>
            <w:tcW w:w="1579" w:type="dxa"/>
            <w:shd w:val="clear" w:color="auto" w:fill="auto"/>
          </w:tcPr>
          <w:p w14:paraId="407E723A"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bl>
    <w:p w14:paraId="2D3E7F5B" w14:textId="77777777" w:rsidR="0071520D" w:rsidRDefault="0071520D">
      <w:pPr>
        <w:pStyle w:val="2"/>
        <w:spacing w:before="0" w:beforeAutospacing="0" w:after="0" w:afterAutospacing="0"/>
        <w:ind w:firstLine="709"/>
        <w:jc w:val="both"/>
        <w:rPr>
          <w:sz w:val="28"/>
          <w:szCs w:val="28"/>
        </w:rPr>
      </w:pPr>
      <w:bookmarkStart w:id="76" w:name="_Toc228779331"/>
      <w:bookmarkStart w:id="77" w:name="_Toc221364987"/>
    </w:p>
    <w:p w14:paraId="51A8970E" w14:textId="77777777" w:rsidR="0071520D" w:rsidRDefault="009C6FC6">
      <w:pPr>
        <w:pStyle w:val="2"/>
        <w:spacing w:before="0" w:beforeAutospacing="0" w:after="0" w:afterAutospacing="0"/>
        <w:ind w:firstLine="709"/>
        <w:jc w:val="both"/>
        <w:rPr>
          <w:b w:val="0"/>
          <w:sz w:val="28"/>
          <w:szCs w:val="28"/>
        </w:rPr>
      </w:pPr>
      <w:r>
        <w:rPr>
          <w:b w:val="0"/>
          <w:sz w:val="28"/>
          <w:szCs w:val="28"/>
        </w:rPr>
        <w:lastRenderedPageBreak/>
        <w:t>2.8 Таблица «Альтернативы решения»</w:t>
      </w:r>
      <w:bookmarkEnd w:id="76"/>
      <w:bookmarkEnd w:id="77"/>
    </w:p>
    <w:p w14:paraId="4BB7DB7D" w14:textId="77777777" w:rsidR="0071520D" w:rsidRDefault="0071520D">
      <w:pPr>
        <w:spacing w:after="0"/>
        <w:ind w:firstLine="709"/>
        <w:jc w:val="both"/>
        <w:rPr>
          <w:rFonts w:ascii="Times New Roman" w:hAnsi="Times New Roman" w:cs="Times New Roman"/>
          <w:sz w:val="28"/>
          <w:szCs w:val="28"/>
          <w:lang w:val="ru-RU"/>
        </w:rPr>
      </w:pPr>
    </w:p>
    <w:p w14:paraId="676C175C"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CURRENT_MEETING_DECISION_ALTERNATIVE</w:t>
      </w:r>
    </w:p>
    <w:p w14:paraId="38C9132B"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процессе проведения мониторинга и принятия решений могут быть предложены альтернативные варианты решения (альтернативы).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5904"/>
        <w:gridCol w:w="1579"/>
      </w:tblGrid>
      <w:tr w:rsidR="0071520D" w14:paraId="45E39059" w14:textId="77777777">
        <w:tc>
          <w:tcPr>
            <w:tcW w:w="2088" w:type="dxa"/>
            <w:shd w:val="clear" w:color="auto" w:fill="auto"/>
          </w:tcPr>
          <w:p w14:paraId="14F11DEF"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904" w:type="dxa"/>
            <w:shd w:val="clear" w:color="auto" w:fill="auto"/>
          </w:tcPr>
          <w:p w14:paraId="01160DFA"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579" w:type="dxa"/>
            <w:shd w:val="clear" w:color="auto" w:fill="auto"/>
          </w:tcPr>
          <w:p w14:paraId="4622F37B"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4320952E" w14:textId="77777777">
        <w:tc>
          <w:tcPr>
            <w:tcW w:w="2088" w:type="dxa"/>
            <w:shd w:val="clear" w:color="auto" w:fill="auto"/>
          </w:tcPr>
          <w:p w14:paraId="46258365"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alternativeId</w:t>
            </w:r>
            <w:proofErr w:type="spellEnd"/>
          </w:p>
        </w:tc>
        <w:tc>
          <w:tcPr>
            <w:tcW w:w="5904" w:type="dxa"/>
            <w:shd w:val="clear" w:color="auto" w:fill="auto"/>
          </w:tcPr>
          <w:p w14:paraId="282E8419"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Идентификатор альтернативы – уникальный </w:t>
            </w:r>
            <w:r>
              <w:rPr>
                <w:rFonts w:ascii="Times New Roman" w:hAnsi="Times New Roman" w:cs="Times New Roman"/>
                <w:sz w:val="24"/>
                <w:szCs w:val="24"/>
                <w:lang w:val="ru-RU"/>
              </w:rPr>
              <w:t>номер</w:t>
            </w:r>
          </w:p>
        </w:tc>
        <w:tc>
          <w:tcPr>
            <w:tcW w:w="1579" w:type="dxa"/>
            <w:shd w:val="clear" w:color="auto" w:fill="auto"/>
          </w:tcPr>
          <w:p w14:paraId="1B8E74B9"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6B3350B5" w14:textId="77777777">
        <w:tc>
          <w:tcPr>
            <w:tcW w:w="2088" w:type="dxa"/>
            <w:shd w:val="clear" w:color="auto" w:fill="auto"/>
          </w:tcPr>
          <w:p w14:paraId="5407D37C"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itemId</w:t>
            </w:r>
            <w:proofErr w:type="spellEnd"/>
          </w:p>
        </w:tc>
        <w:tc>
          <w:tcPr>
            <w:tcW w:w="5904" w:type="dxa"/>
            <w:shd w:val="clear" w:color="auto" w:fill="auto"/>
          </w:tcPr>
          <w:p w14:paraId="4B492AB7"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пункта – уникальный номер</w:t>
            </w:r>
          </w:p>
        </w:tc>
        <w:tc>
          <w:tcPr>
            <w:tcW w:w="1579" w:type="dxa"/>
            <w:shd w:val="clear" w:color="auto" w:fill="auto"/>
          </w:tcPr>
          <w:p w14:paraId="50F8932F"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2FC31A23" w14:textId="77777777">
        <w:tc>
          <w:tcPr>
            <w:tcW w:w="2088" w:type="dxa"/>
            <w:shd w:val="clear" w:color="auto" w:fill="auto"/>
          </w:tcPr>
          <w:p w14:paraId="2AAC1968"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alternativeText</w:t>
            </w:r>
            <w:proofErr w:type="spellEnd"/>
          </w:p>
        </w:tc>
        <w:tc>
          <w:tcPr>
            <w:tcW w:w="5904" w:type="dxa"/>
            <w:shd w:val="clear" w:color="auto" w:fill="auto"/>
          </w:tcPr>
          <w:p w14:paraId="275762C1"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Формулировка альтернативы</w:t>
            </w:r>
          </w:p>
        </w:tc>
        <w:tc>
          <w:tcPr>
            <w:tcW w:w="1579" w:type="dxa"/>
            <w:shd w:val="clear" w:color="auto" w:fill="auto"/>
          </w:tcPr>
          <w:p w14:paraId="5E7453E3"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Text</w:t>
            </w:r>
          </w:p>
        </w:tc>
      </w:tr>
    </w:tbl>
    <w:p w14:paraId="6ACE6F0E" w14:textId="77777777" w:rsidR="0071520D" w:rsidRDefault="0071520D">
      <w:pPr>
        <w:pStyle w:val="2"/>
        <w:spacing w:before="0" w:beforeAutospacing="0" w:after="0" w:afterAutospacing="0"/>
        <w:ind w:firstLine="709"/>
        <w:jc w:val="both"/>
        <w:rPr>
          <w:sz w:val="28"/>
          <w:szCs w:val="28"/>
        </w:rPr>
      </w:pPr>
      <w:bookmarkStart w:id="78" w:name="_Toc221364988"/>
      <w:bookmarkStart w:id="79" w:name="_Toc228779332"/>
    </w:p>
    <w:p w14:paraId="0C874AB9" w14:textId="77777777" w:rsidR="0071520D" w:rsidRDefault="009C6FC6">
      <w:pPr>
        <w:pStyle w:val="2"/>
        <w:spacing w:before="0" w:beforeAutospacing="0" w:after="0" w:afterAutospacing="0"/>
        <w:ind w:firstLine="709"/>
        <w:jc w:val="both"/>
        <w:rPr>
          <w:b w:val="0"/>
          <w:sz w:val="28"/>
          <w:szCs w:val="28"/>
        </w:rPr>
      </w:pPr>
      <w:r>
        <w:rPr>
          <w:b w:val="0"/>
          <w:sz w:val="28"/>
          <w:szCs w:val="28"/>
        </w:rPr>
        <w:t>2.9 Таблица «Предметы голосования»</w:t>
      </w:r>
      <w:bookmarkEnd w:id="78"/>
      <w:bookmarkEnd w:id="79"/>
    </w:p>
    <w:p w14:paraId="3D4A5E91" w14:textId="77777777" w:rsidR="0071520D" w:rsidRDefault="0071520D">
      <w:pPr>
        <w:spacing w:after="0"/>
        <w:ind w:firstLine="709"/>
        <w:jc w:val="both"/>
        <w:rPr>
          <w:rFonts w:ascii="Times New Roman" w:hAnsi="Times New Roman" w:cs="Times New Roman"/>
          <w:sz w:val="28"/>
          <w:szCs w:val="28"/>
          <w:lang w:val="ru-RU"/>
        </w:rPr>
      </w:pPr>
    </w:p>
    <w:p w14:paraId="691AC5D4"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CURRENT_MEETING_VOTING_SUBJECT</w:t>
      </w:r>
    </w:p>
    <w:p w14:paraId="43243819"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 результатам мониторинга, как и по результатам </w:t>
      </w:r>
      <w:r>
        <w:rPr>
          <w:rFonts w:ascii="Times New Roman" w:hAnsi="Times New Roman" w:cs="Times New Roman"/>
          <w:sz w:val="28"/>
          <w:szCs w:val="28"/>
          <w:lang w:val="ru-RU"/>
        </w:rPr>
        <w:t>оперативного совещания, могут возникать различные предметы голосования, в частности, альтернативные решения, но в общем случае не только они.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5544"/>
        <w:gridCol w:w="1579"/>
      </w:tblGrid>
      <w:tr w:rsidR="0071520D" w14:paraId="4A1D0814" w14:textId="77777777">
        <w:tc>
          <w:tcPr>
            <w:tcW w:w="2448" w:type="dxa"/>
            <w:shd w:val="clear" w:color="auto" w:fill="auto"/>
          </w:tcPr>
          <w:p w14:paraId="5F88E80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544" w:type="dxa"/>
            <w:shd w:val="clear" w:color="auto" w:fill="auto"/>
          </w:tcPr>
          <w:p w14:paraId="22394ECC"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579" w:type="dxa"/>
            <w:shd w:val="clear" w:color="auto" w:fill="auto"/>
          </w:tcPr>
          <w:p w14:paraId="0B90B92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503B62EA" w14:textId="77777777">
        <w:tc>
          <w:tcPr>
            <w:tcW w:w="2448" w:type="dxa"/>
            <w:shd w:val="clear" w:color="auto" w:fill="auto"/>
          </w:tcPr>
          <w:p w14:paraId="56CBD675"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votingSubjectId</w:t>
            </w:r>
            <w:proofErr w:type="spellEnd"/>
          </w:p>
        </w:tc>
        <w:tc>
          <w:tcPr>
            <w:tcW w:w="5544" w:type="dxa"/>
            <w:shd w:val="clear" w:color="auto" w:fill="auto"/>
          </w:tcPr>
          <w:p w14:paraId="64EF359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Идентификатор предмета голосования – </w:t>
            </w:r>
            <w:r>
              <w:rPr>
                <w:rFonts w:ascii="Times New Roman" w:hAnsi="Times New Roman" w:cs="Times New Roman"/>
                <w:sz w:val="24"/>
                <w:szCs w:val="24"/>
                <w:lang w:val="ru-RU"/>
              </w:rPr>
              <w:t>уникальный номер</w:t>
            </w:r>
          </w:p>
        </w:tc>
        <w:tc>
          <w:tcPr>
            <w:tcW w:w="1579" w:type="dxa"/>
            <w:shd w:val="clear" w:color="auto" w:fill="auto"/>
          </w:tcPr>
          <w:p w14:paraId="47E8FCE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4A31DCB4" w14:textId="77777777">
        <w:tc>
          <w:tcPr>
            <w:tcW w:w="2448" w:type="dxa"/>
            <w:shd w:val="clear" w:color="auto" w:fill="auto"/>
          </w:tcPr>
          <w:p w14:paraId="114E96E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itemID</w:t>
            </w:r>
            <w:proofErr w:type="spellEnd"/>
          </w:p>
        </w:tc>
        <w:tc>
          <w:tcPr>
            <w:tcW w:w="5544" w:type="dxa"/>
            <w:shd w:val="clear" w:color="auto" w:fill="auto"/>
          </w:tcPr>
          <w:p w14:paraId="0F000B5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пункта – уникальный номер</w:t>
            </w:r>
          </w:p>
        </w:tc>
        <w:tc>
          <w:tcPr>
            <w:tcW w:w="1579" w:type="dxa"/>
            <w:shd w:val="clear" w:color="auto" w:fill="auto"/>
          </w:tcPr>
          <w:p w14:paraId="0FBFBFE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57A4B48B" w14:textId="77777777">
        <w:tc>
          <w:tcPr>
            <w:tcW w:w="2448" w:type="dxa"/>
            <w:shd w:val="clear" w:color="auto" w:fill="auto"/>
          </w:tcPr>
          <w:p w14:paraId="75ECD2C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votingSubjectText</w:t>
            </w:r>
            <w:proofErr w:type="spellEnd"/>
          </w:p>
        </w:tc>
        <w:tc>
          <w:tcPr>
            <w:tcW w:w="5544" w:type="dxa"/>
            <w:shd w:val="clear" w:color="auto" w:fill="auto"/>
          </w:tcPr>
          <w:p w14:paraId="195F4A5B"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Предмет голосования (формулировка)</w:t>
            </w:r>
          </w:p>
        </w:tc>
        <w:tc>
          <w:tcPr>
            <w:tcW w:w="1579" w:type="dxa"/>
            <w:shd w:val="clear" w:color="auto" w:fill="auto"/>
          </w:tcPr>
          <w:p w14:paraId="77B436BC"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Text</w:t>
            </w:r>
          </w:p>
        </w:tc>
      </w:tr>
    </w:tbl>
    <w:p w14:paraId="64AF2836" w14:textId="77777777" w:rsidR="0071520D" w:rsidRDefault="0071520D">
      <w:pPr>
        <w:pStyle w:val="2"/>
        <w:spacing w:before="0" w:beforeAutospacing="0" w:after="0" w:afterAutospacing="0"/>
        <w:ind w:firstLine="709"/>
        <w:jc w:val="both"/>
        <w:rPr>
          <w:sz w:val="28"/>
          <w:szCs w:val="28"/>
        </w:rPr>
      </w:pPr>
      <w:bookmarkStart w:id="80" w:name="_Toc221364989"/>
      <w:bookmarkStart w:id="81" w:name="_Toc228779333"/>
    </w:p>
    <w:p w14:paraId="2EA69927" w14:textId="77777777" w:rsidR="0071520D" w:rsidRDefault="009C6FC6">
      <w:pPr>
        <w:pStyle w:val="2"/>
        <w:spacing w:before="0" w:beforeAutospacing="0" w:after="0" w:afterAutospacing="0"/>
        <w:ind w:firstLine="709"/>
        <w:jc w:val="both"/>
        <w:rPr>
          <w:b w:val="0"/>
          <w:sz w:val="28"/>
          <w:szCs w:val="28"/>
        </w:rPr>
      </w:pPr>
      <w:r>
        <w:rPr>
          <w:b w:val="0"/>
          <w:sz w:val="28"/>
          <w:szCs w:val="28"/>
        </w:rPr>
        <w:t>2.10 Таблица «Доклады»</w:t>
      </w:r>
      <w:bookmarkEnd w:id="80"/>
      <w:bookmarkEnd w:id="81"/>
    </w:p>
    <w:p w14:paraId="484E3879" w14:textId="77777777" w:rsidR="0071520D" w:rsidRDefault="0071520D">
      <w:pPr>
        <w:spacing w:after="0"/>
        <w:ind w:firstLine="709"/>
        <w:jc w:val="both"/>
        <w:rPr>
          <w:rFonts w:ascii="Times New Roman" w:hAnsi="Times New Roman" w:cs="Times New Roman"/>
          <w:sz w:val="28"/>
          <w:szCs w:val="28"/>
          <w:lang w:val="ru-RU"/>
        </w:rPr>
      </w:pPr>
    </w:p>
    <w:p w14:paraId="7BD9427C"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CURRENT_MEETING_REPORT</w:t>
      </w:r>
    </w:p>
    <w:p w14:paraId="58D888A8"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 проведении совещаний планируются доклады.</w:t>
      </w:r>
    </w:p>
    <w:p w14:paraId="05FF6762"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Доклад – </w:t>
      </w:r>
      <w:r>
        <w:rPr>
          <w:rFonts w:ascii="Times New Roman" w:hAnsi="Times New Roman" w:cs="Times New Roman"/>
          <w:sz w:val="28"/>
          <w:szCs w:val="28"/>
          <w:lang w:val="ru-RU"/>
        </w:rPr>
        <w:t>обобщенное название составной части пункта повестки дня. Можно различать виды докладов:</w:t>
      </w:r>
    </w:p>
    <w:p w14:paraId="322DBF9E"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изложение сути вопроса, выставленного на обсуждение в пункте повестки дня;</w:t>
      </w:r>
    </w:p>
    <w:p w14:paraId="201CDFE6"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содоклад – например, изложение другого видения сути вопроса;</w:t>
      </w:r>
    </w:p>
    <w:p w14:paraId="0EC649AF"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альтернатива – аргументиро</w:t>
      </w:r>
      <w:r>
        <w:rPr>
          <w:rFonts w:ascii="Times New Roman" w:hAnsi="Times New Roman" w:cs="Times New Roman"/>
          <w:sz w:val="28"/>
          <w:szCs w:val="28"/>
          <w:lang w:val="ru-RU"/>
        </w:rPr>
        <w:t>ванный вариант решения и т.д.</w:t>
      </w:r>
    </w:p>
    <w:p w14:paraId="68056ADB"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Доклад – это то, что планируется до совещания. Он может сопровождаться иллюстративными материалами, моделями и т.д. и имеет свое «уникальное» согласованное заранее ограничение по времени.</w:t>
      </w:r>
    </w:p>
    <w:p w14:paraId="32E13AD0"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Предполагается, что звуковые файлы буд</w:t>
      </w:r>
      <w:r>
        <w:rPr>
          <w:rFonts w:ascii="Times New Roman" w:hAnsi="Times New Roman" w:cs="Times New Roman"/>
          <w:sz w:val="28"/>
          <w:szCs w:val="28"/>
          <w:lang w:val="ru-RU"/>
        </w:rPr>
        <w:t xml:space="preserve">ут расшифровываться с целью получения т.н. стенограмм </w:t>
      </w:r>
      <w:proofErr w:type="spellStart"/>
      <w:r>
        <w:rPr>
          <w:rFonts w:ascii="Times New Roman" w:hAnsi="Times New Roman" w:cs="Times New Roman"/>
          <w:sz w:val="28"/>
          <w:szCs w:val="28"/>
          <w:lang w:val="ru-RU"/>
        </w:rPr>
        <w:t>аудиопротоколов</w:t>
      </w:r>
      <w:proofErr w:type="spellEnd"/>
      <w:r>
        <w:rPr>
          <w:rFonts w:ascii="Times New Roman" w:hAnsi="Times New Roman" w:cs="Times New Roman"/>
          <w:sz w:val="28"/>
          <w:szCs w:val="28"/>
          <w:lang w:val="ru-RU"/>
        </w:rPr>
        <w:t xml:space="preserve"> (автоматически).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5326"/>
        <w:gridCol w:w="1659"/>
      </w:tblGrid>
      <w:tr w:rsidR="0071520D" w14:paraId="55A50018" w14:textId="77777777">
        <w:tc>
          <w:tcPr>
            <w:tcW w:w="2099" w:type="dxa"/>
            <w:shd w:val="clear" w:color="auto" w:fill="auto"/>
          </w:tcPr>
          <w:p w14:paraId="0599FC95"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738" w:type="dxa"/>
            <w:shd w:val="clear" w:color="auto" w:fill="auto"/>
          </w:tcPr>
          <w:p w14:paraId="7F7B8A6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734" w:type="dxa"/>
            <w:shd w:val="clear" w:color="auto" w:fill="auto"/>
          </w:tcPr>
          <w:p w14:paraId="4178E2E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1E01E6C1" w14:textId="77777777">
        <w:tc>
          <w:tcPr>
            <w:tcW w:w="2099" w:type="dxa"/>
            <w:shd w:val="clear" w:color="auto" w:fill="auto"/>
          </w:tcPr>
          <w:p w14:paraId="36018C8F"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reportId</w:t>
            </w:r>
            <w:proofErr w:type="spellEnd"/>
          </w:p>
        </w:tc>
        <w:tc>
          <w:tcPr>
            <w:tcW w:w="5738" w:type="dxa"/>
            <w:shd w:val="clear" w:color="auto" w:fill="auto"/>
          </w:tcPr>
          <w:p w14:paraId="747A1CBE"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доклада – уникальный номер</w:t>
            </w:r>
          </w:p>
        </w:tc>
        <w:tc>
          <w:tcPr>
            <w:tcW w:w="1734" w:type="dxa"/>
            <w:shd w:val="clear" w:color="auto" w:fill="auto"/>
          </w:tcPr>
          <w:p w14:paraId="0BAD9A3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27281874" w14:textId="77777777">
        <w:tc>
          <w:tcPr>
            <w:tcW w:w="2099" w:type="dxa"/>
            <w:shd w:val="clear" w:color="auto" w:fill="auto"/>
          </w:tcPr>
          <w:p w14:paraId="49FE4B7C"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itemId</w:t>
            </w:r>
            <w:proofErr w:type="spellEnd"/>
          </w:p>
        </w:tc>
        <w:tc>
          <w:tcPr>
            <w:tcW w:w="5738" w:type="dxa"/>
            <w:shd w:val="clear" w:color="auto" w:fill="auto"/>
          </w:tcPr>
          <w:p w14:paraId="3BA2B7ED"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Идентификатор пункта, в котором будет делаться доклад – </w:t>
            </w:r>
            <w:r>
              <w:rPr>
                <w:rFonts w:ascii="Times New Roman" w:hAnsi="Times New Roman" w:cs="Times New Roman"/>
                <w:sz w:val="24"/>
                <w:szCs w:val="24"/>
                <w:lang w:val="ru-RU"/>
              </w:rPr>
              <w:t>уникальный номер</w:t>
            </w:r>
          </w:p>
        </w:tc>
        <w:tc>
          <w:tcPr>
            <w:tcW w:w="1734" w:type="dxa"/>
            <w:shd w:val="clear" w:color="auto" w:fill="auto"/>
          </w:tcPr>
          <w:p w14:paraId="6C76DDCE"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57165850" w14:textId="77777777">
        <w:tc>
          <w:tcPr>
            <w:tcW w:w="2099" w:type="dxa"/>
            <w:shd w:val="clear" w:color="auto" w:fill="auto"/>
          </w:tcPr>
          <w:p w14:paraId="483EF44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reportTheme</w:t>
            </w:r>
            <w:proofErr w:type="spellEnd"/>
          </w:p>
        </w:tc>
        <w:tc>
          <w:tcPr>
            <w:tcW w:w="5738" w:type="dxa"/>
            <w:shd w:val="clear" w:color="auto" w:fill="auto"/>
          </w:tcPr>
          <w:p w14:paraId="322E355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Тема доклада</w:t>
            </w:r>
          </w:p>
        </w:tc>
        <w:tc>
          <w:tcPr>
            <w:tcW w:w="1734" w:type="dxa"/>
            <w:shd w:val="clear" w:color="auto" w:fill="auto"/>
          </w:tcPr>
          <w:p w14:paraId="31C11383"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112359B1" w14:textId="77777777">
        <w:tc>
          <w:tcPr>
            <w:tcW w:w="2099" w:type="dxa"/>
            <w:shd w:val="clear" w:color="auto" w:fill="auto"/>
          </w:tcPr>
          <w:p w14:paraId="0F46D91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reportDurationLimit</w:t>
            </w:r>
            <w:proofErr w:type="spellEnd"/>
          </w:p>
        </w:tc>
        <w:tc>
          <w:tcPr>
            <w:tcW w:w="5738" w:type="dxa"/>
            <w:shd w:val="clear" w:color="auto" w:fill="auto"/>
          </w:tcPr>
          <w:p w14:paraId="2C03340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Плановая (согласованная с докладчиком) продолжительность доклада в минутах</w:t>
            </w:r>
          </w:p>
        </w:tc>
        <w:tc>
          <w:tcPr>
            <w:tcW w:w="1734" w:type="dxa"/>
            <w:shd w:val="clear" w:color="auto" w:fill="auto"/>
          </w:tcPr>
          <w:p w14:paraId="11EECC61"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476C4CE6" w14:textId="77777777">
        <w:tc>
          <w:tcPr>
            <w:tcW w:w="2099" w:type="dxa"/>
            <w:shd w:val="clear" w:color="auto" w:fill="auto"/>
          </w:tcPr>
          <w:p w14:paraId="1434947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lastRenderedPageBreak/>
              <w:t>reportStartDateTime</w:t>
            </w:r>
            <w:proofErr w:type="spellEnd"/>
          </w:p>
        </w:tc>
        <w:tc>
          <w:tcPr>
            <w:tcW w:w="5738" w:type="dxa"/>
            <w:shd w:val="clear" w:color="auto" w:fill="auto"/>
          </w:tcPr>
          <w:p w14:paraId="4030B02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Дата/время начала доклада (факт)</w:t>
            </w:r>
          </w:p>
        </w:tc>
        <w:tc>
          <w:tcPr>
            <w:tcW w:w="1734" w:type="dxa"/>
            <w:shd w:val="clear" w:color="auto" w:fill="auto"/>
          </w:tcPr>
          <w:p w14:paraId="26E201D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4576A2E3" w14:textId="77777777">
        <w:tc>
          <w:tcPr>
            <w:tcW w:w="2099" w:type="dxa"/>
            <w:shd w:val="clear" w:color="auto" w:fill="auto"/>
          </w:tcPr>
          <w:p w14:paraId="20CEE035"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reportFinishDateTime</w:t>
            </w:r>
            <w:proofErr w:type="spellEnd"/>
          </w:p>
        </w:tc>
        <w:tc>
          <w:tcPr>
            <w:tcW w:w="5738" w:type="dxa"/>
            <w:shd w:val="clear" w:color="auto" w:fill="auto"/>
          </w:tcPr>
          <w:p w14:paraId="3B7C2420"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Дата/время окончания доклада (факт)</w:t>
            </w:r>
          </w:p>
        </w:tc>
        <w:tc>
          <w:tcPr>
            <w:tcW w:w="1734" w:type="dxa"/>
            <w:shd w:val="clear" w:color="auto" w:fill="auto"/>
          </w:tcPr>
          <w:p w14:paraId="2482B56B"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2AEAAF0B" w14:textId="77777777">
        <w:tc>
          <w:tcPr>
            <w:tcW w:w="2099" w:type="dxa"/>
            <w:shd w:val="clear" w:color="auto" w:fill="auto"/>
          </w:tcPr>
          <w:p w14:paraId="7353B035"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cardId</w:t>
            </w:r>
            <w:proofErr w:type="spellEnd"/>
          </w:p>
        </w:tc>
        <w:tc>
          <w:tcPr>
            <w:tcW w:w="5738" w:type="dxa"/>
            <w:shd w:val="clear" w:color="auto" w:fill="auto"/>
          </w:tcPr>
          <w:p w14:paraId="6C9BE7F9"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карточки – уникальный номер (карточка того, кто озвучивал доклад)</w:t>
            </w:r>
          </w:p>
        </w:tc>
        <w:tc>
          <w:tcPr>
            <w:tcW w:w="1734" w:type="dxa"/>
            <w:shd w:val="clear" w:color="auto" w:fill="auto"/>
          </w:tcPr>
          <w:p w14:paraId="341F2C13"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377EC74B" w14:textId="77777777">
        <w:tc>
          <w:tcPr>
            <w:tcW w:w="2099" w:type="dxa"/>
            <w:shd w:val="clear" w:color="auto" w:fill="auto"/>
          </w:tcPr>
          <w:p w14:paraId="084A002F"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linkToAudioFile</w:t>
            </w:r>
            <w:proofErr w:type="spellEnd"/>
          </w:p>
        </w:tc>
        <w:tc>
          <w:tcPr>
            <w:tcW w:w="5738" w:type="dxa"/>
            <w:shd w:val="clear" w:color="auto" w:fill="auto"/>
          </w:tcPr>
          <w:p w14:paraId="19F5AD9E"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Ссылка на файл </w:t>
            </w:r>
            <w:proofErr w:type="spellStart"/>
            <w:r>
              <w:rPr>
                <w:rFonts w:ascii="Times New Roman" w:hAnsi="Times New Roman" w:cs="Times New Roman"/>
                <w:sz w:val="24"/>
                <w:szCs w:val="24"/>
                <w:lang w:val="ru-RU"/>
              </w:rPr>
              <w:t>аудиопротокола</w:t>
            </w:r>
            <w:proofErr w:type="spellEnd"/>
            <w:r>
              <w:rPr>
                <w:rFonts w:ascii="Times New Roman" w:hAnsi="Times New Roman" w:cs="Times New Roman"/>
                <w:sz w:val="24"/>
                <w:szCs w:val="24"/>
                <w:lang w:val="ru-RU"/>
              </w:rPr>
              <w:t xml:space="preserve"> (путь)</w:t>
            </w:r>
          </w:p>
        </w:tc>
        <w:tc>
          <w:tcPr>
            <w:tcW w:w="1734" w:type="dxa"/>
            <w:shd w:val="clear" w:color="auto" w:fill="auto"/>
          </w:tcPr>
          <w:p w14:paraId="0112562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7AA9DA60" w14:textId="77777777">
        <w:tc>
          <w:tcPr>
            <w:tcW w:w="2099" w:type="dxa"/>
            <w:shd w:val="clear" w:color="auto" w:fill="auto"/>
          </w:tcPr>
          <w:p w14:paraId="15B04E8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linkToProtocolAudioFile</w:t>
            </w:r>
            <w:proofErr w:type="spellEnd"/>
          </w:p>
        </w:tc>
        <w:tc>
          <w:tcPr>
            <w:tcW w:w="5738" w:type="dxa"/>
            <w:shd w:val="clear" w:color="auto" w:fill="auto"/>
          </w:tcPr>
          <w:p w14:paraId="27C184E2"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Ссылка на файл стенограммы </w:t>
            </w:r>
            <w:proofErr w:type="spellStart"/>
            <w:r>
              <w:rPr>
                <w:rFonts w:ascii="Times New Roman" w:hAnsi="Times New Roman" w:cs="Times New Roman"/>
                <w:sz w:val="24"/>
                <w:szCs w:val="24"/>
                <w:lang w:val="ru-RU"/>
              </w:rPr>
              <w:t>аудиопротокола</w:t>
            </w:r>
            <w:proofErr w:type="spellEnd"/>
            <w:r>
              <w:rPr>
                <w:rFonts w:ascii="Times New Roman" w:hAnsi="Times New Roman" w:cs="Times New Roman"/>
                <w:sz w:val="24"/>
                <w:szCs w:val="24"/>
                <w:lang w:val="ru-RU"/>
              </w:rPr>
              <w:t xml:space="preserve"> (путь)</w:t>
            </w:r>
          </w:p>
        </w:tc>
        <w:tc>
          <w:tcPr>
            <w:tcW w:w="1734" w:type="dxa"/>
            <w:shd w:val="clear" w:color="auto" w:fill="auto"/>
          </w:tcPr>
          <w:p w14:paraId="4613A4E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bl>
    <w:p w14:paraId="612B985F" w14:textId="77777777" w:rsidR="0071520D" w:rsidRDefault="0071520D">
      <w:pPr>
        <w:pStyle w:val="2"/>
        <w:spacing w:before="0" w:beforeAutospacing="0" w:after="0" w:afterAutospacing="0"/>
        <w:ind w:firstLine="709"/>
        <w:jc w:val="both"/>
        <w:rPr>
          <w:sz w:val="28"/>
          <w:szCs w:val="28"/>
        </w:rPr>
      </w:pPr>
      <w:bookmarkStart w:id="82" w:name="_Toc228779334"/>
    </w:p>
    <w:p w14:paraId="60816C52" w14:textId="77777777" w:rsidR="0071520D" w:rsidRDefault="009C6FC6">
      <w:pPr>
        <w:pStyle w:val="2"/>
        <w:spacing w:before="0" w:beforeAutospacing="0" w:after="0" w:afterAutospacing="0"/>
        <w:ind w:firstLine="709"/>
        <w:jc w:val="both"/>
        <w:rPr>
          <w:b w:val="0"/>
          <w:sz w:val="28"/>
          <w:szCs w:val="28"/>
        </w:rPr>
      </w:pPr>
      <w:r>
        <w:rPr>
          <w:b w:val="0"/>
          <w:sz w:val="28"/>
          <w:szCs w:val="28"/>
        </w:rPr>
        <w:t>2.11 Таблица «Выступления»</w:t>
      </w:r>
      <w:bookmarkEnd w:id="82"/>
    </w:p>
    <w:p w14:paraId="602570A3" w14:textId="77777777" w:rsidR="0071520D" w:rsidRDefault="0071520D">
      <w:pPr>
        <w:spacing w:after="0"/>
        <w:ind w:firstLine="709"/>
        <w:jc w:val="both"/>
        <w:rPr>
          <w:rFonts w:ascii="Times New Roman" w:hAnsi="Times New Roman" w:cs="Times New Roman"/>
          <w:sz w:val="28"/>
          <w:szCs w:val="28"/>
          <w:lang w:val="ru-RU"/>
        </w:rPr>
      </w:pPr>
    </w:p>
    <w:p w14:paraId="175EF7CE"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CURRENT_MEETING_SPEECH</w:t>
      </w:r>
    </w:p>
    <w:p w14:paraId="31556477"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Выступления (в отличие от докладов) заранее не планируются и иллюстративными материалами не сопровождаются. </w:t>
      </w:r>
      <w:r>
        <w:rPr>
          <w:rFonts w:ascii="Times New Roman" w:hAnsi="Times New Roman" w:cs="Times New Roman"/>
          <w:sz w:val="28"/>
          <w:szCs w:val="28"/>
          <w:lang w:val="ru-RU"/>
        </w:rPr>
        <w:t>Выступлением в процессе мониторинга принимается ответ на поставленный вопрос во время зачетов, экзаменов, защиты курсовой или дипломной работы, ответ на занятии на вопрос преподавателя, вопросы или реплики студентов во время проведения занятия.</w:t>
      </w:r>
    </w:p>
    <w:p w14:paraId="33FBFFC6"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Примечание:</w:t>
      </w:r>
      <w:r>
        <w:rPr>
          <w:rFonts w:ascii="Times New Roman" w:hAnsi="Times New Roman" w:cs="Times New Roman"/>
          <w:sz w:val="28"/>
          <w:szCs w:val="28"/>
          <w:lang w:val="ru-RU"/>
        </w:rPr>
        <w:t xml:space="preserve"> в процессе мониторинга учебного процесса количество выступлений для записи может быть ограничено администратором (то есть, фиксируется только факт).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7"/>
        <w:gridCol w:w="3989"/>
        <w:gridCol w:w="1525"/>
      </w:tblGrid>
      <w:tr w:rsidR="0071520D" w14:paraId="6DEA0A28" w14:textId="77777777">
        <w:tc>
          <w:tcPr>
            <w:tcW w:w="4057" w:type="dxa"/>
            <w:shd w:val="clear" w:color="auto" w:fill="auto"/>
          </w:tcPr>
          <w:p w14:paraId="659020E6"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3989" w:type="dxa"/>
            <w:shd w:val="clear" w:color="auto" w:fill="auto"/>
          </w:tcPr>
          <w:p w14:paraId="654B0CD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525" w:type="dxa"/>
            <w:shd w:val="clear" w:color="auto" w:fill="auto"/>
          </w:tcPr>
          <w:p w14:paraId="0B379209"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2DF7376C" w14:textId="77777777">
        <w:tc>
          <w:tcPr>
            <w:tcW w:w="4057" w:type="dxa"/>
            <w:shd w:val="clear" w:color="auto" w:fill="auto"/>
          </w:tcPr>
          <w:p w14:paraId="469484C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speechId</w:t>
            </w:r>
            <w:proofErr w:type="spellEnd"/>
          </w:p>
        </w:tc>
        <w:tc>
          <w:tcPr>
            <w:tcW w:w="3989" w:type="dxa"/>
            <w:shd w:val="clear" w:color="auto" w:fill="auto"/>
          </w:tcPr>
          <w:p w14:paraId="4AB6EE5B"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выступления – уникальный номер</w:t>
            </w:r>
          </w:p>
        </w:tc>
        <w:tc>
          <w:tcPr>
            <w:tcW w:w="1525" w:type="dxa"/>
            <w:shd w:val="clear" w:color="auto" w:fill="auto"/>
          </w:tcPr>
          <w:p w14:paraId="66E30301"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140DFA76" w14:textId="77777777">
        <w:tc>
          <w:tcPr>
            <w:tcW w:w="4057" w:type="dxa"/>
            <w:shd w:val="clear" w:color="auto" w:fill="auto"/>
          </w:tcPr>
          <w:p w14:paraId="0015FFF5"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itemId</w:t>
            </w:r>
            <w:proofErr w:type="spellEnd"/>
          </w:p>
        </w:tc>
        <w:tc>
          <w:tcPr>
            <w:tcW w:w="3989" w:type="dxa"/>
            <w:shd w:val="clear" w:color="auto" w:fill="auto"/>
          </w:tcPr>
          <w:p w14:paraId="670905A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пункта – уникальный номер</w:t>
            </w:r>
          </w:p>
        </w:tc>
        <w:tc>
          <w:tcPr>
            <w:tcW w:w="1525" w:type="dxa"/>
            <w:shd w:val="clear" w:color="auto" w:fill="auto"/>
          </w:tcPr>
          <w:p w14:paraId="602C06CE"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517E3639" w14:textId="77777777">
        <w:tc>
          <w:tcPr>
            <w:tcW w:w="4057" w:type="dxa"/>
            <w:shd w:val="clear" w:color="auto" w:fill="auto"/>
          </w:tcPr>
          <w:p w14:paraId="774E2A6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cardId</w:t>
            </w:r>
            <w:proofErr w:type="spellEnd"/>
          </w:p>
        </w:tc>
        <w:tc>
          <w:tcPr>
            <w:tcW w:w="3989" w:type="dxa"/>
            <w:shd w:val="clear" w:color="auto" w:fill="auto"/>
          </w:tcPr>
          <w:p w14:paraId="0CBC96D8"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карточки – уникальный номер</w:t>
            </w:r>
          </w:p>
        </w:tc>
        <w:tc>
          <w:tcPr>
            <w:tcW w:w="1525" w:type="dxa"/>
            <w:shd w:val="clear" w:color="auto" w:fill="auto"/>
          </w:tcPr>
          <w:p w14:paraId="39F39A9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52C8CC80" w14:textId="77777777">
        <w:tc>
          <w:tcPr>
            <w:tcW w:w="4057" w:type="dxa"/>
            <w:shd w:val="clear" w:color="auto" w:fill="auto"/>
          </w:tcPr>
          <w:p w14:paraId="71F2F85A"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speechStartDateTime</w:t>
            </w:r>
            <w:proofErr w:type="spellEnd"/>
          </w:p>
        </w:tc>
        <w:tc>
          <w:tcPr>
            <w:tcW w:w="3989" w:type="dxa"/>
            <w:shd w:val="clear" w:color="auto" w:fill="auto"/>
          </w:tcPr>
          <w:p w14:paraId="112E981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Дата/время начала выступления</w:t>
            </w:r>
          </w:p>
        </w:tc>
        <w:tc>
          <w:tcPr>
            <w:tcW w:w="1525" w:type="dxa"/>
            <w:shd w:val="clear" w:color="auto" w:fill="auto"/>
          </w:tcPr>
          <w:p w14:paraId="438EA7D1"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13213F2A" w14:textId="77777777">
        <w:tc>
          <w:tcPr>
            <w:tcW w:w="4057" w:type="dxa"/>
            <w:shd w:val="clear" w:color="auto" w:fill="auto"/>
          </w:tcPr>
          <w:p w14:paraId="7C5A209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speechFinishDateTime</w:t>
            </w:r>
            <w:proofErr w:type="spellEnd"/>
          </w:p>
        </w:tc>
        <w:tc>
          <w:tcPr>
            <w:tcW w:w="3989" w:type="dxa"/>
            <w:shd w:val="clear" w:color="auto" w:fill="auto"/>
          </w:tcPr>
          <w:p w14:paraId="28A135B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Дата/время окончания выступления</w:t>
            </w:r>
          </w:p>
        </w:tc>
        <w:tc>
          <w:tcPr>
            <w:tcW w:w="1525" w:type="dxa"/>
            <w:shd w:val="clear" w:color="auto" w:fill="auto"/>
          </w:tcPr>
          <w:p w14:paraId="4B97A1A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Datetime</w:t>
            </w:r>
            <w:proofErr w:type="spellEnd"/>
          </w:p>
        </w:tc>
      </w:tr>
      <w:tr w:rsidR="0071520D" w14:paraId="4FFC3B63" w14:textId="77777777">
        <w:tc>
          <w:tcPr>
            <w:tcW w:w="4057" w:type="dxa"/>
            <w:shd w:val="clear" w:color="auto" w:fill="auto"/>
          </w:tcPr>
          <w:p w14:paraId="7D80EA4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linkToAudioFile</w:t>
            </w:r>
            <w:proofErr w:type="spellEnd"/>
          </w:p>
        </w:tc>
        <w:tc>
          <w:tcPr>
            <w:tcW w:w="3989" w:type="dxa"/>
            <w:shd w:val="clear" w:color="auto" w:fill="auto"/>
          </w:tcPr>
          <w:p w14:paraId="55A86C39"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Ссылка на файл </w:t>
            </w:r>
            <w:proofErr w:type="spellStart"/>
            <w:r>
              <w:rPr>
                <w:rFonts w:ascii="Times New Roman" w:hAnsi="Times New Roman" w:cs="Times New Roman"/>
                <w:sz w:val="24"/>
                <w:szCs w:val="24"/>
                <w:lang w:val="ru-RU"/>
              </w:rPr>
              <w:t>аудиопротокола</w:t>
            </w:r>
            <w:proofErr w:type="spellEnd"/>
            <w:r>
              <w:rPr>
                <w:rFonts w:ascii="Times New Roman" w:hAnsi="Times New Roman" w:cs="Times New Roman"/>
                <w:sz w:val="24"/>
                <w:szCs w:val="24"/>
                <w:lang w:val="ru-RU"/>
              </w:rPr>
              <w:t xml:space="preserve"> (путь)</w:t>
            </w:r>
          </w:p>
        </w:tc>
        <w:tc>
          <w:tcPr>
            <w:tcW w:w="1525" w:type="dxa"/>
            <w:shd w:val="clear" w:color="auto" w:fill="auto"/>
          </w:tcPr>
          <w:p w14:paraId="394CBD05"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bl>
    <w:p w14:paraId="1A7F2540" w14:textId="77777777" w:rsidR="0071520D" w:rsidRDefault="0071520D">
      <w:pPr>
        <w:pStyle w:val="2"/>
        <w:spacing w:before="0" w:beforeAutospacing="0" w:after="0" w:afterAutospacing="0"/>
        <w:ind w:firstLine="709"/>
        <w:jc w:val="both"/>
        <w:rPr>
          <w:sz w:val="28"/>
          <w:szCs w:val="28"/>
        </w:rPr>
      </w:pPr>
      <w:bookmarkStart w:id="83" w:name="_Toc228779335"/>
      <w:bookmarkStart w:id="84" w:name="_Toc221364991"/>
    </w:p>
    <w:p w14:paraId="1AC4CB63" w14:textId="77777777" w:rsidR="0071520D" w:rsidRDefault="009C6FC6">
      <w:pPr>
        <w:pStyle w:val="2"/>
        <w:spacing w:before="0" w:beforeAutospacing="0" w:after="0" w:afterAutospacing="0"/>
        <w:ind w:firstLine="709"/>
        <w:jc w:val="both"/>
        <w:rPr>
          <w:b w:val="0"/>
          <w:sz w:val="28"/>
          <w:szCs w:val="28"/>
        </w:rPr>
      </w:pPr>
      <w:r>
        <w:rPr>
          <w:b w:val="0"/>
          <w:sz w:val="28"/>
          <w:szCs w:val="28"/>
        </w:rPr>
        <w:t>2.12 Таблица «Материалы»</w:t>
      </w:r>
      <w:bookmarkEnd w:id="83"/>
      <w:bookmarkEnd w:id="84"/>
    </w:p>
    <w:p w14:paraId="0ABB6537" w14:textId="77777777" w:rsidR="0071520D" w:rsidRDefault="0071520D">
      <w:pPr>
        <w:spacing w:after="0"/>
        <w:ind w:firstLine="709"/>
        <w:jc w:val="both"/>
        <w:rPr>
          <w:rFonts w:ascii="Times New Roman" w:hAnsi="Times New Roman" w:cs="Times New Roman"/>
          <w:sz w:val="28"/>
          <w:szCs w:val="28"/>
          <w:lang w:val="ru-RU"/>
        </w:rPr>
      </w:pPr>
    </w:p>
    <w:p w14:paraId="5226B710"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CURRENT_MEETING_MATERIAL</w:t>
      </w:r>
    </w:p>
    <w:p w14:paraId="3249B09D"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случае проведения оперативного совещания доклад может сопровождаться демонстрацией (показом) различного рода иллюстративных и вспомогательных</w:t>
      </w:r>
      <w:r>
        <w:rPr>
          <w:rFonts w:ascii="Times New Roman" w:hAnsi="Times New Roman" w:cs="Times New Roman"/>
          <w:sz w:val="28"/>
          <w:szCs w:val="28"/>
          <w:lang w:val="ru-RU"/>
        </w:rPr>
        <w:t xml:space="preserve"> материалов (документов, моделей и т.д.).</w:t>
      </w:r>
    </w:p>
    <w:p w14:paraId="50093BAB"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Допущение: доклад может иметь 0, 1 и более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364"/>
        <w:gridCol w:w="1735"/>
      </w:tblGrid>
      <w:tr w:rsidR="0071520D" w14:paraId="6FAB6025" w14:textId="77777777">
        <w:tc>
          <w:tcPr>
            <w:tcW w:w="2472" w:type="dxa"/>
            <w:shd w:val="clear" w:color="auto" w:fill="auto"/>
          </w:tcPr>
          <w:p w14:paraId="0D42F7A6"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364" w:type="dxa"/>
            <w:shd w:val="clear" w:color="auto" w:fill="auto"/>
          </w:tcPr>
          <w:p w14:paraId="5D235DB1"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735" w:type="dxa"/>
            <w:shd w:val="clear" w:color="auto" w:fill="auto"/>
          </w:tcPr>
          <w:p w14:paraId="30CE2698"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5D980268" w14:textId="77777777">
        <w:tc>
          <w:tcPr>
            <w:tcW w:w="2472" w:type="dxa"/>
            <w:shd w:val="clear" w:color="auto" w:fill="auto"/>
          </w:tcPr>
          <w:p w14:paraId="1C945DDC"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materialId</w:t>
            </w:r>
            <w:proofErr w:type="spellEnd"/>
          </w:p>
        </w:tc>
        <w:tc>
          <w:tcPr>
            <w:tcW w:w="5364" w:type="dxa"/>
            <w:shd w:val="clear" w:color="auto" w:fill="auto"/>
          </w:tcPr>
          <w:p w14:paraId="02E1827D"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материала – уникальный номер</w:t>
            </w:r>
          </w:p>
        </w:tc>
        <w:tc>
          <w:tcPr>
            <w:tcW w:w="1735" w:type="dxa"/>
            <w:shd w:val="clear" w:color="auto" w:fill="auto"/>
          </w:tcPr>
          <w:p w14:paraId="2057A66A"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3B29917F" w14:textId="77777777">
        <w:tc>
          <w:tcPr>
            <w:tcW w:w="2472" w:type="dxa"/>
            <w:shd w:val="clear" w:color="auto" w:fill="auto"/>
          </w:tcPr>
          <w:p w14:paraId="2BA12EB8"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materialTitle</w:t>
            </w:r>
            <w:proofErr w:type="spellEnd"/>
          </w:p>
        </w:tc>
        <w:tc>
          <w:tcPr>
            <w:tcW w:w="5364" w:type="dxa"/>
            <w:shd w:val="clear" w:color="auto" w:fill="auto"/>
          </w:tcPr>
          <w:p w14:paraId="618A01A3"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материала</w:t>
            </w:r>
          </w:p>
        </w:tc>
        <w:tc>
          <w:tcPr>
            <w:tcW w:w="1735" w:type="dxa"/>
            <w:shd w:val="clear" w:color="auto" w:fill="auto"/>
          </w:tcPr>
          <w:p w14:paraId="066DBE48"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r w:rsidR="0071520D" w14:paraId="60AA9738" w14:textId="77777777">
        <w:tc>
          <w:tcPr>
            <w:tcW w:w="2472" w:type="dxa"/>
            <w:shd w:val="clear" w:color="auto" w:fill="auto"/>
          </w:tcPr>
          <w:p w14:paraId="44BF7799"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reportId</w:t>
            </w:r>
            <w:proofErr w:type="spellEnd"/>
          </w:p>
        </w:tc>
        <w:tc>
          <w:tcPr>
            <w:tcW w:w="5364" w:type="dxa"/>
            <w:shd w:val="clear" w:color="auto" w:fill="auto"/>
          </w:tcPr>
          <w:p w14:paraId="005C06D9"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доклада, к которому относится материал – уникальный номер</w:t>
            </w:r>
          </w:p>
        </w:tc>
        <w:tc>
          <w:tcPr>
            <w:tcW w:w="1735" w:type="dxa"/>
            <w:shd w:val="clear" w:color="auto" w:fill="auto"/>
          </w:tcPr>
          <w:p w14:paraId="657F5346"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1FE774D7" w14:textId="77777777">
        <w:tc>
          <w:tcPr>
            <w:tcW w:w="2472" w:type="dxa"/>
            <w:shd w:val="clear" w:color="auto" w:fill="auto"/>
          </w:tcPr>
          <w:p w14:paraId="0B783210"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linkToMaterialFile</w:t>
            </w:r>
            <w:proofErr w:type="spellEnd"/>
          </w:p>
        </w:tc>
        <w:tc>
          <w:tcPr>
            <w:tcW w:w="5364" w:type="dxa"/>
            <w:shd w:val="clear" w:color="auto" w:fill="auto"/>
          </w:tcPr>
          <w:p w14:paraId="1D2546D0" w14:textId="77777777" w:rsidR="0071520D" w:rsidRDefault="009C6FC6">
            <w:pPr>
              <w:spacing w:after="0"/>
              <w:ind w:firstLine="30"/>
              <w:jc w:val="both"/>
              <w:rPr>
                <w:rFonts w:ascii="Times New Roman" w:hAnsi="Times New Roman" w:cs="Times New Roman"/>
                <w:sz w:val="24"/>
                <w:szCs w:val="24"/>
                <w:lang w:val="ru-RU"/>
              </w:rPr>
            </w:pPr>
            <w:r>
              <w:rPr>
                <w:rFonts w:ascii="Times New Roman" w:hAnsi="Times New Roman" w:cs="Times New Roman"/>
                <w:sz w:val="24"/>
                <w:szCs w:val="24"/>
                <w:lang w:val="ru-RU"/>
              </w:rPr>
              <w:t>Ссылка на файл материала – полный путь с названием файла и расширением (*.</w:t>
            </w:r>
            <w:proofErr w:type="spellStart"/>
            <w:r>
              <w:rPr>
                <w:rFonts w:ascii="Times New Roman" w:hAnsi="Times New Roman" w:cs="Times New Roman"/>
                <w:sz w:val="24"/>
                <w:szCs w:val="24"/>
                <w:lang w:val="ru-RU"/>
              </w:rPr>
              <w:t>ppt</w:t>
            </w:r>
            <w:proofErr w:type="spellEnd"/>
            <w:r>
              <w:rPr>
                <w:rFonts w:ascii="Times New Roman" w:hAnsi="Times New Roman" w:cs="Times New Roman"/>
                <w:sz w:val="24"/>
                <w:szCs w:val="24"/>
                <w:lang w:val="ru-RU"/>
              </w:rPr>
              <w:t>, *.</w:t>
            </w:r>
            <w:proofErr w:type="spellStart"/>
            <w:r>
              <w:rPr>
                <w:rFonts w:ascii="Times New Roman" w:hAnsi="Times New Roman" w:cs="Times New Roman"/>
                <w:sz w:val="24"/>
                <w:szCs w:val="24"/>
                <w:lang w:val="ru-RU"/>
              </w:rPr>
              <w:t>html</w:t>
            </w:r>
            <w:proofErr w:type="spellEnd"/>
            <w:r>
              <w:rPr>
                <w:rFonts w:ascii="Times New Roman" w:hAnsi="Times New Roman" w:cs="Times New Roman"/>
                <w:sz w:val="24"/>
                <w:szCs w:val="24"/>
                <w:lang w:val="ru-RU"/>
              </w:rPr>
              <w:t>)</w:t>
            </w:r>
          </w:p>
        </w:tc>
        <w:tc>
          <w:tcPr>
            <w:tcW w:w="1735" w:type="dxa"/>
            <w:shd w:val="clear" w:color="auto" w:fill="auto"/>
          </w:tcPr>
          <w:p w14:paraId="3A1A597A" w14:textId="77777777" w:rsidR="0071520D" w:rsidRDefault="009C6FC6">
            <w:pPr>
              <w:spacing w:after="0"/>
              <w:ind w:firstLine="3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String</w:t>
            </w:r>
            <w:proofErr w:type="spellEnd"/>
          </w:p>
        </w:tc>
      </w:tr>
    </w:tbl>
    <w:p w14:paraId="0D7A1594" w14:textId="77777777" w:rsidR="0071520D" w:rsidRDefault="009C6FC6">
      <w:pPr>
        <w:pStyle w:val="1"/>
        <w:spacing w:before="0"/>
        <w:ind w:firstLine="709"/>
        <w:jc w:val="both"/>
        <w:rPr>
          <w:rFonts w:ascii="Times New Roman" w:hAnsi="Times New Roman" w:cs="Times New Roman"/>
          <w:color w:val="auto"/>
          <w:sz w:val="28"/>
          <w:szCs w:val="28"/>
          <w:lang w:val="ru-RU"/>
        </w:rPr>
      </w:pPr>
      <w:bookmarkStart w:id="85" w:name="_Toc228779336"/>
      <w:bookmarkStart w:id="86" w:name="_Toc221364992"/>
      <w:r>
        <w:rPr>
          <w:rFonts w:ascii="Times New Roman" w:hAnsi="Times New Roman" w:cs="Times New Roman"/>
          <w:color w:val="auto"/>
          <w:sz w:val="28"/>
          <w:szCs w:val="28"/>
          <w:lang w:val="ru-RU"/>
        </w:rPr>
        <w:br w:type="page"/>
      </w:r>
      <w:r>
        <w:rPr>
          <w:rFonts w:ascii="Times New Roman" w:hAnsi="Times New Roman" w:cs="Times New Roman"/>
          <w:color w:val="auto"/>
          <w:sz w:val="28"/>
          <w:szCs w:val="28"/>
          <w:lang w:val="ru-RU"/>
        </w:rPr>
        <w:lastRenderedPageBreak/>
        <w:t>3. Ассоциации (ассоциативные классы, связи)</w:t>
      </w:r>
      <w:bookmarkEnd w:id="85"/>
      <w:bookmarkEnd w:id="86"/>
    </w:p>
    <w:p w14:paraId="1F9A8E75" w14:textId="77777777" w:rsidR="0071520D" w:rsidRDefault="0071520D">
      <w:pPr>
        <w:pStyle w:val="2"/>
        <w:spacing w:before="0" w:beforeAutospacing="0" w:after="0" w:afterAutospacing="0"/>
        <w:ind w:firstLine="709"/>
        <w:jc w:val="both"/>
        <w:rPr>
          <w:b w:val="0"/>
          <w:sz w:val="28"/>
          <w:szCs w:val="28"/>
        </w:rPr>
      </w:pPr>
      <w:bookmarkStart w:id="87" w:name="_Toc228779337"/>
      <w:bookmarkStart w:id="88" w:name="_Toc221364994"/>
    </w:p>
    <w:p w14:paraId="0757E11E" w14:textId="77777777" w:rsidR="0071520D" w:rsidRDefault="009C6FC6">
      <w:pPr>
        <w:pStyle w:val="2"/>
        <w:spacing w:before="0" w:beforeAutospacing="0" w:after="0" w:afterAutospacing="0"/>
        <w:ind w:firstLine="709"/>
        <w:jc w:val="both"/>
        <w:rPr>
          <w:b w:val="0"/>
          <w:sz w:val="28"/>
          <w:szCs w:val="28"/>
        </w:rPr>
      </w:pPr>
      <w:r>
        <w:rPr>
          <w:b w:val="0"/>
          <w:sz w:val="28"/>
          <w:szCs w:val="28"/>
        </w:rPr>
        <w:t>Карточкой в данной МД считается передача определенных данных при подключении АРМа, который закреплен за пользователем и имеет значение идентификатора в системе. Считываются основные данные компьютера и данные преподавателя (при установке АРМов на места раб</w:t>
      </w:r>
      <w:r>
        <w:rPr>
          <w:b w:val="0"/>
          <w:sz w:val="28"/>
          <w:szCs w:val="28"/>
        </w:rPr>
        <w:t>оты студентов, то и данные АРМА, за которым работает студент, тогда АРМ идентифицируется с данными студента – подтягивается из таблиц ДБ АП). То есть, если преподаватель подключается к системе, он становится доступный для оперативной связи и показывает, чт</w:t>
      </w:r>
      <w:r>
        <w:rPr>
          <w:b w:val="0"/>
          <w:sz w:val="28"/>
          <w:szCs w:val="28"/>
        </w:rPr>
        <w:t xml:space="preserve">о приступил к работе и готов для осуществления мониторинга в случае необходимости. </w:t>
      </w:r>
    </w:p>
    <w:p w14:paraId="516401BB" w14:textId="77777777" w:rsidR="0071520D" w:rsidRDefault="0071520D">
      <w:pPr>
        <w:spacing w:after="0"/>
        <w:ind w:firstLine="709"/>
        <w:jc w:val="both"/>
        <w:rPr>
          <w:rFonts w:ascii="Times New Roman" w:hAnsi="Times New Roman" w:cs="Times New Roman"/>
          <w:sz w:val="28"/>
          <w:szCs w:val="28"/>
          <w:lang w:val="ru-RU"/>
        </w:rPr>
      </w:pPr>
    </w:p>
    <w:p w14:paraId="04A347DE" w14:textId="77777777" w:rsidR="0071520D" w:rsidRPr="00A0177A" w:rsidRDefault="009C6FC6">
      <w:pPr>
        <w:pStyle w:val="2"/>
        <w:spacing w:before="0" w:beforeAutospacing="0" w:after="0" w:afterAutospacing="0"/>
        <w:ind w:firstLine="709"/>
        <w:jc w:val="both"/>
        <w:rPr>
          <w:b w:val="0"/>
          <w:sz w:val="28"/>
          <w:szCs w:val="28"/>
          <w:lang w:val="en-US"/>
        </w:rPr>
      </w:pPr>
      <w:r w:rsidRPr="00A0177A">
        <w:rPr>
          <w:b w:val="0"/>
          <w:sz w:val="28"/>
          <w:szCs w:val="28"/>
          <w:lang w:val="en-US"/>
        </w:rPr>
        <w:t xml:space="preserve">3.1 </w:t>
      </w:r>
      <w:r>
        <w:rPr>
          <w:b w:val="0"/>
          <w:sz w:val="28"/>
          <w:szCs w:val="28"/>
        </w:rPr>
        <w:t>Таблица</w:t>
      </w:r>
      <w:r w:rsidRPr="00A0177A">
        <w:rPr>
          <w:b w:val="0"/>
          <w:sz w:val="28"/>
          <w:szCs w:val="28"/>
          <w:lang w:val="en-US"/>
        </w:rPr>
        <w:t xml:space="preserve"> «</w:t>
      </w:r>
      <w:r>
        <w:rPr>
          <w:b w:val="0"/>
          <w:sz w:val="28"/>
          <w:szCs w:val="28"/>
        </w:rPr>
        <w:t>АРМ</w:t>
      </w:r>
      <w:r w:rsidRPr="00A0177A">
        <w:rPr>
          <w:b w:val="0"/>
          <w:sz w:val="28"/>
          <w:szCs w:val="28"/>
          <w:lang w:val="en-US"/>
        </w:rPr>
        <w:t>-</w:t>
      </w:r>
      <w:r>
        <w:rPr>
          <w:b w:val="0"/>
          <w:sz w:val="28"/>
          <w:szCs w:val="28"/>
        </w:rPr>
        <w:t>Карточка</w:t>
      </w:r>
      <w:r w:rsidRPr="00A0177A">
        <w:rPr>
          <w:b w:val="0"/>
          <w:sz w:val="28"/>
          <w:szCs w:val="28"/>
          <w:lang w:val="en-US"/>
        </w:rPr>
        <w:t>»</w:t>
      </w:r>
      <w:bookmarkEnd w:id="87"/>
      <w:bookmarkEnd w:id="88"/>
    </w:p>
    <w:p w14:paraId="0708B677" w14:textId="77777777" w:rsidR="0071520D" w:rsidRPr="00A0177A" w:rsidRDefault="0071520D">
      <w:pPr>
        <w:spacing w:after="0"/>
        <w:ind w:left="708" w:firstLine="709"/>
        <w:jc w:val="both"/>
        <w:rPr>
          <w:rFonts w:ascii="Times New Roman" w:hAnsi="Times New Roman" w:cs="Times New Roman"/>
          <w:sz w:val="28"/>
          <w:szCs w:val="28"/>
          <w:lang w:val="en-US"/>
        </w:rPr>
      </w:pPr>
    </w:p>
    <w:p w14:paraId="744CAA26" w14:textId="77777777" w:rsidR="0071520D" w:rsidRPr="00A0177A" w:rsidRDefault="009C6FC6">
      <w:pPr>
        <w:spacing w:after="0"/>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CURRENT_MEETING_CARD </w:t>
      </w:r>
    </w:p>
    <w:p w14:paraId="3C28797A"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Данная таблица предназначена для фиксации того, какая карточка вставлена в какой АРМ (опрос АРМов </w:t>
      </w:r>
      <w:r>
        <w:rPr>
          <w:rFonts w:ascii="Times New Roman" w:hAnsi="Times New Roman" w:cs="Times New Roman"/>
          <w:sz w:val="28"/>
          <w:szCs w:val="28"/>
          <w:lang w:val="ru-RU"/>
        </w:rPr>
        <w:t>пользователей).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4247"/>
        <w:gridCol w:w="1952"/>
      </w:tblGrid>
      <w:tr w:rsidR="0071520D" w14:paraId="192AFC16" w14:textId="77777777">
        <w:tc>
          <w:tcPr>
            <w:tcW w:w="2720" w:type="dxa"/>
            <w:shd w:val="clear" w:color="auto" w:fill="auto"/>
          </w:tcPr>
          <w:p w14:paraId="77C918F4"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Название поля</w:t>
            </w:r>
          </w:p>
        </w:tc>
        <w:tc>
          <w:tcPr>
            <w:tcW w:w="5148" w:type="dxa"/>
            <w:shd w:val="clear" w:color="auto" w:fill="auto"/>
          </w:tcPr>
          <w:p w14:paraId="78CF4E76"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Назначение поля</w:t>
            </w:r>
          </w:p>
        </w:tc>
        <w:tc>
          <w:tcPr>
            <w:tcW w:w="1703" w:type="dxa"/>
            <w:shd w:val="clear" w:color="auto" w:fill="auto"/>
          </w:tcPr>
          <w:p w14:paraId="4401EE97"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Тип данных</w:t>
            </w:r>
          </w:p>
        </w:tc>
      </w:tr>
      <w:tr w:rsidR="0071520D" w14:paraId="01FA4E1C" w14:textId="77777777">
        <w:tc>
          <w:tcPr>
            <w:tcW w:w="2720" w:type="dxa"/>
            <w:shd w:val="clear" w:color="auto" w:fill="auto"/>
          </w:tcPr>
          <w:p w14:paraId="21159AAE" w14:textId="77777777" w:rsidR="0071520D" w:rsidRDefault="009C6FC6">
            <w:pPr>
              <w:spacing w:after="0"/>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cardId</w:t>
            </w:r>
            <w:proofErr w:type="spellEnd"/>
          </w:p>
        </w:tc>
        <w:tc>
          <w:tcPr>
            <w:tcW w:w="5148" w:type="dxa"/>
            <w:shd w:val="clear" w:color="auto" w:fill="auto"/>
          </w:tcPr>
          <w:p w14:paraId="54DBD203"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Идентификатор карточки</w:t>
            </w:r>
          </w:p>
        </w:tc>
        <w:tc>
          <w:tcPr>
            <w:tcW w:w="1703" w:type="dxa"/>
            <w:shd w:val="clear" w:color="auto" w:fill="auto"/>
          </w:tcPr>
          <w:p w14:paraId="10149DE7" w14:textId="77777777" w:rsidR="0071520D" w:rsidRDefault="009C6FC6">
            <w:pPr>
              <w:spacing w:after="0"/>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Integer</w:t>
            </w:r>
            <w:proofErr w:type="spellEnd"/>
          </w:p>
        </w:tc>
      </w:tr>
      <w:tr w:rsidR="0071520D" w14:paraId="339F3E03" w14:textId="77777777">
        <w:tc>
          <w:tcPr>
            <w:tcW w:w="2720" w:type="dxa"/>
            <w:shd w:val="clear" w:color="auto" w:fill="auto"/>
          </w:tcPr>
          <w:p w14:paraId="7A933B92" w14:textId="77777777" w:rsidR="0071520D" w:rsidRDefault="009C6FC6">
            <w:pPr>
              <w:spacing w:after="0"/>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armId</w:t>
            </w:r>
            <w:proofErr w:type="spellEnd"/>
          </w:p>
        </w:tc>
        <w:tc>
          <w:tcPr>
            <w:tcW w:w="5148" w:type="dxa"/>
            <w:shd w:val="clear" w:color="auto" w:fill="auto"/>
          </w:tcPr>
          <w:p w14:paraId="7D61411B"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Идентификатор АРМа</w:t>
            </w:r>
          </w:p>
        </w:tc>
        <w:tc>
          <w:tcPr>
            <w:tcW w:w="1703" w:type="dxa"/>
            <w:shd w:val="clear" w:color="auto" w:fill="auto"/>
          </w:tcPr>
          <w:p w14:paraId="170B9D53" w14:textId="77777777" w:rsidR="0071520D" w:rsidRDefault="009C6FC6">
            <w:pPr>
              <w:spacing w:after="0"/>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Integer</w:t>
            </w:r>
            <w:proofErr w:type="spellEnd"/>
          </w:p>
        </w:tc>
      </w:tr>
      <w:tr w:rsidR="0071520D" w14:paraId="4EA2929E" w14:textId="77777777">
        <w:tc>
          <w:tcPr>
            <w:tcW w:w="2720" w:type="dxa"/>
            <w:shd w:val="clear" w:color="auto" w:fill="auto"/>
          </w:tcPr>
          <w:p w14:paraId="7F1AD027" w14:textId="77777777" w:rsidR="0071520D" w:rsidRDefault="009C6FC6">
            <w:pPr>
              <w:spacing w:after="0"/>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cardDateTimeInserted</w:t>
            </w:r>
            <w:proofErr w:type="spellEnd"/>
          </w:p>
        </w:tc>
        <w:tc>
          <w:tcPr>
            <w:tcW w:w="5148" w:type="dxa"/>
            <w:shd w:val="clear" w:color="auto" w:fill="auto"/>
          </w:tcPr>
          <w:p w14:paraId="42B06AEB"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Время подключения</w:t>
            </w:r>
          </w:p>
        </w:tc>
        <w:tc>
          <w:tcPr>
            <w:tcW w:w="1703" w:type="dxa"/>
            <w:shd w:val="clear" w:color="auto" w:fill="auto"/>
          </w:tcPr>
          <w:p w14:paraId="050291DE" w14:textId="77777777" w:rsidR="0071520D" w:rsidRDefault="009C6FC6">
            <w:pPr>
              <w:spacing w:after="0"/>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Datetime</w:t>
            </w:r>
            <w:proofErr w:type="spellEnd"/>
          </w:p>
        </w:tc>
      </w:tr>
      <w:tr w:rsidR="0071520D" w14:paraId="125D31AF" w14:textId="77777777">
        <w:tc>
          <w:tcPr>
            <w:tcW w:w="2720" w:type="dxa"/>
            <w:shd w:val="clear" w:color="auto" w:fill="auto"/>
          </w:tcPr>
          <w:p w14:paraId="4DDF8E3D" w14:textId="77777777" w:rsidR="0071520D" w:rsidRDefault="009C6FC6">
            <w:pPr>
              <w:spacing w:after="0"/>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cardDateTimeEjected</w:t>
            </w:r>
            <w:proofErr w:type="spellEnd"/>
          </w:p>
        </w:tc>
        <w:tc>
          <w:tcPr>
            <w:tcW w:w="5148" w:type="dxa"/>
            <w:shd w:val="clear" w:color="auto" w:fill="auto"/>
          </w:tcPr>
          <w:p w14:paraId="1460A802"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Время отсоединения</w:t>
            </w:r>
          </w:p>
        </w:tc>
        <w:tc>
          <w:tcPr>
            <w:tcW w:w="1703" w:type="dxa"/>
            <w:shd w:val="clear" w:color="auto" w:fill="auto"/>
          </w:tcPr>
          <w:p w14:paraId="5B1A1324" w14:textId="77777777" w:rsidR="0071520D" w:rsidRDefault="009C6FC6">
            <w:pPr>
              <w:spacing w:after="0"/>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Datetime</w:t>
            </w:r>
            <w:proofErr w:type="spellEnd"/>
          </w:p>
        </w:tc>
      </w:tr>
    </w:tbl>
    <w:p w14:paraId="1C47C5BE" w14:textId="77777777" w:rsidR="0071520D" w:rsidRDefault="0071520D">
      <w:pPr>
        <w:pStyle w:val="2"/>
        <w:spacing w:before="0" w:beforeAutospacing="0" w:after="0" w:afterAutospacing="0"/>
        <w:ind w:firstLine="709"/>
        <w:jc w:val="both"/>
        <w:rPr>
          <w:sz w:val="28"/>
          <w:szCs w:val="28"/>
        </w:rPr>
      </w:pPr>
      <w:bookmarkStart w:id="89" w:name="_Toc228779338"/>
      <w:bookmarkStart w:id="90" w:name="_Toc221364995"/>
    </w:p>
    <w:p w14:paraId="0879C239" w14:textId="77777777" w:rsidR="0071520D" w:rsidRDefault="009C6FC6">
      <w:pPr>
        <w:pStyle w:val="2"/>
        <w:spacing w:before="0" w:beforeAutospacing="0" w:after="0" w:afterAutospacing="0"/>
        <w:ind w:firstLine="709"/>
        <w:jc w:val="both"/>
        <w:rPr>
          <w:b w:val="0"/>
          <w:sz w:val="28"/>
          <w:szCs w:val="28"/>
        </w:rPr>
      </w:pPr>
      <w:r>
        <w:rPr>
          <w:b w:val="0"/>
          <w:sz w:val="28"/>
          <w:szCs w:val="28"/>
        </w:rPr>
        <w:t xml:space="preserve">3.2 Таблица «Пункт </w:t>
      </w:r>
      <w:r>
        <w:rPr>
          <w:b w:val="0"/>
          <w:sz w:val="28"/>
          <w:szCs w:val="28"/>
        </w:rPr>
        <w:t>плана мероприятия – Сотрудник – Роль»</w:t>
      </w:r>
      <w:bookmarkEnd w:id="89"/>
      <w:bookmarkEnd w:id="90"/>
    </w:p>
    <w:p w14:paraId="421CC106" w14:textId="77777777" w:rsidR="0071520D" w:rsidRDefault="0071520D">
      <w:pPr>
        <w:spacing w:after="0"/>
        <w:ind w:firstLine="709"/>
        <w:jc w:val="both"/>
        <w:rPr>
          <w:rFonts w:ascii="Times New Roman" w:hAnsi="Times New Roman" w:cs="Times New Roman"/>
          <w:sz w:val="28"/>
          <w:szCs w:val="28"/>
          <w:lang w:val="ru-RU"/>
        </w:rPr>
      </w:pPr>
    </w:p>
    <w:p w14:paraId="6425E57C"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CURRENT_MEETING_AGENDAITEMID_EMPLOYEE_EMPLOYEEROLE</w:t>
      </w:r>
    </w:p>
    <w:p w14:paraId="1CE1ABE0"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Данная связная таблица предназначена для установления связей между сотрудниками и их ролями в пункте плана мероприятия, т.е. в конкретном пункте мониторинга состояния</w:t>
      </w:r>
      <w:r>
        <w:rPr>
          <w:rFonts w:ascii="Times New Roman" w:hAnsi="Times New Roman" w:cs="Times New Roman"/>
          <w:sz w:val="28"/>
          <w:szCs w:val="28"/>
          <w:lang w:val="ru-RU"/>
        </w:rPr>
        <w:t xml:space="preserve"> учебного процесса или повестки дня оперативного совещания конкретный сотрудник может выступать в определенной роли.</w:t>
      </w:r>
    </w:p>
    <w:p w14:paraId="188B8473"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Допущения:</w:t>
      </w:r>
    </w:p>
    <w:p w14:paraId="3B64DB9C"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по пункту плана мероприятия при проведении мониторинга сотрудник может выступать в 1 определенной роли;</w:t>
      </w:r>
    </w:p>
    <w:p w14:paraId="2749D37A"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роль сотрудника мо</w:t>
      </w:r>
      <w:r>
        <w:rPr>
          <w:rFonts w:ascii="Times New Roman" w:hAnsi="Times New Roman" w:cs="Times New Roman"/>
          <w:sz w:val="28"/>
          <w:szCs w:val="28"/>
          <w:lang w:val="ru-RU"/>
        </w:rPr>
        <w:t>жет меняться от события к событию.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364"/>
        <w:gridCol w:w="1735"/>
      </w:tblGrid>
      <w:tr w:rsidR="0071520D" w14:paraId="0F156BBA" w14:textId="77777777">
        <w:tc>
          <w:tcPr>
            <w:tcW w:w="2472" w:type="dxa"/>
            <w:shd w:val="clear" w:color="auto" w:fill="auto"/>
          </w:tcPr>
          <w:p w14:paraId="5642C70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364" w:type="dxa"/>
            <w:shd w:val="clear" w:color="auto" w:fill="auto"/>
          </w:tcPr>
          <w:p w14:paraId="5ADB7F30"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735" w:type="dxa"/>
            <w:shd w:val="clear" w:color="auto" w:fill="auto"/>
          </w:tcPr>
          <w:p w14:paraId="31AB2E2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79476AFE" w14:textId="77777777">
        <w:tc>
          <w:tcPr>
            <w:tcW w:w="2472" w:type="dxa"/>
            <w:shd w:val="clear" w:color="auto" w:fill="auto"/>
          </w:tcPr>
          <w:p w14:paraId="43D279D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itemId</w:t>
            </w:r>
            <w:proofErr w:type="spellEnd"/>
          </w:p>
        </w:tc>
        <w:tc>
          <w:tcPr>
            <w:tcW w:w="5364" w:type="dxa"/>
            <w:shd w:val="clear" w:color="auto" w:fill="auto"/>
          </w:tcPr>
          <w:p w14:paraId="7C98FA9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пункта – уникальный номер</w:t>
            </w:r>
          </w:p>
        </w:tc>
        <w:tc>
          <w:tcPr>
            <w:tcW w:w="1735" w:type="dxa"/>
            <w:shd w:val="clear" w:color="auto" w:fill="auto"/>
          </w:tcPr>
          <w:p w14:paraId="13D1F8E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526453C3" w14:textId="77777777">
        <w:tc>
          <w:tcPr>
            <w:tcW w:w="2472" w:type="dxa"/>
            <w:shd w:val="clear" w:color="auto" w:fill="auto"/>
          </w:tcPr>
          <w:p w14:paraId="43E09CBE"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employeeId</w:t>
            </w:r>
            <w:proofErr w:type="spellEnd"/>
          </w:p>
        </w:tc>
        <w:tc>
          <w:tcPr>
            <w:tcW w:w="5364" w:type="dxa"/>
            <w:shd w:val="clear" w:color="auto" w:fill="auto"/>
          </w:tcPr>
          <w:p w14:paraId="1AE9F24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сотрудника – уникальный номер</w:t>
            </w:r>
          </w:p>
        </w:tc>
        <w:tc>
          <w:tcPr>
            <w:tcW w:w="1735" w:type="dxa"/>
            <w:shd w:val="clear" w:color="auto" w:fill="auto"/>
          </w:tcPr>
          <w:p w14:paraId="1C004BB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2AF641C0" w14:textId="77777777">
        <w:tc>
          <w:tcPr>
            <w:tcW w:w="2472" w:type="dxa"/>
            <w:shd w:val="clear" w:color="auto" w:fill="auto"/>
          </w:tcPr>
          <w:p w14:paraId="6DEE3BD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roleId</w:t>
            </w:r>
            <w:proofErr w:type="spellEnd"/>
          </w:p>
        </w:tc>
        <w:tc>
          <w:tcPr>
            <w:tcW w:w="5364" w:type="dxa"/>
            <w:shd w:val="clear" w:color="auto" w:fill="auto"/>
          </w:tcPr>
          <w:p w14:paraId="677AF62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роли – уникальный номер</w:t>
            </w:r>
          </w:p>
        </w:tc>
        <w:tc>
          <w:tcPr>
            <w:tcW w:w="1735" w:type="dxa"/>
            <w:shd w:val="clear" w:color="auto" w:fill="auto"/>
          </w:tcPr>
          <w:p w14:paraId="73414B6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bl>
    <w:p w14:paraId="4445377E" w14:textId="77777777" w:rsidR="0071520D" w:rsidRDefault="0071520D">
      <w:pPr>
        <w:pStyle w:val="2"/>
        <w:spacing w:before="0" w:beforeAutospacing="0" w:after="0" w:afterAutospacing="0"/>
        <w:ind w:firstLine="709"/>
        <w:jc w:val="both"/>
        <w:rPr>
          <w:sz w:val="28"/>
          <w:szCs w:val="28"/>
        </w:rPr>
      </w:pPr>
      <w:bookmarkStart w:id="91" w:name="_Toc228779339"/>
      <w:bookmarkStart w:id="92" w:name="_Toc221364998"/>
    </w:p>
    <w:p w14:paraId="2E6EC753" w14:textId="77777777" w:rsidR="0071520D" w:rsidRDefault="0071520D">
      <w:pPr>
        <w:pStyle w:val="2"/>
        <w:spacing w:before="0" w:beforeAutospacing="0" w:after="0" w:afterAutospacing="0"/>
        <w:ind w:firstLine="709"/>
        <w:jc w:val="both"/>
        <w:rPr>
          <w:sz w:val="28"/>
          <w:szCs w:val="28"/>
        </w:rPr>
      </w:pPr>
    </w:p>
    <w:p w14:paraId="6AE179DD" w14:textId="77777777" w:rsidR="0071520D" w:rsidRDefault="0071520D">
      <w:pPr>
        <w:pStyle w:val="2"/>
        <w:spacing w:before="0" w:beforeAutospacing="0" w:after="0" w:afterAutospacing="0"/>
        <w:ind w:firstLine="709"/>
        <w:jc w:val="both"/>
        <w:rPr>
          <w:sz w:val="28"/>
          <w:szCs w:val="28"/>
        </w:rPr>
      </w:pPr>
    </w:p>
    <w:p w14:paraId="670D14C2" w14:textId="77777777" w:rsidR="0071520D" w:rsidRDefault="009C6FC6">
      <w:pPr>
        <w:pStyle w:val="2"/>
        <w:spacing w:before="0" w:beforeAutospacing="0" w:after="0" w:afterAutospacing="0"/>
        <w:ind w:firstLine="709"/>
        <w:jc w:val="both"/>
        <w:rPr>
          <w:b w:val="0"/>
          <w:sz w:val="28"/>
          <w:szCs w:val="28"/>
        </w:rPr>
      </w:pPr>
      <w:r>
        <w:rPr>
          <w:b w:val="0"/>
          <w:sz w:val="28"/>
          <w:szCs w:val="28"/>
        </w:rPr>
        <w:lastRenderedPageBreak/>
        <w:t>3.3 Таблица «Пункт плана мероприятия – Участник – Роль»</w:t>
      </w:r>
      <w:bookmarkEnd w:id="91"/>
      <w:bookmarkEnd w:id="92"/>
    </w:p>
    <w:p w14:paraId="7BE251E1" w14:textId="77777777" w:rsidR="0071520D" w:rsidRDefault="0071520D">
      <w:pPr>
        <w:spacing w:after="0"/>
        <w:ind w:firstLine="709"/>
        <w:jc w:val="both"/>
        <w:rPr>
          <w:rFonts w:ascii="Times New Roman" w:hAnsi="Times New Roman" w:cs="Times New Roman"/>
          <w:sz w:val="28"/>
          <w:szCs w:val="28"/>
          <w:lang w:val="ru-RU"/>
        </w:rPr>
      </w:pPr>
    </w:p>
    <w:p w14:paraId="346C2B29"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CURRENT_MEETING_AGENDAITEMID_PARTICIPANT_PARTICIPANTROLE</w:t>
      </w:r>
    </w:p>
    <w:p w14:paraId="34C098A4"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Данная связная таблица предназначена для установления связей между участниками и их ролями в пункте плана мероприятия, т.е. в конкретном пункт</w:t>
      </w:r>
      <w:r>
        <w:rPr>
          <w:rFonts w:ascii="Times New Roman" w:hAnsi="Times New Roman" w:cs="Times New Roman"/>
          <w:sz w:val="28"/>
          <w:szCs w:val="28"/>
          <w:lang w:val="ru-RU"/>
        </w:rPr>
        <w:t>е плана конкретного мероприятия по мониторингу или проведению оперативного совещания конкретный участник может выступать в определенной роли.</w:t>
      </w:r>
    </w:p>
    <w:p w14:paraId="5BAC8FC3"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Допущения:</w:t>
      </w:r>
    </w:p>
    <w:p w14:paraId="061410EC"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 по пункту плана мероприятия участник может выступать в 1 определенной роли;</w:t>
      </w:r>
    </w:p>
    <w:p w14:paraId="4AD9E27C"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роль участника может </w:t>
      </w:r>
      <w:r>
        <w:rPr>
          <w:rFonts w:ascii="Times New Roman" w:hAnsi="Times New Roman" w:cs="Times New Roman"/>
          <w:sz w:val="28"/>
          <w:szCs w:val="28"/>
          <w:lang w:val="ru-RU"/>
        </w:rPr>
        <w:t>меняться от мероприятия к мероприятию.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364"/>
        <w:gridCol w:w="1735"/>
      </w:tblGrid>
      <w:tr w:rsidR="0071520D" w14:paraId="2840330F" w14:textId="77777777">
        <w:tc>
          <w:tcPr>
            <w:tcW w:w="2472" w:type="dxa"/>
            <w:shd w:val="clear" w:color="auto" w:fill="auto"/>
          </w:tcPr>
          <w:p w14:paraId="23D28418"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364" w:type="dxa"/>
            <w:shd w:val="clear" w:color="auto" w:fill="auto"/>
          </w:tcPr>
          <w:p w14:paraId="5E224669"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735" w:type="dxa"/>
            <w:shd w:val="clear" w:color="auto" w:fill="auto"/>
          </w:tcPr>
          <w:p w14:paraId="63F4251A"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4B0839F3" w14:textId="77777777">
        <w:tc>
          <w:tcPr>
            <w:tcW w:w="2472" w:type="dxa"/>
            <w:shd w:val="clear" w:color="auto" w:fill="auto"/>
          </w:tcPr>
          <w:p w14:paraId="41F38D6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itemId</w:t>
            </w:r>
            <w:proofErr w:type="spellEnd"/>
          </w:p>
        </w:tc>
        <w:tc>
          <w:tcPr>
            <w:tcW w:w="5364" w:type="dxa"/>
            <w:shd w:val="clear" w:color="auto" w:fill="auto"/>
          </w:tcPr>
          <w:p w14:paraId="3784A925"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пункта – уникальный номер</w:t>
            </w:r>
          </w:p>
        </w:tc>
        <w:tc>
          <w:tcPr>
            <w:tcW w:w="1735" w:type="dxa"/>
            <w:shd w:val="clear" w:color="auto" w:fill="auto"/>
          </w:tcPr>
          <w:p w14:paraId="7759CC86"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0CF4F0DC" w14:textId="77777777">
        <w:tc>
          <w:tcPr>
            <w:tcW w:w="2472" w:type="dxa"/>
            <w:shd w:val="clear" w:color="auto" w:fill="auto"/>
          </w:tcPr>
          <w:p w14:paraId="15A3F021"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participantId</w:t>
            </w:r>
            <w:proofErr w:type="spellEnd"/>
          </w:p>
        </w:tc>
        <w:tc>
          <w:tcPr>
            <w:tcW w:w="5364" w:type="dxa"/>
            <w:shd w:val="clear" w:color="auto" w:fill="auto"/>
          </w:tcPr>
          <w:p w14:paraId="4D3FD51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участника – уникальный номер</w:t>
            </w:r>
          </w:p>
        </w:tc>
        <w:tc>
          <w:tcPr>
            <w:tcW w:w="1735" w:type="dxa"/>
            <w:shd w:val="clear" w:color="auto" w:fill="auto"/>
          </w:tcPr>
          <w:p w14:paraId="24DEA88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67EAD018" w14:textId="77777777">
        <w:tc>
          <w:tcPr>
            <w:tcW w:w="2472" w:type="dxa"/>
            <w:shd w:val="clear" w:color="auto" w:fill="auto"/>
          </w:tcPr>
          <w:p w14:paraId="2BC8CDE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roleId</w:t>
            </w:r>
            <w:proofErr w:type="spellEnd"/>
          </w:p>
        </w:tc>
        <w:tc>
          <w:tcPr>
            <w:tcW w:w="5364" w:type="dxa"/>
            <w:shd w:val="clear" w:color="auto" w:fill="auto"/>
          </w:tcPr>
          <w:p w14:paraId="5190410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роли – уникальный номер</w:t>
            </w:r>
          </w:p>
        </w:tc>
        <w:tc>
          <w:tcPr>
            <w:tcW w:w="1735" w:type="dxa"/>
            <w:shd w:val="clear" w:color="auto" w:fill="auto"/>
          </w:tcPr>
          <w:p w14:paraId="261AA9A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bl>
    <w:p w14:paraId="363E088E" w14:textId="77777777" w:rsidR="0071520D" w:rsidRDefault="0071520D">
      <w:pPr>
        <w:pStyle w:val="2"/>
        <w:spacing w:before="0" w:beforeAutospacing="0" w:after="0" w:afterAutospacing="0"/>
        <w:ind w:firstLine="709"/>
        <w:jc w:val="both"/>
        <w:rPr>
          <w:sz w:val="28"/>
          <w:szCs w:val="28"/>
        </w:rPr>
      </w:pPr>
      <w:bookmarkStart w:id="93" w:name="_Toc228779340"/>
      <w:bookmarkStart w:id="94" w:name="_Toc221365000"/>
    </w:p>
    <w:p w14:paraId="04DAEF47" w14:textId="77777777" w:rsidR="0071520D" w:rsidRDefault="009C6FC6">
      <w:pPr>
        <w:pStyle w:val="2"/>
        <w:spacing w:before="0" w:beforeAutospacing="0" w:after="0" w:afterAutospacing="0"/>
        <w:ind w:firstLine="709"/>
        <w:jc w:val="both"/>
        <w:rPr>
          <w:b w:val="0"/>
          <w:sz w:val="28"/>
          <w:szCs w:val="28"/>
        </w:rPr>
      </w:pPr>
      <w:r>
        <w:rPr>
          <w:b w:val="0"/>
          <w:sz w:val="28"/>
          <w:szCs w:val="28"/>
        </w:rPr>
        <w:t>3.4 Таблица «Участник – Доклад»</w:t>
      </w:r>
      <w:bookmarkEnd w:id="93"/>
      <w:bookmarkEnd w:id="94"/>
    </w:p>
    <w:p w14:paraId="5E1A3967" w14:textId="77777777" w:rsidR="0071520D" w:rsidRDefault="0071520D">
      <w:pPr>
        <w:spacing w:after="0"/>
        <w:ind w:firstLine="709"/>
        <w:jc w:val="both"/>
        <w:rPr>
          <w:rFonts w:ascii="Times New Roman" w:hAnsi="Times New Roman" w:cs="Times New Roman"/>
          <w:sz w:val="28"/>
          <w:szCs w:val="28"/>
          <w:lang w:val="ru-RU"/>
        </w:rPr>
      </w:pPr>
    </w:p>
    <w:p w14:paraId="2F19109E"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CURRENT_MEETING_PARTICIPANT_REPORT</w:t>
      </w:r>
    </w:p>
    <w:p w14:paraId="6F9F3BF6"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данной связной таблице фиксируется связь участника-(со)автора доклада – с докладом.</w:t>
      </w:r>
    </w:p>
    <w:p w14:paraId="4ACC3FE8"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Допущения:</w:t>
      </w:r>
    </w:p>
    <w:p w14:paraId="18BC84B8"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участник может не участвовать в докладах или может участвовать в 1 или </w:t>
      </w:r>
      <w:r>
        <w:rPr>
          <w:rFonts w:ascii="Times New Roman" w:hAnsi="Times New Roman" w:cs="Times New Roman"/>
          <w:sz w:val="28"/>
          <w:szCs w:val="28"/>
          <w:lang w:val="ru-RU"/>
        </w:rPr>
        <w:t>более докладах;</w:t>
      </w:r>
    </w:p>
    <w:p w14:paraId="133C4DBB"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 у доклада могут быть 1 или более авторов-участников.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364"/>
        <w:gridCol w:w="1735"/>
      </w:tblGrid>
      <w:tr w:rsidR="0071520D" w14:paraId="67F0CE36" w14:textId="77777777">
        <w:tc>
          <w:tcPr>
            <w:tcW w:w="2472" w:type="dxa"/>
            <w:shd w:val="clear" w:color="auto" w:fill="auto"/>
          </w:tcPr>
          <w:p w14:paraId="0B7EABF8"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364" w:type="dxa"/>
            <w:shd w:val="clear" w:color="auto" w:fill="auto"/>
          </w:tcPr>
          <w:p w14:paraId="159802F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735" w:type="dxa"/>
            <w:shd w:val="clear" w:color="auto" w:fill="auto"/>
          </w:tcPr>
          <w:p w14:paraId="03B593B9"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329F1FA2" w14:textId="77777777">
        <w:tc>
          <w:tcPr>
            <w:tcW w:w="2472" w:type="dxa"/>
            <w:shd w:val="clear" w:color="auto" w:fill="auto"/>
          </w:tcPr>
          <w:p w14:paraId="1C23DBB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participantId</w:t>
            </w:r>
            <w:proofErr w:type="spellEnd"/>
          </w:p>
        </w:tc>
        <w:tc>
          <w:tcPr>
            <w:tcW w:w="5364" w:type="dxa"/>
            <w:shd w:val="clear" w:color="auto" w:fill="auto"/>
          </w:tcPr>
          <w:p w14:paraId="26AFC242"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участника – уникальный номер</w:t>
            </w:r>
          </w:p>
        </w:tc>
        <w:tc>
          <w:tcPr>
            <w:tcW w:w="1735" w:type="dxa"/>
            <w:shd w:val="clear" w:color="auto" w:fill="auto"/>
          </w:tcPr>
          <w:p w14:paraId="3FBC3737"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5575063E" w14:textId="77777777">
        <w:tc>
          <w:tcPr>
            <w:tcW w:w="2472" w:type="dxa"/>
            <w:shd w:val="clear" w:color="auto" w:fill="auto"/>
          </w:tcPr>
          <w:p w14:paraId="1D8D5DD9"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reportId</w:t>
            </w:r>
            <w:proofErr w:type="spellEnd"/>
          </w:p>
        </w:tc>
        <w:tc>
          <w:tcPr>
            <w:tcW w:w="5364" w:type="dxa"/>
            <w:shd w:val="clear" w:color="auto" w:fill="auto"/>
          </w:tcPr>
          <w:p w14:paraId="5356190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доклада – уникальный номер</w:t>
            </w:r>
          </w:p>
        </w:tc>
        <w:tc>
          <w:tcPr>
            <w:tcW w:w="1735" w:type="dxa"/>
            <w:shd w:val="clear" w:color="auto" w:fill="auto"/>
          </w:tcPr>
          <w:p w14:paraId="290C3C60"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bl>
    <w:p w14:paraId="057D4A6D" w14:textId="77777777" w:rsidR="0071520D" w:rsidRDefault="0071520D">
      <w:pPr>
        <w:pStyle w:val="2"/>
        <w:spacing w:before="0" w:beforeAutospacing="0" w:after="0" w:afterAutospacing="0"/>
        <w:ind w:firstLine="709"/>
        <w:jc w:val="both"/>
        <w:rPr>
          <w:sz w:val="28"/>
          <w:szCs w:val="28"/>
        </w:rPr>
      </w:pPr>
      <w:bookmarkStart w:id="95" w:name="_Toc221365004"/>
      <w:bookmarkStart w:id="96" w:name="_Toc228779341"/>
    </w:p>
    <w:p w14:paraId="329CD92B" w14:textId="77777777" w:rsidR="0071520D" w:rsidRDefault="009C6FC6">
      <w:pPr>
        <w:pStyle w:val="2"/>
        <w:spacing w:before="0" w:beforeAutospacing="0" w:after="0" w:afterAutospacing="0"/>
        <w:ind w:firstLine="709"/>
        <w:jc w:val="both"/>
        <w:rPr>
          <w:b w:val="0"/>
          <w:sz w:val="28"/>
          <w:szCs w:val="28"/>
        </w:rPr>
      </w:pPr>
      <w:r>
        <w:rPr>
          <w:b w:val="0"/>
          <w:sz w:val="28"/>
          <w:szCs w:val="28"/>
        </w:rPr>
        <w:t xml:space="preserve">3.5 </w:t>
      </w:r>
      <w:r>
        <w:rPr>
          <w:b w:val="0"/>
          <w:sz w:val="28"/>
          <w:szCs w:val="28"/>
        </w:rPr>
        <w:t>Таблица «Карточка – Голос»</w:t>
      </w:r>
      <w:bookmarkEnd w:id="95"/>
      <w:bookmarkEnd w:id="96"/>
    </w:p>
    <w:p w14:paraId="4644087C" w14:textId="77777777" w:rsidR="0071520D" w:rsidRDefault="0071520D">
      <w:pPr>
        <w:spacing w:after="0"/>
        <w:ind w:firstLine="709"/>
        <w:jc w:val="both"/>
        <w:rPr>
          <w:rFonts w:ascii="Times New Roman" w:hAnsi="Times New Roman" w:cs="Times New Roman"/>
          <w:sz w:val="28"/>
          <w:szCs w:val="28"/>
          <w:lang w:val="ru-RU"/>
        </w:rPr>
      </w:pPr>
    </w:p>
    <w:p w14:paraId="3B0649ED"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CURRENT_MEETING_VOTE</w:t>
      </w:r>
    </w:p>
    <w:p w14:paraId="7B4ECA82"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Каждая запись этой таблицы связывает с предметом голосования АРМы участников и отображает результат голосования.</w:t>
      </w:r>
    </w:p>
    <w:p w14:paraId="18BBCD06"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Примечание: возможно, что с АРМа голосует другой эксперт. Тогда это должно быть зафиксировано </w:t>
      </w:r>
      <w:r>
        <w:rPr>
          <w:rFonts w:ascii="Times New Roman" w:hAnsi="Times New Roman" w:cs="Times New Roman"/>
          <w:sz w:val="28"/>
          <w:szCs w:val="28"/>
          <w:lang w:val="ru-RU"/>
        </w:rPr>
        <w:t>администратором системы.</w:t>
      </w:r>
    </w:p>
    <w:p w14:paraId="77B512F4" w14:textId="77777777" w:rsidR="0071520D" w:rsidRDefault="0071520D">
      <w:pPr>
        <w:spacing w:after="0"/>
        <w:ind w:firstLine="709"/>
        <w:jc w:val="both"/>
        <w:rPr>
          <w:rFonts w:ascii="Times New Roman" w:hAnsi="Times New Roman" w:cs="Times New Roman"/>
          <w:sz w:val="28"/>
          <w:szCs w:val="28"/>
          <w:lang w:val="ru-RU"/>
        </w:rPr>
      </w:pPr>
    </w:p>
    <w:p w14:paraId="78A5082F" w14:textId="77777777" w:rsidR="0071520D" w:rsidRDefault="0071520D">
      <w:pPr>
        <w:spacing w:after="0"/>
        <w:ind w:firstLine="709"/>
        <w:jc w:val="both"/>
        <w:rPr>
          <w:rFonts w:ascii="Times New Roman" w:hAnsi="Times New Roman" w:cs="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364"/>
        <w:gridCol w:w="1735"/>
      </w:tblGrid>
      <w:tr w:rsidR="0071520D" w14:paraId="165C9068" w14:textId="77777777">
        <w:tc>
          <w:tcPr>
            <w:tcW w:w="2472" w:type="dxa"/>
            <w:shd w:val="clear" w:color="auto" w:fill="auto"/>
          </w:tcPr>
          <w:p w14:paraId="6E37E27D"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Название поля</w:t>
            </w:r>
          </w:p>
        </w:tc>
        <w:tc>
          <w:tcPr>
            <w:tcW w:w="5364" w:type="dxa"/>
            <w:shd w:val="clear" w:color="auto" w:fill="auto"/>
          </w:tcPr>
          <w:p w14:paraId="70F8D982"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Назначение поля</w:t>
            </w:r>
          </w:p>
        </w:tc>
        <w:tc>
          <w:tcPr>
            <w:tcW w:w="1735" w:type="dxa"/>
            <w:shd w:val="clear" w:color="auto" w:fill="auto"/>
          </w:tcPr>
          <w:p w14:paraId="15BD330F"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Тип данных</w:t>
            </w:r>
          </w:p>
        </w:tc>
      </w:tr>
      <w:tr w:rsidR="0071520D" w14:paraId="478176D5" w14:textId="77777777">
        <w:tc>
          <w:tcPr>
            <w:tcW w:w="2472" w:type="dxa"/>
            <w:shd w:val="clear" w:color="auto" w:fill="auto"/>
          </w:tcPr>
          <w:p w14:paraId="781CA3F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voteId</w:t>
            </w:r>
            <w:proofErr w:type="spellEnd"/>
          </w:p>
        </w:tc>
        <w:tc>
          <w:tcPr>
            <w:tcW w:w="5364" w:type="dxa"/>
            <w:shd w:val="clear" w:color="auto" w:fill="auto"/>
          </w:tcPr>
          <w:p w14:paraId="7DCB582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«голоса» – уникальный номер</w:t>
            </w:r>
          </w:p>
        </w:tc>
        <w:tc>
          <w:tcPr>
            <w:tcW w:w="1735" w:type="dxa"/>
            <w:shd w:val="clear" w:color="auto" w:fill="auto"/>
          </w:tcPr>
          <w:p w14:paraId="7D01C221"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7AA9204C" w14:textId="77777777">
        <w:tc>
          <w:tcPr>
            <w:tcW w:w="2472" w:type="dxa"/>
            <w:shd w:val="clear" w:color="auto" w:fill="auto"/>
          </w:tcPr>
          <w:p w14:paraId="4CB8932F"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votingSubjectId</w:t>
            </w:r>
            <w:proofErr w:type="spellEnd"/>
          </w:p>
        </w:tc>
        <w:tc>
          <w:tcPr>
            <w:tcW w:w="5364" w:type="dxa"/>
            <w:shd w:val="clear" w:color="auto" w:fill="auto"/>
          </w:tcPr>
          <w:p w14:paraId="5FF348B1"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Идентификатор предмета голосования – уникальный номер</w:t>
            </w:r>
          </w:p>
        </w:tc>
        <w:tc>
          <w:tcPr>
            <w:tcW w:w="1735" w:type="dxa"/>
            <w:shd w:val="clear" w:color="auto" w:fill="auto"/>
          </w:tcPr>
          <w:p w14:paraId="1338873E"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629FB558" w14:textId="77777777">
        <w:tc>
          <w:tcPr>
            <w:tcW w:w="2472" w:type="dxa"/>
            <w:shd w:val="clear" w:color="auto" w:fill="auto"/>
          </w:tcPr>
          <w:p w14:paraId="45490E74"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lastRenderedPageBreak/>
              <w:t>cardId</w:t>
            </w:r>
            <w:proofErr w:type="spellEnd"/>
          </w:p>
        </w:tc>
        <w:tc>
          <w:tcPr>
            <w:tcW w:w="5364" w:type="dxa"/>
            <w:shd w:val="clear" w:color="auto" w:fill="auto"/>
          </w:tcPr>
          <w:p w14:paraId="1EBC41F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Идентификатор карточки – </w:t>
            </w:r>
            <w:r>
              <w:rPr>
                <w:rFonts w:ascii="Times New Roman" w:hAnsi="Times New Roman" w:cs="Times New Roman"/>
                <w:sz w:val="24"/>
                <w:szCs w:val="24"/>
                <w:lang w:val="ru-RU"/>
              </w:rPr>
              <w:t>уникальный номер</w:t>
            </w:r>
          </w:p>
        </w:tc>
        <w:tc>
          <w:tcPr>
            <w:tcW w:w="1735" w:type="dxa"/>
            <w:shd w:val="clear" w:color="auto" w:fill="auto"/>
          </w:tcPr>
          <w:p w14:paraId="373AB788"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Integer</w:t>
            </w:r>
            <w:proofErr w:type="spellEnd"/>
          </w:p>
        </w:tc>
      </w:tr>
      <w:tr w:rsidR="0071520D" w14:paraId="0ED0A458" w14:textId="77777777">
        <w:tc>
          <w:tcPr>
            <w:tcW w:w="2472" w:type="dxa"/>
            <w:shd w:val="clear" w:color="auto" w:fill="auto"/>
          </w:tcPr>
          <w:p w14:paraId="23FCE21D"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voteResult</w:t>
            </w:r>
            <w:proofErr w:type="spellEnd"/>
          </w:p>
        </w:tc>
        <w:tc>
          <w:tcPr>
            <w:tcW w:w="5364" w:type="dxa"/>
            <w:shd w:val="clear" w:color="auto" w:fill="auto"/>
          </w:tcPr>
          <w:p w14:paraId="377B30A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Результат голосования:</w:t>
            </w:r>
          </w:p>
          <w:p w14:paraId="0C064067"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«Y» – да (за);</w:t>
            </w:r>
          </w:p>
          <w:p w14:paraId="66E158B4"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«N» – нет (против);</w:t>
            </w:r>
          </w:p>
          <w:p w14:paraId="6E14CE73"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 – воздержался;</w:t>
            </w:r>
          </w:p>
          <w:p w14:paraId="2F41028C" w14:textId="77777777" w:rsidR="0071520D" w:rsidRDefault="009C6FC6">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«0» – не голосовал.</w:t>
            </w:r>
          </w:p>
        </w:tc>
        <w:tc>
          <w:tcPr>
            <w:tcW w:w="1735" w:type="dxa"/>
            <w:shd w:val="clear" w:color="auto" w:fill="auto"/>
          </w:tcPr>
          <w:p w14:paraId="6C0B7692" w14:textId="77777777" w:rsidR="0071520D" w:rsidRDefault="009C6FC6">
            <w:pPr>
              <w:spacing w:after="0"/>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Char</w:t>
            </w:r>
            <w:proofErr w:type="spellEnd"/>
          </w:p>
        </w:tc>
      </w:tr>
    </w:tbl>
    <w:p w14:paraId="753D8D9F" w14:textId="77777777" w:rsidR="0071520D" w:rsidRDefault="0071520D">
      <w:pPr>
        <w:pStyle w:val="1"/>
        <w:keepNext w:val="0"/>
        <w:spacing w:before="0"/>
        <w:ind w:firstLine="709"/>
        <w:jc w:val="both"/>
        <w:rPr>
          <w:rFonts w:ascii="Times New Roman" w:hAnsi="Times New Roman" w:cs="Times New Roman"/>
          <w:color w:val="auto"/>
          <w:sz w:val="28"/>
          <w:szCs w:val="28"/>
          <w:lang w:val="ru-RU"/>
        </w:rPr>
      </w:pPr>
      <w:bookmarkStart w:id="97" w:name="_Toc228779342"/>
    </w:p>
    <w:p w14:paraId="556EFBCE" w14:textId="77777777" w:rsidR="0071520D" w:rsidRDefault="009C6FC6">
      <w:pPr>
        <w:pStyle w:val="1"/>
        <w:keepNext w:val="0"/>
        <w:spacing w:before="0"/>
        <w:ind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4 Общая </w:t>
      </w:r>
      <w:bookmarkEnd w:id="97"/>
      <w:r>
        <w:rPr>
          <w:rFonts w:ascii="Times New Roman" w:hAnsi="Times New Roman" w:cs="Times New Roman"/>
          <w:color w:val="auto"/>
          <w:sz w:val="28"/>
          <w:szCs w:val="28"/>
          <w:lang w:val="ru-RU"/>
        </w:rPr>
        <w:t>схема</w:t>
      </w:r>
    </w:p>
    <w:p w14:paraId="1DBEEF2C" w14:textId="77777777" w:rsidR="0071520D" w:rsidRDefault="0071520D">
      <w:pPr>
        <w:spacing w:after="0"/>
        <w:ind w:firstLine="709"/>
        <w:jc w:val="both"/>
        <w:rPr>
          <w:rFonts w:ascii="Times New Roman" w:hAnsi="Times New Roman" w:cs="Times New Roman"/>
          <w:sz w:val="28"/>
          <w:szCs w:val="28"/>
          <w:lang w:val="ru-RU"/>
        </w:rPr>
      </w:pPr>
    </w:p>
    <w:p w14:paraId="40EA1C96"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рис. 1 представлена общая схема модели данных текущего мониторинга или оперативного </w:t>
      </w:r>
      <w:r>
        <w:rPr>
          <w:rFonts w:ascii="Times New Roman" w:hAnsi="Times New Roman" w:cs="Times New Roman"/>
          <w:sz w:val="28"/>
          <w:szCs w:val="28"/>
          <w:lang w:val="ru-RU"/>
        </w:rPr>
        <w:t>совещания.</w:t>
      </w:r>
    </w:p>
    <w:p w14:paraId="705789C5" w14:textId="77777777" w:rsidR="0071520D" w:rsidRDefault="0071520D">
      <w:pPr>
        <w:spacing w:after="0"/>
        <w:ind w:firstLine="709"/>
        <w:jc w:val="both"/>
        <w:rPr>
          <w:rFonts w:ascii="Times New Roman" w:hAnsi="Times New Roman" w:cs="Times New Roman"/>
          <w:sz w:val="28"/>
          <w:szCs w:val="28"/>
          <w:lang w:val="ru-RU"/>
        </w:rPr>
      </w:pPr>
    </w:p>
    <w:p w14:paraId="694D3E41"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object w:dxaOrig="9360" w:dyaOrig="4200" w14:anchorId="3F29A197">
          <v:shape id="_x0000_i1051" type="#_x0000_t75" style="width:468.3pt;height:209.75pt" o:ole="">
            <v:imagedata r:id="rId210" o:title=""/>
          </v:shape>
          <o:OLEObject Type="Embed" ProgID="Visio.Drawing.15" ShapeID="_x0000_i1051" DrawAspect="Content" ObjectID="_1811843172" r:id="rId211"/>
        </w:object>
      </w:r>
    </w:p>
    <w:p w14:paraId="535A2ED6" w14:textId="77777777" w:rsidR="0071520D" w:rsidRDefault="009C6FC6">
      <w:pPr>
        <w:spacing w:after="0"/>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 – Общая схема</w:t>
      </w:r>
    </w:p>
    <w:p w14:paraId="45C39ECF" w14:textId="77777777" w:rsidR="0071520D" w:rsidRDefault="0071520D">
      <w:pPr>
        <w:spacing w:after="0"/>
        <w:ind w:firstLine="709"/>
        <w:jc w:val="both"/>
        <w:rPr>
          <w:rFonts w:ascii="Times New Roman" w:hAnsi="Times New Roman" w:cs="Times New Roman"/>
          <w:sz w:val="28"/>
          <w:szCs w:val="28"/>
          <w:lang w:val="ru-RU"/>
        </w:rPr>
      </w:pPr>
    </w:p>
    <w:p w14:paraId="7CB04795"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схеме пунктиром выделена зависимость, а непрерывной линией – связь с определенным классом. Стрелки указывают на направление информационных потоков для их последующей обработки.</w:t>
      </w:r>
    </w:p>
    <w:p w14:paraId="11B71DE9"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39033402" w14:textId="77777777" w:rsidR="0071520D" w:rsidRDefault="009C6FC6">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Г</w:t>
      </w:r>
    </w:p>
    <w:p w14:paraId="4AEF0BB0" w14:textId="77777777" w:rsidR="0071520D" w:rsidRDefault="0071520D">
      <w:pPr>
        <w:rPr>
          <w:rFonts w:ascii="Times New Roman" w:hAnsi="Times New Roman" w:cs="Times New Roman"/>
          <w:lang w:val="ru-RU"/>
        </w:rPr>
      </w:pPr>
    </w:p>
    <w:p w14:paraId="4FA04C68"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Листинг кода </w:t>
      </w:r>
      <w:proofErr w:type="spellStart"/>
      <w:r>
        <w:rPr>
          <w:rFonts w:ascii="Times New Roman" w:hAnsi="Times New Roman" w:cs="Times New Roman"/>
          <w:sz w:val="28"/>
          <w:szCs w:val="28"/>
          <w:lang w:val="ru-RU"/>
        </w:rPr>
        <w:t>AdmSov</w:t>
      </w:r>
      <w:proofErr w:type="spellEnd"/>
    </w:p>
    <w:p w14:paraId="53A01A15" w14:textId="77777777" w:rsidR="0071520D" w:rsidRDefault="0071520D">
      <w:pPr>
        <w:spacing w:after="0" w:line="240" w:lineRule="auto"/>
        <w:rPr>
          <w:rFonts w:ascii="Times New Roman" w:hAnsi="Times New Roman" w:cs="Times New Roman"/>
          <w:lang w:val="ru-RU"/>
        </w:rPr>
      </w:pPr>
    </w:p>
    <w:p w14:paraId="40156B79" w14:textId="77777777" w:rsidR="0071520D" w:rsidRDefault="009C6FC6">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Form1.cs</w:t>
      </w:r>
    </w:p>
    <w:p w14:paraId="10C8E49D" w14:textId="77777777" w:rsidR="0071520D" w:rsidRDefault="0071520D">
      <w:pPr>
        <w:spacing w:after="0" w:line="240" w:lineRule="auto"/>
        <w:rPr>
          <w:rFonts w:ascii="Times New Roman" w:hAnsi="Times New Roman" w:cs="Times New Roman"/>
          <w:lang w:val="ru-RU"/>
        </w:rPr>
      </w:pPr>
    </w:p>
    <w:p w14:paraId="05F724D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using System;</w:t>
      </w:r>
    </w:p>
    <w:p w14:paraId="754D22B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using </w:t>
      </w:r>
      <w:proofErr w:type="spellStart"/>
      <w:r w:rsidRPr="00A0177A">
        <w:rPr>
          <w:rFonts w:ascii="Times New Roman" w:hAnsi="Times New Roman" w:cs="Times New Roman"/>
          <w:sz w:val="28"/>
          <w:szCs w:val="28"/>
          <w:lang w:val="en-US"/>
        </w:rPr>
        <w:t>System.Collections.Generic</w:t>
      </w:r>
      <w:proofErr w:type="spellEnd"/>
      <w:r w:rsidRPr="00A0177A">
        <w:rPr>
          <w:rFonts w:ascii="Times New Roman" w:hAnsi="Times New Roman" w:cs="Times New Roman"/>
          <w:sz w:val="28"/>
          <w:szCs w:val="28"/>
          <w:lang w:val="en-US"/>
        </w:rPr>
        <w:t>;</w:t>
      </w:r>
    </w:p>
    <w:p w14:paraId="2B39EC2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using </w:t>
      </w:r>
      <w:proofErr w:type="spellStart"/>
      <w:r w:rsidRPr="00A0177A">
        <w:rPr>
          <w:rFonts w:ascii="Times New Roman" w:hAnsi="Times New Roman" w:cs="Times New Roman"/>
          <w:sz w:val="28"/>
          <w:szCs w:val="28"/>
          <w:lang w:val="en-US"/>
        </w:rPr>
        <w:t>System.ComponentModel</w:t>
      </w:r>
      <w:proofErr w:type="spellEnd"/>
      <w:r w:rsidRPr="00A0177A">
        <w:rPr>
          <w:rFonts w:ascii="Times New Roman" w:hAnsi="Times New Roman" w:cs="Times New Roman"/>
          <w:sz w:val="28"/>
          <w:szCs w:val="28"/>
          <w:lang w:val="en-US"/>
        </w:rPr>
        <w:t>;</w:t>
      </w:r>
    </w:p>
    <w:p w14:paraId="682538A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using </w:t>
      </w:r>
      <w:proofErr w:type="spellStart"/>
      <w:r w:rsidRPr="00A0177A">
        <w:rPr>
          <w:rFonts w:ascii="Times New Roman" w:hAnsi="Times New Roman" w:cs="Times New Roman"/>
          <w:sz w:val="28"/>
          <w:szCs w:val="28"/>
          <w:lang w:val="en-US"/>
        </w:rPr>
        <w:t>System.Data</w:t>
      </w:r>
      <w:proofErr w:type="spellEnd"/>
      <w:r w:rsidRPr="00A0177A">
        <w:rPr>
          <w:rFonts w:ascii="Times New Roman" w:hAnsi="Times New Roman" w:cs="Times New Roman"/>
          <w:sz w:val="28"/>
          <w:szCs w:val="28"/>
          <w:lang w:val="en-US"/>
        </w:rPr>
        <w:t>;</w:t>
      </w:r>
    </w:p>
    <w:p w14:paraId="76FB707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using </w:t>
      </w:r>
      <w:proofErr w:type="spellStart"/>
      <w:r w:rsidRPr="00A0177A">
        <w:rPr>
          <w:rFonts w:ascii="Times New Roman" w:hAnsi="Times New Roman" w:cs="Times New Roman"/>
          <w:sz w:val="28"/>
          <w:szCs w:val="28"/>
          <w:lang w:val="en-US"/>
        </w:rPr>
        <w:t>System.Drawing</w:t>
      </w:r>
      <w:proofErr w:type="spellEnd"/>
      <w:r w:rsidRPr="00A0177A">
        <w:rPr>
          <w:rFonts w:ascii="Times New Roman" w:hAnsi="Times New Roman" w:cs="Times New Roman"/>
          <w:sz w:val="28"/>
          <w:szCs w:val="28"/>
          <w:lang w:val="en-US"/>
        </w:rPr>
        <w:t>;</w:t>
      </w:r>
    </w:p>
    <w:p w14:paraId="2716E44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using </w:t>
      </w:r>
      <w:proofErr w:type="spellStart"/>
      <w:r w:rsidRPr="00A0177A">
        <w:rPr>
          <w:rFonts w:ascii="Times New Roman" w:hAnsi="Times New Roman" w:cs="Times New Roman"/>
          <w:sz w:val="28"/>
          <w:szCs w:val="28"/>
          <w:lang w:val="en-US"/>
        </w:rPr>
        <w:t>System.Text</w:t>
      </w:r>
      <w:proofErr w:type="spellEnd"/>
      <w:r w:rsidRPr="00A0177A">
        <w:rPr>
          <w:rFonts w:ascii="Times New Roman" w:hAnsi="Times New Roman" w:cs="Times New Roman"/>
          <w:sz w:val="28"/>
          <w:szCs w:val="28"/>
          <w:lang w:val="en-US"/>
        </w:rPr>
        <w:t>;</w:t>
      </w:r>
    </w:p>
    <w:p w14:paraId="3440E15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using </w:t>
      </w:r>
      <w:proofErr w:type="spellStart"/>
      <w:r w:rsidRPr="00A0177A">
        <w:rPr>
          <w:rFonts w:ascii="Times New Roman" w:hAnsi="Times New Roman" w:cs="Times New Roman"/>
          <w:sz w:val="28"/>
          <w:szCs w:val="28"/>
          <w:lang w:val="en-US"/>
        </w:rPr>
        <w:t>System.Windows.Forms</w:t>
      </w:r>
      <w:proofErr w:type="spellEnd"/>
      <w:r w:rsidRPr="00A0177A">
        <w:rPr>
          <w:rFonts w:ascii="Times New Roman" w:hAnsi="Times New Roman" w:cs="Times New Roman"/>
          <w:sz w:val="28"/>
          <w:szCs w:val="28"/>
          <w:lang w:val="en-US"/>
        </w:rPr>
        <w:t>;</w:t>
      </w:r>
    </w:p>
    <w:p w14:paraId="3811CD7A" w14:textId="77777777" w:rsidR="0071520D" w:rsidRPr="00A0177A" w:rsidRDefault="0071520D">
      <w:pPr>
        <w:spacing w:after="0" w:line="240" w:lineRule="auto"/>
        <w:rPr>
          <w:rFonts w:ascii="Times New Roman" w:hAnsi="Times New Roman" w:cs="Times New Roman"/>
          <w:sz w:val="28"/>
          <w:szCs w:val="28"/>
          <w:lang w:val="en-US"/>
        </w:rPr>
      </w:pPr>
    </w:p>
    <w:p w14:paraId="1E04995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using </w:t>
      </w:r>
      <w:proofErr w:type="spellStart"/>
      <w:r w:rsidRPr="00A0177A">
        <w:rPr>
          <w:rFonts w:ascii="Times New Roman" w:hAnsi="Times New Roman" w:cs="Times New Roman"/>
          <w:sz w:val="28"/>
          <w:szCs w:val="28"/>
          <w:lang w:val="en-US"/>
        </w:rPr>
        <w:t>System.Runtime.InteropServices</w:t>
      </w:r>
      <w:proofErr w:type="spellEnd"/>
      <w:r w:rsidRPr="00A0177A">
        <w:rPr>
          <w:rFonts w:ascii="Times New Roman" w:hAnsi="Times New Roman" w:cs="Times New Roman"/>
          <w:sz w:val="28"/>
          <w:szCs w:val="28"/>
          <w:lang w:val="en-US"/>
        </w:rPr>
        <w:t>; //27.04</w:t>
      </w:r>
    </w:p>
    <w:p w14:paraId="317C48A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using PowerPoint = </w:t>
      </w:r>
      <w:proofErr w:type="spellStart"/>
      <w:r w:rsidRPr="00A0177A">
        <w:rPr>
          <w:rFonts w:ascii="Times New Roman" w:hAnsi="Times New Roman" w:cs="Times New Roman"/>
          <w:sz w:val="28"/>
          <w:szCs w:val="28"/>
          <w:lang w:val="en-US"/>
        </w:rPr>
        <w:t>Microsoft.Office.Interop.PowerPoint</w:t>
      </w:r>
      <w:proofErr w:type="spellEnd"/>
      <w:r w:rsidRPr="00A0177A">
        <w:rPr>
          <w:rFonts w:ascii="Times New Roman" w:hAnsi="Times New Roman" w:cs="Times New Roman"/>
          <w:sz w:val="28"/>
          <w:szCs w:val="28"/>
          <w:lang w:val="en-US"/>
        </w:rPr>
        <w:t>; //m</w:t>
      </w:r>
    </w:p>
    <w:p w14:paraId="07FCB7B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using Office = </w:t>
      </w:r>
      <w:proofErr w:type="spellStart"/>
      <w:r w:rsidRPr="00A0177A">
        <w:rPr>
          <w:rFonts w:ascii="Times New Roman" w:hAnsi="Times New Roman" w:cs="Times New Roman"/>
          <w:sz w:val="28"/>
          <w:szCs w:val="28"/>
          <w:lang w:val="en-US"/>
        </w:rPr>
        <w:t>Microsoft.Office.Core</w:t>
      </w:r>
      <w:proofErr w:type="spellEnd"/>
      <w:r w:rsidRPr="00A0177A">
        <w:rPr>
          <w:rFonts w:ascii="Times New Roman" w:hAnsi="Times New Roman" w:cs="Times New Roman"/>
          <w:sz w:val="28"/>
          <w:szCs w:val="28"/>
          <w:lang w:val="en-US"/>
        </w:rPr>
        <w:t>; //m</w:t>
      </w:r>
    </w:p>
    <w:p w14:paraId="051FC68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using </w:t>
      </w:r>
      <w:proofErr w:type="spellStart"/>
      <w:r w:rsidRPr="00A0177A">
        <w:rPr>
          <w:rFonts w:ascii="Times New Roman" w:hAnsi="Times New Roman" w:cs="Times New Roman"/>
          <w:sz w:val="28"/>
          <w:szCs w:val="28"/>
          <w:lang w:val="en-US"/>
        </w:rPr>
        <w:t>System.Diagnostics</w:t>
      </w:r>
      <w:proofErr w:type="spellEnd"/>
      <w:r w:rsidRPr="00A0177A">
        <w:rPr>
          <w:rFonts w:ascii="Times New Roman" w:hAnsi="Times New Roman" w:cs="Times New Roman"/>
          <w:sz w:val="28"/>
          <w:szCs w:val="28"/>
          <w:lang w:val="en-US"/>
        </w:rPr>
        <w:t>; //m</w:t>
      </w:r>
    </w:p>
    <w:p w14:paraId="2F10495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using Microsoft.Win32; //m </w:t>
      </w:r>
    </w:p>
    <w:p w14:paraId="1ED97036" w14:textId="77777777" w:rsidR="0071520D" w:rsidRPr="00A0177A" w:rsidRDefault="0071520D">
      <w:pPr>
        <w:spacing w:after="0" w:line="240" w:lineRule="auto"/>
        <w:rPr>
          <w:rFonts w:ascii="Times New Roman" w:hAnsi="Times New Roman" w:cs="Times New Roman"/>
          <w:sz w:val="28"/>
          <w:szCs w:val="28"/>
          <w:lang w:val="en-US"/>
        </w:rPr>
      </w:pPr>
    </w:p>
    <w:p w14:paraId="16B27B8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namespace </w:t>
      </w:r>
      <w:proofErr w:type="spellStart"/>
      <w:r w:rsidRPr="00A0177A">
        <w:rPr>
          <w:rFonts w:ascii="Times New Roman" w:hAnsi="Times New Roman" w:cs="Times New Roman"/>
          <w:sz w:val="28"/>
          <w:szCs w:val="28"/>
          <w:lang w:val="en-US"/>
        </w:rPr>
        <w:t>AdmSov</w:t>
      </w:r>
      <w:proofErr w:type="spellEnd"/>
    </w:p>
    <w:p w14:paraId="583A589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5166661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unsafe public delegate bool </w:t>
      </w:r>
      <w:proofErr w:type="spellStart"/>
      <w:r w:rsidRPr="00A0177A">
        <w:rPr>
          <w:rFonts w:ascii="Times New Roman" w:hAnsi="Times New Roman" w:cs="Times New Roman"/>
          <w:sz w:val="28"/>
          <w:szCs w:val="28"/>
          <w:lang w:val="en-US"/>
        </w:rPr>
        <w:t>CallBackC</w:t>
      </w:r>
      <w:proofErr w:type="spellEnd"/>
      <w:r w:rsidRPr="00A0177A">
        <w:rPr>
          <w:rFonts w:ascii="Times New Roman" w:hAnsi="Times New Roman" w:cs="Times New Roman"/>
          <w:sz w:val="28"/>
          <w:szCs w:val="28"/>
          <w:lang w:val="en-US"/>
        </w:rPr>
        <w:t xml:space="preserve">(int </w:t>
      </w:r>
      <w:proofErr w:type="spellStart"/>
      <w:r w:rsidRPr="00A0177A">
        <w:rPr>
          <w:rFonts w:ascii="Times New Roman" w:hAnsi="Times New Roman" w:cs="Times New Roman"/>
          <w:sz w:val="28"/>
          <w:szCs w:val="28"/>
          <w:lang w:val="en-US"/>
        </w:rPr>
        <w:t>clientID</w:t>
      </w:r>
      <w:proofErr w:type="spellEnd"/>
      <w:r w:rsidRPr="00A0177A">
        <w:rPr>
          <w:rFonts w:ascii="Times New Roman" w:hAnsi="Times New Roman" w:cs="Times New Roman"/>
          <w:sz w:val="28"/>
          <w:szCs w:val="28"/>
          <w:lang w:val="en-US"/>
        </w:rPr>
        <w:t xml:space="preserve">, byte*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uint</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msgLen</w:t>
      </w:r>
      <w:proofErr w:type="spellEnd"/>
      <w:r w:rsidRPr="00A0177A">
        <w:rPr>
          <w:rFonts w:ascii="Times New Roman" w:hAnsi="Times New Roman" w:cs="Times New Roman"/>
          <w:sz w:val="28"/>
          <w:szCs w:val="28"/>
          <w:lang w:val="en-US"/>
        </w:rPr>
        <w:t>); //27.04</w:t>
      </w:r>
    </w:p>
    <w:p w14:paraId="60664449" w14:textId="77777777" w:rsidR="0071520D" w:rsidRPr="00A0177A" w:rsidRDefault="0071520D">
      <w:pPr>
        <w:spacing w:after="0" w:line="240" w:lineRule="auto"/>
        <w:rPr>
          <w:rFonts w:ascii="Times New Roman" w:hAnsi="Times New Roman" w:cs="Times New Roman"/>
          <w:sz w:val="28"/>
          <w:szCs w:val="28"/>
          <w:lang w:val="en-US"/>
        </w:rPr>
      </w:pPr>
    </w:p>
    <w:p w14:paraId="4E56818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partial class Form1 : Form</w:t>
      </w:r>
    </w:p>
    <w:p w14:paraId="67B31BA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D390E8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Form1 </w:t>
      </w:r>
      <w:proofErr w:type="spellStart"/>
      <w:r w:rsidRPr="00A0177A">
        <w:rPr>
          <w:rFonts w:ascii="Times New Roman" w:hAnsi="Times New Roman" w:cs="Times New Roman"/>
          <w:sz w:val="28"/>
          <w:szCs w:val="28"/>
          <w:lang w:val="en-US"/>
        </w:rPr>
        <w:t>frm</w:t>
      </w:r>
      <w:proofErr w:type="spellEnd"/>
      <w:r w:rsidRPr="00A0177A">
        <w:rPr>
          <w:rFonts w:ascii="Times New Roman" w:hAnsi="Times New Roman" w:cs="Times New Roman"/>
          <w:sz w:val="28"/>
          <w:szCs w:val="28"/>
          <w:lang w:val="en-US"/>
        </w:rPr>
        <w:t>;</w:t>
      </w:r>
    </w:p>
    <w:p w14:paraId="70EEBBE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CallBackC</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myCallBackC</w:t>
      </w:r>
      <w:proofErr w:type="spellEnd"/>
      <w:r w:rsidRPr="00A0177A">
        <w:rPr>
          <w:rFonts w:ascii="Times New Roman" w:hAnsi="Times New Roman" w:cs="Times New Roman"/>
          <w:sz w:val="28"/>
          <w:szCs w:val="28"/>
          <w:lang w:val="en-US"/>
        </w:rPr>
        <w:t>; //27.04</w:t>
      </w:r>
    </w:p>
    <w:p w14:paraId="11ABD14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bool </w:t>
      </w:r>
      <w:proofErr w:type="spellStart"/>
      <w:r w:rsidRPr="00A0177A">
        <w:rPr>
          <w:rFonts w:ascii="Times New Roman" w:hAnsi="Times New Roman" w:cs="Times New Roman"/>
          <w:sz w:val="28"/>
          <w:szCs w:val="28"/>
          <w:lang w:val="en-US"/>
        </w:rPr>
        <w:t>bLoad</w:t>
      </w:r>
      <w:proofErr w:type="spellEnd"/>
      <w:r w:rsidRPr="00A0177A">
        <w:rPr>
          <w:rFonts w:ascii="Times New Roman" w:hAnsi="Times New Roman" w:cs="Times New Roman"/>
          <w:sz w:val="28"/>
          <w:szCs w:val="28"/>
          <w:lang w:val="en-US"/>
        </w:rPr>
        <w:t xml:space="preserve"> = true;</w:t>
      </w:r>
    </w:p>
    <w:p w14:paraId="07897A5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bool </w:t>
      </w:r>
      <w:proofErr w:type="spellStart"/>
      <w:r w:rsidRPr="00A0177A">
        <w:rPr>
          <w:rFonts w:ascii="Times New Roman" w:hAnsi="Times New Roman" w:cs="Times New Roman"/>
          <w:sz w:val="28"/>
          <w:szCs w:val="28"/>
          <w:lang w:val="en-US"/>
        </w:rPr>
        <w:t>bDlgPptOpen</w:t>
      </w:r>
      <w:proofErr w:type="spellEnd"/>
      <w:r w:rsidRPr="00A0177A">
        <w:rPr>
          <w:rFonts w:ascii="Times New Roman" w:hAnsi="Times New Roman" w:cs="Times New Roman"/>
          <w:sz w:val="28"/>
          <w:szCs w:val="28"/>
          <w:lang w:val="en-US"/>
        </w:rPr>
        <w:t xml:space="preserve"> = false;</w:t>
      </w:r>
    </w:p>
    <w:p w14:paraId="4026859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bool </w:t>
      </w:r>
      <w:proofErr w:type="spellStart"/>
      <w:r w:rsidRPr="00A0177A">
        <w:rPr>
          <w:rFonts w:ascii="Times New Roman" w:hAnsi="Times New Roman" w:cs="Times New Roman"/>
          <w:sz w:val="28"/>
          <w:szCs w:val="28"/>
          <w:lang w:val="en-US"/>
        </w:rPr>
        <w:t>PresOpen</w:t>
      </w:r>
      <w:proofErr w:type="spellEnd"/>
      <w:r w:rsidRPr="00A0177A">
        <w:rPr>
          <w:rFonts w:ascii="Times New Roman" w:hAnsi="Times New Roman" w:cs="Times New Roman"/>
          <w:sz w:val="28"/>
          <w:szCs w:val="28"/>
          <w:lang w:val="en-US"/>
        </w:rPr>
        <w:t xml:space="preserve"> = false;</w:t>
      </w:r>
    </w:p>
    <w:p w14:paraId="20DFB79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PresDlg</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w:t>
      </w:r>
      <w:proofErr w:type="spellEnd"/>
      <w:r w:rsidRPr="00A0177A">
        <w:rPr>
          <w:rFonts w:ascii="Times New Roman" w:hAnsi="Times New Roman" w:cs="Times New Roman"/>
          <w:sz w:val="28"/>
          <w:szCs w:val="28"/>
          <w:lang w:val="en-US"/>
        </w:rPr>
        <w:t>;</w:t>
      </w:r>
    </w:p>
    <w:p w14:paraId="4193DFF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int </w:t>
      </w:r>
      <w:proofErr w:type="spellStart"/>
      <w:r w:rsidRPr="00A0177A">
        <w:rPr>
          <w:rFonts w:ascii="Times New Roman" w:hAnsi="Times New Roman" w:cs="Times New Roman"/>
          <w:sz w:val="28"/>
          <w:szCs w:val="28"/>
          <w:lang w:val="en-US"/>
        </w:rPr>
        <w:t>PresSourceSlides</w:t>
      </w:r>
      <w:proofErr w:type="spellEnd"/>
      <w:r w:rsidRPr="00A0177A">
        <w:rPr>
          <w:rFonts w:ascii="Times New Roman" w:hAnsi="Times New Roman" w:cs="Times New Roman"/>
          <w:sz w:val="28"/>
          <w:szCs w:val="28"/>
          <w:lang w:val="en-US"/>
        </w:rPr>
        <w:t>;</w:t>
      </w:r>
    </w:p>
    <w:p w14:paraId="61050AE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int </w:t>
      </w:r>
      <w:proofErr w:type="spellStart"/>
      <w:r w:rsidRPr="00A0177A">
        <w:rPr>
          <w:rFonts w:ascii="Times New Roman" w:hAnsi="Times New Roman" w:cs="Times New Roman"/>
          <w:sz w:val="28"/>
          <w:szCs w:val="28"/>
          <w:lang w:val="en-US"/>
        </w:rPr>
        <w:t>PresCurrentSlides</w:t>
      </w:r>
      <w:proofErr w:type="spellEnd"/>
      <w:r w:rsidRPr="00A0177A">
        <w:rPr>
          <w:rFonts w:ascii="Times New Roman" w:hAnsi="Times New Roman" w:cs="Times New Roman"/>
          <w:sz w:val="28"/>
          <w:szCs w:val="28"/>
          <w:lang w:val="en-US"/>
        </w:rPr>
        <w:t>;</w:t>
      </w:r>
    </w:p>
    <w:p w14:paraId="19814FB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byte </w:t>
      </w:r>
      <w:proofErr w:type="spellStart"/>
      <w:r w:rsidRPr="00A0177A">
        <w:rPr>
          <w:rFonts w:ascii="Times New Roman" w:hAnsi="Times New Roman" w:cs="Times New Roman"/>
          <w:sz w:val="28"/>
          <w:szCs w:val="28"/>
          <w:lang w:val="en-US"/>
        </w:rPr>
        <w:t>PresJump</w:t>
      </w:r>
      <w:proofErr w:type="spellEnd"/>
      <w:r w:rsidRPr="00A0177A">
        <w:rPr>
          <w:rFonts w:ascii="Times New Roman" w:hAnsi="Times New Roman" w:cs="Times New Roman"/>
          <w:sz w:val="28"/>
          <w:szCs w:val="28"/>
          <w:lang w:val="en-US"/>
        </w:rPr>
        <w:t>;</w:t>
      </w:r>
    </w:p>
    <w:p w14:paraId="10DCC22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bool </w:t>
      </w:r>
      <w:proofErr w:type="spellStart"/>
      <w:r w:rsidRPr="00A0177A">
        <w:rPr>
          <w:rFonts w:ascii="Times New Roman" w:hAnsi="Times New Roman" w:cs="Times New Roman"/>
          <w:sz w:val="28"/>
          <w:szCs w:val="28"/>
          <w:lang w:val="en-US"/>
        </w:rPr>
        <w:t>btnNextEnabled</w:t>
      </w:r>
      <w:proofErr w:type="spellEnd"/>
      <w:r w:rsidRPr="00A0177A">
        <w:rPr>
          <w:rFonts w:ascii="Times New Roman" w:hAnsi="Times New Roman" w:cs="Times New Roman"/>
          <w:sz w:val="28"/>
          <w:szCs w:val="28"/>
          <w:lang w:val="en-US"/>
        </w:rPr>
        <w:t xml:space="preserve"> = true;</w:t>
      </w:r>
    </w:p>
    <w:p w14:paraId="001035D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bool </w:t>
      </w:r>
      <w:proofErr w:type="spellStart"/>
      <w:r w:rsidRPr="00A0177A">
        <w:rPr>
          <w:rFonts w:ascii="Times New Roman" w:hAnsi="Times New Roman" w:cs="Times New Roman"/>
          <w:sz w:val="28"/>
          <w:szCs w:val="28"/>
          <w:lang w:val="en-US"/>
        </w:rPr>
        <w:t>btnPrevEnabled</w:t>
      </w:r>
      <w:proofErr w:type="spellEnd"/>
      <w:r w:rsidRPr="00A0177A">
        <w:rPr>
          <w:rFonts w:ascii="Times New Roman" w:hAnsi="Times New Roman" w:cs="Times New Roman"/>
          <w:sz w:val="28"/>
          <w:szCs w:val="28"/>
          <w:lang w:val="en-US"/>
        </w:rPr>
        <w:t xml:space="preserve"> = false;</w:t>
      </w:r>
    </w:p>
    <w:p w14:paraId="08EF633D" w14:textId="77777777" w:rsidR="0071520D" w:rsidRPr="00A0177A" w:rsidRDefault="0071520D">
      <w:pPr>
        <w:spacing w:after="0" w:line="240" w:lineRule="auto"/>
        <w:rPr>
          <w:rFonts w:ascii="Times New Roman" w:hAnsi="Times New Roman" w:cs="Times New Roman"/>
          <w:sz w:val="28"/>
          <w:szCs w:val="28"/>
          <w:lang w:val="en-US"/>
        </w:rPr>
      </w:pPr>
    </w:p>
    <w:p w14:paraId="62BEC99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        public </w:t>
      </w:r>
      <w:proofErr w:type="spellStart"/>
      <w:r w:rsidRPr="00A0177A">
        <w:rPr>
          <w:rFonts w:ascii="Times New Roman" w:hAnsi="Times New Roman" w:cs="Times New Roman"/>
          <w:sz w:val="28"/>
          <w:szCs w:val="28"/>
          <w:lang w:val="en-US"/>
        </w:rPr>
        <w:t>PowerPoint.Application</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objApp</w:t>
      </w:r>
      <w:proofErr w:type="spellEnd"/>
      <w:r w:rsidRPr="00A0177A">
        <w:rPr>
          <w:rFonts w:ascii="Times New Roman" w:hAnsi="Times New Roman" w:cs="Times New Roman"/>
          <w:sz w:val="28"/>
          <w:szCs w:val="28"/>
          <w:lang w:val="en-US"/>
        </w:rPr>
        <w:t>;</w:t>
      </w:r>
    </w:p>
    <w:p w14:paraId="4C498B3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public </w:t>
      </w:r>
      <w:proofErr w:type="spellStart"/>
      <w:r w:rsidRPr="00A0177A">
        <w:rPr>
          <w:rFonts w:ascii="Times New Roman" w:hAnsi="Times New Roman" w:cs="Times New Roman"/>
          <w:sz w:val="28"/>
          <w:szCs w:val="28"/>
          <w:lang w:val="en-US"/>
        </w:rPr>
        <w:t>PowerPoint.Presentations</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objPresSet</w:t>
      </w:r>
      <w:proofErr w:type="spellEnd"/>
      <w:r w:rsidRPr="00A0177A">
        <w:rPr>
          <w:rFonts w:ascii="Times New Roman" w:hAnsi="Times New Roman" w:cs="Times New Roman"/>
          <w:sz w:val="28"/>
          <w:szCs w:val="28"/>
          <w:lang w:val="en-US"/>
        </w:rPr>
        <w:t>;</w:t>
      </w:r>
    </w:p>
    <w:p w14:paraId="3C6E4B9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public </w:t>
      </w:r>
      <w:proofErr w:type="spellStart"/>
      <w:r w:rsidRPr="00A0177A">
        <w:rPr>
          <w:rFonts w:ascii="Times New Roman" w:hAnsi="Times New Roman" w:cs="Times New Roman"/>
          <w:sz w:val="28"/>
          <w:szCs w:val="28"/>
          <w:lang w:val="en-US"/>
        </w:rPr>
        <w:t>PowerPoint._Presentation</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objPres</w:t>
      </w:r>
      <w:proofErr w:type="spellEnd"/>
      <w:r w:rsidRPr="00A0177A">
        <w:rPr>
          <w:rFonts w:ascii="Times New Roman" w:hAnsi="Times New Roman" w:cs="Times New Roman"/>
          <w:sz w:val="28"/>
          <w:szCs w:val="28"/>
          <w:lang w:val="en-US"/>
        </w:rPr>
        <w:t>;</w:t>
      </w:r>
    </w:p>
    <w:p w14:paraId="6E56C9C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public int </w:t>
      </w:r>
      <w:proofErr w:type="spellStart"/>
      <w:r w:rsidRPr="00A0177A">
        <w:rPr>
          <w:rFonts w:ascii="Times New Roman" w:hAnsi="Times New Roman" w:cs="Times New Roman"/>
          <w:sz w:val="28"/>
          <w:szCs w:val="28"/>
          <w:lang w:val="en-US"/>
        </w:rPr>
        <w:t>SourceSlides</w:t>
      </w:r>
      <w:proofErr w:type="spellEnd"/>
      <w:r w:rsidRPr="00A0177A">
        <w:rPr>
          <w:rFonts w:ascii="Times New Roman" w:hAnsi="Times New Roman" w:cs="Times New Roman"/>
          <w:sz w:val="28"/>
          <w:szCs w:val="28"/>
          <w:lang w:val="en-US"/>
        </w:rPr>
        <w:t>;</w:t>
      </w:r>
    </w:p>
    <w:p w14:paraId="1288B78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String </w:t>
      </w:r>
      <w:proofErr w:type="spellStart"/>
      <w:r w:rsidRPr="00A0177A">
        <w:rPr>
          <w:rFonts w:ascii="Times New Roman" w:hAnsi="Times New Roman" w:cs="Times New Roman"/>
          <w:sz w:val="28"/>
          <w:szCs w:val="28"/>
          <w:lang w:val="en-US"/>
        </w:rPr>
        <w:t>strOtbAdressInit</w:t>
      </w:r>
      <w:proofErr w:type="spellEnd"/>
      <w:r w:rsidRPr="00A0177A">
        <w:rPr>
          <w:rFonts w:ascii="Times New Roman" w:hAnsi="Times New Roman" w:cs="Times New Roman"/>
          <w:sz w:val="28"/>
          <w:szCs w:val="28"/>
          <w:lang w:val="en-US"/>
        </w:rPr>
        <w:t xml:space="preserve"> = "192.168.10.41"; //m </w:t>
      </w:r>
    </w:p>
    <w:p w14:paraId="21F5B23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String </w:t>
      </w:r>
      <w:proofErr w:type="spellStart"/>
      <w:r w:rsidRPr="00A0177A">
        <w:rPr>
          <w:rFonts w:ascii="Times New Roman" w:hAnsi="Times New Roman" w:cs="Times New Roman"/>
          <w:sz w:val="28"/>
          <w:szCs w:val="28"/>
          <w:lang w:val="en-US"/>
        </w:rPr>
        <w:t>strOtbAdressCur</w:t>
      </w:r>
      <w:proofErr w:type="spellEnd"/>
      <w:r w:rsidRPr="00A0177A">
        <w:rPr>
          <w:rFonts w:ascii="Times New Roman" w:hAnsi="Times New Roman" w:cs="Times New Roman"/>
          <w:sz w:val="28"/>
          <w:szCs w:val="28"/>
          <w:lang w:val="en-US"/>
        </w:rPr>
        <w:t>;</w:t>
      </w:r>
    </w:p>
    <w:p w14:paraId="69C2278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w:t>
      </w:r>
      <w:proofErr w:type="spellStart"/>
      <w:r w:rsidRPr="00A0177A">
        <w:rPr>
          <w:rFonts w:ascii="Times New Roman" w:hAnsi="Times New Roman" w:cs="Times New Roman"/>
          <w:sz w:val="28"/>
          <w:szCs w:val="28"/>
          <w:lang w:val="en-US"/>
        </w:rPr>
        <w:t>ushort</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OtbPortInit</w:t>
      </w:r>
      <w:proofErr w:type="spellEnd"/>
      <w:r w:rsidRPr="00A0177A">
        <w:rPr>
          <w:rFonts w:ascii="Times New Roman" w:hAnsi="Times New Roman" w:cs="Times New Roman"/>
          <w:sz w:val="28"/>
          <w:szCs w:val="28"/>
          <w:lang w:val="en-US"/>
        </w:rPr>
        <w:t xml:space="preserve"> = 3500; //m 12.09.07 Prog3 </w:t>
      </w:r>
    </w:p>
    <w:p w14:paraId="5873D13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ushort</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OtbPortCur</w:t>
      </w:r>
      <w:proofErr w:type="spellEnd"/>
      <w:r w:rsidRPr="00A0177A">
        <w:rPr>
          <w:rFonts w:ascii="Times New Roman" w:hAnsi="Times New Roman" w:cs="Times New Roman"/>
          <w:sz w:val="28"/>
          <w:szCs w:val="28"/>
          <w:lang w:val="en-US"/>
        </w:rPr>
        <w:t xml:space="preserve">; </w:t>
      </w:r>
    </w:p>
    <w:p w14:paraId="6E2F17E1" w14:textId="77777777" w:rsidR="0071520D" w:rsidRPr="00A0177A" w:rsidRDefault="0071520D">
      <w:pPr>
        <w:spacing w:after="0" w:line="240" w:lineRule="auto"/>
        <w:rPr>
          <w:rFonts w:ascii="Times New Roman" w:hAnsi="Times New Roman" w:cs="Times New Roman"/>
          <w:sz w:val="28"/>
          <w:szCs w:val="28"/>
          <w:lang w:val="en-US"/>
        </w:rPr>
      </w:pPr>
    </w:p>
    <w:p w14:paraId="1FB40335" w14:textId="77777777" w:rsidR="0071520D" w:rsidRPr="00A0177A" w:rsidRDefault="0071520D">
      <w:pPr>
        <w:spacing w:after="0" w:line="240" w:lineRule="auto"/>
        <w:rPr>
          <w:rFonts w:ascii="Times New Roman" w:hAnsi="Times New Roman" w:cs="Times New Roman"/>
          <w:sz w:val="28"/>
          <w:szCs w:val="28"/>
          <w:lang w:val="en-US"/>
        </w:rPr>
      </w:pPr>
    </w:p>
    <w:p w14:paraId="57EBD47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Form1()</w:t>
      </w:r>
    </w:p>
    <w:p w14:paraId="0D425BE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5CD819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InitializeComponent</w:t>
      </w:r>
      <w:proofErr w:type="spellEnd"/>
      <w:r w:rsidRPr="00A0177A">
        <w:rPr>
          <w:rFonts w:ascii="Times New Roman" w:hAnsi="Times New Roman" w:cs="Times New Roman"/>
          <w:sz w:val="28"/>
          <w:szCs w:val="28"/>
          <w:lang w:val="en-US"/>
        </w:rPr>
        <w:t>();</w:t>
      </w:r>
    </w:p>
    <w:p w14:paraId="77F2612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8866F23" w14:textId="77777777" w:rsidR="0071520D" w:rsidRPr="00A0177A" w:rsidRDefault="0071520D">
      <w:pPr>
        <w:spacing w:after="0" w:line="240" w:lineRule="auto"/>
        <w:rPr>
          <w:rFonts w:ascii="Times New Roman" w:hAnsi="Times New Roman" w:cs="Times New Roman"/>
          <w:sz w:val="28"/>
          <w:szCs w:val="28"/>
          <w:lang w:val="en-US"/>
        </w:rPr>
      </w:pPr>
    </w:p>
    <w:p w14:paraId="48625453" w14:textId="77777777" w:rsidR="0071520D" w:rsidRPr="00A0177A" w:rsidRDefault="0071520D">
      <w:pPr>
        <w:spacing w:after="0" w:line="240" w:lineRule="auto"/>
        <w:rPr>
          <w:rFonts w:ascii="Times New Roman" w:hAnsi="Times New Roman" w:cs="Times New Roman"/>
          <w:sz w:val="28"/>
          <w:szCs w:val="28"/>
          <w:lang w:val="en-US"/>
        </w:rPr>
      </w:pPr>
    </w:p>
    <w:p w14:paraId="7F49E05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private void </w:t>
      </w:r>
      <w:proofErr w:type="spellStart"/>
      <w:r w:rsidRPr="00A0177A">
        <w:rPr>
          <w:rFonts w:ascii="Times New Roman" w:hAnsi="Times New Roman" w:cs="Times New Roman"/>
          <w:sz w:val="28"/>
          <w:szCs w:val="28"/>
          <w:lang w:val="en-US"/>
        </w:rPr>
        <w:t>ToolStripMenuItemExit_Click</w:t>
      </w:r>
      <w:proofErr w:type="spellEnd"/>
      <w:r w:rsidRPr="00A0177A">
        <w:rPr>
          <w:rFonts w:ascii="Times New Roman" w:hAnsi="Times New Roman" w:cs="Times New Roman"/>
          <w:sz w:val="28"/>
          <w:szCs w:val="28"/>
          <w:lang w:val="en-US"/>
        </w:rPr>
        <w:t xml:space="preserve">(object sender, </w:t>
      </w:r>
      <w:proofErr w:type="spellStart"/>
      <w:r w:rsidRPr="00A0177A">
        <w:rPr>
          <w:rFonts w:ascii="Times New Roman" w:hAnsi="Times New Roman" w:cs="Times New Roman"/>
          <w:sz w:val="28"/>
          <w:szCs w:val="28"/>
          <w:lang w:val="en-US"/>
        </w:rPr>
        <w:t>EventArgs</w:t>
      </w:r>
      <w:proofErr w:type="spellEnd"/>
      <w:r w:rsidRPr="00A0177A">
        <w:rPr>
          <w:rFonts w:ascii="Times New Roman" w:hAnsi="Times New Roman" w:cs="Times New Roman"/>
          <w:sz w:val="28"/>
          <w:szCs w:val="28"/>
          <w:lang w:val="en-US"/>
        </w:rPr>
        <w:t xml:space="preserve"> e)</w:t>
      </w:r>
    </w:p>
    <w:p w14:paraId="50309B4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private void </w:t>
      </w:r>
      <w:proofErr w:type="spellStart"/>
      <w:r w:rsidRPr="00A0177A">
        <w:rPr>
          <w:rFonts w:ascii="Times New Roman" w:hAnsi="Times New Roman" w:cs="Times New Roman"/>
          <w:sz w:val="28"/>
          <w:szCs w:val="28"/>
          <w:lang w:val="en-US"/>
        </w:rPr>
        <w:t>MenuItemExit_Click</w:t>
      </w:r>
      <w:proofErr w:type="spellEnd"/>
      <w:r w:rsidRPr="00A0177A">
        <w:rPr>
          <w:rFonts w:ascii="Times New Roman" w:hAnsi="Times New Roman" w:cs="Times New Roman"/>
          <w:sz w:val="28"/>
          <w:szCs w:val="28"/>
          <w:lang w:val="en-US"/>
        </w:rPr>
        <w:t xml:space="preserve">(object sender, </w:t>
      </w:r>
      <w:proofErr w:type="spellStart"/>
      <w:r w:rsidRPr="00A0177A">
        <w:rPr>
          <w:rFonts w:ascii="Times New Roman" w:hAnsi="Times New Roman" w:cs="Times New Roman"/>
          <w:sz w:val="28"/>
          <w:szCs w:val="28"/>
          <w:lang w:val="en-US"/>
        </w:rPr>
        <w:t>EventArgs</w:t>
      </w:r>
      <w:proofErr w:type="spellEnd"/>
      <w:r w:rsidRPr="00A0177A">
        <w:rPr>
          <w:rFonts w:ascii="Times New Roman" w:hAnsi="Times New Roman" w:cs="Times New Roman"/>
          <w:sz w:val="28"/>
          <w:szCs w:val="28"/>
          <w:lang w:val="en-US"/>
        </w:rPr>
        <w:t xml:space="preserve"> e)</w:t>
      </w:r>
    </w:p>
    <w:p w14:paraId="73C1269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3F2531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126B348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w:t>
      </w:r>
    </w:p>
    <w:p w14:paraId="35CA492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PresOpen</w:t>
      </w:r>
      <w:proofErr w:type="spellEnd"/>
      <w:r w:rsidRPr="00A0177A">
        <w:rPr>
          <w:rFonts w:ascii="Times New Roman" w:hAnsi="Times New Roman" w:cs="Times New Roman"/>
          <w:sz w:val="28"/>
          <w:szCs w:val="28"/>
          <w:lang w:val="en-US"/>
        </w:rPr>
        <w:t xml:space="preserve"> == true)</w:t>
      </w:r>
    </w:p>
    <w:p w14:paraId="2C66170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38ED6B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MadePack</w:t>
      </w:r>
      <w:proofErr w:type="spellEnd"/>
      <w:r w:rsidRPr="00A0177A">
        <w:rPr>
          <w:rFonts w:ascii="Times New Roman" w:hAnsi="Times New Roman" w:cs="Times New Roman"/>
          <w:sz w:val="28"/>
          <w:szCs w:val="28"/>
          <w:lang w:val="en-US"/>
        </w:rPr>
        <w:t>(false, true, 21);</w:t>
      </w:r>
    </w:p>
    <w:p w14:paraId="79CFFC8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SendData</w:t>
      </w:r>
      <w:proofErr w:type="spellEnd"/>
      <w:r w:rsidRPr="00A0177A">
        <w:rPr>
          <w:rFonts w:ascii="Times New Roman" w:hAnsi="Times New Roman" w:cs="Times New Roman"/>
          <w:sz w:val="28"/>
          <w:szCs w:val="28"/>
          <w:lang w:val="en-US"/>
        </w:rPr>
        <w:t xml:space="preserve">(2,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 (</w:t>
      </w:r>
      <w:proofErr w:type="spellStart"/>
      <w:r w:rsidRPr="00A0177A">
        <w:rPr>
          <w:rFonts w:ascii="Times New Roman" w:hAnsi="Times New Roman" w:cs="Times New Roman"/>
          <w:sz w:val="28"/>
          <w:szCs w:val="28"/>
          <w:lang w:val="en-US"/>
        </w:rPr>
        <w:t>uint</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arrayP.Length</w:t>
      </w:r>
      <w:proofErr w:type="spellEnd"/>
      <w:r w:rsidRPr="00A0177A">
        <w:rPr>
          <w:rFonts w:ascii="Times New Roman" w:hAnsi="Times New Roman" w:cs="Times New Roman"/>
          <w:sz w:val="28"/>
          <w:szCs w:val="28"/>
          <w:lang w:val="en-US"/>
        </w:rPr>
        <w:t>) == false)</w:t>
      </w:r>
    </w:p>
    <w:p w14:paraId="3B179CE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3EB76C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MessageBox.Show</w:t>
      </w:r>
      <w:proofErr w:type="spellEnd"/>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ab/>
        <w:t>!!!Failed to send da</w:t>
      </w:r>
      <w:r w:rsidRPr="00A0177A">
        <w:rPr>
          <w:rFonts w:ascii="Times New Roman" w:hAnsi="Times New Roman" w:cs="Times New Roman"/>
          <w:sz w:val="28"/>
          <w:szCs w:val="28"/>
          <w:lang w:val="en-US"/>
        </w:rPr>
        <w:t>ta");</w:t>
      </w:r>
    </w:p>
    <w:p w14:paraId="4B388BD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return 0;</w:t>
      </w:r>
    </w:p>
    <w:p w14:paraId="535A290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4E59F0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PresOpen</w:t>
      </w:r>
      <w:proofErr w:type="spellEnd"/>
      <w:r w:rsidRPr="00A0177A">
        <w:rPr>
          <w:rFonts w:ascii="Times New Roman" w:hAnsi="Times New Roman" w:cs="Times New Roman"/>
          <w:sz w:val="28"/>
          <w:szCs w:val="28"/>
          <w:lang w:val="en-US"/>
        </w:rPr>
        <w:t xml:space="preserve"> = false;</w:t>
      </w:r>
    </w:p>
    <w:p w14:paraId="3813B2E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GC.Collect</w:t>
      </w:r>
      <w:proofErr w:type="spellEnd"/>
      <w:r w:rsidRPr="00A0177A">
        <w:rPr>
          <w:rFonts w:ascii="Times New Roman" w:hAnsi="Times New Roman" w:cs="Times New Roman"/>
          <w:sz w:val="28"/>
          <w:szCs w:val="28"/>
          <w:lang w:val="en-US"/>
        </w:rPr>
        <w:t>();</w:t>
      </w:r>
    </w:p>
    <w:p w14:paraId="66C41BF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GC.WaitForPendingFinalizers</w:t>
      </w:r>
      <w:proofErr w:type="spellEnd"/>
      <w:r w:rsidRPr="00A0177A">
        <w:rPr>
          <w:rFonts w:ascii="Times New Roman" w:hAnsi="Times New Roman" w:cs="Times New Roman"/>
          <w:sz w:val="28"/>
          <w:szCs w:val="28"/>
          <w:lang w:val="en-US"/>
        </w:rPr>
        <w:t>();</w:t>
      </w:r>
    </w:p>
    <w:p w14:paraId="0C70D15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GC.Collect</w:t>
      </w:r>
      <w:proofErr w:type="spellEnd"/>
      <w:r w:rsidRPr="00A0177A">
        <w:rPr>
          <w:rFonts w:ascii="Times New Roman" w:hAnsi="Times New Roman" w:cs="Times New Roman"/>
          <w:sz w:val="28"/>
          <w:szCs w:val="28"/>
          <w:lang w:val="en-US"/>
        </w:rPr>
        <w:t>();</w:t>
      </w:r>
    </w:p>
    <w:p w14:paraId="5F1B691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GC.WaitForPendingFinalizers</w:t>
      </w:r>
      <w:proofErr w:type="spellEnd"/>
      <w:r w:rsidRPr="00A0177A">
        <w:rPr>
          <w:rFonts w:ascii="Times New Roman" w:hAnsi="Times New Roman" w:cs="Times New Roman"/>
          <w:sz w:val="28"/>
          <w:szCs w:val="28"/>
          <w:lang w:val="en-US"/>
        </w:rPr>
        <w:t>();</w:t>
      </w:r>
    </w:p>
    <w:p w14:paraId="399C896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
    <w:p w14:paraId="4550F92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ShutDown</w:t>
      </w:r>
      <w:proofErr w:type="spellEnd"/>
      <w:r w:rsidRPr="00A0177A">
        <w:rPr>
          <w:rFonts w:ascii="Times New Roman" w:hAnsi="Times New Roman" w:cs="Times New Roman"/>
          <w:sz w:val="28"/>
          <w:szCs w:val="28"/>
          <w:lang w:val="en-US"/>
        </w:rPr>
        <w:t>();</w:t>
      </w:r>
    </w:p>
    <w:p w14:paraId="4E73563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RemoveClient</w:t>
      </w:r>
      <w:proofErr w:type="spellEnd"/>
      <w:r w:rsidRPr="00A0177A">
        <w:rPr>
          <w:rFonts w:ascii="Times New Roman" w:hAnsi="Times New Roman" w:cs="Times New Roman"/>
          <w:sz w:val="28"/>
          <w:szCs w:val="28"/>
          <w:lang w:val="en-US"/>
        </w:rPr>
        <w:t>(1);</w:t>
      </w:r>
    </w:p>
    <w:p w14:paraId="39BF37E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RemoveClient</w:t>
      </w:r>
      <w:proofErr w:type="spellEnd"/>
      <w:r w:rsidRPr="00A0177A">
        <w:rPr>
          <w:rFonts w:ascii="Times New Roman" w:hAnsi="Times New Roman" w:cs="Times New Roman"/>
          <w:sz w:val="28"/>
          <w:szCs w:val="28"/>
          <w:lang w:val="en-US"/>
        </w:rPr>
        <w:t>(2);</w:t>
      </w:r>
    </w:p>
    <w:p w14:paraId="77D13E8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3159EE6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if (</w:t>
      </w:r>
      <w:proofErr w:type="spellStart"/>
      <w:r w:rsidRPr="00A0177A">
        <w:rPr>
          <w:rFonts w:ascii="Times New Roman" w:hAnsi="Times New Roman" w:cs="Times New Roman"/>
          <w:sz w:val="28"/>
          <w:szCs w:val="28"/>
          <w:lang w:val="en-US"/>
        </w:rPr>
        <w:t>bDlgPptOpen</w:t>
      </w:r>
      <w:proofErr w:type="spellEnd"/>
      <w:r w:rsidRPr="00A0177A">
        <w:rPr>
          <w:rFonts w:ascii="Times New Roman" w:hAnsi="Times New Roman" w:cs="Times New Roman"/>
          <w:sz w:val="28"/>
          <w:szCs w:val="28"/>
          <w:lang w:val="en-US"/>
        </w:rPr>
        <w:t xml:space="preserve"> == true) //m 19/07</w:t>
      </w:r>
    </w:p>
    <w:p w14:paraId="621AF7F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w:t>
      </w:r>
    </w:p>
    <w:p w14:paraId="3FA6F0A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026B2C8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GC.Collect</w:t>
      </w:r>
      <w:proofErr w:type="spellEnd"/>
      <w:r w:rsidRPr="00A0177A">
        <w:rPr>
          <w:rFonts w:ascii="Times New Roman" w:hAnsi="Times New Roman" w:cs="Times New Roman"/>
          <w:sz w:val="28"/>
          <w:szCs w:val="28"/>
          <w:lang w:val="en-US"/>
        </w:rPr>
        <w:t>();</w:t>
      </w:r>
    </w:p>
    <w:p w14:paraId="64982C8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GC.WaitForPendingFi</w:t>
      </w:r>
      <w:r w:rsidRPr="00A0177A">
        <w:rPr>
          <w:rFonts w:ascii="Times New Roman" w:hAnsi="Times New Roman" w:cs="Times New Roman"/>
          <w:sz w:val="28"/>
          <w:szCs w:val="28"/>
          <w:lang w:val="en-US"/>
        </w:rPr>
        <w:t>nalizers</w:t>
      </w:r>
      <w:proofErr w:type="spellEnd"/>
      <w:r w:rsidRPr="00A0177A">
        <w:rPr>
          <w:rFonts w:ascii="Times New Roman" w:hAnsi="Times New Roman" w:cs="Times New Roman"/>
          <w:sz w:val="28"/>
          <w:szCs w:val="28"/>
          <w:lang w:val="en-US"/>
        </w:rPr>
        <w:t>();</w:t>
      </w:r>
    </w:p>
    <w:p w14:paraId="3CF1300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GC.Collect</w:t>
      </w:r>
      <w:proofErr w:type="spellEnd"/>
      <w:r w:rsidRPr="00A0177A">
        <w:rPr>
          <w:rFonts w:ascii="Times New Roman" w:hAnsi="Times New Roman" w:cs="Times New Roman"/>
          <w:sz w:val="28"/>
          <w:szCs w:val="28"/>
          <w:lang w:val="en-US"/>
        </w:rPr>
        <w:t>();</w:t>
      </w:r>
    </w:p>
    <w:p w14:paraId="0BCD60F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GC.WaitForPendingFinalizers</w:t>
      </w:r>
      <w:proofErr w:type="spellEnd"/>
      <w:r w:rsidRPr="00A0177A">
        <w:rPr>
          <w:rFonts w:ascii="Times New Roman" w:hAnsi="Times New Roman" w:cs="Times New Roman"/>
          <w:sz w:val="28"/>
          <w:szCs w:val="28"/>
          <w:lang w:val="en-US"/>
        </w:rPr>
        <w:t>();</w:t>
      </w:r>
    </w:p>
    <w:p w14:paraId="610E332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78CC70C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w:t>
      </w:r>
    </w:p>
    <w:p w14:paraId="56102CF5" w14:textId="77777777" w:rsidR="0071520D" w:rsidRPr="00A0177A" w:rsidRDefault="0071520D">
      <w:pPr>
        <w:spacing w:after="0" w:line="240" w:lineRule="auto"/>
        <w:rPr>
          <w:rFonts w:ascii="Times New Roman" w:hAnsi="Times New Roman" w:cs="Times New Roman"/>
          <w:sz w:val="28"/>
          <w:szCs w:val="28"/>
          <w:lang w:val="en-US"/>
        </w:rPr>
      </w:pPr>
    </w:p>
    <w:p w14:paraId="45998DB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this.Close</w:t>
      </w:r>
      <w:proofErr w:type="spellEnd"/>
      <w:r w:rsidRPr="00A0177A">
        <w:rPr>
          <w:rFonts w:ascii="Times New Roman" w:hAnsi="Times New Roman" w:cs="Times New Roman"/>
          <w:sz w:val="28"/>
          <w:szCs w:val="28"/>
          <w:lang w:val="en-US"/>
        </w:rPr>
        <w:t>();</w:t>
      </w:r>
    </w:p>
    <w:p w14:paraId="2EDF8A9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Close();</w:t>
      </w:r>
    </w:p>
    <w:p w14:paraId="50D4912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w:t>
      </w:r>
    </w:p>
    <w:p w14:paraId="05D17E42" w14:textId="77777777" w:rsidR="0071520D" w:rsidRPr="00A0177A" w:rsidRDefault="0071520D">
      <w:pPr>
        <w:spacing w:after="0" w:line="240" w:lineRule="auto"/>
        <w:rPr>
          <w:rFonts w:ascii="Times New Roman" w:hAnsi="Times New Roman" w:cs="Times New Roman"/>
          <w:sz w:val="28"/>
          <w:szCs w:val="28"/>
          <w:lang w:val="en-US"/>
        </w:rPr>
      </w:pPr>
    </w:p>
    <w:p w14:paraId="50E54B7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private void </w:t>
      </w:r>
      <w:proofErr w:type="spellStart"/>
      <w:r w:rsidRPr="00A0177A">
        <w:rPr>
          <w:rFonts w:ascii="Times New Roman" w:hAnsi="Times New Roman" w:cs="Times New Roman"/>
          <w:sz w:val="28"/>
          <w:szCs w:val="28"/>
          <w:lang w:val="en-US"/>
        </w:rPr>
        <w:t>ToolStripMenuItemLog_Click</w:t>
      </w:r>
      <w:proofErr w:type="spellEnd"/>
      <w:r w:rsidRPr="00A0177A">
        <w:rPr>
          <w:rFonts w:ascii="Times New Roman" w:hAnsi="Times New Roman" w:cs="Times New Roman"/>
          <w:sz w:val="28"/>
          <w:szCs w:val="28"/>
          <w:lang w:val="en-US"/>
        </w:rPr>
        <w:t xml:space="preserve">(object sender, </w:t>
      </w:r>
      <w:proofErr w:type="spellStart"/>
      <w:r w:rsidRPr="00A0177A">
        <w:rPr>
          <w:rFonts w:ascii="Times New Roman" w:hAnsi="Times New Roman" w:cs="Times New Roman"/>
          <w:sz w:val="28"/>
          <w:szCs w:val="28"/>
          <w:lang w:val="en-US"/>
        </w:rPr>
        <w:t>EventArgs</w:t>
      </w:r>
      <w:proofErr w:type="spellEnd"/>
      <w:r w:rsidRPr="00A0177A">
        <w:rPr>
          <w:rFonts w:ascii="Times New Roman" w:hAnsi="Times New Roman" w:cs="Times New Roman"/>
          <w:sz w:val="28"/>
          <w:szCs w:val="28"/>
          <w:lang w:val="en-US"/>
        </w:rPr>
        <w:t xml:space="preserve"> e)</w:t>
      </w:r>
    </w:p>
    <w:p w14:paraId="078D1BD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B724B3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LogDlg</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w:t>
      </w:r>
      <w:proofErr w:type="spellEnd"/>
      <w:r w:rsidRPr="00A0177A">
        <w:rPr>
          <w:rFonts w:ascii="Times New Roman" w:hAnsi="Times New Roman" w:cs="Times New Roman"/>
          <w:sz w:val="28"/>
          <w:szCs w:val="28"/>
          <w:lang w:val="en-US"/>
        </w:rPr>
        <w:t xml:space="preserve"> = new </w:t>
      </w:r>
      <w:proofErr w:type="spellStart"/>
      <w:r w:rsidRPr="00A0177A">
        <w:rPr>
          <w:rFonts w:ascii="Times New Roman" w:hAnsi="Times New Roman" w:cs="Times New Roman"/>
          <w:sz w:val="28"/>
          <w:szCs w:val="28"/>
          <w:lang w:val="en-US"/>
        </w:rPr>
        <w:t>LogDlg</w:t>
      </w:r>
      <w:proofErr w:type="spellEnd"/>
      <w:r w:rsidRPr="00A0177A">
        <w:rPr>
          <w:rFonts w:ascii="Times New Roman" w:hAnsi="Times New Roman" w:cs="Times New Roman"/>
          <w:sz w:val="28"/>
          <w:szCs w:val="28"/>
          <w:lang w:val="en-US"/>
        </w:rPr>
        <w:t>();</w:t>
      </w:r>
    </w:p>
    <w:p w14:paraId="7ABB7E3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dlg.RefForm1_MN = this;</w:t>
      </w:r>
    </w:p>
    <w:p w14:paraId="05E55DD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dlg.ClientSize</w:t>
      </w:r>
      <w:proofErr w:type="spellEnd"/>
      <w:r w:rsidRPr="00A0177A">
        <w:rPr>
          <w:rFonts w:ascii="Times New Roman" w:hAnsi="Times New Roman" w:cs="Times New Roman"/>
          <w:sz w:val="28"/>
          <w:szCs w:val="28"/>
          <w:lang w:val="en-US"/>
        </w:rPr>
        <w:t xml:space="preserve"> = new Size(</w:t>
      </w:r>
      <w:proofErr w:type="spellStart"/>
      <w:r w:rsidRPr="00A0177A">
        <w:rPr>
          <w:rFonts w:ascii="Times New Roman" w:hAnsi="Times New Roman" w:cs="Times New Roman"/>
          <w:sz w:val="28"/>
          <w:szCs w:val="28"/>
          <w:lang w:val="en-US"/>
        </w:rPr>
        <w:t>ClientSize.Width</w:t>
      </w:r>
      <w:proofErr w:type="spellEnd"/>
      <w:r w:rsidRPr="00A0177A">
        <w:rPr>
          <w:rFonts w:ascii="Times New Roman" w:hAnsi="Times New Roman" w:cs="Times New Roman"/>
          <w:sz w:val="28"/>
          <w:szCs w:val="28"/>
          <w:lang w:val="en-US"/>
        </w:rPr>
        <w:t xml:space="preserve"> - 10, </w:t>
      </w:r>
      <w:proofErr w:type="spellStart"/>
      <w:r w:rsidRPr="00A0177A">
        <w:rPr>
          <w:rFonts w:ascii="Times New Roman" w:hAnsi="Times New Roman" w:cs="Times New Roman"/>
          <w:sz w:val="28"/>
          <w:szCs w:val="28"/>
          <w:lang w:val="en-US"/>
        </w:rPr>
        <w:t>dlg.ClientSize.Height</w:t>
      </w:r>
      <w:proofErr w:type="spellEnd"/>
      <w:r w:rsidRPr="00A0177A">
        <w:rPr>
          <w:rFonts w:ascii="Times New Roman" w:hAnsi="Times New Roman" w:cs="Times New Roman"/>
          <w:sz w:val="28"/>
          <w:szCs w:val="28"/>
          <w:lang w:val="en-US"/>
        </w:rPr>
        <w:t>);</w:t>
      </w:r>
    </w:p>
    <w:p w14:paraId="4B4DEFE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dlg.ShowDialog</w:t>
      </w:r>
      <w:proofErr w:type="spellEnd"/>
      <w:r w:rsidRPr="00A0177A">
        <w:rPr>
          <w:rFonts w:ascii="Times New Roman" w:hAnsi="Times New Roman" w:cs="Times New Roman"/>
          <w:sz w:val="28"/>
          <w:szCs w:val="28"/>
          <w:lang w:val="en-US"/>
        </w:rPr>
        <w:t>();</w:t>
      </w:r>
    </w:p>
    <w:p w14:paraId="07FA2361" w14:textId="77777777" w:rsidR="0071520D" w:rsidRPr="00A0177A" w:rsidRDefault="0071520D">
      <w:pPr>
        <w:spacing w:after="0" w:line="240" w:lineRule="auto"/>
        <w:rPr>
          <w:rFonts w:ascii="Times New Roman" w:hAnsi="Times New Roman" w:cs="Times New Roman"/>
          <w:sz w:val="28"/>
          <w:szCs w:val="28"/>
          <w:lang w:val="en-US"/>
        </w:rPr>
      </w:pPr>
    </w:p>
    <w:p w14:paraId="222BF04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AAD4B1B" w14:textId="77777777" w:rsidR="0071520D" w:rsidRPr="00A0177A" w:rsidRDefault="0071520D">
      <w:pPr>
        <w:spacing w:after="0" w:line="240" w:lineRule="auto"/>
        <w:rPr>
          <w:rFonts w:ascii="Times New Roman" w:hAnsi="Times New Roman" w:cs="Times New Roman"/>
          <w:sz w:val="28"/>
          <w:szCs w:val="28"/>
          <w:lang w:val="en-US"/>
        </w:rPr>
      </w:pPr>
    </w:p>
    <w:p w14:paraId="3526FB9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private void </w:t>
      </w:r>
      <w:proofErr w:type="spellStart"/>
      <w:r w:rsidRPr="00A0177A">
        <w:rPr>
          <w:rFonts w:ascii="Times New Roman" w:hAnsi="Times New Roman" w:cs="Times New Roman"/>
          <w:sz w:val="28"/>
          <w:szCs w:val="28"/>
          <w:lang w:val="en-US"/>
        </w:rPr>
        <w:t>ToolStripMenuItemWrite_Click</w:t>
      </w:r>
      <w:proofErr w:type="spellEnd"/>
      <w:r w:rsidRPr="00A0177A">
        <w:rPr>
          <w:rFonts w:ascii="Times New Roman" w:hAnsi="Times New Roman" w:cs="Times New Roman"/>
          <w:sz w:val="28"/>
          <w:szCs w:val="28"/>
          <w:lang w:val="en-US"/>
        </w:rPr>
        <w:t xml:space="preserve">(object sender, </w:t>
      </w:r>
      <w:proofErr w:type="spellStart"/>
      <w:r w:rsidRPr="00A0177A">
        <w:rPr>
          <w:rFonts w:ascii="Times New Roman" w:hAnsi="Times New Roman" w:cs="Times New Roman"/>
          <w:sz w:val="28"/>
          <w:szCs w:val="28"/>
          <w:lang w:val="en-US"/>
        </w:rPr>
        <w:t>EventArgs</w:t>
      </w:r>
      <w:proofErr w:type="spellEnd"/>
      <w:r w:rsidRPr="00A0177A">
        <w:rPr>
          <w:rFonts w:ascii="Times New Roman" w:hAnsi="Times New Roman" w:cs="Times New Roman"/>
          <w:sz w:val="28"/>
          <w:szCs w:val="28"/>
          <w:lang w:val="en-US"/>
        </w:rPr>
        <w:t xml:space="preserve"> e)</w:t>
      </w:r>
    </w:p>
    <w:p w14:paraId="338E8CD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EBE351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WriteDlg</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w:t>
      </w:r>
      <w:proofErr w:type="spellEnd"/>
      <w:r w:rsidRPr="00A0177A">
        <w:rPr>
          <w:rFonts w:ascii="Times New Roman" w:hAnsi="Times New Roman" w:cs="Times New Roman"/>
          <w:sz w:val="28"/>
          <w:szCs w:val="28"/>
          <w:lang w:val="en-US"/>
        </w:rPr>
        <w:t xml:space="preserve"> = new </w:t>
      </w:r>
      <w:proofErr w:type="spellStart"/>
      <w:r w:rsidRPr="00A0177A">
        <w:rPr>
          <w:rFonts w:ascii="Times New Roman" w:hAnsi="Times New Roman" w:cs="Times New Roman"/>
          <w:sz w:val="28"/>
          <w:szCs w:val="28"/>
          <w:lang w:val="en-US"/>
        </w:rPr>
        <w:t>WriteDlg</w:t>
      </w:r>
      <w:proofErr w:type="spellEnd"/>
      <w:r w:rsidRPr="00A0177A">
        <w:rPr>
          <w:rFonts w:ascii="Times New Roman" w:hAnsi="Times New Roman" w:cs="Times New Roman"/>
          <w:sz w:val="28"/>
          <w:szCs w:val="28"/>
          <w:lang w:val="en-US"/>
        </w:rPr>
        <w:t>();</w:t>
      </w:r>
    </w:p>
    <w:p w14:paraId="6208F3B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dlg.RefForm1_MN = this;</w:t>
      </w:r>
    </w:p>
    <w:p w14:paraId="0C7AFE0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dlg.ClientSize</w:t>
      </w:r>
      <w:proofErr w:type="spellEnd"/>
      <w:r w:rsidRPr="00A0177A">
        <w:rPr>
          <w:rFonts w:ascii="Times New Roman" w:hAnsi="Times New Roman" w:cs="Times New Roman"/>
          <w:sz w:val="28"/>
          <w:szCs w:val="28"/>
          <w:lang w:val="en-US"/>
        </w:rPr>
        <w:t xml:space="preserve"> = </w:t>
      </w:r>
      <w:r w:rsidRPr="00A0177A">
        <w:rPr>
          <w:rFonts w:ascii="Times New Roman" w:hAnsi="Times New Roman" w:cs="Times New Roman"/>
          <w:sz w:val="28"/>
          <w:szCs w:val="28"/>
          <w:lang w:val="en-US"/>
        </w:rPr>
        <w:t>new Size(</w:t>
      </w:r>
      <w:proofErr w:type="spellStart"/>
      <w:r w:rsidRPr="00A0177A">
        <w:rPr>
          <w:rFonts w:ascii="Times New Roman" w:hAnsi="Times New Roman" w:cs="Times New Roman"/>
          <w:sz w:val="28"/>
          <w:szCs w:val="28"/>
          <w:lang w:val="en-US"/>
        </w:rPr>
        <w:t>ClientSize.Width</w:t>
      </w:r>
      <w:proofErr w:type="spellEnd"/>
      <w:r w:rsidRPr="00A0177A">
        <w:rPr>
          <w:rFonts w:ascii="Times New Roman" w:hAnsi="Times New Roman" w:cs="Times New Roman"/>
          <w:sz w:val="28"/>
          <w:szCs w:val="28"/>
          <w:lang w:val="en-US"/>
        </w:rPr>
        <w:t xml:space="preserve"> - 10, </w:t>
      </w:r>
      <w:proofErr w:type="spellStart"/>
      <w:r w:rsidRPr="00A0177A">
        <w:rPr>
          <w:rFonts w:ascii="Times New Roman" w:hAnsi="Times New Roman" w:cs="Times New Roman"/>
          <w:sz w:val="28"/>
          <w:szCs w:val="28"/>
          <w:lang w:val="en-US"/>
        </w:rPr>
        <w:t>dlg.ClientSize.Height</w:t>
      </w:r>
      <w:proofErr w:type="spellEnd"/>
      <w:r w:rsidRPr="00A0177A">
        <w:rPr>
          <w:rFonts w:ascii="Times New Roman" w:hAnsi="Times New Roman" w:cs="Times New Roman"/>
          <w:sz w:val="28"/>
          <w:szCs w:val="28"/>
          <w:lang w:val="en-US"/>
        </w:rPr>
        <w:t>);</w:t>
      </w:r>
    </w:p>
    <w:p w14:paraId="656F91F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dlg.ShowDialog</w:t>
      </w:r>
      <w:proofErr w:type="spellEnd"/>
      <w:r w:rsidRPr="00A0177A">
        <w:rPr>
          <w:rFonts w:ascii="Times New Roman" w:hAnsi="Times New Roman" w:cs="Times New Roman"/>
          <w:sz w:val="28"/>
          <w:szCs w:val="28"/>
          <w:lang w:val="en-US"/>
        </w:rPr>
        <w:t>();</w:t>
      </w:r>
    </w:p>
    <w:p w14:paraId="043F27D1" w14:textId="77777777" w:rsidR="0071520D" w:rsidRPr="00A0177A" w:rsidRDefault="0071520D">
      <w:pPr>
        <w:spacing w:after="0" w:line="240" w:lineRule="auto"/>
        <w:rPr>
          <w:rFonts w:ascii="Times New Roman" w:hAnsi="Times New Roman" w:cs="Times New Roman"/>
          <w:sz w:val="28"/>
          <w:szCs w:val="28"/>
          <w:lang w:val="en-US"/>
        </w:rPr>
      </w:pPr>
    </w:p>
    <w:p w14:paraId="05E73F2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36EF79E" w14:textId="77777777" w:rsidR="0071520D" w:rsidRPr="00A0177A" w:rsidRDefault="0071520D">
      <w:pPr>
        <w:spacing w:after="0" w:line="240" w:lineRule="auto"/>
        <w:rPr>
          <w:rFonts w:ascii="Times New Roman" w:hAnsi="Times New Roman" w:cs="Times New Roman"/>
          <w:sz w:val="28"/>
          <w:szCs w:val="28"/>
          <w:lang w:val="en-US"/>
        </w:rPr>
      </w:pPr>
    </w:p>
    <w:p w14:paraId="231E153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private void Form1_Load(object sender, </w:t>
      </w:r>
      <w:proofErr w:type="spellStart"/>
      <w:r w:rsidRPr="00A0177A">
        <w:rPr>
          <w:rFonts w:ascii="Times New Roman" w:hAnsi="Times New Roman" w:cs="Times New Roman"/>
          <w:sz w:val="28"/>
          <w:szCs w:val="28"/>
          <w:lang w:val="en-US"/>
        </w:rPr>
        <w:t>EventArgs</w:t>
      </w:r>
      <w:proofErr w:type="spellEnd"/>
      <w:r w:rsidRPr="00A0177A">
        <w:rPr>
          <w:rFonts w:ascii="Times New Roman" w:hAnsi="Times New Roman" w:cs="Times New Roman"/>
          <w:sz w:val="28"/>
          <w:szCs w:val="28"/>
          <w:lang w:val="en-US"/>
        </w:rPr>
        <w:t xml:space="preserve"> e) //27.04</w:t>
      </w:r>
    </w:p>
    <w:p w14:paraId="54205D8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8B1FF7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bLoad</w:t>
      </w:r>
      <w:proofErr w:type="spellEnd"/>
      <w:r w:rsidRPr="00A0177A">
        <w:rPr>
          <w:rFonts w:ascii="Times New Roman" w:hAnsi="Times New Roman" w:cs="Times New Roman"/>
          <w:sz w:val="28"/>
          <w:szCs w:val="28"/>
          <w:lang w:val="en-US"/>
        </w:rPr>
        <w:t xml:space="preserve"> == true)</w:t>
      </w:r>
    </w:p>
    <w:p w14:paraId="5FA2E4E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73550D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Timer </w:t>
      </w:r>
      <w:proofErr w:type="spellStart"/>
      <w:r w:rsidRPr="00A0177A">
        <w:rPr>
          <w:rFonts w:ascii="Times New Roman" w:hAnsi="Times New Roman" w:cs="Times New Roman"/>
          <w:sz w:val="28"/>
          <w:szCs w:val="28"/>
          <w:lang w:val="en-US"/>
        </w:rPr>
        <w:t>timer</w:t>
      </w:r>
      <w:proofErr w:type="spellEnd"/>
      <w:r w:rsidRPr="00A0177A">
        <w:rPr>
          <w:rFonts w:ascii="Times New Roman" w:hAnsi="Times New Roman" w:cs="Times New Roman"/>
          <w:sz w:val="28"/>
          <w:szCs w:val="28"/>
          <w:lang w:val="en-US"/>
        </w:rPr>
        <w:t xml:space="preserve"> = new Timer();</w:t>
      </w:r>
    </w:p>
    <w:p w14:paraId="2369E09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timer.Interval</w:t>
      </w:r>
      <w:proofErr w:type="spellEnd"/>
      <w:r w:rsidRPr="00A0177A">
        <w:rPr>
          <w:rFonts w:ascii="Times New Roman" w:hAnsi="Times New Roman" w:cs="Times New Roman"/>
          <w:sz w:val="28"/>
          <w:szCs w:val="28"/>
          <w:lang w:val="en-US"/>
        </w:rPr>
        <w:t xml:space="preserve"> = 1;</w:t>
      </w:r>
    </w:p>
    <w:p w14:paraId="2FD95D4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timer.Tick</w:t>
      </w:r>
      <w:proofErr w:type="spellEnd"/>
      <w:r w:rsidRPr="00A0177A">
        <w:rPr>
          <w:rFonts w:ascii="Times New Roman" w:hAnsi="Times New Roman" w:cs="Times New Roman"/>
          <w:sz w:val="28"/>
          <w:szCs w:val="28"/>
          <w:lang w:val="en-US"/>
        </w:rPr>
        <w:t xml:space="preserve"> += new </w:t>
      </w:r>
      <w:proofErr w:type="spellStart"/>
      <w:r w:rsidRPr="00A0177A">
        <w:rPr>
          <w:rFonts w:ascii="Times New Roman" w:hAnsi="Times New Roman" w:cs="Times New Roman"/>
          <w:sz w:val="28"/>
          <w:szCs w:val="28"/>
          <w:lang w:val="en-US"/>
        </w:rPr>
        <w:t>EventHandler</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timer_Tick</w:t>
      </w:r>
      <w:proofErr w:type="spellEnd"/>
      <w:r w:rsidRPr="00A0177A">
        <w:rPr>
          <w:rFonts w:ascii="Times New Roman" w:hAnsi="Times New Roman" w:cs="Times New Roman"/>
          <w:sz w:val="28"/>
          <w:szCs w:val="28"/>
          <w:lang w:val="en-US"/>
        </w:rPr>
        <w:t>);</w:t>
      </w:r>
    </w:p>
    <w:p w14:paraId="40DBC8D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timer.Start</w:t>
      </w:r>
      <w:proofErr w:type="spellEnd"/>
      <w:r w:rsidRPr="00A0177A">
        <w:rPr>
          <w:rFonts w:ascii="Times New Roman" w:hAnsi="Times New Roman" w:cs="Times New Roman"/>
          <w:sz w:val="28"/>
          <w:szCs w:val="28"/>
          <w:lang w:val="en-US"/>
        </w:rPr>
        <w:t>();</w:t>
      </w:r>
    </w:p>
    <w:p w14:paraId="4AB43FA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bLoad</w:t>
      </w:r>
      <w:proofErr w:type="spellEnd"/>
      <w:r w:rsidRPr="00A0177A">
        <w:rPr>
          <w:rFonts w:ascii="Times New Roman" w:hAnsi="Times New Roman" w:cs="Times New Roman"/>
          <w:sz w:val="28"/>
          <w:szCs w:val="28"/>
          <w:lang w:val="en-US"/>
        </w:rPr>
        <w:t xml:space="preserve"> = false;</w:t>
      </w:r>
    </w:p>
    <w:p w14:paraId="7FFB1DA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FAD285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10F0A27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7A9660E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611B49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AddClient</w:t>
      </w:r>
      <w:proofErr w:type="spellEnd"/>
      <w:r w:rsidRPr="00A0177A">
        <w:rPr>
          <w:rFonts w:ascii="Times New Roman" w:hAnsi="Times New Roman" w:cs="Times New Roman"/>
          <w:sz w:val="28"/>
          <w:szCs w:val="28"/>
          <w:lang w:val="en-US"/>
        </w:rPr>
        <w:t xml:space="preserve">(1, "192.168.10.22", 1500); //Prog  </w:t>
      </w:r>
    </w:p>
    <w:p w14:paraId="204B251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AddClient</w:t>
      </w:r>
      <w:proofErr w:type="spellEnd"/>
      <w:r w:rsidRPr="00A0177A">
        <w:rPr>
          <w:rFonts w:ascii="Times New Roman" w:hAnsi="Times New Roman" w:cs="Times New Roman"/>
          <w:sz w:val="28"/>
          <w:szCs w:val="28"/>
          <w:lang w:val="en-US"/>
        </w:rPr>
        <w:t xml:space="preserve">(2, "192.168.15.50", 1500); //Input1  </w:t>
      </w:r>
    </w:p>
    <w:p w14:paraId="7DDA711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AddClient</w:t>
      </w:r>
      <w:proofErr w:type="spellEnd"/>
      <w:r w:rsidRPr="00A0177A">
        <w:rPr>
          <w:rFonts w:ascii="Times New Roman" w:hAnsi="Times New Roman" w:cs="Times New Roman"/>
          <w:sz w:val="28"/>
          <w:szCs w:val="28"/>
          <w:lang w:val="en-US"/>
        </w:rPr>
        <w:t xml:space="preserve">(1, "192.168.10.41", 1500); //  Prog 3 </w:t>
      </w:r>
    </w:p>
    <w:p w14:paraId="40307C3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1F1AC25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string str;</w:t>
      </w:r>
    </w:p>
    <w:p w14:paraId="609F6F4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string </w:t>
      </w:r>
      <w:proofErr w:type="spellStart"/>
      <w:r w:rsidRPr="00A0177A">
        <w:rPr>
          <w:rFonts w:ascii="Times New Roman" w:hAnsi="Times New Roman" w:cs="Times New Roman"/>
          <w:sz w:val="28"/>
          <w:szCs w:val="28"/>
          <w:lang w:val="en-US"/>
        </w:rPr>
        <w:t>strRegKey</w:t>
      </w:r>
      <w:proofErr w:type="spellEnd"/>
      <w:r w:rsidRPr="00A0177A">
        <w:rPr>
          <w:rFonts w:ascii="Times New Roman" w:hAnsi="Times New Roman" w:cs="Times New Roman"/>
          <w:sz w:val="28"/>
          <w:szCs w:val="28"/>
          <w:lang w:val="en-US"/>
        </w:rPr>
        <w:t xml:space="preserve"> = "Software\\</w:t>
      </w:r>
      <w:proofErr w:type="spellStart"/>
      <w:r w:rsidRPr="00A0177A">
        <w:rPr>
          <w:rFonts w:ascii="Times New Roman" w:hAnsi="Times New Roman" w:cs="Times New Roman"/>
          <w:sz w:val="28"/>
          <w:szCs w:val="28"/>
          <w:lang w:val="en-US"/>
        </w:rPr>
        <w:t>A</w:t>
      </w:r>
      <w:r w:rsidRPr="00A0177A">
        <w:rPr>
          <w:rFonts w:ascii="Times New Roman" w:hAnsi="Times New Roman" w:cs="Times New Roman"/>
          <w:sz w:val="28"/>
          <w:szCs w:val="28"/>
          <w:lang w:val="en-US"/>
        </w:rPr>
        <w:t>dmSov</w:t>
      </w:r>
      <w:proofErr w:type="spellEnd"/>
      <w:r w:rsidRPr="00A0177A">
        <w:rPr>
          <w:rFonts w:ascii="Times New Roman" w:hAnsi="Times New Roman" w:cs="Times New Roman"/>
          <w:sz w:val="28"/>
          <w:szCs w:val="28"/>
          <w:lang w:val="en-US"/>
        </w:rPr>
        <w:t>";</w:t>
      </w:r>
    </w:p>
    <w:p w14:paraId="5F7DF76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RegistryKey</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regkey</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Registry.CurrentUser.OpenSubKey</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strRegKey</w:t>
      </w:r>
      <w:proofErr w:type="spellEnd"/>
      <w:r w:rsidRPr="00A0177A">
        <w:rPr>
          <w:rFonts w:ascii="Times New Roman" w:hAnsi="Times New Roman" w:cs="Times New Roman"/>
          <w:sz w:val="28"/>
          <w:szCs w:val="28"/>
          <w:lang w:val="en-US"/>
        </w:rPr>
        <w:t>);</w:t>
      </w:r>
    </w:p>
    <w:p w14:paraId="7E88EBC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regkey</w:t>
      </w:r>
      <w:proofErr w:type="spellEnd"/>
      <w:r w:rsidRPr="00A0177A">
        <w:rPr>
          <w:rFonts w:ascii="Times New Roman" w:hAnsi="Times New Roman" w:cs="Times New Roman"/>
          <w:sz w:val="28"/>
          <w:szCs w:val="28"/>
          <w:lang w:val="en-US"/>
        </w:rPr>
        <w:t xml:space="preserve"> != null)</w:t>
      </w:r>
    </w:p>
    <w:p w14:paraId="65C933F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2DA5C8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strOtbAdressCur</w:t>
      </w:r>
      <w:proofErr w:type="spellEnd"/>
      <w:r w:rsidRPr="00A0177A">
        <w:rPr>
          <w:rFonts w:ascii="Times New Roman" w:hAnsi="Times New Roman" w:cs="Times New Roman"/>
          <w:sz w:val="28"/>
          <w:szCs w:val="28"/>
          <w:lang w:val="en-US"/>
        </w:rPr>
        <w:t xml:space="preserve"> = (string)</w:t>
      </w:r>
      <w:proofErr w:type="spellStart"/>
      <w:r w:rsidRPr="00A0177A">
        <w:rPr>
          <w:rFonts w:ascii="Times New Roman" w:hAnsi="Times New Roman" w:cs="Times New Roman"/>
          <w:sz w:val="28"/>
          <w:szCs w:val="28"/>
          <w:lang w:val="en-US"/>
        </w:rPr>
        <w:t>regkey.GetValue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OtbAdress</w:t>
      </w:r>
      <w:proofErr w:type="spellEnd"/>
      <w:r w:rsidRPr="00A0177A">
        <w:rPr>
          <w:rFonts w:ascii="Times New Roman" w:hAnsi="Times New Roman" w:cs="Times New Roman"/>
          <w:sz w:val="28"/>
          <w:szCs w:val="28"/>
          <w:lang w:val="en-US"/>
        </w:rPr>
        <w:t>");</w:t>
      </w:r>
    </w:p>
    <w:p w14:paraId="3E1C4E7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OtbPortCur</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ushort.Parse</w:t>
      </w:r>
      <w:proofErr w:type="spellEnd"/>
      <w:r w:rsidRPr="00A0177A">
        <w:rPr>
          <w:rFonts w:ascii="Times New Roman" w:hAnsi="Times New Roman" w:cs="Times New Roman"/>
          <w:sz w:val="28"/>
          <w:szCs w:val="28"/>
          <w:lang w:val="en-US"/>
        </w:rPr>
        <w:t>((string)</w:t>
      </w:r>
      <w:proofErr w:type="spellStart"/>
      <w:r w:rsidRPr="00A0177A">
        <w:rPr>
          <w:rFonts w:ascii="Times New Roman" w:hAnsi="Times New Roman" w:cs="Times New Roman"/>
          <w:sz w:val="28"/>
          <w:szCs w:val="28"/>
          <w:lang w:val="en-US"/>
        </w:rPr>
        <w:t>reg</w:t>
      </w:r>
      <w:r w:rsidRPr="00A0177A">
        <w:rPr>
          <w:rFonts w:ascii="Times New Roman" w:hAnsi="Times New Roman" w:cs="Times New Roman"/>
          <w:sz w:val="28"/>
          <w:szCs w:val="28"/>
          <w:lang w:val="en-US"/>
        </w:rPr>
        <w:t>key.GetValue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OtbPort</w:t>
      </w:r>
      <w:proofErr w:type="spellEnd"/>
      <w:r w:rsidRPr="00A0177A">
        <w:rPr>
          <w:rFonts w:ascii="Times New Roman" w:hAnsi="Times New Roman" w:cs="Times New Roman"/>
          <w:sz w:val="28"/>
          <w:szCs w:val="28"/>
          <w:lang w:val="en-US"/>
        </w:rPr>
        <w:t>"));</w:t>
      </w:r>
    </w:p>
    <w:p w14:paraId="5EFAA6F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w:t>
      </w:r>
      <w:proofErr w:type="spellStart"/>
      <w:r w:rsidRPr="00A0177A">
        <w:rPr>
          <w:rFonts w:ascii="Times New Roman" w:hAnsi="Times New Roman" w:cs="Times New Roman"/>
          <w:sz w:val="28"/>
          <w:szCs w:val="28"/>
          <w:lang w:val="en-US"/>
        </w:rPr>
        <w:t>regkey.Close</w:t>
      </w:r>
      <w:proofErr w:type="spellEnd"/>
      <w:r w:rsidRPr="00A0177A">
        <w:rPr>
          <w:rFonts w:ascii="Times New Roman" w:hAnsi="Times New Roman" w:cs="Times New Roman"/>
          <w:sz w:val="28"/>
          <w:szCs w:val="28"/>
          <w:lang w:val="en-US"/>
        </w:rPr>
        <w:t>();</w:t>
      </w:r>
    </w:p>
    <w:p w14:paraId="50E3F7A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4A04B5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else</w:t>
      </w:r>
    </w:p>
    <w:p w14:paraId="2476E64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06D08F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regkey</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Registry.CurrentUser.CreateSubKey</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strRegKey</w:t>
      </w:r>
      <w:proofErr w:type="spellEnd"/>
      <w:r w:rsidRPr="00A0177A">
        <w:rPr>
          <w:rFonts w:ascii="Times New Roman" w:hAnsi="Times New Roman" w:cs="Times New Roman"/>
          <w:sz w:val="28"/>
          <w:szCs w:val="28"/>
          <w:lang w:val="en-US"/>
        </w:rPr>
        <w:t>);</w:t>
      </w:r>
    </w:p>
    <w:p w14:paraId="71FC9C2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regkey.SetValue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OtbAdress</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strOtbAdressInit</w:t>
      </w:r>
      <w:proofErr w:type="spellEnd"/>
      <w:r w:rsidRPr="00A0177A">
        <w:rPr>
          <w:rFonts w:ascii="Times New Roman" w:hAnsi="Times New Roman" w:cs="Times New Roman"/>
          <w:sz w:val="28"/>
          <w:szCs w:val="28"/>
          <w:lang w:val="en-US"/>
        </w:rPr>
        <w:t>);</w:t>
      </w:r>
    </w:p>
    <w:p w14:paraId="0300650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regkey.SetValue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OtbPort</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OtbPortInit.ToString</w:t>
      </w:r>
      <w:proofErr w:type="spellEnd"/>
      <w:r w:rsidRPr="00A0177A">
        <w:rPr>
          <w:rFonts w:ascii="Times New Roman" w:hAnsi="Times New Roman" w:cs="Times New Roman"/>
          <w:sz w:val="28"/>
          <w:szCs w:val="28"/>
          <w:lang w:val="en-US"/>
        </w:rPr>
        <w:t>());</w:t>
      </w:r>
    </w:p>
    <w:p w14:paraId="412FCA1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 = </w:t>
      </w:r>
      <w:proofErr w:type="spellStart"/>
      <w:r w:rsidRPr="00A0177A">
        <w:rPr>
          <w:rFonts w:ascii="Times New Roman" w:hAnsi="Times New Roman" w:cs="Times New Roman"/>
          <w:sz w:val="28"/>
          <w:szCs w:val="28"/>
          <w:lang w:val="en-US"/>
        </w:rPr>
        <w:t>String.Format</w:t>
      </w:r>
      <w:proofErr w:type="spellEnd"/>
      <w:r w:rsidRPr="00A0177A">
        <w:rPr>
          <w:rFonts w:ascii="Times New Roman" w:hAnsi="Times New Roman" w:cs="Times New Roman"/>
          <w:sz w:val="28"/>
          <w:szCs w:val="28"/>
          <w:lang w:val="en-US"/>
        </w:rPr>
        <w:t>("….  \"HKEY_CURRENT_USER\\Software\\</w:t>
      </w:r>
      <w:proofErr w:type="spellStart"/>
      <w:r w:rsidRPr="00A0177A">
        <w:rPr>
          <w:rFonts w:ascii="Times New Roman" w:hAnsi="Times New Roman" w:cs="Times New Roman"/>
          <w:sz w:val="28"/>
          <w:szCs w:val="28"/>
          <w:lang w:val="en-US"/>
        </w:rPr>
        <w:t>AdmSov</w:t>
      </w:r>
      <w:proofErr w:type="spellEnd"/>
      <w:r w:rsidRPr="00A0177A">
        <w:rPr>
          <w:rFonts w:ascii="Times New Roman" w:hAnsi="Times New Roman" w:cs="Times New Roman"/>
          <w:sz w:val="28"/>
          <w:szCs w:val="28"/>
          <w:lang w:val="en-US"/>
        </w:rPr>
        <w:t xml:space="preserve">\" </w:t>
      </w:r>
      <w:r w:rsidRPr="00A0177A">
        <w:rPr>
          <w:rFonts w:ascii="Tahoma" w:hAnsi="Tahoma" w:cs="Tahoma"/>
          <w:sz w:val="28"/>
          <w:szCs w:val="28"/>
          <w:lang w:val="en-US"/>
        </w:rPr>
        <w:t>….</w:t>
      </w:r>
      <w:r w:rsidRPr="00A0177A">
        <w:rPr>
          <w:rFonts w:ascii="Times New Roman" w:hAnsi="Times New Roman" w:cs="Times New Roman"/>
          <w:sz w:val="28"/>
          <w:szCs w:val="28"/>
          <w:lang w:val="en-US"/>
        </w:rPr>
        <w:t>:\n" +</w:t>
      </w:r>
    </w:p>
    <w:p w14:paraId="61683EA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OtbAdress</w:t>
      </w:r>
      <w:proofErr w:type="spellEnd"/>
      <w:r w:rsidRPr="00A0177A">
        <w:rPr>
          <w:rFonts w:ascii="Times New Roman" w:hAnsi="Times New Roman" w:cs="Times New Roman"/>
          <w:sz w:val="28"/>
          <w:szCs w:val="28"/>
          <w:lang w:val="en-US"/>
        </w:rPr>
        <w:t xml:space="preserve"> - {0}\",\n \"</w:t>
      </w:r>
      <w:proofErr w:type="spellStart"/>
      <w:r w:rsidRPr="00A0177A">
        <w:rPr>
          <w:rFonts w:ascii="Times New Roman" w:hAnsi="Times New Roman" w:cs="Times New Roman"/>
          <w:sz w:val="28"/>
          <w:szCs w:val="28"/>
          <w:lang w:val="en-US"/>
        </w:rPr>
        <w:t>OtbPort</w:t>
      </w:r>
      <w:proofErr w:type="spellEnd"/>
      <w:r w:rsidRPr="00A0177A">
        <w:rPr>
          <w:rFonts w:ascii="Times New Roman" w:hAnsi="Times New Roman" w:cs="Times New Roman"/>
          <w:sz w:val="28"/>
          <w:szCs w:val="28"/>
          <w:lang w:val="en-US"/>
        </w:rPr>
        <w:t xml:space="preserve"> - {1}\".\n </w:t>
      </w:r>
      <w:r w:rsidRPr="00A0177A">
        <w:rPr>
          <w:rFonts w:ascii="Tahoma" w:hAnsi="Tahoma" w:cs="Tahoma"/>
          <w:sz w:val="28"/>
          <w:szCs w:val="28"/>
          <w:lang w:val="en-US"/>
        </w:rPr>
        <w:t>….</w:t>
      </w:r>
      <w:r w:rsidRPr="00A0177A">
        <w:rPr>
          <w:rFonts w:ascii="Times New Roman" w:hAnsi="Times New Roman" w:cs="Times New Roman"/>
          <w:sz w:val="28"/>
          <w:szCs w:val="28"/>
          <w:lang w:val="en-US"/>
        </w:rPr>
        <w:t>.\n" +</w:t>
      </w:r>
    </w:p>
    <w:p w14:paraId="77377D6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ahoma" w:hAnsi="Tahoma" w:cs="Tahoma"/>
          <w:sz w:val="28"/>
          <w:szCs w:val="28"/>
          <w:lang w:val="en-US"/>
        </w:rPr>
        <w:t>….</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strOtbAdressInit</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OtbPortInit</w:t>
      </w:r>
      <w:proofErr w:type="spellEnd"/>
      <w:r w:rsidRPr="00A0177A">
        <w:rPr>
          <w:rFonts w:ascii="Times New Roman" w:hAnsi="Times New Roman" w:cs="Times New Roman"/>
          <w:sz w:val="28"/>
          <w:szCs w:val="28"/>
          <w:lang w:val="en-US"/>
        </w:rPr>
        <w:t>);</w:t>
      </w:r>
    </w:p>
    <w:p w14:paraId="26D2CD3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MessageBox.Show</w:t>
      </w:r>
      <w:proofErr w:type="spellEnd"/>
      <w:r w:rsidRPr="00A0177A">
        <w:rPr>
          <w:rFonts w:ascii="Times New Roman" w:hAnsi="Times New Roman" w:cs="Times New Roman"/>
          <w:sz w:val="28"/>
          <w:szCs w:val="28"/>
          <w:lang w:val="en-US"/>
        </w:rPr>
        <w:t>(s</w:t>
      </w:r>
      <w:r w:rsidRPr="00A0177A">
        <w:rPr>
          <w:rFonts w:ascii="Times New Roman" w:hAnsi="Times New Roman" w:cs="Times New Roman"/>
          <w:sz w:val="28"/>
          <w:szCs w:val="28"/>
          <w:lang w:val="en-US"/>
        </w:rPr>
        <w:t>tr, "</w:t>
      </w:r>
      <w:proofErr w:type="spellStart"/>
      <w:r w:rsidRPr="00A0177A">
        <w:rPr>
          <w:rFonts w:ascii="Times New Roman" w:hAnsi="Times New Roman" w:cs="Times New Roman"/>
          <w:sz w:val="28"/>
          <w:szCs w:val="28"/>
          <w:lang w:val="en-US"/>
        </w:rPr>
        <w:t>OtbSov</w:t>
      </w:r>
      <w:proofErr w:type="spellEnd"/>
      <w:r w:rsidRPr="00A0177A">
        <w:rPr>
          <w:rFonts w:ascii="Times New Roman" w:hAnsi="Times New Roman" w:cs="Times New Roman"/>
          <w:sz w:val="28"/>
          <w:szCs w:val="28"/>
          <w:lang w:val="en-US"/>
        </w:rPr>
        <w:t>");</w:t>
      </w:r>
    </w:p>
    <w:p w14:paraId="0018312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regkey.Close</w:t>
      </w:r>
      <w:proofErr w:type="spellEnd"/>
      <w:r w:rsidRPr="00A0177A">
        <w:rPr>
          <w:rFonts w:ascii="Times New Roman" w:hAnsi="Times New Roman" w:cs="Times New Roman"/>
          <w:sz w:val="28"/>
          <w:szCs w:val="28"/>
          <w:lang w:val="en-US"/>
        </w:rPr>
        <w:t>();</w:t>
      </w:r>
    </w:p>
    <w:p w14:paraId="3B23053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Close();</w:t>
      </w:r>
    </w:p>
    <w:p w14:paraId="498B79C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6CB9F43" w14:textId="77777777" w:rsidR="0071520D" w:rsidRPr="00A0177A" w:rsidRDefault="0071520D">
      <w:pPr>
        <w:spacing w:after="0" w:line="240" w:lineRule="auto"/>
        <w:rPr>
          <w:rFonts w:ascii="Times New Roman" w:hAnsi="Times New Roman" w:cs="Times New Roman"/>
          <w:sz w:val="28"/>
          <w:szCs w:val="28"/>
          <w:lang w:val="en-US"/>
        </w:rPr>
      </w:pPr>
    </w:p>
    <w:p w14:paraId="4CA98A4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F29D34E" w14:textId="77777777" w:rsidR="0071520D" w:rsidRPr="00A0177A" w:rsidRDefault="0071520D">
      <w:pPr>
        <w:spacing w:after="0" w:line="240" w:lineRule="auto"/>
        <w:rPr>
          <w:rFonts w:ascii="Times New Roman" w:hAnsi="Times New Roman" w:cs="Times New Roman"/>
          <w:sz w:val="28"/>
          <w:szCs w:val="28"/>
          <w:lang w:val="en-US"/>
        </w:rPr>
      </w:pPr>
    </w:p>
    <w:p w14:paraId="229C1C3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unsafe private void </w:t>
      </w:r>
      <w:proofErr w:type="spellStart"/>
      <w:r w:rsidRPr="00A0177A">
        <w:rPr>
          <w:rFonts w:ascii="Times New Roman" w:hAnsi="Times New Roman" w:cs="Times New Roman"/>
          <w:sz w:val="28"/>
          <w:szCs w:val="28"/>
          <w:lang w:val="en-US"/>
        </w:rPr>
        <w:t>timer_Tick</w:t>
      </w:r>
      <w:proofErr w:type="spellEnd"/>
      <w:r w:rsidRPr="00A0177A">
        <w:rPr>
          <w:rFonts w:ascii="Times New Roman" w:hAnsi="Times New Roman" w:cs="Times New Roman"/>
          <w:sz w:val="28"/>
          <w:szCs w:val="28"/>
          <w:lang w:val="en-US"/>
        </w:rPr>
        <w:t xml:space="preserve">(object sender, </w:t>
      </w:r>
      <w:proofErr w:type="spellStart"/>
      <w:r w:rsidRPr="00A0177A">
        <w:rPr>
          <w:rFonts w:ascii="Times New Roman" w:hAnsi="Times New Roman" w:cs="Times New Roman"/>
          <w:sz w:val="28"/>
          <w:szCs w:val="28"/>
          <w:lang w:val="en-US"/>
        </w:rPr>
        <w:t>EventArgs</w:t>
      </w:r>
      <w:proofErr w:type="spellEnd"/>
      <w:r w:rsidRPr="00A0177A">
        <w:rPr>
          <w:rFonts w:ascii="Times New Roman" w:hAnsi="Times New Roman" w:cs="Times New Roman"/>
          <w:sz w:val="28"/>
          <w:szCs w:val="28"/>
          <w:lang w:val="en-US"/>
        </w:rPr>
        <w:t xml:space="preserve"> e) //f</w:t>
      </w:r>
    </w:p>
    <w:p w14:paraId="59F2813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75490D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Timer </w:t>
      </w:r>
      <w:proofErr w:type="spellStart"/>
      <w:r w:rsidRPr="00A0177A">
        <w:rPr>
          <w:rFonts w:ascii="Times New Roman" w:hAnsi="Times New Roman" w:cs="Times New Roman"/>
          <w:sz w:val="28"/>
          <w:szCs w:val="28"/>
          <w:lang w:val="en-US"/>
        </w:rPr>
        <w:t>timer</w:t>
      </w:r>
      <w:proofErr w:type="spellEnd"/>
      <w:r w:rsidRPr="00A0177A">
        <w:rPr>
          <w:rFonts w:ascii="Times New Roman" w:hAnsi="Times New Roman" w:cs="Times New Roman"/>
          <w:sz w:val="28"/>
          <w:szCs w:val="28"/>
          <w:lang w:val="en-US"/>
        </w:rPr>
        <w:t xml:space="preserve"> = (Timer)sender;</w:t>
      </w:r>
    </w:p>
    <w:p w14:paraId="1244A0B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timer.Stop</w:t>
      </w:r>
      <w:proofErr w:type="spellEnd"/>
      <w:r w:rsidRPr="00A0177A">
        <w:rPr>
          <w:rFonts w:ascii="Times New Roman" w:hAnsi="Times New Roman" w:cs="Times New Roman"/>
          <w:sz w:val="28"/>
          <w:szCs w:val="28"/>
          <w:lang w:val="en-US"/>
        </w:rPr>
        <w:t>();</w:t>
      </w:r>
    </w:p>
    <w:p w14:paraId="6DD6001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timer.Tick</w:t>
      </w:r>
      <w:proofErr w:type="spellEnd"/>
      <w:r w:rsidRPr="00A0177A">
        <w:rPr>
          <w:rFonts w:ascii="Times New Roman" w:hAnsi="Times New Roman" w:cs="Times New Roman"/>
          <w:sz w:val="28"/>
          <w:szCs w:val="28"/>
          <w:lang w:val="en-US"/>
        </w:rPr>
        <w:t xml:space="preserve"> -= new </w:t>
      </w:r>
      <w:proofErr w:type="spellStart"/>
      <w:r w:rsidRPr="00A0177A">
        <w:rPr>
          <w:rFonts w:ascii="Times New Roman" w:hAnsi="Times New Roman" w:cs="Times New Roman"/>
          <w:sz w:val="28"/>
          <w:szCs w:val="28"/>
          <w:lang w:val="en-US"/>
        </w:rPr>
        <w:t>EventHandler</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timer_Tick</w:t>
      </w:r>
      <w:proofErr w:type="spellEnd"/>
      <w:r w:rsidRPr="00A0177A">
        <w:rPr>
          <w:rFonts w:ascii="Times New Roman" w:hAnsi="Times New Roman" w:cs="Times New Roman"/>
          <w:sz w:val="28"/>
          <w:szCs w:val="28"/>
          <w:lang w:val="en-US"/>
        </w:rPr>
        <w:t>);</w:t>
      </w:r>
    </w:p>
    <w:p w14:paraId="45CF59D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EB73A8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64DB65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unsafe public bool </w:t>
      </w:r>
      <w:proofErr w:type="spellStart"/>
      <w:r w:rsidRPr="00A0177A">
        <w:rPr>
          <w:rFonts w:ascii="Times New Roman" w:hAnsi="Times New Roman" w:cs="Times New Roman"/>
          <w:sz w:val="28"/>
          <w:szCs w:val="28"/>
          <w:lang w:val="en-US"/>
        </w:rPr>
        <w:t>ReportC</w:t>
      </w:r>
      <w:proofErr w:type="spellEnd"/>
      <w:r w:rsidRPr="00A0177A">
        <w:rPr>
          <w:rFonts w:ascii="Times New Roman" w:hAnsi="Times New Roman" w:cs="Times New Roman"/>
          <w:sz w:val="28"/>
          <w:szCs w:val="28"/>
          <w:lang w:val="en-US"/>
        </w:rPr>
        <w:t xml:space="preserve">(int </w:t>
      </w:r>
      <w:proofErr w:type="spellStart"/>
      <w:r w:rsidRPr="00A0177A">
        <w:rPr>
          <w:rFonts w:ascii="Times New Roman" w:hAnsi="Times New Roman" w:cs="Times New Roman"/>
          <w:sz w:val="28"/>
          <w:szCs w:val="28"/>
          <w:lang w:val="en-US"/>
        </w:rPr>
        <w:t>clientID</w:t>
      </w:r>
      <w:proofErr w:type="spellEnd"/>
      <w:r w:rsidRPr="00A0177A">
        <w:rPr>
          <w:rFonts w:ascii="Times New Roman" w:hAnsi="Times New Roman" w:cs="Times New Roman"/>
          <w:sz w:val="28"/>
          <w:szCs w:val="28"/>
          <w:lang w:val="en-US"/>
        </w:rPr>
        <w:t xml:space="preserve">, byte*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uint</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msgLen</w:t>
      </w:r>
      <w:proofErr w:type="spellEnd"/>
      <w:r w:rsidRPr="00A0177A">
        <w:rPr>
          <w:rFonts w:ascii="Times New Roman" w:hAnsi="Times New Roman" w:cs="Times New Roman"/>
          <w:sz w:val="28"/>
          <w:szCs w:val="28"/>
          <w:lang w:val="en-US"/>
        </w:rPr>
        <w:t>)  //27.04</w:t>
      </w:r>
    </w:p>
    <w:p w14:paraId="3E5A261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3750AF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array1 = new byte[</w:t>
      </w:r>
      <w:proofErr w:type="spellStart"/>
      <w:r w:rsidRPr="00A0177A">
        <w:rPr>
          <w:rFonts w:ascii="Times New Roman" w:hAnsi="Times New Roman" w:cs="Times New Roman"/>
          <w:sz w:val="28"/>
          <w:szCs w:val="28"/>
          <w:lang w:val="en-US"/>
        </w:rPr>
        <w:t>msgLen</w:t>
      </w:r>
      <w:proofErr w:type="spellEnd"/>
      <w:r w:rsidRPr="00A0177A">
        <w:rPr>
          <w:rFonts w:ascii="Times New Roman" w:hAnsi="Times New Roman" w:cs="Times New Roman"/>
          <w:sz w:val="28"/>
          <w:szCs w:val="28"/>
          <w:lang w:val="en-US"/>
        </w:rPr>
        <w:t xml:space="preserve"> - 2];</w:t>
      </w:r>
    </w:p>
    <w:p w14:paraId="5C31824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Command =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 xml:space="preserve"> + 1)</w:t>
      </w:r>
      <w:r w:rsidRPr="00A0177A">
        <w:rPr>
          <w:rFonts w:ascii="Times New Roman" w:hAnsi="Times New Roman" w:cs="Times New Roman"/>
          <w:sz w:val="28"/>
          <w:szCs w:val="28"/>
          <w:lang w:val="en-US"/>
        </w:rPr>
        <w:t>;</w:t>
      </w:r>
    </w:p>
    <w:p w14:paraId="72610AD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bool </w:t>
      </w:r>
      <w:proofErr w:type="spellStart"/>
      <w:r w:rsidRPr="00A0177A">
        <w:rPr>
          <w:rFonts w:ascii="Times New Roman" w:hAnsi="Times New Roman" w:cs="Times New Roman"/>
          <w:sz w:val="28"/>
          <w:szCs w:val="28"/>
          <w:lang w:val="en-US"/>
        </w:rPr>
        <w:t>TypeSymbol</w:t>
      </w:r>
      <w:proofErr w:type="spellEnd"/>
      <w:r w:rsidRPr="00A0177A">
        <w:rPr>
          <w:rFonts w:ascii="Times New Roman" w:hAnsi="Times New Roman" w:cs="Times New Roman"/>
          <w:sz w:val="28"/>
          <w:szCs w:val="28"/>
          <w:lang w:val="en-US"/>
        </w:rPr>
        <w:t xml:space="preserve"> = false;</w:t>
      </w:r>
    </w:p>
    <w:p w14:paraId="0FE96A1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bool </w:t>
      </w:r>
      <w:proofErr w:type="spellStart"/>
      <w:r w:rsidRPr="00A0177A">
        <w:rPr>
          <w:rFonts w:ascii="Times New Roman" w:hAnsi="Times New Roman" w:cs="Times New Roman"/>
          <w:sz w:val="28"/>
          <w:szCs w:val="28"/>
          <w:lang w:val="en-US"/>
        </w:rPr>
        <w:t>DistComp</w:t>
      </w:r>
      <w:proofErr w:type="spellEnd"/>
      <w:r w:rsidRPr="00A0177A">
        <w:rPr>
          <w:rFonts w:ascii="Times New Roman" w:hAnsi="Times New Roman" w:cs="Times New Roman"/>
          <w:sz w:val="28"/>
          <w:szCs w:val="28"/>
          <w:lang w:val="en-US"/>
        </w:rPr>
        <w:t xml:space="preserve"> = false;</w:t>
      </w:r>
    </w:p>
    <w:p w14:paraId="0896DC2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b =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w:t>
      </w:r>
    </w:p>
    <w:p w14:paraId="1E89879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test = 1;</w:t>
      </w:r>
    </w:p>
    <w:p w14:paraId="1D22514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res = (byte)(b &amp; test);</w:t>
      </w:r>
    </w:p>
    <w:p w14:paraId="489563A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(res == 1)</w:t>
      </w:r>
    </w:p>
    <w:p w14:paraId="261C69A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TypeSymbol</w:t>
      </w:r>
      <w:proofErr w:type="spellEnd"/>
      <w:r w:rsidRPr="00A0177A">
        <w:rPr>
          <w:rFonts w:ascii="Times New Roman" w:hAnsi="Times New Roman" w:cs="Times New Roman"/>
          <w:sz w:val="28"/>
          <w:szCs w:val="28"/>
          <w:lang w:val="en-US"/>
        </w:rPr>
        <w:t xml:space="preserve"> = true;</w:t>
      </w:r>
    </w:p>
    <w:p w14:paraId="2B0E657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test = 2;</w:t>
      </w:r>
    </w:p>
    <w:p w14:paraId="6258583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res = (byte)(b &amp; test);</w:t>
      </w:r>
    </w:p>
    <w:p w14:paraId="723DB7E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(res == 2)</w:t>
      </w:r>
    </w:p>
    <w:p w14:paraId="44C43AE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DistComp</w:t>
      </w:r>
      <w:proofErr w:type="spellEnd"/>
      <w:r w:rsidRPr="00A0177A">
        <w:rPr>
          <w:rFonts w:ascii="Times New Roman" w:hAnsi="Times New Roman" w:cs="Times New Roman"/>
          <w:sz w:val="28"/>
          <w:szCs w:val="28"/>
          <w:lang w:val="en-US"/>
        </w:rPr>
        <w:t xml:space="preserve"> = true;</w:t>
      </w:r>
    </w:p>
    <w:p w14:paraId="3713CB9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for (int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0, j = 2;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&lt; array1.Length;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j++</w:t>
      </w:r>
      <w:proofErr w:type="spellEnd"/>
      <w:r w:rsidRPr="00A0177A">
        <w:rPr>
          <w:rFonts w:ascii="Times New Roman" w:hAnsi="Times New Roman" w:cs="Times New Roman"/>
          <w:sz w:val="28"/>
          <w:szCs w:val="28"/>
          <w:lang w:val="en-US"/>
        </w:rPr>
        <w:t>)</w:t>
      </w:r>
    </w:p>
    <w:p w14:paraId="0D76316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A5121B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array1[</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 xml:space="preserve"> + j);</w:t>
      </w:r>
    </w:p>
    <w:p w14:paraId="658659C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E2EA59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string String1;</w:t>
      </w:r>
    </w:p>
    <w:p w14:paraId="0E92A51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if (</w:t>
      </w:r>
      <w:proofErr w:type="spellStart"/>
      <w:r w:rsidRPr="00A0177A">
        <w:rPr>
          <w:rFonts w:ascii="Times New Roman" w:hAnsi="Times New Roman" w:cs="Times New Roman"/>
          <w:sz w:val="28"/>
          <w:szCs w:val="28"/>
          <w:lang w:val="en-US"/>
        </w:rPr>
        <w:t>TypeSymbol</w:t>
      </w:r>
      <w:proofErr w:type="spellEnd"/>
      <w:r w:rsidRPr="00A0177A">
        <w:rPr>
          <w:rFonts w:ascii="Times New Roman" w:hAnsi="Times New Roman" w:cs="Times New Roman"/>
          <w:sz w:val="28"/>
          <w:szCs w:val="28"/>
          <w:lang w:val="en-US"/>
        </w:rPr>
        <w:t xml:space="preserve"> == true)</w:t>
      </w:r>
    </w:p>
    <w:p w14:paraId="2AD3142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EB9F97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Encoding enc = </w:t>
      </w:r>
      <w:proofErr w:type="spellStart"/>
      <w:r w:rsidRPr="00A0177A">
        <w:rPr>
          <w:rFonts w:ascii="Times New Roman" w:hAnsi="Times New Roman" w:cs="Times New Roman"/>
          <w:sz w:val="28"/>
          <w:szCs w:val="28"/>
          <w:lang w:val="en-US"/>
        </w:rPr>
        <w:t>Encoding.Unicode</w:t>
      </w:r>
      <w:proofErr w:type="spellEnd"/>
      <w:r w:rsidRPr="00A0177A">
        <w:rPr>
          <w:rFonts w:ascii="Times New Roman" w:hAnsi="Times New Roman" w:cs="Times New Roman"/>
          <w:sz w:val="28"/>
          <w:szCs w:val="28"/>
          <w:lang w:val="en-US"/>
        </w:rPr>
        <w:t>;</w:t>
      </w:r>
    </w:p>
    <w:p w14:paraId="3FA4DC8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char[] chars = </w:t>
      </w:r>
      <w:proofErr w:type="spellStart"/>
      <w:r w:rsidRPr="00A0177A">
        <w:rPr>
          <w:rFonts w:ascii="Times New Roman" w:hAnsi="Times New Roman" w:cs="Times New Roman"/>
          <w:sz w:val="28"/>
          <w:szCs w:val="28"/>
          <w:lang w:val="en-US"/>
        </w:rPr>
        <w:t>enc.GetChars</w:t>
      </w:r>
      <w:proofErr w:type="spellEnd"/>
      <w:r w:rsidRPr="00A0177A">
        <w:rPr>
          <w:rFonts w:ascii="Times New Roman" w:hAnsi="Times New Roman" w:cs="Times New Roman"/>
          <w:sz w:val="28"/>
          <w:szCs w:val="28"/>
          <w:lang w:val="en-US"/>
        </w:rPr>
        <w:t>(array1);</w:t>
      </w:r>
    </w:p>
    <w:p w14:paraId="32AD99E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String1 = new string(chars);</w:t>
      </w:r>
    </w:p>
    <w:p w14:paraId="48F567B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Form1.astrString[Form1.iCount++] = "String after pass: " + String1;</w:t>
      </w:r>
    </w:p>
    <w:p w14:paraId="0997BD0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LogWrite</w:t>
      </w:r>
      <w:proofErr w:type="spellEnd"/>
      <w:r w:rsidRPr="00A0177A">
        <w:rPr>
          <w:rFonts w:ascii="Times New Roman" w:hAnsi="Times New Roman" w:cs="Times New Roman"/>
          <w:sz w:val="28"/>
          <w:szCs w:val="28"/>
          <w:lang w:val="en-US"/>
        </w:rPr>
        <w:t>(String1);</w:t>
      </w:r>
    </w:p>
    <w:p w14:paraId="1D3C8E1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722DCB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else</w:t>
      </w:r>
    </w:p>
    <w:p w14:paraId="4F796D2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
    <w:p w14:paraId="005E79B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astrString</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iCount</w:t>
      </w:r>
      <w:proofErr w:type="spellEnd"/>
      <w:r w:rsidRPr="00A0177A">
        <w:rPr>
          <w:rFonts w:ascii="Times New Roman" w:hAnsi="Times New Roman" w:cs="Times New Roman"/>
          <w:sz w:val="28"/>
          <w:szCs w:val="28"/>
          <w:lang w:val="en-US"/>
        </w:rPr>
        <w:t>++] = "\n";</w:t>
      </w:r>
    </w:p>
    <w:p w14:paraId="437052E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String1 = </w:t>
      </w:r>
      <w:proofErr w:type="spellStart"/>
      <w:r w:rsidRPr="00A0177A">
        <w:rPr>
          <w:rFonts w:ascii="Times New Roman" w:hAnsi="Times New Roman" w:cs="Times New Roman"/>
          <w:sz w:val="28"/>
          <w:szCs w:val="28"/>
          <w:lang w:val="en-US"/>
        </w:rPr>
        <w:t>BitConverter.ToString</w:t>
      </w:r>
      <w:proofErr w:type="spellEnd"/>
      <w:r w:rsidRPr="00A0177A">
        <w:rPr>
          <w:rFonts w:ascii="Times New Roman" w:hAnsi="Times New Roman" w:cs="Times New Roman"/>
          <w:sz w:val="28"/>
          <w:szCs w:val="28"/>
          <w:lang w:val="en-US"/>
        </w:rPr>
        <w:t>(array1);</w:t>
      </w:r>
    </w:p>
    <w:p w14:paraId="472A01B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Form1.astrString[Form1.iCount++] = "Byte after pass: " + String1;</w:t>
      </w:r>
    </w:p>
    <w:p w14:paraId="3191043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LogWrite</w:t>
      </w:r>
      <w:proofErr w:type="spellEnd"/>
      <w:r w:rsidRPr="00A0177A">
        <w:rPr>
          <w:rFonts w:ascii="Times New Roman" w:hAnsi="Times New Roman" w:cs="Times New Roman"/>
          <w:sz w:val="28"/>
          <w:szCs w:val="28"/>
          <w:lang w:val="en-US"/>
        </w:rPr>
        <w:t>(String1);</w:t>
      </w:r>
    </w:p>
    <w:p w14:paraId="235B0B3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6CB26E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Invalidate();</w:t>
      </w:r>
    </w:p>
    <w:p w14:paraId="6A9F926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return true;</w:t>
      </w:r>
    </w:p>
    <w:p w14:paraId="06BF6AD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8722DD0" w14:textId="77777777" w:rsidR="0071520D" w:rsidRPr="00A0177A" w:rsidRDefault="0071520D">
      <w:pPr>
        <w:spacing w:after="0" w:line="240" w:lineRule="auto"/>
        <w:rPr>
          <w:rFonts w:ascii="Times New Roman" w:hAnsi="Times New Roman" w:cs="Times New Roman"/>
          <w:sz w:val="28"/>
          <w:szCs w:val="28"/>
          <w:lang w:val="en-US"/>
        </w:rPr>
      </w:pPr>
    </w:p>
    <w:p w14:paraId="4F548CD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private void </w:t>
      </w:r>
      <w:proofErr w:type="spellStart"/>
      <w:r w:rsidRPr="00A0177A">
        <w:rPr>
          <w:rFonts w:ascii="Times New Roman" w:hAnsi="Times New Roman" w:cs="Times New Roman"/>
          <w:sz w:val="28"/>
          <w:szCs w:val="28"/>
          <w:lang w:val="en-US"/>
        </w:rPr>
        <w:t>LogWrite</w:t>
      </w:r>
      <w:proofErr w:type="spellEnd"/>
      <w:r w:rsidRPr="00A0177A">
        <w:rPr>
          <w:rFonts w:ascii="Times New Roman" w:hAnsi="Times New Roman" w:cs="Times New Roman"/>
          <w:sz w:val="28"/>
          <w:szCs w:val="28"/>
          <w:lang w:val="en-US"/>
        </w:rPr>
        <w:t>(string txt)</w:t>
      </w:r>
    </w:p>
    <w:p w14:paraId="79AC96F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D290AD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textBox1.AppendText(txt + </w:t>
      </w:r>
      <w:proofErr w:type="spellStart"/>
      <w:r w:rsidRPr="00A0177A">
        <w:rPr>
          <w:rFonts w:ascii="Times New Roman" w:hAnsi="Times New Roman" w:cs="Times New Roman"/>
          <w:sz w:val="28"/>
          <w:szCs w:val="28"/>
          <w:lang w:val="en-US"/>
        </w:rPr>
        <w:t>Environment.NewLine</w:t>
      </w:r>
      <w:proofErr w:type="spellEnd"/>
      <w:r w:rsidRPr="00A0177A">
        <w:rPr>
          <w:rFonts w:ascii="Times New Roman" w:hAnsi="Times New Roman" w:cs="Times New Roman"/>
          <w:sz w:val="28"/>
          <w:szCs w:val="28"/>
          <w:lang w:val="en-US"/>
        </w:rPr>
        <w:t>);</w:t>
      </w:r>
    </w:p>
    <w:p w14:paraId="5A91335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textBox1.SelectionStart = textBox1.Text.Length;</w:t>
      </w:r>
    </w:p>
    <w:p w14:paraId="0F6C7A9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FA79360" w14:textId="77777777" w:rsidR="0071520D" w:rsidRPr="00A0177A" w:rsidRDefault="0071520D">
      <w:pPr>
        <w:spacing w:after="0" w:line="240" w:lineRule="auto"/>
        <w:rPr>
          <w:rFonts w:ascii="Times New Roman" w:hAnsi="Times New Roman" w:cs="Times New Roman"/>
          <w:sz w:val="28"/>
          <w:szCs w:val="28"/>
          <w:lang w:val="en-US"/>
        </w:rPr>
      </w:pPr>
    </w:p>
    <w:p w14:paraId="6ACD9D4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private void </w:t>
      </w:r>
      <w:proofErr w:type="spellStart"/>
      <w:r w:rsidRPr="00A0177A">
        <w:rPr>
          <w:rFonts w:ascii="Times New Roman" w:hAnsi="Times New Roman" w:cs="Times New Roman"/>
          <w:sz w:val="28"/>
          <w:szCs w:val="28"/>
          <w:lang w:val="en-US"/>
        </w:rPr>
        <w:t>MenuItemFile_ppt_Click</w:t>
      </w:r>
      <w:proofErr w:type="spellEnd"/>
      <w:r w:rsidRPr="00A0177A">
        <w:rPr>
          <w:rFonts w:ascii="Times New Roman" w:hAnsi="Times New Roman" w:cs="Times New Roman"/>
          <w:sz w:val="28"/>
          <w:szCs w:val="28"/>
          <w:lang w:val="en-US"/>
        </w:rPr>
        <w:t xml:space="preserve">(object sender, </w:t>
      </w:r>
      <w:proofErr w:type="spellStart"/>
      <w:r w:rsidRPr="00A0177A">
        <w:rPr>
          <w:rFonts w:ascii="Times New Roman" w:hAnsi="Times New Roman" w:cs="Times New Roman"/>
          <w:sz w:val="28"/>
          <w:szCs w:val="28"/>
          <w:lang w:val="en-US"/>
        </w:rPr>
        <w:t>EventArgs</w:t>
      </w:r>
      <w:proofErr w:type="spellEnd"/>
      <w:r w:rsidRPr="00A0177A">
        <w:rPr>
          <w:rFonts w:ascii="Times New Roman" w:hAnsi="Times New Roman" w:cs="Times New Roman"/>
          <w:sz w:val="28"/>
          <w:szCs w:val="28"/>
          <w:lang w:val="en-US"/>
        </w:rPr>
        <w:t xml:space="preserve"> e)</w:t>
      </w:r>
    </w:p>
    <w:p w14:paraId="6D17404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0099FF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w:t>
      </w:r>
      <w:proofErr w:type="spellEnd"/>
      <w:r w:rsidRPr="00A0177A">
        <w:rPr>
          <w:rFonts w:ascii="Times New Roman" w:hAnsi="Times New Roman" w:cs="Times New Roman"/>
          <w:sz w:val="28"/>
          <w:szCs w:val="28"/>
          <w:lang w:val="en-US"/>
        </w:rPr>
        <w:t xml:space="preserve"> = new </w:t>
      </w:r>
      <w:proofErr w:type="spellStart"/>
      <w:r w:rsidRPr="00A0177A">
        <w:rPr>
          <w:rFonts w:ascii="Times New Roman" w:hAnsi="Times New Roman" w:cs="Times New Roman"/>
          <w:sz w:val="28"/>
          <w:szCs w:val="28"/>
          <w:lang w:val="en-US"/>
        </w:rPr>
        <w:t>PresDlg</w:t>
      </w:r>
      <w:proofErr w:type="spellEnd"/>
      <w:r w:rsidRPr="00A0177A">
        <w:rPr>
          <w:rFonts w:ascii="Times New Roman" w:hAnsi="Times New Roman" w:cs="Times New Roman"/>
          <w:sz w:val="28"/>
          <w:szCs w:val="28"/>
          <w:lang w:val="en-US"/>
        </w:rPr>
        <w:t>();</w:t>
      </w:r>
    </w:p>
    <w:p w14:paraId="7C4A74C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dlg.RefForm1 = this;</w:t>
      </w:r>
    </w:p>
    <w:p w14:paraId="4F701E3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dlg.ShowDialog</w:t>
      </w:r>
      <w:proofErr w:type="spellEnd"/>
      <w:r w:rsidRPr="00A0177A">
        <w:rPr>
          <w:rFonts w:ascii="Times New Roman" w:hAnsi="Times New Roman" w:cs="Times New Roman"/>
          <w:sz w:val="28"/>
          <w:szCs w:val="28"/>
          <w:lang w:val="en-US"/>
        </w:rPr>
        <w:t>();</w:t>
      </w:r>
    </w:p>
    <w:p w14:paraId="1B44D983" w14:textId="77777777" w:rsidR="0071520D" w:rsidRPr="00A0177A" w:rsidRDefault="0071520D">
      <w:pPr>
        <w:spacing w:after="0" w:line="240" w:lineRule="auto"/>
        <w:rPr>
          <w:rFonts w:ascii="Times New Roman" w:hAnsi="Times New Roman" w:cs="Times New Roman"/>
          <w:sz w:val="28"/>
          <w:szCs w:val="28"/>
          <w:lang w:val="en-US"/>
        </w:rPr>
      </w:pPr>
    </w:p>
    <w:p w14:paraId="3B5937C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
    <w:p w14:paraId="68BDA82E" w14:textId="77777777" w:rsidR="0071520D" w:rsidRPr="00A0177A" w:rsidRDefault="0071520D">
      <w:pPr>
        <w:spacing w:after="0" w:line="240" w:lineRule="auto"/>
        <w:rPr>
          <w:rFonts w:ascii="Times New Roman" w:hAnsi="Times New Roman" w:cs="Times New Roman"/>
          <w:sz w:val="28"/>
          <w:szCs w:val="28"/>
          <w:lang w:val="en-US"/>
        </w:rPr>
      </w:pPr>
    </w:p>
    <w:p w14:paraId="4EE9D33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byte[] </w:t>
      </w:r>
      <w:proofErr w:type="spellStart"/>
      <w:r w:rsidRPr="00A0177A">
        <w:rPr>
          <w:rFonts w:ascii="Times New Roman" w:hAnsi="Times New Roman" w:cs="Times New Roman"/>
          <w:sz w:val="28"/>
          <w:szCs w:val="28"/>
          <w:lang w:val="en-US"/>
        </w:rPr>
        <w:t>MadePack_Array</w:t>
      </w:r>
      <w:proofErr w:type="spellEnd"/>
      <w:r w:rsidRPr="00A0177A">
        <w:rPr>
          <w:rFonts w:ascii="Times New Roman" w:hAnsi="Times New Roman" w:cs="Times New Roman"/>
          <w:sz w:val="28"/>
          <w:szCs w:val="28"/>
          <w:lang w:val="en-US"/>
        </w:rPr>
        <w:t xml:space="preserve">(bool </w:t>
      </w:r>
      <w:proofErr w:type="spellStart"/>
      <w:r w:rsidRPr="00A0177A">
        <w:rPr>
          <w:rFonts w:ascii="Times New Roman" w:hAnsi="Times New Roman" w:cs="Times New Roman"/>
          <w:sz w:val="28"/>
          <w:szCs w:val="28"/>
          <w:lang w:val="en-US"/>
        </w:rPr>
        <w:t>TypeSymb</w:t>
      </w:r>
      <w:proofErr w:type="spellEnd"/>
      <w:r w:rsidRPr="00A0177A">
        <w:rPr>
          <w:rFonts w:ascii="Times New Roman" w:hAnsi="Times New Roman" w:cs="Times New Roman"/>
          <w:sz w:val="28"/>
          <w:szCs w:val="28"/>
          <w:lang w:val="en-US"/>
        </w:rPr>
        <w:t xml:space="preserve">, bool </w:t>
      </w:r>
      <w:proofErr w:type="spellStart"/>
      <w:r w:rsidRPr="00A0177A">
        <w:rPr>
          <w:rFonts w:ascii="Times New Roman" w:hAnsi="Times New Roman" w:cs="Times New Roman"/>
          <w:sz w:val="28"/>
          <w:szCs w:val="28"/>
          <w:lang w:val="en-US"/>
        </w:rPr>
        <w:t>DistComp</w:t>
      </w:r>
      <w:proofErr w:type="spellEnd"/>
      <w:r w:rsidRPr="00A0177A">
        <w:rPr>
          <w:rFonts w:ascii="Times New Roman" w:hAnsi="Times New Roman" w:cs="Times New Roman"/>
          <w:sz w:val="28"/>
          <w:szCs w:val="28"/>
          <w:lang w:val="en-US"/>
        </w:rPr>
        <w:t xml:space="preserve">, byte Command, byte[] </w:t>
      </w:r>
      <w:proofErr w:type="spellStart"/>
      <w:r w:rsidRPr="00A0177A">
        <w:rPr>
          <w:rFonts w:ascii="Times New Roman" w:hAnsi="Times New Roman" w:cs="Times New Roman"/>
          <w:sz w:val="28"/>
          <w:szCs w:val="28"/>
          <w:lang w:val="en-US"/>
        </w:rPr>
        <w:t>bInf</w:t>
      </w:r>
      <w:proofErr w:type="spellEnd"/>
      <w:r w:rsidRPr="00A0177A">
        <w:rPr>
          <w:rFonts w:ascii="Times New Roman" w:hAnsi="Times New Roman" w:cs="Times New Roman"/>
          <w:sz w:val="28"/>
          <w:szCs w:val="28"/>
          <w:lang w:val="en-US"/>
        </w:rPr>
        <w:t>)</w:t>
      </w:r>
    </w:p>
    <w:p w14:paraId="7B58AB0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3A6721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 xml:space="preserve"> = new byte[</w:t>
      </w:r>
      <w:proofErr w:type="spellStart"/>
      <w:r w:rsidRPr="00A0177A">
        <w:rPr>
          <w:rFonts w:ascii="Times New Roman" w:hAnsi="Times New Roman" w:cs="Times New Roman"/>
          <w:sz w:val="28"/>
          <w:szCs w:val="28"/>
          <w:lang w:val="en-US"/>
        </w:rPr>
        <w:t>bInf.Length</w:t>
      </w:r>
      <w:proofErr w:type="spellEnd"/>
      <w:r w:rsidRPr="00A0177A">
        <w:rPr>
          <w:rFonts w:ascii="Times New Roman" w:hAnsi="Times New Roman" w:cs="Times New Roman"/>
          <w:sz w:val="28"/>
          <w:szCs w:val="28"/>
          <w:lang w:val="en-US"/>
        </w:rPr>
        <w:t xml:space="preserve"> + 2];</w:t>
      </w:r>
    </w:p>
    <w:p w14:paraId="737436C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b = 0;</w:t>
      </w:r>
    </w:p>
    <w:p w14:paraId="4C660FE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TypeSymb</w:t>
      </w:r>
      <w:proofErr w:type="spellEnd"/>
      <w:r w:rsidRPr="00A0177A">
        <w:rPr>
          <w:rFonts w:ascii="Times New Roman" w:hAnsi="Times New Roman" w:cs="Times New Roman"/>
          <w:sz w:val="28"/>
          <w:szCs w:val="28"/>
          <w:lang w:val="en-US"/>
        </w:rPr>
        <w:t>)</w:t>
      </w:r>
    </w:p>
    <w:p w14:paraId="027D50A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 = 1;</w:t>
      </w:r>
    </w:p>
    <w:p w14:paraId="1C8C364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Dis</w:t>
      </w:r>
      <w:r w:rsidRPr="00A0177A">
        <w:rPr>
          <w:rFonts w:ascii="Times New Roman" w:hAnsi="Times New Roman" w:cs="Times New Roman"/>
          <w:sz w:val="28"/>
          <w:szCs w:val="28"/>
          <w:lang w:val="en-US"/>
        </w:rPr>
        <w:t>tComp</w:t>
      </w:r>
      <w:proofErr w:type="spellEnd"/>
      <w:r w:rsidRPr="00A0177A">
        <w:rPr>
          <w:rFonts w:ascii="Times New Roman" w:hAnsi="Times New Roman" w:cs="Times New Roman"/>
          <w:sz w:val="28"/>
          <w:szCs w:val="28"/>
          <w:lang w:val="en-US"/>
        </w:rPr>
        <w:t>)</w:t>
      </w:r>
    </w:p>
    <w:p w14:paraId="4A0AA48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 |= 0x02;</w:t>
      </w:r>
    </w:p>
    <w:p w14:paraId="15558C2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[0] = b;</w:t>
      </w:r>
    </w:p>
    <w:p w14:paraId="0DEEA33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[1] = Command;</w:t>
      </w:r>
    </w:p>
    <w:p w14:paraId="16F82FC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for (int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2, j = 0; j &lt; </w:t>
      </w:r>
      <w:proofErr w:type="spellStart"/>
      <w:r w:rsidRPr="00A0177A">
        <w:rPr>
          <w:rFonts w:ascii="Times New Roman" w:hAnsi="Times New Roman" w:cs="Times New Roman"/>
          <w:sz w:val="28"/>
          <w:szCs w:val="28"/>
          <w:lang w:val="en-US"/>
        </w:rPr>
        <w:t>bInf.Length</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j++</w:t>
      </w:r>
      <w:proofErr w:type="spellEnd"/>
      <w:r w:rsidRPr="00A0177A">
        <w:rPr>
          <w:rFonts w:ascii="Times New Roman" w:hAnsi="Times New Roman" w:cs="Times New Roman"/>
          <w:sz w:val="28"/>
          <w:szCs w:val="28"/>
          <w:lang w:val="en-US"/>
        </w:rPr>
        <w:t>)</w:t>
      </w:r>
    </w:p>
    <w:p w14:paraId="4A4E958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w:t>
      </w:r>
    </w:p>
    <w:p w14:paraId="43CA3B0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bInf</w:t>
      </w:r>
      <w:proofErr w:type="spellEnd"/>
      <w:r w:rsidRPr="00A0177A">
        <w:rPr>
          <w:rFonts w:ascii="Times New Roman" w:hAnsi="Times New Roman" w:cs="Times New Roman"/>
          <w:sz w:val="28"/>
          <w:szCs w:val="28"/>
          <w:lang w:val="en-US"/>
        </w:rPr>
        <w:t>[j];</w:t>
      </w:r>
    </w:p>
    <w:p w14:paraId="404721C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3E6DB6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return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w:t>
      </w:r>
    </w:p>
    <w:p w14:paraId="4A7AF22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9A89ACE" w14:textId="77777777" w:rsidR="0071520D" w:rsidRPr="00A0177A" w:rsidRDefault="0071520D">
      <w:pPr>
        <w:spacing w:after="0" w:line="240" w:lineRule="auto"/>
        <w:rPr>
          <w:rFonts w:ascii="Times New Roman" w:hAnsi="Times New Roman" w:cs="Times New Roman"/>
          <w:sz w:val="28"/>
          <w:szCs w:val="28"/>
          <w:lang w:val="en-US"/>
        </w:rPr>
      </w:pPr>
    </w:p>
    <w:p w14:paraId="0447CC79" w14:textId="77777777" w:rsidR="0071520D" w:rsidRPr="00A0177A" w:rsidRDefault="0071520D">
      <w:pPr>
        <w:spacing w:after="0" w:line="240" w:lineRule="auto"/>
        <w:rPr>
          <w:rFonts w:ascii="Times New Roman" w:hAnsi="Times New Roman" w:cs="Times New Roman"/>
          <w:sz w:val="28"/>
          <w:szCs w:val="28"/>
          <w:lang w:val="en-US"/>
        </w:rPr>
      </w:pPr>
    </w:p>
    <w:p w14:paraId="517BE63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byte[] </w:t>
      </w:r>
      <w:proofErr w:type="spellStart"/>
      <w:r w:rsidRPr="00A0177A">
        <w:rPr>
          <w:rFonts w:ascii="Times New Roman" w:hAnsi="Times New Roman" w:cs="Times New Roman"/>
          <w:sz w:val="28"/>
          <w:szCs w:val="28"/>
          <w:lang w:val="en-US"/>
        </w:rPr>
        <w:t>MadePack</w:t>
      </w:r>
      <w:proofErr w:type="spellEnd"/>
      <w:r w:rsidRPr="00A0177A">
        <w:rPr>
          <w:rFonts w:ascii="Times New Roman" w:hAnsi="Times New Roman" w:cs="Times New Roman"/>
          <w:sz w:val="28"/>
          <w:szCs w:val="28"/>
          <w:lang w:val="en-US"/>
        </w:rPr>
        <w:t xml:space="preserve">(bool </w:t>
      </w:r>
      <w:proofErr w:type="spellStart"/>
      <w:r w:rsidRPr="00A0177A">
        <w:rPr>
          <w:rFonts w:ascii="Times New Roman" w:hAnsi="Times New Roman" w:cs="Times New Roman"/>
          <w:sz w:val="28"/>
          <w:szCs w:val="28"/>
          <w:lang w:val="en-US"/>
        </w:rPr>
        <w:t>TypeSymb</w:t>
      </w:r>
      <w:proofErr w:type="spellEnd"/>
      <w:r w:rsidRPr="00A0177A">
        <w:rPr>
          <w:rFonts w:ascii="Times New Roman" w:hAnsi="Times New Roman" w:cs="Times New Roman"/>
          <w:sz w:val="28"/>
          <w:szCs w:val="28"/>
          <w:lang w:val="en-US"/>
        </w:rPr>
        <w:t xml:space="preserve">, bool </w:t>
      </w:r>
      <w:proofErr w:type="spellStart"/>
      <w:r w:rsidRPr="00A0177A">
        <w:rPr>
          <w:rFonts w:ascii="Times New Roman" w:hAnsi="Times New Roman" w:cs="Times New Roman"/>
          <w:sz w:val="28"/>
          <w:szCs w:val="28"/>
          <w:lang w:val="en-US"/>
        </w:rPr>
        <w:t>DistComp</w:t>
      </w:r>
      <w:proofErr w:type="spellEnd"/>
      <w:r w:rsidRPr="00A0177A">
        <w:rPr>
          <w:rFonts w:ascii="Times New Roman" w:hAnsi="Times New Roman" w:cs="Times New Roman"/>
          <w:sz w:val="28"/>
          <w:szCs w:val="28"/>
          <w:lang w:val="en-US"/>
        </w:rPr>
        <w:t>, byte Command)</w:t>
      </w:r>
    </w:p>
    <w:p w14:paraId="193AD46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0F3046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 xml:space="preserve"> = new byte[2];</w:t>
      </w:r>
    </w:p>
    <w:p w14:paraId="05FDAC5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b = 0;</w:t>
      </w:r>
    </w:p>
    <w:p w14:paraId="6FC9E1F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TypeSymb</w:t>
      </w:r>
      <w:proofErr w:type="spellEnd"/>
      <w:r w:rsidRPr="00A0177A">
        <w:rPr>
          <w:rFonts w:ascii="Times New Roman" w:hAnsi="Times New Roman" w:cs="Times New Roman"/>
          <w:sz w:val="28"/>
          <w:szCs w:val="28"/>
          <w:lang w:val="en-US"/>
        </w:rPr>
        <w:t>)</w:t>
      </w:r>
    </w:p>
    <w:p w14:paraId="2EEED44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 = 1;</w:t>
      </w:r>
    </w:p>
    <w:p w14:paraId="1B53431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DistComp</w:t>
      </w:r>
      <w:proofErr w:type="spellEnd"/>
      <w:r w:rsidRPr="00A0177A">
        <w:rPr>
          <w:rFonts w:ascii="Times New Roman" w:hAnsi="Times New Roman" w:cs="Times New Roman"/>
          <w:sz w:val="28"/>
          <w:szCs w:val="28"/>
          <w:lang w:val="en-US"/>
        </w:rPr>
        <w:t>)</w:t>
      </w:r>
    </w:p>
    <w:p w14:paraId="6441E79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 |= 0x02;</w:t>
      </w:r>
    </w:p>
    <w:p w14:paraId="4F5EF0C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[0] = b;</w:t>
      </w:r>
    </w:p>
    <w:p w14:paraId="08473F5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[1] = Command;</w:t>
      </w:r>
    </w:p>
    <w:p w14:paraId="305484B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return </w:t>
      </w:r>
      <w:proofErr w:type="spellStart"/>
      <w:r w:rsidRPr="00A0177A">
        <w:rPr>
          <w:rFonts w:ascii="Times New Roman" w:hAnsi="Times New Roman" w:cs="Times New Roman"/>
          <w:sz w:val="28"/>
          <w:szCs w:val="28"/>
          <w:lang w:val="en-US"/>
        </w:rPr>
        <w:t>barray</w:t>
      </w:r>
      <w:proofErr w:type="spellEnd"/>
      <w:r w:rsidRPr="00A0177A">
        <w:rPr>
          <w:rFonts w:ascii="Times New Roman" w:hAnsi="Times New Roman" w:cs="Times New Roman"/>
          <w:sz w:val="28"/>
          <w:szCs w:val="28"/>
          <w:lang w:val="en-US"/>
        </w:rPr>
        <w:t>;</w:t>
      </w:r>
    </w:p>
    <w:p w14:paraId="3573C06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4A95FE0" w14:textId="77777777" w:rsidR="0071520D" w:rsidRPr="00A0177A" w:rsidRDefault="0071520D">
      <w:pPr>
        <w:spacing w:after="0" w:line="240" w:lineRule="auto"/>
        <w:rPr>
          <w:rFonts w:ascii="Times New Roman" w:hAnsi="Times New Roman" w:cs="Times New Roman"/>
          <w:sz w:val="28"/>
          <w:szCs w:val="28"/>
          <w:lang w:val="en-US"/>
        </w:rPr>
      </w:pPr>
    </w:p>
    <w:p w14:paraId="60CFE525" w14:textId="77777777" w:rsidR="0071520D" w:rsidRPr="00A0177A" w:rsidRDefault="0071520D">
      <w:pPr>
        <w:spacing w:after="0" w:line="240" w:lineRule="auto"/>
        <w:rPr>
          <w:rFonts w:ascii="Times New Roman" w:hAnsi="Times New Roman" w:cs="Times New Roman"/>
          <w:sz w:val="28"/>
          <w:szCs w:val="28"/>
          <w:lang w:val="en-US"/>
        </w:rPr>
      </w:pPr>
    </w:p>
    <w:p w14:paraId="2296B54E" w14:textId="77777777" w:rsidR="0071520D" w:rsidRPr="00A0177A" w:rsidRDefault="0071520D">
      <w:pPr>
        <w:spacing w:after="0" w:line="240" w:lineRule="auto"/>
        <w:rPr>
          <w:rFonts w:ascii="Times New Roman" w:hAnsi="Times New Roman" w:cs="Times New Roman"/>
          <w:sz w:val="28"/>
          <w:szCs w:val="28"/>
          <w:lang w:val="en-US"/>
        </w:rPr>
      </w:pPr>
    </w:p>
    <w:p w14:paraId="0AB6244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private void Form1_FormClosed(object sender, </w:t>
      </w:r>
      <w:proofErr w:type="spellStart"/>
      <w:r w:rsidRPr="00A0177A">
        <w:rPr>
          <w:rFonts w:ascii="Times New Roman" w:hAnsi="Times New Roman" w:cs="Times New Roman"/>
          <w:sz w:val="28"/>
          <w:szCs w:val="28"/>
          <w:lang w:val="en-US"/>
        </w:rPr>
        <w:t>FormClosedEventArgs</w:t>
      </w:r>
      <w:proofErr w:type="spellEnd"/>
      <w:r w:rsidRPr="00A0177A">
        <w:rPr>
          <w:rFonts w:ascii="Times New Roman" w:hAnsi="Times New Roman" w:cs="Times New Roman"/>
          <w:sz w:val="28"/>
          <w:szCs w:val="28"/>
          <w:lang w:val="en-US"/>
        </w:rPr>
        <w:t xml:space="preserve"> e)</w:t>
      </w:r>
    </w:p>
    <w:p w14:paraId="089AF22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
    <w:p w14:paraId="3B481EF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w:t>
      </w:r>
    </w:p>
    <w:p w14:paraId="58D8423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PresOpen</w:t>
      </w:r>
      <w:proofErr w:type="spellEnd"/>
      <w:r w:rsidRPr="00A0177A">
        <w:rPr>
          <w:rFonts w:ascii="Times New Roman" w:hAnsi="Times New Roman" w:cs="Times New Roman"/>
          <w:sz w:val="28"/>
          <w:szCs w:val="28"/>
          <w:lang w:val="en-US"/>
        </w:rPr>
        <w:t xml:space="preserve"> == true)</w:t>
      </w:r>
    </w:p>
    <w:p w14:paraId="7B7228E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598F53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MadePack</w:t>
      </w:r>
      <w:proofErr w:type="spellEnd"/>
      <w:r w:rsidRPr="00A0177A">
        <w:rPr>
          <w:rFonts w:ascii="Times New Roman" w:hAnsi="Times New Roman" w:cs="Times New Roman"/>
          <w:sz w:val="28"/>
          <w:szCs w:val="28"/>
          <w:lang w:val="en-US"/>
        </w:rPr>
        <w:t>(false, true, 21);</w:t>
      </w:r>
    </w:p>
    <w:p w14:paraId="38045F8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SendData</w:t>
      </w:r>
      <w:proofErr w:type="spellEnd"/>
      <w:r w:rsidRPr="00A0177A">
        <w:rPr>
          <w:rFonts w:ascii="Times New Roman" w:hAnsi="Times New Roman" w:cs="Times New Roman"/>
          <w:sz w:val="28"/>
          <w:szCs w:val="28"/>
          <w:lang w:val="en-US"/>
        </w:rPr>
        <w:t xml:space="preserve">(2,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 (</w:t>
      </w:r>
      <w:proofErr w:type="spellStart"/>
      <w:r w:rsidRPr="00A0177A">
        <w:rPr>
          <w:rFonts w:ascii="Times New Roman" w:hAnsi="Times New Roman" w:cs="Times New Roman"/>
          <w:sz w:val="28"/>
          <w:szCs w:val="28"/>
          <w:lang w:val="en-US"/>
        </w:rPr>
        <w:t>uint</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arrayP.Length</w:t>
      </w:r>
      <w:proofErr w:type="spellEnd"/>
      <w:r w:rsidRPr="00A0177A">
        <w:rPr>
          <w:rFonts w:ascii="Times New Roman" w:hAnsi="Times New Roman" w:cs="Times New Roman"/>
          <w:sz w:val="28"/>
          <w:szCs w:val="28"/>
          <w:lang w:val="en-US"/>
        </w:rPr>
        <w:t>) == false)</w:t>
      </w:r>
    </w:p>
    <w:p w14:paraId="1AD287E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9B38C8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MessageBox.Show</w:t>
      </w:r>
      <w:proofErr w:type="spellEnd"/>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ab/>
        <w:t>!!!Failed to send data");</w:t>
      </w:r>
    </w:p>
    <w:p w14:paraId="1823871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return 0; // </w:t>
      </w:r>
    </w:p>
    <w:p w14:paraId="26033C7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533DF1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PresOpen</w:t>
      </w:r>
      <w:proofErr w:type="spellEnd"/>
      <w:r w:rsidRPr="00A0177A">
        <w:rPr>
          <w:rFonts w:ascii="Times New Roman" w:hAnsi="Times New Roman" w:cs="Times New Roman"/>
          <w:sz w:val="28"/>
          <w:szCs w:val="28"/>
          <w:lang w:val="en-US"/>
        </w:rPr>
        <w:t xml:space="preserve"> = false;</w:t>
      </w:r>
    </w:p>
    <w:p w14:paraId="1202A69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GC.Collect</w:t>
      </w:r>
      <w:proofErr w:type="spellEnd"/>
      <w:r w:rsidRPr="00A0177A">
        <w:rPr>
          <w:rFonts w:ascii="Times New Roman" w:hAnsi="Times New Roman" w:cs="Times New Roman"/>
          <w:sz w:val="28"/>
          <w:szCs w:val="28"/>
          <w:lang w:val="en-US"/>
        </w:rPr>
        <w:t>();</w:t>
      </w:r>
    </w:p>
    <w:p w14:paraId="0ABCAC0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GC.WaitForPendingFinalizers</w:t>
      </w:r>
      <w:proofErr w:type="spellEnd"/>
      <w:r w:rsidRPr="00A0177A">
        <w:rPr>
          <w:rFonts w:ascii="Times New Roman" w:hAnsi="Times New Roman" w:cs="Times New Roman"/>
          <w:sz w:val="28"/>
          <w:szCs w:val="28"/>
          <w:lang w:val="en-US"/>
        </w:rPr>
        <w:t>();</w:t>
      </w:r>
    </w:p>
    <w:p w14:paraId="0320F1A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w:t>
      </w:r>
      <w:r w:rsidRPr="00A0177A">
        <w:rPr>
          <w:rFonts w:ascii="Times New Roman" w:hAnsi="Times New Roman" w:cs="Times New Roman"/>
          <w:sz w:val="28"/>
          <w:szCs w:val="28"/>
          <w:lang w:val="en-US"/>
        </w:rPr>
        <w:t>.Collect</w:t>
      </w:r>
      <w:proofErr w:type="spellEnd"/>
      <w:r w:rsidRPr="00A0177A">
        <w:rPr>
          <w:rFonts w:ascii="Times New Roman" w:hAnsi="Times New Roman" w:cs="Times New Roman"/>
          <w:sz w:val="28"/>
          <w:szCs w:val="28"/>
          <w:lang w:val="en-US"/>
        </w:rPr>
        <w:t>();</w:t>
      </w:r>
    </w:p>
    <w:p w14:paraId="21E3240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GC.WaitForPendingFinalizers</w:t>
      </w:r>
      <w:proofErr w:type="spellEnd"/>
      <w:r w:rsidRPr="00A0177A">
        <w:rPr>
          <w:rFonts w:ascii="Times New Roman" w:hAnsi="Times New Roman" w:cs="Times New Roman"/>
          <w:sz w:val="28"/>
          <w:szCs w:val="28"/>
          <w:lang w:val="en-US"/>
        </w:rPr>
        <w:t>();</w:t>
      </w:r>
    </w:p>
    <w:p w14:paraId="21E904C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368D23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ShutDown</w:t>
      </w:r>
      <w:proofErr w:type="spellEnd"/>
      <w:r w:rsidRPr="00A0177A">
        <w:rPr>
          <w:rFonts w:ascii="Times New Roman" w:hAnsi="Times New Roman" w:cs="Times New Roman"/>
          <w:sz w:val="28"/>
          <w:szCs w:val="28"/>
          <w:lang w:val="en-US"/>
        </w:rPr>
        <w:t>();</w:t>
      </w:r>
    </w:p>
    <w:p w14:paraId="6755108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RemoveClient</w:t>
      </w:r>
      <w:proofErr w:type="spellEnd"/>
      <w:r w:rsidRPr="00A0177A">
        <w:rPr>
          <w:rFonts w:ascii="Times New Roman" w:hAnsi="Times New Roman" w:cs="Times New Roman"/>
          <w:sz w:val="28"/>
          <w:szCs w:val="28"/>
          <w:lang w:val="en-US"/>
        </w:rPr>
        <w:t>(1);</w:t>
      </w:r>
    </w:p>
    <w:p w14:paraId="4567B34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RemoveClient</w:t>
      </w:r>
      <w:proofErr w:type="spellEnd"/>
      <w:r w:rsidRPr="00A0177A">
        <w:rPr>
          <w:rFonts w:ascii="Times New Roman" w:hAnsi="Times New Roman" w:cs="Times New Roman"/>
          <w:sz w:val="28"/>
          <w:szCs w:val="28"/>
          <w:lang w:val="en-US"/>
        </w:rPr>
        <w:t>(2);</w:t>
      </w:r>
    </w:p>
    <w:p w14:paraId="3655996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if (</w:t>
      </w:r>
      <w:proofErr w:type="spellStart"/>
      <w:r w:rsidRPr="00A0177A">
        <w:rPr>
          <w:rFonts w:ascii="Times New Roman" w:hAnsi="Times New Roman" w:cs="Times New Roman"/>
          <w:sz w:val="28"/>
          <w:szCs w:val="28"/>
          <w:lang w:val="en-US"/>
        </w:rPr>
        <w:t>bDlgPptOpen</w:t>
      </w:r>
      <w:proofErr w:type="spellEnd"/>
      <w:r w:rsidRPr="00A0177A">
        <w:rPr>
          <w:rFonts w:ascii="Times New Roman" w:hAnsi="Times New Roman" w:cs="Times New Roman"/>
          <w:sz w:val="28"/>
          <w:szCs w:val="28"/>
          <w:lang w:val="en-US"/>
        </w:rPr>
        <w:t xml:space="preserve"> == true) //m 19/07</w:t>
      </w:r>
    </w:p>
    <w:p w14:paraId="0CEA48B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w:t>
      </w:r>
    </w:p>
    <w:p w14:paraId="12F3DDC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30902AE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GC.Collect</w:t>
      </w:r>
      <w:proofErr w:type="spellEnd"/>
      <w:r w:rsidRPr="00A0177A">
        <w:rPr>
          <w:rFonts w:ascii="Times New Roman" w:hAnsi="Times New Roman" w:cs="Times New Roman"/>
          <w:sz w:val="28"/>
          <w:szCs w:val="28"/>
          <w:lang w:val="en-US"/>
        </w:rPr>
        <w:t>();</w:t>
      </w:r>
    </w:p>
    <w:p w14:paraId="25CBCE2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GC.WaitForPendingFinalizers</w:t>
      </w:r>
      <w:proofErr w:type="spellEnd"/>
      <w:r w:rsidRPr="00A0177A">
        <w:rPr>
          <w:rFonts w:ascii="Times New Roman" w:hAnsi="Times New Roman" w:cs="Times New Roman"/>
          <w:sz w:val="28"/>
          <w:szCs w:val="28"/>
          <w:lang w:val="en-US"/>
        </w:rPr>
        <w:t>();</w:t>
      </w:r>
    </w:p>
    <w:p w14:paraId="16B11C1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GC.Collect</w:t>
      </w:r>
      <w:proofErr w:type="spellEnd"/>
      <w:r w:rsidRPr="00A0177A">
        <w:rPr>
          <w:rFonts w:ascii="Times New Roman" w:hAnsi="Times New Roman" w:cs="Times New Roman"/>
          <w:sz w:val="28"/>
          <w:szCs w:val="28"/>
          <w:lang w:val="en-US"/>
        </w:rPr>
        <w:t>();</w:t>
      </w:r>
    </w:p>
    <w:p w14:paraId="238E86D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GC.WaitForPendingFinalizers</w:t>
      </w:r>
      <w:proofErr w:type="spellEnd"/>
      <w:r w:rsidRPr="00A0177A">
        <w:rPr>
          <w:rFonts w:ascii="Times New Roman" w:hAnsi="Times New Roman" w:cs="Times New Roman"/>
          <w:sz w:val="28"/>
          <w:szCs w:val="28"/>
          <w:lang w:val="en-US"/>
        </w:rPr>
        <w:t>();</w:t>
      </w:r>
    </w:p>
    <w:p w14:paraId="2DD8286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5892844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w:t>
      </w:r>
    </w:p>
    <w:p w14:paraId="07EA877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B5BC5F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AC721A7" w14:textId="77777777" w:rsidR="0071520D" w:rsidRPr="00A0177A" w:rsidRDefault="0071520D">
      <w:pPr>
        <w:spacing w:after="0" w:line="240" w:lineRule="auto"/>
        <w:rPr>
          <w:rFonts w:ascii="Times New Roman" w:hAnsi="Times New Roman" w:cs="Times New Roman"/>
          <w:sz w:val="28"/>
          <w:szCs w:val="28"/>
          <w:lang w:val="en-US"/>
        </w:rPr>
      </w:pPr>
    </w:p>
    <w:p w14:paraId="6462B39F" w14:textId="77777777" w:rsidR="0071520D" w:rsidRPr="00A0177A" w:rsidRDefault="0071520D">
      <w:pPr>
        <w:spacing w:after="0" w:line="240" w:lineRule="auto"/>
        <w:rPr>
          <w:rFonts w:ascii="Times New Roman" w:hAnsi="Times New Roman" w:cs="Times New Roman"/>
          <w:sz w:val="28"/>
          <w:szCs w:val="28"/>
          <w:lang w:val="en-US"/>
        </w:rPr>
      </w:pPr>
    </w:p>
    <w:p w14:paraId="3991BE3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private void </w:t>
      </w:r>
      <w:proofErr w:type="spellStart"/>
      <w:r w:rsidRPr="00A0177A">
        <w:rPr>
          <w:rFonts w:ascii="Times New Roman" w:hAnsi="Times New Roman" w:cs="Times New Roman"/>
          <w:sz w:val="28"/>
          <w:szCs w:val="28"/>
          <w:lang w:val="en-US"/>
        </w:rPr>
        <w:t>MenuItemShowHtml_Click</w:t>
      </w:r>
      <w:proofErr w:type="spellEnd"/>
      <w:r w:rsidRPr="00A0177A">
        <w:rPr>
          <w:rFonts w:ascii="Times New Roman" w:hAnsi="Times New Roman" w:cs="Times New Roman"/>
          <w:sz w:val="28"/>
          <w:szCs w:val="28"/>
          <w:lang w:val="en-US"/>
        </w:rPr>
        <w:t xml:space="preserve">(object sender, </w:t>
      </w:r>
      <w:proofErr w:type="spellStart"/>
      <w:r w:rsidRPr="00A0177A">
        <w:rPr>
          <w:rFonts w:ascii="Times New Roman" w:hAnsi="Times New Roman" w:cs="Times New Roman"/>
          <w:sz w:val="28"/>
          <w:szCs w:val="28"/>
          <w:lang w:val="en-US"/>
        </w:rPr>
        <w:t>Event</w:t>
      </w:r>
      <w:r w:rsidRPr="00A0177A">
        <w:rPr>
          <w:rFonts w:ascii="Times New Roman" w:hAnsi="Times New Roman" w:cs="Times New Roman"/>
          <w:sz w:val="28"/>
          <w:szCs w:val="28"/>
          <w:lang w:val="en-US"/>
        </w:rPr>
        <w:t>Args</w:t>
      </w:r>
      <w:proofErr w:type="spellEnd"/>
      <w:r w:rsidRPr="00A0177A">
        <w:rPr>
          <w:rFonts w:ascii="Times New Roman" w:hAnsi="Times New Roman" w:cs="Times New Roman"/>
          <w:sz w:val="28"/>
          <w:szCs w:val="28"/>
          <w:lang w:val="en-US"/>
        </w:rPr>
        <w:t xml:space="preserve"> e)</w:t>
      </w:r>
    </w:p>
    <w:p w14:paraId="273A391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FABFDC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string </w:t>
      </w:r>
      <w:proofErr w:type="spellStart"/>
      <w:r w:rsidRPr="00A0177A">
        <w:rPr>
          <w:rFonts w:ascii="Times New Roman" w:hAnsi="Times New Roman" w:cs="Times New Roman"/>
          <w:sz w:val="28"/>
          <w:szCs w:val="28"/>
          <w:lang w:val="en-US"/>
        </w:rPr>
        <w:t>strFileName</w:t>
      </w:r>
      <w:proofErr w:type="spellEnd"/>
      <w:r w:rsidRPr="00A0177A">
        <w:rPr>
          <w:rFonts w:ascii="Times New Roman" w:hAnsi="Times New Roman" w:cs="Times New Roman"/>
          <w:sz w:val="28"/>
          <w:szCs w:val="28"/>
          <w:lang w:val="en-US"/>
        </w:rPr>
        <w:t xml:space="preserve"> = "";</w:t>
      </w:r>
    </w:p>
    <w:p w14:paraId="04342C9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string </w:t>
      </w:r>
      <w:proofErr w:type="spellStart"/>
      <w:r w:rsidRPr="00A0177A">
        <w:rPr>
          <w:rFonts w:ascii="Times New Roman" w:hAnsi="Times New Roman" w:cs="Times New Roman"/>
          <w:sz w:val="28"/>
          <w:szCs w:val="28"/>
          <w:lang w:val="en-US"/>
        </w:rPr>
        <w:t>strInitDir</w:t>
      </w:r>
      <w:proofErr w:type="spellEnd"/>
      <w:r w:rsidRPr="00A0177A">
        <w:rPr>
          <w:rFonts w:ascii="Times New Roman" w:hAnsi="Times New Roman" w:cs="Times New Roman"/>
          <w:sz w:val="28"/>
          <w:szCs w:val="28"/>
          <w:lang w:val="en-US"/>
        </w:rPr>
        <w:t xml:space="preserve"> = @"C:\MDI\AdmSov\Doc"; // for work 09.08.07</w:t>
      </w:r>
    </w:p>
    <w:p w14:paraId="609E65A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w:t>
      </w:r>
    </w:p>
    <w:p w14:paraId="37AEB39A" w14:textId="77777777" w:rsidR="0071520D" w:rsidRPr="00A0177A" w:rsidRDefault="0071520D">
      <w:pPr>
        <w:spacing w:after="0" w:line="240" w:lineRule="auto"/>
        <w:rPr>
          <w:rFonts w:ascii="Times New Roman" w:hAnsi="Times New Roman" w:cs="Times New Roman"/>
          <w:sz w:val="28"/>
          <w:szCs w:val="28"/>
          <w:lang w:val="en-US"/>
        </w:rPr>
      </w:pPr>
    </w:p>
    <w:p w14:paraId="442CDF0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OpenFileDialog</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w:t>
      </w:r>
      <w:proofErr w:type="spellEnd"/>
      <w:r w:rsidRPr="00A0177A">
        <w:rPr>
          <w:rFonts w:ascii="Times New Roman" w:hAnsi="Times New Roman" w:cs="Times New Roman"/>
          <w:sz w:val="28"/>
          <w:szCs w:val="28"/>
          <w:lang w:val="en-US"/>
        </w:rPr>
        <w:t xml:space="preserve"> = new </w:t>
      </w:r>
      <w:proofErr w:type="spellStart"/>
      <w:r w:rsidRPr="00A0177A">
        <w:rPr>
          <w:rFonts w:ascii="Times New Roman" w:hAnsi="Times New Roman" w:cs="Times New Roman"/>
          <w:sz w:val="28"/>
          <w:szCs w:val="28"/>
          <w:lang w:val="en-US"/>
        </w:rPr>
        <w:t>OpenFileDialog</w:t>
      </w:r>
      <w:proofErr w:type="spellEnd"/>
      <w:r w:rsidRPr="00A0177A">
        <w:rPr>
          <w:rFonts w:ascii="Times New Roman" w:hAnsi="Times New Roman" w:cs="Times New Roman"/>
          <w:sz w:val="28"/>
          <w:szCs w:val="28"/>
          <w:lang w:val="en-US"/>
        </w:rPr>
        <w:t>();</w:t>
      </w:r>
    </w:p>
    <w:p w14:paraId="0875FA3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dlg.Filter</w:t>
      </w:r>
      <w:proofErr w:type="spellEnd"/>
      <w:r w:rsidRPr="00A0177A">
        <w:rPr>
          <w:rFonts w:ascii="Times New Roman" w:hAnsi="Times New Roman" w:cs="Times New Roman"/>
          <w:sz w:val="28"/>
          <w:szCs w:val="28"/>
          <w:lang w:val="en-US"/>
        </w:rPr>
        <w:t xml:space="preserve"> = "Internet Explorer (*.html)|*.html";</w:t>
      </w:r>
    </w:p>
    <w:p w14:paraId="310C2F6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dlg.RestoreDirectory</w:t>
      </w:r>
      <w:proofErr w:type="spellEnd"/>
      <w:r w:rsidRPr="00A0177A">
        <w:rPr>
          <w:rFonts w:ascii="Times New Roman" w:hAnsi="Times New Roman" w:cs="Times New Roman"/>
          <w:sz w:val="28"/>
          <w:szCs w:val="28"/>
          <w:lang w:val="en-US"/>
        </w:rPr>
        <w:t xml:space="preserve"> = true;</w:t>
      </w:r>
    </w:p>
    <w:p w14:paraId="3B8330B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dlg.InitialDirectory</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strInitDir</w:t>
      </w:r>
      <w:proofErr w:type="spellEnd"/>
      <w:r w:rsidRPr="00A0177A">
        <w:rPr>
          <w:rFonts w:ascii="Times New Roman" w:hAnsi="Times New Roman" w:cs="Times New Roman"/>
          <w:sz w:val="28"/>
          <w:szCs w:val="28"/>
          <w:lang w:val="en-US"/>
        </w:rPr>
        <w:t>; // for test</w:t>
      </w:r>
    </w:p>
    <w:p w14:paraId="32F10CC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dlg.ShowDialog</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Dia</w:t>
      </w:r>
      <w:r w:rsidRPr="00A0177A">
        <w:rPr>
          <w:rFonts w:ascii="Times New Roman" w:hAnsi="Times New Roman" w:cs="Times New Roman"/>
          <w:sz w:val="28"/>
          <w:szCs w:val="28"/>
          <w:lang w:val="en-US"/>
        </w:rPr>
        <w:t>logResult.OK</w:t>
      </w:r>
      <w:proofErr w:type="spellEnd"/>
      <w:r w:rsidRPr="00A0177A">
        <w:rPr>
          <w:rFonts w:ascii="Times New Roman" w:hAnsi="Times New Roman" w:cs="Times New Roman"/>
          <w:sz w:val="28"/>
          <w:szCs w:val="28"/>
          <w:lang w:val="en-US"/>
        </w:rPr>
        <w:t>)</w:t>
      </w:r>
    </w:p>
    <w:p w14:paraId="6484643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605931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strFileName</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dlg.FileName</w:t>
      </w:r>
      <w:proofErr w:type="spellEnd"/>
      <w:r w:rsidRPr="00A0177A">
        <w:rPr>
          <w:rFonts w:ascii="Times New Roman" w:hAnsi="Times New Roman" w:cs="Times New Roman"/>
          <w:sz w:val="28"/>
          <w:szCs w:val="28"/>
          <w:lang w:val="en-US"/>
        </w:rPr>
        <w:t>;</w:t>
      </w:r>
    </w:p>
    <w:p w14:paraId="5EE8653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Create  encoding.</w:t>
      </w:r>
    </w:p>
    <w:p w14:paraId="147EFD7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Encoding </w:t>
      </w:r>
      <w:proofErr w:type="spellStart"/>
      <w:r w:rsidRPr="00A0177A">
        <w:rPr>
          <w:rFonts w:ascii="Times New Roman" w:hAnsi="Times New Roman" w:cs="Times New Roman"/>
          <w:sz w:val="28"/>
          <w:szCs w:val="28"/>
          <w:lang w:val="en-US"/>
        </w:rPr>
        <w:t>unicode</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Encoding.Unicode</w:t>
      </w:r>
      <w:proofErr w:type="spellEnd"/>
      <w:r w:rsidRPr="00A0177A">
        <w:rPr>
          <w:rFonts w:ascii="Times New Roman" w:hAnsi="Times New Roman" w:cs="Times New Roman"/>
          <w:sz w:val="28"/>
          <w:szCs w:val="28"/>
          <w:lang w:val="en-US"/>
        </w:rPr>
        <w:t>;</w:t>
      </w:r>
    </w:p>
    <w:p w14:paraId="66CE90F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Convert the string into a byte[].</w:t>
      </w:r>
    </w:p>
    <w:p w14:paraId="1D9BA88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w:t>
      </w:r>
      <w:proofErr w:type="spellStart"/>
      <w:r w:rsidRPr="00A0177A">
        <w:rPr>
          <w:rFonts w:ascii="Times New Roman" w:hAnsi="Times New Roman" w:cs="Times New Roman"/>
          <w:sz w:val="28"/>
          <w:szCs w:val="28"/>
          <w:lang w:val="en-US"/>
        </w:rPr>
        <w:t>unicodeBytes</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uni</w:t>
      </w:r>
      <w:r w:rsidRPr="00A0177A">
        <w:rPr>
          <w:rFonts w:ascii="Times New Roman" w:hAnsi="Times New Roman" w:cs="Times New Roman"/>
          <w:sz w:val="28"/>
          <w:szCs w:val="28"/>
          <w:lang w:val="en-US"/>
        </w:rPr>
        <w:t>code.GetBytes</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strFileName</w:t>
      </w:r>
      <w:proofErr w:type="spellEnd"/>
      <w:r w:rsidRPr="00A0177A">
        <w:rPr>
          <w:rFonts w:ascii="Times New Roman" w:hAnsi="Times New Roman" w:cs="Times New Roman"/>
          <w:sz w:val="28"/>
          <w:szCs w:val="28"/>
          <w:lang w:val="en-US"/>
        </w:rPr>
        <w:t>);</w:t>
      </w:r>
    </w:p>
    <w:p w14:paraId="779BF16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MadePack_Array</w:t>
      </w:r>
      <w:proofErr w:type="spellEnd"/>
      <w:r w:rsidRPr="00A0177A">
        <w:rPr>
          <w:rFonts w:ascii="Times New Roman" w:hAnsi="Times New Roman" w:cs="Times New Roman"/>
          <w:sz w:val="28"/>
          <w:szCs w:val="28"/>
          <w:lang w:val="en-US"/>
        </w:rPr>
        <w:t xml:space="preserve">(true, true, 22, </w:t>
      </w:r>
      <w:proofErr w:type="spellStart"/>
      <w:r w:rsidRPr="00A0177A">
        <w:rPr>
          <w:rFonts w:ascii="Times New Roman" w:hAnsi="Times New Roman" w:cs="Times New Roman"/>
          <w:sz w:val="28"/>
          <w:szCs w:val="28"/>
          <w:lang w:val="en-US"/>
        </w:rPr>
        <w:t>unicodeBytes</w:t>
      </w:r>
      <w:proofErr w:type="spellEnd"/>
      <w:r w:rsidRPr="00A0177A">
        <w:rPr>
          <w:rFonts w:ascii="Times New Roman" w:hAnsi="Times New Roman" w:cs="Times New Roman"/>
          <w:sz w:val="28"/>
          <w:szCs w:val="28"/>
          <w:lang w:val="en-US"/>
        </w:rPr>
        <w:t>);</w:t>
      </w:r>
    </w:p>
    <w:p w14:paraId="348880B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SendData</w:t>
      </w:r>
      <w:proofErr w:type="spellEnd"/>
      <w:r w:rsidRPr="00A0177A">
        <w:rPr>
          <w:rFonts w:ascii="Times New Roman" w:hAnsi="Times New Roman" w:cs="Times New Roman"/>
          <w:sz w:val="28"/>
          <w:szCs w:val="28"/>
          <w:lang w:val="en-US"/>
        </w:rPr>
        <w:t xml:space="preserve">(2,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 (</w:t>
      </w:r>
      <w:proofErr w:type="spellStart"/>
      <w:r w:rsidRPr="00A0177A">
        <w:rPr>
          <w:rFonts w:ascii="Times New Roman" w:hAnsi="Times New Roman" w:cs="Times New Roman"/>
          <w:sz w:val="28"/>
          <w:szCs w:val="28"/>
          <w:lang w:val="en-US"/>
        </w:rPr>
        <w:t>uint</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arrayP.Length</w:t>
      </w:r>
      <w:proofErr w:type="spellEnd"/>
      <w:r w:rsidRPr="00A0177A">
        <w:rPr>
          <w:rFonts w:ascii="Times New Roman" w:hAnsi="Times New Roman" w:cs="Times New Roman"/>
          <w:sz w:val="28"/>
          <w:szCs w:val="28"/>
          <w:lang w:val="en-US"/>
        </w:rPr>
        <w:t>) == false)</w:t>
      </w:r>
    </w:p>
    <w:p w14:paraId="73BDC76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298016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MessageBox.Show</w:t>
      </w:r>
      <w:proofErr w:type="spellEnd"/>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ab/>
        <w:t>!!!Failed to send dat</w:t>
      </w:r>
      <w:r w:rsidRPr="00A0177A">
        <w:rPr>
          <w:rFonts w:ascii="Times New Roman" w:hAnsi="Times New Roman" w:cs="Times New Roman"/>
          <w:sz w:val="28"/>
          <w:szCs w:val="28"/>
          <w:lang w:val="en-US"/>
        </w:rPr>
        <w:t>a");</w:t>
      </w:r>
    </w:p>
    <w:p w14:paraId="2C7B9D3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return 0; // </w:t>
      </w:r>
    </w:p>
    <w:p w14:paraId="1D4B596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EB1285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MenuItemHideHtml.Enabled</w:t>
      </w:r>
      <w:proofErr w:type="spellEnd"/>
      <w:r w:rsidRPr="00A0177A">
        <w:rPr>
          <w:rFonts w:ascii="Times New Roman" w:hAnsi="Times New Roman" w:cs="Times New Roman"/>
          <w:sz w:val="28"/>
          <w:szCs w:val="28"/>
          <w:lang w:val="en-US"/>
        </w:rPr>
        <w:t xml:space="preserve"> = true;</w:t>
      </w:r>
    </w:p>
    <w:p w14:paraId="1D64A73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MenuItemShowHtml.Enabled</w:t>
      </w:r>
      <w:proofErr w:type="spellEnd"/>
      <w:r w:rsidRPr="00A0177A">
        <w:rPr>
          <w:rFonts w:ascii="Times New Roman" w:hAnsi="Times New Roman" w:cs="Times New Roman"/>
          <w:sz w:val="28"/>
          <w:szCs w:val="28"/>
          <w:lang w:val="en-US"/>
        </w:rPr>
        <w:t xml:space="preserve"> = false;</w:t>
      </w:r>
    </w:p>
    <w:p w14:paraId="396F78C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MenuItemFile_ppt.Enabled</w:t>
      </w:r>
      <w:proofErr w:type="spellEnd"/>
      <w:r w:rsidRPr="00A0177A">
        <w:rPr>
          <w:rFonts w:ascii="Times New Roman" w:hAnsi="Times New Roman" w:cs="Times New Roman"/>
          <w:sz w:val="28"/>
          <w:szCs w:val="28"/>
          <w:lang w:val="en-US"/>
        </w:rPr>
        <w:t xml:space="preserve"> = false;</w:t>
      </w:r>
    </w:p>
    <w:p w14:paraId="0479C3B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E56E1C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620915E" w14:textId="77777777" w:rsidR="0071520D" w:rsidRPr="00A0177A" w:rsidRDefault="0071520D">
      <w:pPr>
        <w:spacing w:after="0" w:line="240" w:lineRule="auto"/>
        <w:rPr>
          <w:rFonts w:ascii="Times New Roman" w:hAnsi="Times New Roman" w:cs="Times New Roman"/>
          <w:sz w:val="28"/>
          <w:szCs w:val="28"/>
          <w:lang w:val="en-US"/>
        </w:rPr>
      </w:pPr>
    </w:p>
    <w:p w14:paraId="5A75A99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privat</w:t>
      </w:r>
      <w:r w:rsidRPr="00A0177A">
        <w:rPr>
          <w:rFonts w:ascii="Times New Roman" w:hAnsi="Times New Roman" w:cs="Times New Roman"/>
          <w:sz w:val="28"/>
          <w:szCs w:val="28"/>
          <w:lang w:val="en-US"/>
        </w:rPr>
        <w:t xml:space="preserve">e void </w:t>
      </w:r>
      <w:proofErr w:type="spellStart"/>
      <w:r w:rsidRPr="00A0177A">
        <w:rPr>
          <w:rFonts w:ascii="Times New Roman" w:hAnsi="Times New Roman" w:cs="Times New Roman"/>
          <w:sz w:val="28"/>
          <w:szCs w:val="28"/>
          <w:lang w:val="en-US"/>
        </w:rPr>
        <w:t>MenuItemHideHtml_Click</w:t>
      </w:r>
      <w:proofErr w:type="spellEnd"/>
      <w:r w:rsidRPr="00A0177A">
        <w:rPr>
          <w:rFonts w:ascii="Times New Roman" w:hAnsi="Times New Roman" w:cs="Times New Roman"/>
          <w:sz w:val="28"/>
          <w:szCs w:val="28"/>
          <w:lang w:val="en-US"/>
        </w:rPr>
        <w:t xml:space="preserve">(object sender, </w:t>
      </w:r>
      <w:proofErr w:type="spellStart"/>
      <w:r w:rsidRPr="00A0177A">
        <w:rPr>
          <w:rFonts w:ascii="Times New Roman" w:hAnsi="Times New Roman" w:cs="Times New Roman"/>
          <w:sz w:val="28"/>
          <w:szCs w:val="28"/>
          <w:lang w:val="en-US"/>
        </w:rPr>
        <w:t>EventArgs</w:t>
      </w:r>
      <w:proofErr w:type="spellEnd"/>
      <w:r w:rsidRPr="00A0177A">
        <w:rPr>
          <w:rFonts w:ascii="Times New Roman" w:hAnsi="Times New Roman" w:cs="Times New Roman"/>
          <w:sz w:val="28"/>
          <w:szCs w:val="28"/>
          <w:lang w:val="en-US"/>
        </w:rPr>
        <w:t xml:space="preserve"> e)</w:t>
      </w:r>
    </w:p>
    <w:p w14:paraId="6EF751E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10EF606" w14:textId="77777777" w:rsidR="0071520D" w:rsidRPr="00A0177A" w:rsidRDefault="0071520D">
      <w:pPr>
        <w:spacing w:after="0" w:line="240" w:lineRule="auto"/>
        <w:rPr>
          <w:rFonts w:ascii="Times New Roman" w:hAnsi="Times New Roman" w:cs="Times New Roman"/>
          <w:sz w:val="28"/>
          <w:szCs w:val="28"/>
          <w:lang w:val="en-US"/>
        </w:rPr>
      </w:pPr>
    </w:p>
    <w:p w14:paraId="560100A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byte[]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w:t>
      </w:r>
    </w:p>
    <w:p w14:paraId="7F82AA2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MadePack</w:t>
      </w:r>
      <w:proofErr w:type="spellEnd"/>
      <w:r w:rsidRPr="00A0177A">
        <w:rPr>
          <w:rFonts w:ascii="Times New Roman" w:hAnsi="Times New Roman" w:cs="Times New Roman"/>
          <w:sz w:val="28"/>
          <w:szCs w:val="28"/>
          <w:lang w:val="en-US"/>
        </w:rPr>
        <w:t>(false, true, 23);</w:t>
      </w:r>
    </w:p>
    <w:p w14:paraId="52C7AAA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TestLib</w:t>
      </w:r>
      <w:proofErr w:type="spellEnd"/>
      <w:r w:rsidRPr="00A0177A">
        <w:rPr>
          <w:rFonts w:ascii="Times New Roman" w:hAnsi="Times New Roman" w:cs="Times New Roman"/>
          <w:sz w:val="28"/>
          <w:szCs w:val="28"/>
          <w:lang w:val="en-US"/>
        </w:rPr>
        <w:t>._</w:t>
      </w:r>
      <w:proofErr w:type="spellStart"/>
      <w:r w:rsidRPr="00A0177A">
        <w:rPr>
          <w:rFonts w:ascii="Times New Roman" w:hAnsi="Times New Roman" w:cs="Times New Roman"/>
          <w:sz w:val="28"/>
          <w:szCs w:val="28"/>
          <w:lang w:val="en-US"/>
        </w:rPr>
        <w:t>SendData</w:t>
      </w:r>
      <w:proofErr w:type="spellEnd"/>
      <w:r w:rsidRPr="00A0177A">
        <w:rPr>
          <w:rFonts w:ascii="Times New Roman" w:hAnsi="Times New Roman" w:cs="Times New Roman"/>
          <w:sz w:val="28"/>
          <w:szCs w:val="28"/>
          <w:lang w:val="en-US"/>
        </w:rPr>
        <w:t xml:space="preserve">(2, </w:t>
      </w:r>
      <w:proofErr w:type="spellStart"/>
      <w:r w:rsidRPr="00A0177A">
        <w:rPr>
          <w:rFonts w:ascii="Times New Roman" w:hAnsi="Times New Roman" w:cs="Times New Roman"/>
          <w:sz w:val="28"/>
          <w:szCs w:val="28"/>
          <w:lang w:val="en-US"/>
        </w:rPr>
        <w:t>arrayP</w:t>
      </w:r>
      <w:proofErr w:type="spellEnd"/>
      <w:r w:rsidRPr="00A0177A">
        <w:rPr>
          <w:rFonts w:ascii="Times New Roman" w:hAnsi="Times New Roman" w:cs="Times New Roman"/>
          <w:sz w:val="28"/>
          <w:szCs w:val="28"/>
          <w:lang w:val="en-US"/>
        </w:rPr>
        <w:t>, (</w:t>
      </w:r>
      <w:proofErr w:type="spellStart"/>
      <w:r w:rsidRPr="00A0177A">
        <w:rPr>
          <w:rFonts w:ascii="Times New Roman" w:hAnsi="Times New Roman" w:cs="Times New Roman"/>
          <w:sz w:val="28"/>
          <w:szCs w:val="28"/>
          <w:lang w:val="en-US"/>
        </w:rPr>
        <w:t>uint</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arrayP.Length</w:t>
      </w:r>
      <w:proofErr w:type="spellEnd"/>
      <w:r w:rsidRPr="00A0177A">
        <w:rPr>
          <w:rFonts w:ascii="Times New Roman" w:hAnsi="Times New Roman" w:cs="Times New Roman"/>
          <w:sz w:val="28"/>
          <w:szCs w:val="28"/>
          <w:lang w:val="en-US"/>
        </w:rPr>
        <w:t>) == false)</w:t>
      </w:r>
    </w:p>
    <w:p w14:paraId="50EAEA4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w:t>
      </w:r>
    </w:p>
    <w:p w14:paraId="5F2AEB0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MessageBox.Show</w:t>
      </w:r>
      <w:proofErr w:type="spellEnd"/>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ab/>
        <w:t>!!!Failed to send data");</w:t>
      </w:r>
    </w:p>
    <w:p w14:paraId="0C86623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return 0; // </w:t>
      </w:r>
    </w:p>
    <w:p w14:paraId="1A721A6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66B3C5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MenuItemHideHtml.Enabled</w:t>
      </w:r>
      <w:proofErr w:type="spellEnd"/>
      <w:r w:rsidRPr="00A0177A">
        <w:rPr>
          <w:rFonts w:ascii="Times New Roman" w:hAnsi="Times New Roman" w:cs="Times New Roman"/>
          <w:sz w:val="28"/>
          <w:szCs w:val="28"/>
          <w:lang w:val="en-US"/>
        </w:rPr>
        <w:t xml:space="preserve"> = false;</w:t>
      </w:r>
    </w:p>
    <w:p w14:paraId="7AF63FB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MenuItemShowHtml.Enabled</w:t>
      </w:r>
      <w:proofErr w:type="spellEnd"/>
      <w:r w:rsidRPr="00A0177A">
        <w:rPr>
          <w:rFonts w:ascii="Times New Roman" w:hAnsi="Times New Roman" w:cs="Times New Roman"/>
          <w:sz w:val="28"/>
          <w:szCs w:val="28"/>
          <w:lang w:val="en-US"/>
        </w:rPr>
        <w:t xml:space="preserve"> = true;</w:t>
      </w:r>
    </w:p>
    <w:p w14:paraId="53F79AE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MenuItemFile_ppt.Enabled</w:t>
      </w:r>
      <w:proofErr w:type="spellEnd"/>
      <w:r w:rsidRPr="00A0177A">
        <w:rPr>
          <w:rFonts w:ascii="Times New Roman" w:hAnsi="Times New Roman" w:cs="Times New Roman"/>
          <w:sz w:val="28"/>
          <w:szCs w:val="28"/>
          <w:lang w:val="en-US"/>
        </w:rPr>
        <w:t xml:space="preserve"> = true;</w:t>
      </w:r>
    </w:p>
    <w:p w14:paraId="5CFEBC7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3917A60" w14:textId="77777777" w:rsidR="0071520D" w:rsidRPr="00A0177A" w:rsidRDefault="0071520D">
      <w:pPr>
        <w:spacing w:after="0" w:line="240" w:lineRule="auto"/>
        <w:rPr>
          <w:rFonts w:ascii="Times New Roman" w:hAnsi="Times New Roman" w:cs="Times New Roman"/>
          <w:sz w:val="28"/>
          <w:szCs w:val="28"/>
          <w:lang w:val="en-US"/>
        </w:rPr>
      </w:pPr>
    </w:p>
    <w:p w14:paraId="6F10777C" w14:textId="77777777" w:rsidR="0071520D" w:rsidRPr="00A0177A" w:rsidRDefault="0071520D">
      <w:pPr>
        <w:spacing w:after="0" w:line="240" w:lineRule="auto"/>
        <w:rPr>
          <w:rFonts w:ascii="Times New Roman" w:hAnsi="Times New Roman" w:cs="Times New Roman"/>
          <w:sz w:val="28"/>
          <w:szCs w:val="28"/>
          <w:lang w:val="en-US"/>
        </w:rPr>
      </w:pPr>
    </w:p>
    <w:p w14:paraId="65C4BC3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private void ToolStripMenuItemExit_Click_1(object sender, </w:t>
      </w:r>
      <w:proofErr w:type="spellStart"/>
      <w:r w:rsidRPr="00A0177A">
        <w:rPr>
          <w:rFonts w:ascii="Times New Roman" w:hAnsi="Times New Roman" w:cs="Times New Roman"/>
          <w:sz w:val="28"/>
          <w:szCs w:val="28"/>
          <w:lang w:val="en-US"/>
        </w:rPr>
        <w:t>EventArgs</w:t>
      </w:r>
      <w:proofErr w:type="spellEnd"/>
      <w:r w:rsidRPr="00A0177A">
        <w:rPr>
          <w:rFonts w:ascii="Times New Roman" w:hAnsi="Times New Roman" w:cs="Times New Roman"/>
          <w:sz w:val="28"/>
          <w:szCs w:val="28"/>
          <w:lang w:val="en-US"/>
        </w:rPr>
        <w:t xml:space="preserve"> e)</w:t>
      </w:r>
    </w:p>
    <w:p w14:paraId="47767B7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w:t>
      </w:r>
    </w:p>
    <w:p w14:paraId="276ADE52" w14:textId="77777777" w:rsidR="0071520D" w:rsidRPr="00A0177A" w:rsidRDefault="0071520D">
      <w:pPr>
        <w:spacing w:after="0" w:line="240" w:lineRule="auto"/>
        <w:rPr>
          <w:rFonts w:ascii="Times New Roman" w:hAnsi="Times New Roman" w:cs="Times New Roman"/>
          <w:sz w:val="28"/>
          <w:szCs w:val="28"/>
          <w:lang w:val="en-US"/>
        </w:rPr>
      </w:pPr>
    </w:p>
    <w:p w14:paraId="49DFA6B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w:t>
      </w:r>
    </w:p>
    <w:p w14:paraId="240B736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657F83C" w14:textId="77777777" w:rsidR="0071520D" w:rsidRPr="00A0177A" w:rsidRDefault="0071520D">
      <w:pPr>
        <w:spacing w:after="0" w:line="240" w:lineRule="auto"/>
        <w:rPr>
          <w:rFonts w:ascii="Times New Roman" w:hAnsi="Times New Roman" w:cs="Times New Roman"/>
          <w:sz w:val="28"/>
          <w:szCs w:val="28"/>
          <w:lang w:val="en-US"/>
        </w:rPr>
      </w:pPr>
    </w:p>
    <w:p w14:paraId="57DAF54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//class for calling library's function</w:t>
      </w:r>
    </w:p>
    <w:p w14:paraId="05FFA83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public class </w:t>
      </w:r>
      <w:proofErr w:type="spellStart"/>
      <w:r w:rsidRPr="00A0177A">
        <w:rPr>
          <w:rFonts w:ascii="Times New Roman" w:hAnsi="Times New Roman" w:cs="Times New Roman"/>
          <w:sz w:val="28"/>
          <w:szCs w:val="28"/>
          <w:lang w:val="en-US"/>
        </w:rPr>
        <w:t>TestLib</w:t>
      </w:r>
      <w:proofErr w:type="spellEnd"/>
    </w:p>
    <w:p w14:paraId="3BE410A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75FC0F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string str = @"ControlServer.dll";</w:t>
      </w:r>
    </w:p>
    <w:p w14:paraId="6F7BA07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74C71CE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void _</w:t>
      </w:r>
      <w:proofErr w:type="spellStart"/>
      <w:r w:rsidRPr="00A0177A">
        <w:rPr>
          <w:rFonts w:ascii="Times New Roman" w:hAnsi="Times New Roman" w:cs="Times New Roman"/>
          <w:sz w:val="28"/>
          <w:szCs w:val="28"/>
          <w:lang w:val="en-US"/>
        </w:rPr>
        <w:t>ShutDown</w:t>
      </w:r>
      <w:proofErr w:type="spellEnd"/>
      <w:r w:rsidRPr="00A0177A">
        <w:rPr>
          <w:rFonts w:ascii="Times New Roman" w:hAnsi="Times New Roman" w:cs="Times New Roman"/>
          <w:sz w:val="28"/>
          <w:szCs w:val="28"/>
          <w:lang w:val="en-US"/>
        </w:rPr>
        <w:t>();</w:t>
      </w:r>
    </w:p>
    <w:p w14:paraId="15AC2AD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08F3ABF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void _</w:t>
      </w:r>
      <w:proofErr w:type="spellStart"/>
      <w:r w:rsidRPr="00A0177A">
        <w:rPr>
          <w:rFonts w:ascii="Times New Roman" w:hAnsi="Times New Roman" w:cs="Times New Roman"/>
          <w:sz w:val="28"/>
          <w:szCs w:val="28"/>
          <w:lang w:val="en-US"/>
        </w:rPr>
        <w:t>RemoveClient</w:t>
      </w:r>
      <w:proofErr w:type="spellEnd"/>
      <w:r w:rsidRPr="00A0177A">
        <w:rPr>
          <w:rFonts w:ascii="Times New Roman" w:hAnsi="Times New Roman" w:cs="Times New Roman"/>
          <w:sz w:val="28"/>
          <w:szCs w:val="28"/>
          <w:lang w:val="en-US"/>
        </w:rPr>
        <w:t xml:space="preserve">(int </w:t>
      </w:r>
      <w:proofErr w:type="spellStart"/>
      <w:r w:rsidRPr="00A0177A">
        <w:rPr>
          <w:rFonts w:ascii="Times New Roman" w:hAnsi="Times New Roman" w:cs="Times New Roman"/>
          <w:sz w:val="28"/>
          <w:szCs w:val="28"/>
          <w:lang w:val="en-US"/>
        </w:rPr>
        <w:t>clientID</w:t>
      </w:r>
      <w:proofErr w:type="spellEnd"/>
      <w:r w:rsidRPr="00A0177A">
        <w:rPr>
          <w:rFonts w:ascii="Times New Roman" w:hAnsi="Times New Roman" w:cs="Times New Roman"/>
          <w:sz w:val="28"/>
          <w:szCs w:val="28"/>
          <w:lang w:val="en-US"/>
        </w:rPr>
        <w:t>);</w:t>
      </w:r>
    </w:p>
    <w:p w14:paraId="07189E8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5686C10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int _</w:t>
      </w:r>
      <w:proofErr w:type="spellStart"/>
      <w:r w:rsidRPr="00A0177A">
        <w:rPr>
          <w:rFonts w:ascii="Times New Roman" w:hAnsi="Times New Roman" w:cs="Times New Roman"/>
          <w:sz w:val="28"/>
          <w:szCs w:val="28"/>
          <w:lang w:val="en-US"/>
        </w:rPr>
        <w:t>StartUDPListener</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ushort</w:t>
      </w:r>
      <w:proofErr w:type="spellEnd"/>
      <w:r w:rsidRPr="00A0177A">
        <w:rPr>
          <w:rFonts w:ascii="Times New Roman" w:hAnsi="Times New Roman" w:cs="Times New Roman"/>
          <w:sz w:val="28"/>
          <w:szCs w:val="28"/>
          <w:lang w:val="en-US"/>
        </w:rPr>
        <w:t xml:space="preserve"> port);</w:t>
      </w:r>
    </w:p>
    <w:p w14:paraId="0AA788B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 xml:space="preserve">(str, </w:t>
      </w:r>
      <w:proofErr w:type="spellStart"/>
      <w:r w:rsidRPr="00A0177A">
        <w:rPr>
          <w:rFonts w:ascii="Times New Roman" w:hAnsi="Times New Roman" w:cs="Times New Roman"/>
          <w:sz w:val="28"/>
          <w:szCs w:val="28"/>
          <w:lang w:val="en-US"/>
        </w:rPr>
        <w:t>CharSet</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CharSet.Ansi</w:t>
      </w:r>
      <w:proofErr w:type="spellEnd"/>
      <w:r w:rsidRPr="00A0177A">
        <w:rPr>
          <w:rFonts w:ascii="Times New Roman" w:hAnsi="Times New Roman" w:cs="Times New Roman"/>
          <w:sz w:val="28"/>
          <w:szCs w:val="28"/>
          <w:lang w:val="en-US"/>
        </w:rPr>
        <w:t>)]</w:t>
      </w:r>
    </w:p>
    <w:p w14:paraId="58350BF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void _</w:t>
      </w:r>
      <w:proofErr w:type="spellStart"/>
      <w:r w:rsidRPr="00A0177A">
        <w:rPr>
          <w:rFonts w:ascii="Times New Roman" w:hAnsi="Times New Roman" w:cs="Times New Roman"/>
          <w:sz w:val="28"/>
          <w:szCs w:val="28"/>
          <w:lang w:val="en-US"/>
        </w:rPr>
        <w:t>AddClient</w:t>
      </w:r>
      <w:proofErr w:type="spellEnd"/>
      <w:r w:rsidRPr="00A0177A">
        <w:rPr>
          <w:rFonts w:ascii="Times New Roman" w:hAnsi="Times New Roman" w:cs="Times New Roman"/>
          <w:sz w:val="28"/>
          <w:szCs w:val="28"/>
          <w:lang w:val="en-US"/>
        </w:rPr>
        <w:t xml:space="preserve">(int </w:t>
      </w:r>
      <w:proofErr w:type="spellStart"/>
      <w:r w:rsidRPr="00A0177A">
        <w:rPr>
          <w:rFonts w:ascii="Times New Roman" w:hAnsi="Times New Roman" w:cs="Times New Roman"/>
          <w:sz w:val="28"/>
          <w:szCs w:val="28"/>
          <w:lang w:val="en-US"/>
        </w:rPr>
        <w:t>clientID</w:t>
      </w:r>
      <w:proofErr w:type="spellEnd"/>
      <w:r w:rsidRPr="00A0177A">
        <w:rPr>
          <w:rFonts w:ascii="Times New Roman" w:hAnsi="Times New Roman" w:cs="Times New Roman"/>
          <w:sz w:val="28"/>
          <w:szCs w:val="28"/>
          <w:lang w:val="en-US"/>
        </w:rPr>
        <w:t xml:space="preserve">, string </w:t>
      </w:r>
      <w:proofErr w:type="spellStart"/>
      <w:r w:rsidRPr="00A0177A">
        <w:rPr>
          <w:rFonts w:ascii="Times New Roman" w:hAnsi="Times New Roman" w:cs="Times New Roman"/>
          <w:sz w:val="28"/>
          <w:szCs w:val="28"/>
          <w:lang w:val="en-US"/>
        </w:rPr>
        <w:t>ipAddress</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ushort</w:t>
      </w:r>
      <w:proofErr w:type="spellEnd"/>
      <w:r w:rsidRPr="00A0177A">
        <w:rPr>
          <w:rFonts w:ascii="Times New Roman" w:hAnsi="Times New Roman" w:cs="Times New Roman"/>
          <w:sz w:val="28"/>
          <w:szCs w:val="28"/>
          <w:lang w:val="en-US"/>
        </w:rPr>
        <w:t xml:space="preserve"> port);</w:t>
      </w:r>
    </w:p>
    <w:p w14:paraId="06196FC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18E3009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void _</w:t>
      </w:r>
      <w:proofErr w:type="spellStart"/>
      <w:r w:rsidRPr="00A0177A">
        <w:rPr>
          <w:rFonts w:ascii="Times New Roman" w:hAnsi="Times New Roman" w:cs="Times New Roman"/>
          <w:sz w:val="28"/>
          <w:szCs w:val="28"/>
          <w:lang w:val="en-US"/>
        </w:rPr>
        <w:t>SetUDPDataReceivedHook</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CallBackC</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pFunc</w:t>
      </w:r>
      <w:proofErr w:type="spellEnd"/>
      <w:r w:rsidRPr="00A0177A">
        <w:rPr>
          <w:rFonts w:ascii="Times New Roman" w:hAnsi="Times New Roman" w:cs="Times New Roman"/>
          <w:sz w:val="28"/>
          <w:szCs w:val="28"/>
          <w:lang w:val="en-US"/>
        </w:rPr>
        <w:t>);</w:t>
      </w:r>
    </w:p>
    <w:p w14:paraId="579A50A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561538E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bool _</w:t>
      </w:r>
      <w:proofErr w:type="spellStart"/>
      <w:r w:rsidRPr="00A0177A">
        <w:rPr>
          <w:rFonts w:ascii="Times New Roman" w:hAnsi="Times New Roman" w:cs="Times New Roman"/>
          <w:sz w:val="28"/>
          <w:szCs w:val="28"/>
          <w:lang w:val="en-US"/>
        </w:rPr>
        <w:t>Send</w:t>
      </w:r>
      <w:r w:rsidRPr="00A0177A">
        <w:rPr>
          <w:rFonts w:ascii="Times New Roman" w:hAnsi="Times New Roman" w:cs="Times New Roman"/>
          <w:sz w:val="28"/>
          <w:szCs w:val="28"/>
          <w:lang w:val="en-US"/>
        </w:rPr>
        <w:t>Data</w:t>
      </w:r>
      <w:proofErr w:type="spellEnd"/>
      <w:r w:rsidRPr="00A0177A">
        <w:rPr>
          <w:rFonts w:ascii="Times New Roman" w:hAnsi="Times New Roman" w:cs="Times New Roman"/>
          <w:sz w:val="28"/>
          <w:szCs w:val="28"/>
          <w:lang w:val="en-US"/>
        </w:rPr>
        <w:t xml:space="preserve">(int </w:t>
      </w:r>
      <w:proofErr w:type="spellStart"/>
      <w:r w:rsidRPr="00A0177A">
        <w:rPr>
          <w:rFonts w:ascii="Times New Roman" w:hAnsi="Times New Roman" w:cs="Times New Roman"/>
          <w:sz w:val="28"/>
          <w:szCs w:val="28"/>
          <w:lang w:val="en-US"/>
        </w:rPr>
        <w:t>clientID</w:t>
      </w:r>
      <w:proofErr w:type="spellEnd"/>
      <w:r w:rsidRPr="00A0177A">
        <w:rPr>
          <w:rFonts w:ascii="Times New Roman" w:hAnsi="Times New Roman" w:cs="Times New Roman"/>
          <w:sz w:val="28"/>
          <w:szCs w:val="28"/>
          <w:lang w:val="en-US"/>
        </w:rPr>
        <w:t xml:space="preserve">, [Out] byte[] array, </w:t>
      </w:r>
      <w:proofErr w:type="spellStart"/>
      <w:r w:rsidRPr="00A0177A">
        <w:rPr>
          <w:rFonts w:ascii="Times New Roman" w:hAnsi="Times New Roman" w:cs="Times New Roman"/>
          <w:sz w:val="28"/>
          <w:szCs w:val="28"/>
          <w:lang w:val="en-US"/>
        </w:rPr>
        <w:t>uint</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bufSize</w:t>
      </w:r>
      <w:proofErr w:type="spellEnd"/>
      <w:r w:rsidRPr="00A0177A">
        <w:rPr>
          <w:rFonts w:ascii="Times New Roman" w:hAnsi="Times New Roman" w:cs="Times New Roman"/>
          <w:sz w:val="28"/>
          <w:szCs w:val="28"/>
          <w:lang w:val="en-US"/>
        </w:rPr>
        <w:t>);</w:t>
      </w:r>
    </w:p>
    <w:p w14:paraId="07343FF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7A86EF5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bool _</w:t>
      </w:r>
      <w:proofErr w:type="spellStart"/>
      <w:r w:rsidRPr="00A0177A">
        <w:rPr>
          <w:rFonts w:ascii="Times New Roman" w:hAnsi="Times New Roman" w:cs="Times New Roman"/>
          <w:sz w:val="28"/>
          <w:szCs w:val="28"/>
          <w:lang w:val="en-US"/>
        </w:rPr>
        <w:t>CreateUDPSenderSocket</w:t>
      </w:r>
      <w:proofErr w:type="spellEnd"/>
      <w:r w:rsidRPr="00A0177A">
        <w:rPr>
          <w:rFonts w:ascii="Times New Roman" w:hAnsi="Times New Roman" w:cs="Times New Roman"/>
          <w:sz w:val="28"/>
          <w:szCs w:val="28"/>
          <w:lang w:val="en-US"/>
        </w:rPr>
        <w:t>();</w:t>
      </w:r>
    </w:p>
    <w:p w14:paraId="2598220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85DA56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1BA04CB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bool _</w:t>
      </w:r>
      <w:proofErr w:type="spellStart"/>
      <w:r w:rsidRPr="00A0177A">
        <w:rPr>
          <w:rFonts w:ascii="Times New Roman" w:hAnsi="Times New Roman" w:cs="Times New Roman"/>
          <w:sz w:val="28"/>
          <w:szCs w:val="28"/>
          <w:lang w:val="en-US"/>
        </w:rPr>
        <w:t>CreateMulticasListenerSocket</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u</w:t>
      </w:r>
      <w:r w:rsidRPr="00A0177A">
        <w:rPr>
          <w:rFonts w:ascii="Times New Roman" w:hAnsi="Times New Roman" w:cs="Times New Roman"/>
          <w:sz w:val="28"/>
          <w:szCs w:val="28"/>
          <w:lang w:val="en-US"/>
        </w:rPr>
        <w:t>short</w:t>
      </w:r>
      <w:proofErr w:type="spellEnd"/>
      <w:r w:rsidRPr="00A0177A">
        <w:rPr>
          <w:rFonts w:ascii="Times New Roman" w:hAnsi="Times New Roman" w:cs="Times New Roman"/>
          <w:sz w:val="28"/>
          <w:szCs w:val="28"/>
          <w:lang w:val="en-US"/>
        </w:rPr>
        <w:t xml:space="preserve"> port, bool </w:t>
      </w:r>
      <w:proofErr w:type="spellStart"/>
      <w:r w:rsidRPr="00A0177A">
        <w:rPr>
          <w:rFonts w:ascii="Times New Roman" w:hAnsi="Times New Roman" w:cs="Times New Roman"/>
          <w:sz w:val="28"/>
          <w:szCs w:val="28"/>
          <w:lang w:val="en-US"/>
        </w:rPr>
        <w:t>bNeedReuse</w:t>
      </w:r>
      <w:proofErr w:type="spellEnd"/>
      <w:r w:rsidRPr="00A0177A">
        <w:rPr>
          <w:rFonts w:ascii="Times New Roman" w:hAnsi="Times New Roman" w:cs="Times New Roman"/>
          <w:sz w:val="28"/>
          <w:szCs w:val="28"/>
          <w:lang w:val="en-US"/>
        </w:rPr>
        <w:t xml:space="preserve">); </w:t>
      </w:r>
    </w:p>
    <w:p w14:paraId="6FAC0DE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369F2A3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bool _</w:t>
      </w:r>
      <w:proofErr w:type="spellStart"/>
      <w:r w:rsidRPr="00A0177A">
        <w:rPr>
          <w:rFonts w:ascii="Times New Roman" w:hAnsi="Times New Roman" w:cs="Times New Roman"/>
          <w:sz w:val="28"/>
          <w:szCs w:val="28"/>
          <w:lang w:val="en-US"/>
        </w:rPr>
        <w:t>JoinMulticastAddress</w:t>
      </w:r>
      <w:proofErr w:type="spellEnd"/>
      <w:r w:rsidRPr="00A0177A">
        <w:rPr>
          <w:rFonts w:ascii="Times New Roman" w:hAnsi="Times New Roman" w:cs="Times New Roman"/>
          <w:sz w:val="28"/>
          <w:szCs w:val="28"/>
          <w:lang w:val="en-US"/>
        </w:rPr>
        <w:t xml:space="preserve">(string </w:t>
      </w:r>
      <w:proofErr w:type="spellStart"/>
      <w:r w:rsidRPr="00A0177A">
        <w:rPr>
          <w:rFonts w:ascii="Times New Roman" w:hAnsi="Times New Roman" w:cs="Times New Roman"/>
          <w:sz w:val="28"/>
          <w:szCs w:val="28"/>
          <w:lang w:val="en-US"/>
        </w:rPr>
        <w:t>pArrdess</w:t>
      </w:r>
      <w:proofErr w:type="spellEnd"/>
      <w:r w:rsidRPr="00A0177A">
        <w:rPr>
          <w:rFonts w:ascii="Times New Roman" w:hAnsi="Times New Roman" w:cs="Times New Roman"/>
          <w:sz w:val="28"/>
          <w:szCs w:val="28"/>
          <w:lang w:val="en-US"/>
        </w:rPr>
        <w:t xml:space="preserve">); </w:t>
      </w:r>
    </w:p>
    <w:p w14:paraId="132285A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2E6D0D3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void _</w:t>
      </w:r>
      <w:proofErr w:type="spellStart"/>
      <w:r w:rsidRPr="00A0177A">
        <w:rPr>
          <w:rFonts w:ascii="Times New Roman" w:hAnsi="Times New Roman" w:cs="Times New Roman"/>
          <w:sz w:val="28"/>
          <w:szCs w:val="28"/>
          <w:lang w:val="en-US"/>
        </w:rPr>
        <w:t>SetMCDataReceivedHook</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CallBackD</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p</w:t>
      </w:r>
      <w:r w:rsidRPr="00A0177A">
        <w:rPr>
          <w:rFonts w:ascii="Times New Roman" w:hAnsi="Times New Roman" w:cs="Times New Roman"/>
          <w:sz w:val="28"/>
          <w:szCs w:val="28"/>
          <w:lang w:val="en-US"/>
        </w:rPr>
        <w:t>Func</w:t>
      </w:r>
      <w:proofErr w:type="spellEnd"/>
      <w:r w:rsidRPr="00A0177A">
        <w:rPr>
          <w:rFonts w:ascii="Times New Roman" w:hAnsi="Times New Roman" w:cs="Times New Roman"/>
          <w:sz w:val="28"/>
          <w:szCs w:val="28"/>
          <w:lang w:val="en-US"/>
        </w:rPr>
        <w:t xml:space="preserve">); </w:t>
      </w:r>
    </w:p>
    <w:p w14:paraId="28A0B26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37E8CE7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void _</w:t>
      </w:r>
      <w:proofErr w:type="spellStart"/>
      <w:r w:rsidRPr="00A0177A">
        <w:rPr>
          <w:rFonts w:ascii="Times New Roman" w:hAnsi="Times New Roman" w:cs="Times New Roman"/>
          <w:sz w:val="28"/>
          <w:szCs w:val="28"/>
          <w:lang w:val="en-US"/>
        </w:rPr>
        <w:t>ListenMulticastSocket</w:t>
      </w:r>
      <w:proofErr w:type="spellEnd"/>
      <w:r w:rsidRPr="00A0177A">
        <w:rPr>
          <w:rFonts w:ascii="Times New Roman" w:hAnsi="Times New Roman" w:cs="Times New Roman"/>
          <w:sz w:val="28"/>
          <w:szCs w:val="28"/>
          <w:lang w:val="en-US"/>
        </w:rPr>
        <w:t xml:space="preserve">(); </w:t>
      </w:r>
    </w:p>
    <w:p w14:paraId="79459C2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7E842D6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void _</w:t>
      </w:r>
      <w:proofErr w:type="spellStart"/>
      <w:r w:rsidRPr="00A0177A">
        <w:rPr>
          <w:rFonts w:ascii="Times New Roman" w:hAnsi="Times New Roman" w:cs="Times New Roman"/>
          <w:sz w:val="28"/>
          <w:szCs w:val="28"/>
          <w:lang w:val="en-US"/>
        </w:rPr>
        <w:t>SetTargetSpeaker</w:t>
      </w:r>
      <w:proofErr w:type="spellEnd"/>
      <w:r w:rsidRPr="00A0177A">
        <w:rPr>
          <w:rFonts w:ascii="Times New Roman" w:hAnsi="Times New Roman" w:cs="Times New Roman"/>
          <w:sz w:val="28"/>
          <w:szCs w:val="28"/>
          <w:lang w:val="en-US"/>
        </w:rPr>
        <w:t xml:space="preserve">(short </w:t>
      </w:r>
      <w:proofErr w:type="spellStart"/>
      <w:r w:rsidRPr="00A0177A">
        <w:rPr>
          <w:rFonts w:ascii="Times New Roman" w:hAnsi="Times New Roman" w:cs="Times New Roman"/>
          <w:sz w:val="28"/>
          <w:szCs w:val="28"/>
          <w:lang w:val="en-US"/>
        </w:rPr>
        <w:t>val</w:t>
      </w:r>
      <w:proofErr w:type="spellEnd"/>
      <w:r w:rsidRPr="00A0177A">
        <w:rPr>
          <w:rFonts w:ascii="Times New Roman" w:hAnsi="Times New Roman" w:cs="Times New Roman"/>
          <w:sz w:val="28"/>
          <w:szCs w:val="28"/>
          <w:lang w:val="en-US"/>
        </w:rPr>
        <w:t xml:space="preserve">); </w:t>
      </w:r>
    </w:p>
    <w:p w14:paraId="2FCDB87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022B233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public static extern bool _</w:t>
      </w:r>
      <w:proofErr w:type="spellStart"/>
      <w:r w:rsidRPr="00A0177A">
        <w:rPr>
          <w:rFonts w:ascii="Times New Roman" w:hAnsi="Times New Roman" w:cs="Times New Roman"/>
          <w:sz w:val="28"/>
          <w:szCs w:val="28"/>
          <w:lang w:val="en-US"/>
        </w:rPr>
        <w:t>CreateMulticastSenderSocket</w:t>
      </w:r>
      <w:proofErr w:type="spellEnd"/>
      <w:r w:rsidRPr="00A0177A">
        <w:rPr>
          <w:rFonts w:ascii="Times New Roman" w:hAnsi="Times New Roman" w:cs="Times New Roman"/>
          <w:sz w:val="28"/>
          <w:szCs w:val="28"/>
          <w:lang w:val="en-US"/>
        </w:rPr>
        <w:t xml:space="preserve">(); </w:t>
      </w:r>
    </w:p>
    <w:p w14:paraId="4BF301B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4494E82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extern bool _</w:t>
      </w:r>
      <w:proofErr w:type="spellStart"/>
      <w:r w:rsidRPr="00A0177A">
        <w:rPr>
          <w:rFonts w:ascii="Times New Roman" w:hAnsi="Times New Roman" w:cs="Times New Roman"/>
          <w:sz w:val="28"/>
          <w:szCs w:val="28"/>
          <w:lang w:val="en-US"/>
        </w:rPr>
        <w:t>PrepareGroupAddress</w:t>
      </w:r>
      <w:proofErr w:type="spellEnd"/>
      <w:r w:rsidRPr="00A0177A">
        <w:rPr>
          <w:rFonts w:ascii="Times New Roman" w:hAnsi="Times New Roman" w:cs="Times New Roman"/>
          <w:sz w:val="28"/>
          <w:szCs w:val="28"/>
          <w:lang w:val="en-US"/>
        </w:rPr>
        <w:t xml:space="preserve">(string </w:t>
      </w:r>
      <w:proofErr w:type="spellStart"/>
      <w:r w:rsidRPr="00A0177A">
        <w:rPr>
          <w:rFonts w:ascii="Times New Roman" w:hAnsi="Times New Roman" w:cs="Times New Roman"/>
          <w:sz w:val="28"/>
          <w:szCs w:val="28"/>
          <w:lang w:val="en-US"/>
        </w:rPr>
        <w:t>pHost</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ushort</w:t>
      </w:r>
      <w:proofErr w:type="spellEnd"/>
      <w:r w:rsidRPr="00A0177A">
        <w:rPr>
          <w:rFonts w:ascii="Times New Roman" w:hAnsi="Times New Roman" w:cs="Times New Roman"/>
          <w:sz w:val="28"/>
          <w:szCs w:val="28"/>
          <w:lang w:val="en-US"/>
        </w:rPr>
        <w:t xml:space="preserve"> port); </w:t>
      </w:r>
    </w:p>
    <w:p w14:paraId="1F9AEC8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DllImport</w:t>
      </w:r>
      <w:proofErr w:type="spellEnd"/>
      <w:r w:rsidRPr="00A0177A">
        <w:rPr>
          <w:rFonts w:ascii="Times New Roman" w:hAnsi="Times New Roman" w:cs="Times New Roman"/>
          <w:sz w:val="28"/>
          <w:szCs w:val="28"/>
          <w:lang w:val="en-US"/>
        </w:rPr>
        <w:t>(str)]</w:t>
      </w:r>
    </w:p>
    <w:p w14:paraId="157087A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public static </w:t>
      </w:r>
      <w:r w:rsidRPr="00A0177A">
        <w:rPr>
          <w:rFonts w:ascii="Times New Roman" w:hAnsi="Times New Roman" w:cs="Times New Roman"/>
          <w:sz w:val="28"/>
          <w:szCs w:val="28"/>
          <w:lang w:val="en-US"/>
        </w:rPr>
        <w:t>extern bool _</w:t>
      </w:r>
      <w:proofErr w:type="spellStart"/>
      <w:r w:rsidRPr="00A0177A">
        <w:rPr>
          <w:rFonts w:ascii="Times New Roman" w:hAnsi="Times New Roman" w:cs="Times New Roman"/>
          <w:sz w:val="28"/>
          <w:szCs w:val="28"/>
          <w:lang w:val="en-US"/>
        </w:rPr>
        <w:t>SendMulticastPacket</w:t>
      </w:r>
      <w:proofErr w:type="spellEnd"/>
      <w:r w:rsidRPr="00A0177A">
        <w:rPr>
          <w:rFonts w:ascii="Times New Roman" w:hAnsi="Times New Roman" w:cs="Times New Roman"/>
          <w:sz w:val="28"/>
          <w:szCs w:val="28"/>
          <w:lang w:val="en-US"/>
        </w:rPr>
        <w:t xml:space="preserve">([Out] byte[] array, </w:t>
      </w:r>
      <w:proofErr w:type="spellStart"/>
      <w:r w:rsidRPr="00A0177A">
        <w:rPr>
          <w:rFonts w:ascii="Times New Roman" w:hAnsi="Times New Roman" w:cs="Times New Roman"/>
          <w:sz w:val="28"/>
          <w:szCs w:val="28"/>
          <w:lang w:val="en-US"/>
        </w:rPr>
        <w:t>uint</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bufSize</w:t>
      </w:r>
      <w:proofErr w:type="spellEnd"/>
      <w:r w:rsidRPr="00A0177A">
        <w:rPr>
          <w:rFonts w:ascii="Times New Roman" w:hAnsi="Times New Roman" w:cs="Times New Roman"/>
          <w:sz w:val="28"/>
          <w:szCs w:val="28"/>
          <w:lang w:val="en-US"/>
        </w:rPr>
        <w:t xml:space="preserve">); </w:t>
      </w:r>
    </w:p>
    <w:p w14:paraId="1911DE2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D83492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099C9EA" w14:textId="77777777" w:rsidR="0071520D" w:rsidRPr="00A0177A" w:rsidRDefault="0071520D">
      <w:pPr>
        <w:spacing w:after="0" w:line="240" w:lineRule="auto"/>
        <w:rPr>
          <w:rFonts w:ascii="Times New Roman" w:hAnsi="Times New Roman" w:cs="Times New Roman"/>
          <w:sz w:val="28"/>
          <w:szCs w:val="28"/>
          <w:lang w:val="en-US"/>
        </w:rPr>
      </w:pPr>
    </w:p>
    <w:p w14:paraId="76E3D5B2" w14:textId="77777777" w:rsidR="0071520D" w:rsidRPr="00A0177A" w:rsidRDefault="0071520D">
      <w:pPr>
        <w:spacing w:after="0" w:line="240" w:lineRule="auto"/>
        <w:rPr>
          <w:rFonts w:ascii="Times New Roman" w:hAnsi="Times New Roman" w:cs="Times New Roman"/>
          <w:sz w:val="28"/>
          <w:szCs w:val="28"/>
          <w:lang w:val="en-US"/>
        </w:rPr>
      </w:pPr>
    </w:p>
    <w:p w14:paraId="1D89F6A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50C7B77C"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18D6FBF2" w14:textId="77777777" w:rsidR="0071520D" w:rsidRPr="00A0177A" w:rsidRDefault="0071520D">
      <w:pPr>
        <w:rPr>
          <w:rFonts w:ascii="Times New Roman" w:hAnsi="Times New Roman" w:cs="Times New Roman"/>
          <w:sz w:val="28"/>
          <w:szCs w:val="28"/>
          <w:lang w:val="en-US"/>
        </w:rPr>
      </w:pPr>
    </w:p>
    <w:p w14:paraId="0A8C3BF9" w14:textId="77777777" w:rsidR="0071520D" w:rsidRPr="00A0177A" w:rsidRDefault="009C6FC6">
      <w:pPr>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Program.cs</w:t>
      </w:r>
      <w:proofErr w:type="spellEnd"/>
    </w:p>
    <w:p w14:paraId="40E576C1"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using System;</w:t>
      </w:r>
    </w:p>
    <w:p w14:paraId="3E09A5E7"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using </w:t>
      </w:r>
      <w:proofErr w:type="spellStart"/>
      <w:r w:rsidRPr="00A0177A">
        <w:rPr>
          <w:rFonts w:ascii="Times New Roman" w:hAnsi="Times New Roman" w:cs="Times New Roman"/>
          <w:color w:val="000000"/>
          <w:sz w:val="28"/>
          <w:szCs w:val="28"/>
          <w:lang w:val="en-US"/>
        </w:rPr>
        <w:t>System.Collections.Generic</w:t>
      </w:r>
      <w:proofErr w:type="spellEnd"/>
      <w:r w:rsidRPr="00A0177A">
        <w:rPr>
          <w:rFonts w:ascii="Times New Roman" w:hAnsi="Times New Roman" w:cs="Times New Roman"/>
          <w:color w:val="000000"/>
          <w:sz w:val="28"/>
          <w:szCs w:val="28"/>
          <w:lang w:val="en-US"/>
        </w:rPr>
        <w:t>;</w:t>
      </w:r>
    </w:p>
    <w:p w14:paraId="132E55F4"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using </w:t>
      </w:r>
      <w:proofErr w:type="spellStart"/>
      <w:r w:rsidRPr="00A0177A">
        <w:rPr>
          <w:rFonts w:ascii="Times New Roman" w:hAnsi="Times New Roman" w:cs="Times New Roman"/>
          <w:color w:val="000000"/>
          <w:sz w:val="28"/>
          <w:szCs w:val="28"/>
          <w:lang w:val="en-US"/>
        </w:rPr>
        <w:t>System.Windows.Forms</w:t>
      </w:r>
      <w:proofErr w:type="spellEnd"/>
      <w:r w:rsidRPr="00A0177A">
        <w:rPr>
          <w:rFonts w:ascii="Times New Roman" w:hAnsi="Times New Roman" w:cs="Times New Roman"/>
          <w:color w:val="000000"/>
          <w:sz w:val="28"/>
          <w:szCs w:val="28"/>
          <w:lang w:val="en-US"/>
        </w:rPr>
        <w:t>;</w:t>
      </w:r>
    </w:p>
    <w:p w14:paraId="73A42C9B" w14:textId="77777777" w:rsidR="0071520D" w:rsidRPr="00A0177A" w:rsidRDefault="0071520D">
      <w:pPr>
        <w:autoSpaceDE w:val="0"/>
        <w:autoSpaceDN w:val="0"/>
        <w:adjustRightInd w:val="0"/>
        <w:spacing w:after="0" w:line="240" w:lineRule="auto"/>
        <w:rPr>
          <w:rFonts w:ascii="Times New Roman" w:hAnsi="Times New Roman" w:cs="Times New Roman"/>
          <w:color w:val="000000"/>
          <w:sz w:val="28"/>
          <w:szCs w:val="28"/>
          <w:lang w:val="en-US"/>
        </w:rPr>
      </w:pPr>
    </w:p>
    <w:p w14:paraId="7C5034A2"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namespace </w:t>
      </w:r>
      <w:proofErr w:type="spellStart"/>
      <w:r w:rsidRPr="00A0177A">
        <w:rPr>
          <w:rFonts w:ascii="Times New Roman" w:hAnsi="Times New Roman" w:cs="Times New Roman"/>
          <w:color w:val="000000"/>
          <w:sz w:val="28"/>
          <w:szCs w:val="28"/>
          <w:lang w:val="en-US"/>
        </w:rPr>
        <w:t>AdmSov</w:t>
      </w:r>
      <w:proofErr w:type="spellEnd"/>
    </w:p>
    <w:p w14:paraId="2C0034A5"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w:t>
      </w:r>
    </w:p>
    <w:p w14:paraId="1EF07948"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static class Program</w:t>
      </w:r>
    </w:p>
    <w:p w14:paraId="0A6982BF"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w:t>
      </w:r>
    </w:p>
    <w:p w14:paraId="0CC986B9"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 &lt;summary&gt;</w:t>
      </w:r>
    </w:p>
    <w:p w14:paraId="2A421690"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 The main entry point for the application.</w:t>
      </w:r>
    </w:p>
    <w:p w14:paraId="4468645C"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 &lt;/summary&gt;</w:t>
      </w:r>
    </w:p>
    <w:p w14:paraId="73DEF349"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w:t>
      </w:r>
      <w:proofErr w:type="spellStart"/>
      <w:r w:rsidRPr="00A0177A">
        <w:rPr>
          <w:rFonts w:ascii="Times New Roman" w:hAnsi="Times New Roman" w:cs="Times New Roman"/>
          <w:color w:val="000000"/>
          <w:sz w:val="28"/>
          <w:szCs w:val="28"/>
          <w:lang w:val="en-US"/>
        </w:rPr>
        <w:t>STAThread</w:t>
      </w:r>
      <w:proofErr w:type="spellEnd"/>
      <w:r w:rsidRPr="00A0177A">
        <w:rPr>
          <w:rFonts w:ascii="Times New Roman" w:hAnsi="Times New Roman" w:cs="Times New Roman"/>
          <w:color w:val="000000"/>
          <w:sz w:val="28"/>
          <w:szCs w:val="28"/>
          <w:lang w:val="en-US"/>
        </w:rPr>
        <w:t>]</w:t>
      </w:r>
    </w:p>
    <w:p w14:paraId="4B283DDE"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static void Main()</w:t>
      </w:r>
    </w:p>
    <w:p w14:paraId="61DA3B59"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w:t>
      </w:r>
    </w:p>
    <w:p w14:paraId="0C23AD09"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w:t>
      </w:r>
      <w:proofErr w:type="spellStart"/>
      <w:r w:rsidRPr="00A0177A">
        <w:rPr>
          <w:rFonts w:ascii="Times New Roman" w:hAnsi="Times New Roman" w:cs="Times New Roman"/>
          <w:color w:val="000000"/>
          <w:sz w:val="28"/>
          <w:szCs w:val="28"/>
          <w:lang w:val="en-US"/>
        </w:rPr>
        <w:t>Application.EnableVisualStyles</w:t>
      </w:r>
      <w:proofErr w:type="spellEnd"/>
      <w:r w:rsidRPr="00A0177A">
        <w:rPr>
          <w:rFonts w:ascii="Times New Roman" w:hAnsi="Times New Roman" w:cs="Times New Roman"/>
          <w:color w:val="000000"/>
          <w:sz w:val="28"/>
          <w:szCs w:val="28"/>
          <w:lang w:val="en-US"/>
        </w:rPr>
        <w:t>();</w:t>
      </w:r>
    </w:p>
    <w:p w14:paraId="4FB1F4BB"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w:t>
      </w:r>
      <w:proofErr w:type="spellStart"/>
      <w:r w:rsidRPr="00A0177A">
        <w:rPr>
          <w:rFonts w:ascii="Times New Roman" w:hAnsi="Times New Roman" w:cs="Times New Roman"/>
          <w:color w:val="000000"/>
          <w:sz w:val="28"/>
          <w:szCs w:val="28"/>
          <w:lang w:val="en-US"/>
        </w:rPr>
        <w:t>Application.SetCompatibleTextRenderingDefa</w:t>
      </w:r>
      <w:r w:rsidRPr="00A0177A">
        <w:rPr>
          <w:rFonts w:ascii="Times New Roman" w:hAnsi="Times New Roman" w:cs="Times New Roman"/>
          <w:color w:val="000000"/>
          <w:sz w:val="28"/>
          <w:szCs w:val="28"/>
          <w:lang w:val="en-US"/>
        </w:rPr>
        <w:t>ult</w:t>
      </w:r>
      <w:proofErr w:type="spellEnd"/>
      <w:r w:rsidRPr="00A0177A">
        <w:rPr>
          <w:rFonts w:ascii="Times New Roman" w:hAnsi="Times New Roman" w:cs="Times New Roman"/>
          <w:color w:val="000000"/>
          <w:sz w:val="28"/>
          <w:szCs w:val="28"/>
          <w:lang w:val="en-US"/>
        </w:rPr>
        <w:t>(false);</w:t>
      </w:r>
    </w:p>
    <w:p w14:paraId="79068831"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w:t>
      </w:r>
      <w:proofErr w:type="spellStart"/>
      <w:r w:rsidRPr="00A0177A">
        <w:rPr>
          <w:rFonts w:ascii="Times New Roman" w:hAnsi="Times New Roman" w:cs="Times New Roman"/>
          <w:color w:val="000000"/>
          <w:sz w:val="28"/>
          <w:szCs w:val="28"/>
          <w:lang w:val="en-US"/>
        </w:rPr>
        <w:t>Application.Run</w:t>
      </w:r>
      <w:proofErr w:type="spellEnd"/>
      <w:r w:rsidRPr="00A0177A">
        <w:rPr>
          <w:rFonts w:ascii="Times New Roman" w:hAnsi="Times New Roman" w:cs="Times New Roman"/>
          <w:color w:val="000000"/>
          <w:sz w:val="28"/>
          <w:szCs w:val="28"/>
          <w:lang w:val="en-US"/>
        </w:rPr>
        <w:t>(new Form1());</w:t>
      </w:r>
    </w:p>
    <w:p w14:paraId="0AA3ACFA"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w:t>
      </w:r>
    </w:p>
    <w:p w14:paraId="442F98F5"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w:t>
      </w:r>
    </w:p>
    <w:p w14:paraId="710BDA4C" w14:textId="77777777" w:rsidR="0071520D" w:rsidRPr="00A0177A" w:rsidRDefault="009C6FC6">
      <w:pPr>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w:t>
      </w:r>
    </w:p>
    <w:p w14:paraId="6EC29A01" w14:textId="77777777" w:rsidR="0071520D" w:rsidRPr="00A0177A" w:rsidRDefault="0071520D">
      <w:pPr>
        <w:rPr>
          <w:rFonts w:ascii="Times New Roman" w:hAnsi="Times New Roman" w:cs="Times New Roman"/>
          <w:sz w:val="28"/>
          <w:szCs w:val="28"/>
          <w:lang w:val="en-US"/>
        </w:rPr>
      </w:pPr>
    </w:p>
    <w:p w14:paraId="3A9B1711" w14:textId="77777777" w:rsidR="0071520D" w:rsidRPr="00A0177A" w:rsidRDefault="0071520D">
      <w:pPr>
        <w:rPr>
          <w:rFonts w:ascii="Times New Roman" w:hAnsi="Times New Roman" w:cs="Times New Roman"/>
          <w:sz w:val="28"/>
          <w:szCs w:val="28"/>
          <w:lang w:val="en-US"/>
        </w:rPr>
      </w:pPr>
    </w:p>
    <w:p w14:paraId="6AD0C702" w14:textId="77777777" w:rsidR="0071520D" w:rsidRPr="00A0177A" w:rsidRDefault="009C6FC6">
      <w:pPr>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AssemblyInfo.cs</w:t>
      </w:r>
      <w:proofErr w:type="spellEnd"/>
    </w:p>
    <w:p w14:paraId="666F7DC7"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using </w:t>
      </w:r>
      <w:proofErr w:type="spellStart"/>
      <w:r w:rsidRPr="00A0177A">
        <w:rPr>
          <w:rFonts w:ascii="Times New Roman" w:hAnsi="Times New Roman" w:cs="Times New Roman"/>
          <w:color w:val="000000"/>
          <w:sz w:val="28"/>
          <w:szCs w:val="28"/>
          <w:lang w:val="en-US"/>
        </w:rPr>
        <w:t>System.Reflection</w:t>
      </w:r>
      <w:proofErr w:type="spellEnd"/>
      <w:r w:rsidRPr="00A0177A">
        <w:rPr>
          <w:rFonts w:ascii="Times New Roman" w:hAnsi="Times New Roman" w:cs="Times New Roman"/>
          <w:color w:val="000000"/>
          <w:sz w:val="28"/>
          <w:szCs w:val="28"/>
          <w:lang w:val="en-US"/>
        </w:rPr>
        <w:t>;</w:t>
      </w:r>
    </w:p>
    <w:p w14:paraId="5E39246A"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lastRenderedPageBreak/>
        <w:t xml:space="preserve">using </w:t>
      </w:r>
      <w:proofErr w:type="spellStart"/>
      <w:r w:rsidRPr="00A0177A">
        <w:rPr>
          <w:rFonts w:ascii="Times New Roman" w:hAnsi="Times New Roman" w:cs="Times New Roman"/>
          <w:color w:val="000000"/>
          <w:sz w:val="28"/>
          <w:szCs w:val="28"/>
          <w:lang w:val="en-US"/>
        </w:rPr>
        <w:t>System.Runtime.CompilerServices</w:t>
      </w:r>
      <w:proofErr w:type="spellEnd"/>
      <w:r w:rsidRPr="00A0177A">
        <w:rPr>
          <w:rFonts w:ascii="Times New Roman" w:hAnsi="Times New Roman" w:cs="Times New Roman"/>
          <w:color w:val="000000"/>
          <w:sz w:val="28"/>
          <w:szCs w:val="28"/>
          <w:lang w:val="en-US"/>
        </w:rPr>
        <w:t>;</w:t>
      </w:r>
    </w:p>
    <w:p w14:paraId="5136F0A4"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using </w:t>
      </w:r>
      <w:proofErr w:type="spellStart"/>
      <w:r w:rsidRPr="00A0177A">
        <w:rPr>
          <w:rFonts w:ascii="Times New Roman" w:hAnsi="Times New Roman" w:cs="Times New Roman"/>
          <w:color w:val="000000"/>
          <w:sz w:val="28"/>
          <w:szCs w:val="28"/>
          <w:lang w:val="en-US"/>
        </w:rPr>
        <w:t>System.Runtime.InteropServices</w:t>
      </w:r>
      <w:proofErr w:type="spellEnd"/>
      <w:r w:rsidRPr="00A0177A">
        <w:rPr>
          <w:rFonts w:ascii="Times New Roman" w:hAnsi="Times New Roman" w:cs="Times New Roman"/>
          <w:color w:val="000000"/>
          <w:sz w:val="28"/>
          <w:szCs w:val="28"/>
          <w:lang w:val="en-US"/>
        </w:rPr>
        <w:t>;</w:t>
      </w:r>
    </w:p>
    <w:p w14:paraId="43BAA044" w14:textId="77777777" w:rsidR="0071520D" w:rsidRPr="00A0177A" w:rsidRDefault="0071520D">
      <w:pPr>
        <w:autoSpaceDE w:val="0"/>
        <w:autoSpaceDN w:val="0"/>
        <w:adjustRightInd w:val="0"/>
        <w:spacing w:after="0" w:line="240" w:lineRule="auto"/>
        <w:rPr>
          <w:rFonts w:ascii="Times New Roman" w:hAnsi="Times New Roman" w:cs="Times New Roman"/>
          <w:color w:val="000000"/>
          <w:sz w:val="28"/>
          <w:szCs w:val="28"/>
          <w:lang w:val="en-US"/>
        </w:rPr>
      </w:pPr>
    </w:p>
    <w:p w14:paraId="69A31EA0"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General Information about an assembly is controlled through the following </w:t>
      </w:r>
    </w:p>
    <w:p w14:paraId="31DADCBB"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set of attributes. Change these attribute values to modify the information</w:t>
      </w:r>
    </w:p>
    <w:p w14:paraId="3452CE65"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associated with an assembly.</w:t>
      </w:r>
    </w:p>
    <w:p w14:paraId="67C4D813"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AssemblyTitle</w:t>
      </w:r>
      <w:proofErr w:type="spellEnd"/>
      <w:r w:rsidRPr="00A0177A">
        <w:rPr>
          <w:rFonts w:ascii="Times New Roman" w:hAnsi="Times New Roman" w:cs="Times New Roman"/>
          <w:color w:val="000000"/>
          <w:sz w:val="28"/>
          <w:szCs w:val="28"/>
          <w:lang w:val="en-US"/>
        </w:rPr>
        <w:t>("</w:t>
      </w:r>
      <w:proofErr w:type="spellStart"/>
      <w:r w:rsidRPr="00A0177A">
        <w:rPr>
          <w:rFonts w:ascii="Times New Roman" w:hAnsi="Times New Roman" w:cs="Times New Roman"/>
          <w:color w:val="000000"/>
          <w:sz w:val="28"/>
          <w:szCs w:val="28"/>
          <w:lang w:val="en-US"/>
        </w:rPr>
        <w:t>AdmSov</w:t>
      </w:r>
      <w:proofErr w:type="spellEnd"/>
      <w:r w:rsidRPr="00A0177A">
        <w:rPr>
          <w:rFonts w:ascii="Times New Roman" w:hAnsi="Times New Roman" w:cs="Times New Roman"/>
          <w:color w:val="000000"/>
          <w:sz w:val="28"/>
          <w:szCs w:val="28"/>
          <w:lang w:val="en-US"/>
        </w:rPr>
        <w:t>")]</w:t>
      </w:r>
    </w:p>
    <w:p w14:paraId="05A23383"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AssemblyDescription</w:t>
      </w:r>
      <w:proofErr w:type="spellEnd"/>
      <w:r w:rsidRPr="00A0177A">
        <w:rPr>
          <w:rFonts w:ascii="Times New Roman" w:hAnsi="Times New Roman" w:cs="Times New Roman"/>
          <w:color w:val="000000"/>
          <w:sz w:val="28"/>
          <w:szCs w:val="28"/>
          <w:lang w:val="en-US"/>
        </w:rPr>
        <w:t>("</w:t>
      </w:r>
      <w:r w:rsidRPr="00A0177A">
        <w:rPr>
          <w:rFonts w:ascii="Times New Roman" w:hAnsi="Times New Roman" w:cs="Times New Roman"/>
          <w:color w:val="000000"/>
          <w:sz w:val="28"/>
          <w:szCs w:val="28"/>
          <w:lang w:val="en-US"/>
        </w:rPr>
        <w:t>")]</w:t>
      </w:r>
    </w:p>
    <w:p w14:paraId="3A9EDD91"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AssemblyConfiguration</w:t>
      </w:r>
      <w:proofErr w:type="spellEnd"/>
      <w:r w:rsidRPr="00A0177A">
        <w:rPr>
          <w:rFonts w:ascii="Times New Roman" w:hAnsi="Times New Roman" w:cs="Times New Roman"/>
          <w:color w:val="000000"/>
          <w:sz w:val="28"/>
          <w:szCs w:val="28"/>
          <w:lang w:val="en-US"/>
        </w:rPr>
        <w:t>("")]</w:t>
      </w:r>
    </w:p>
    <w:p w14:paraId="7BA6C742"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AssemblyCompany</w:t>
      </w:r>
      <w:proofErr w:type="spellEnd"/>
      <w:r w:rsidRPr="00A0177A">
        <w:rPr>
          <w:rFonts w:ascii="Times New Roman" w:hAnsi="Times New Roman" w:cs="Times New Roman"/>
          <w:color w:val="000000"/>
          <w:sz w:val="28"/>
          <w:szCs w:val="28"/>
          <w:lang w:val="en-US"/>
        </w:rPr>
        <w:t>("</w:t>
      </w:r>
      <w:proofErr w:type="spellStart"/>
      <w:r w:rsidRPr="00A0177A">
        <w:rPr>
          <w:rFonts w:ascii="Times New Roman" w:hAnsi="Times New Roman" w:cs="Times New Roman"/>
          <w:color w:val="000000"/>
          <w:sz w:val="28"/>
          <w:szCs w:val="28"/>
          <w:lang w:val="en-US"/>
        </w:rPr>
        <w:t>Teremki</w:t>
      </w:r>
      <w:proofErr w:type="spellEnd"/>
      <w:r w:rsidRPr="00A0177A">
        <w:rPr>
          <w:rFonts w:ascii="Times New Roman" w:hAnsi="Times New Roman" w:cs="Times New Roman"/>
          <w:color w:val="000000"/>
          <w:sz w:val="28"/>
          <w:szCs w:val="28"/>
          <w:lang w:val="en-US"/>
        </w:rPr>
        <w:t>")]</w:t>
      </w:r>
    </w:p>
    <w:p w14:paraId="48372909"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AssemblyProduct</w:t>
      </w:r>
      <w:proofErr w:type="spellEnd"/>
      <w:r w:rsidRPr="00A0177A">
        <w:rPr>
          <w:rFonts w:ascii="Times New Roman" w:hAnsi="Times New Roman" w:cs="Times New Roman"/>
          <w:color w:val="000000"/>
          <w:sz w:val="28"/>
          <w:szCs w:val="28"/>
          <w:lang w:val="en-US"/>
        </w:rPr>
        <w:t>("</w:t>
      </w:r>
      <w:proofErr w:type="spellStart"/>
      <w:r w:rsidRPr="00A0177A">
        <w:rPr>
          <w:rFonts w:ascii="Times New Roman" w:hAnsi="Times New Roman" w:cs="Times New Roman"/>
          <w:color w:val="000000"/>
          <w:sz w:val="28"/>
          <w:szCs w:val="28"/>
          <w:lang w:val="en-US"/>
        </w:rPr>
        <w:t>AdmSov</w:t>
      </w:r>
      <w:proofErr w:type="spellEnd"/>
      <w:r w:rsidRPr="00A0177A">
        <w:rPr>
          <w:rFonts w:ascii="Times New Roman" w:hAnsi="Times New Roman" w:cs="Times New Roman"/>
          <w:color w:val="000000"/>
          <w:sz w:val="28"/>
          <w:szCs w:val="28"/>
          <w:lang w:val="en-US"/>
        </w:rPr>
        <w:t>")]</w:t>
      </w:r>
    </w:p>
    <w:p w14:paraId="072E1411"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AssemblyCopyright</w:t>
      </w:r>
      <w:proofErr w:type="spellEnd"/>
      <w:r w:rsidRPr="00A0177A">
        <w:rPr>
          <w:rFonts w:ascii="Times New Roman" w:hAnsi="Times New Roman" w:cs="Times New Roman"/>
          <w:color w:val="000000"/>
          <w:sz w:val="28"/>
          <w:szCs w:val="28"/>
          <w:lang w:val="en-US"/>
        </w:rPr>
        <w:t xml:space="preserve">("Copyright © </w:t>
      </w:r>
      <w:proofErr w:type="spellStart"/>
      <w:r w:rsidRPr="00A0177A">
        <w:rPr>
          <w:rFonts w:ascii="Times New Roman" w:hAnsi="Times New Roman" w:cs="Times New Roman"/>
          <w:color w:val="000000"/>
          <w:sz w:val="28"/>
          <w:szCs w:val="28"/>
          <w:lang w:val="en-US"/>
        </w:rPr>
        <w:t>Teremki</w:t>
      </w:r>
      <w:proofErr w:type="spellEnd"/>
      <w:r w:rsidRPr="00A0177A">
        <w:rPr>
          <w:rFonts w:ascii="Times New Roman" w:hAnsi="Times New Roman" w:cs="Times New Roman"/>
          <w:color w:val="000000"/>
          <w:sz w:val="28"/>
          <w:szCs w:val="28"/>
          <w:lang w:val="en-US"/>
        </w:rPr>
        <w:t xml:space="preserve"> 2007")]</w:t>
      </w:r>
    </w:p>
    <w:p w14:paraId="0DC482D5"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AssemblyTrademark</w:t>
      </w:r>
      <w:proofErr w:type="spellEnd"/>
      <w:r w:rsidRPr="00A0177A">
        <w:rPr>
          <w:rFonts w:ascii="Times New Roman" w:hAnsi="Times New Roman" w:cs="Times New Roman"/>
          <w:color w:val="000000"/>
          <w:sz w:val="28"/>
          <w:szCs w:val="28"/>
          <w:lang w:val="en-US"/>
        </w:rPr>
        <w:t>("")]</w:t>
      </w:r>
    </w:p>
    <w:p w14:paraId="46DBD0C3"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AssemblyCulture</w:t>
      </w:r>
      <w:proofErr w:type="spellEnd"/>
      <w:r w:rsidRPr="00A0177A">
        <w:rPr>
          <w:rFonts w:ascii="Times New Roman" w:hAnsi="Times New Roman" w:cs="Times New Roman"/>
          <w:color w:val="000000"/>
          <w:sz w:val="28"/>
          <w:szCs w:val="28"/>
          <w:lang w:val="en-US"/>
        </w:rPr>
        <w:t>("")]</w:t>
      </w:r>
    </w:p>
    <w:p w14:paraId="79E4A932" w14:textId="77777777" w:rsidR="0071520D" w:rsidRPr="00A0177A" w:rsidRDefault="0071520D">
      <w:pPr>
        <w:autoSpaceDE w:val="0"/>
        <w:autoSpaceDN w:val="0"/>
        <w:adjustRightInd w:val="0"/>
        <w:spacing w:after="0" w:line="240" w:lineRule="auto"/>
        <w:rPr>
          <w:rFonts w:ascii="Times New Roman" w:hAnsi="Times New Roman" w:cs="Times New Roman"/>
          <w:color w:val="000000"/>
          <w:sz w:val="28"/>
          <w:szCs w:val="28"/>
          <w:lang w:val="en-US"/>
        </w:rPr>
      </w:pPr>
    </w:p>
    <w:p w14:paraId="543BD3A1"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Setting </w:t>
      </w:r>
      <w:proofErr w:type="spellStart"/>
      <w:r w:rsidRPr="00A0177A">
        <w:rPr>
          <w:rFonts w:ascii="Times New Roman" w:hAnsi="Times New Roman" w:cs="Times New Roman"/>
          <w:color w:val="000000"/>
          <w:sz w:val="28"/>
          <w:szCs w:val="28"/>
          <w:lang w:val="en-US"/>
        </w:rPr>
        <w:t>C</w:t>
      </w:r>
      <w:r w:rsidRPr="00A0177A">
        <w:rPr>
          <w:rFonts w:ascii="Times New Roman" w:hAnsi="Times New Roman" w:cs="Times New Roman"/>
          <w:color w:val="000000"/>
          <w:sz w:val="28"/>
          <w:szCs w:val="28"/>
          <w:lang w:val="en-US"/>
        </w:rPr>
        <w:t>omVisible</w:t>
      </w:r>
      <w:proofErr w:type="spellEnd"/>
      <w:r w:rsidRPr="00A0177A">
        <w:rPr>
          <w:rFonts w:ascii="Times New Roman" w:hAnsi="Times New Roman" w:cs="Times New Roman"/>
          <w:color w:val="000000"/>
          <w:sz w:val="28"/>
          <w:szCs w:val="28"/>
          <w:lang w:val="en-US"/>
        </w:rPr>
        <w:t xml:space="preserve"> to false makes the types in this assembly not visible </w:t>
      </w:r>
    </w:p>
    <w:p w14:paraId="1632BA0E"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to COM components.  If you need to access a type in this assembly from </w:t>
      </w:r>
    </w:p>
    <w:p w14:paraId="33187A83"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COM, set the </w:t>
      </w:r>
      <w:proofErr w:type="spellStart"/>
      <w:r w:rsidRPr="00A0177A">
        <w:rPr>
          <w:rFonts w:ascii="Times New Roman" w:hAnsi="Times New Roman" w:cs="Times New Roman"/>
          <w:color w:val="000000"/>
          <w:sz w:val="28"/>
          <w:szCs w:val="28"/>
          <w:lang w:val="en-US"/>
        </w:rPr>
        <w:t>ComVisible</w:t>
      </w:r>
      <w:proofErr w:type="spellEnd"/>
      <w:r w:rsidRPr="00A0177A">
        <w:rPr>
          <w:rFonts w:ascii="Times New Roman" w:hAnsi="Times New Roman" w:cs="Times New Roman"/>
          <w:color w:val="000000"/>
          <w:sz w:val="28"/>
          <w:szCs w:val="28"/>
          <w:lang w:val="en-US"/>
        </w:rPr>
        <w:t xml:space="preserve"> attribute to true on that type.</w:t>
      </w:r>
    </w:p>
    <w:p w14:paraId="4D20BBBF"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ComVisible</w:t>
      </w:r>
      <w:proofErr w:type="spellEnd"/>
      <w:r w:rsidRPr="00A0177A">
        <w:rPr>
          <w:rFonts w:ascii="Times New Roman" w:hAnsi="Times New Roman" w:cs="Times New Roman"/>
          <w:color w:val="000000"/>
          <w:sz w:val="28"/>
          <w:szCs w:val="28"/>
          <w:lang w:val="en-US"/>
        </w:rPr>
        <w:t>(false)]</w:t>
      </w:r>
    </w:p>
    <w:p w14:paraId="7BCF6526" w14:textId="77777777" w:rsidR="0071520D" w:rsidRPr="00A0177A" w:rsidRDefault="0071520D">
      <w:pPr>
        <w:autoSpaceDE w:val="0"/>
        <w:autoSpaceDN w:val="0"/>
        <w:adjustRightInd w:val="0"/>
        <w:spacing w:after="0" w:line="240" w:lineRule="auto"/>
        <w:rPr>
          <w:rFonts w:ascii="Times New Roman" w:hAnsi="Times New Roman" w:cs="Times New Roman"/>
          <w:color w:val="000000"/>
          <w:sz w:val="28"/>
          <w:szCs w:val="28"/>
          <w:lang w:val="en-US"/>
        </w:rPr>
      </w:pPr>
    </w:p>
    <w:p w14:paraId="5E68700B"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The following GUID is </w:t>
      </w:r>
      <w:r w:rsidRPr="00A0177A">
        <w:rPr>
          <w:rFonts w:ascii="Times New Roman" w:hAnsi="Times New Roman" w:cs="Times New Roman"/>
          <w:color w:val="000000"/>
          <w:sz w:val="28"/>
          <w:szCs w:val="28"/>
          <w:lang w:val="en-US"/>
        </w:rPr>
        <w:t xml:space="preserve">for the ID of the </w:t>
      </w:r>
      <w:proofErr w:type="spellStart"/>
      <w:r w:rsidRPr="00A0177A">
        <w:rPr>
          <w:rFonts w:ascii="Times New Roman" w:hAnsi="Times New Roman" w:cs="Times New Roman"/>
          <w:color w:val="000000"/>
          <w:sz w:val="28"/>
          <w:szCs w:val="28"/>
          <w:lang w:val="en-US"/>
        </w:rPr>
        <w:t>typelib</w:t>
      </w:r>
      <w:proofErr w:type="spellEnd"/>
      <w:r w:rsidRPr="00A0177A">
        <w:rPr>
          <w:rFonts w:ascii="Times New Roman" w:hAnsi="Times New Roman" w:cs="Times New Roman"/>
          <w:color w:val="000000"/>
          <w:sz w:val="28"/>
          <w:szCs w:val="28"/>
          <w:lang w:val="en-US"/>
        </w:rPr>
        <w:t xml:space="preserve"> if this project is exposed to COM</w:t>
      </w:r>
    </w:p>
    <w:p w14:paraId="679F3EF8"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Guid</w:t>
      </w:r>
      <w:proofErr w:type="spellEnd"/>
      <w:r w:rsidRPr="00A0177A">
        <w:rPr>
          <w:rFonts w:ascii="Times New Roman" w:hAnsi="Times New Roman" w:cs="Times New Roman"/>
          <w:color w:val="000000"/>
          <w:sz w:val="28"/>
          <w:szCs w:val="28"/>
          <w:lang w:val="en-US"/>
        </w:rPr>
        <w:t>("73ee6085-d57c-4a82-a5c4-df575c77265e")]</w:t>
      </w:r>
    </w:p>
    <w:p w14:paraId="633F9C4A" w14:textId="77777777" w:rsidR="0071520D" w:rsidRPr="00A0177A" w:rsidRDefault="0071520D">
      <w:pPr>
        <w:autoSpaceDE w:val="0"/>
        <w:autoSpaceDN w:val="0"/>
        <w:adjustRightInd w:val="0"/>
        <w:spacing w:after="0" w:line="240" w:lineRule="auto"/>
        <w:rPr>
          <w:rFonts w:ascii="Times New Roman" w:hAnsi="Times New Roman" w:cs="Times New Roman"/>
          <w:color w:val="000000"/>
          <w:sz w:val="28"/>
          <w:szCs w:val="28"/>
          <w:lang w:val="en-US"/>
        </w:rPr>
      </w:pPr>
    </w:p>
    <w:p w14:paraId="1A5BA7D0"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Version information for an assembly consists of the following four values:</w:t>
      </w:r>
    </w:p>
    <w:p w14:paraId="4941A3BD"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w:t>
      </w:r>
    </w:p>
    <w:p w14:paraId="763366F1"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Major Version</w:t>
      </w:r>
    </w:p>
    <w:p w14:paraId="2D013139"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      Minor Version </w:t>
      </w:r>
    </w:p>
    <w:p w14:paraId="21CA3359"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Build Number</w:t>
      </w:r>
    </w:p>
    <w:p w14:paraId="6520966D"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Revision</w:t>
      </w:r>
    </w:p>
    <w:p w14:paraId="2E37BD2C"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w:t>
      </w:r>
    </w:p>
    <w:p w14:paraId="2B611834" w14:textId="77777777" w:rsidR="0071520D" w:rsidRPr="00A0177A" w:rsidRDefault="009C6FC6">
      <w:pPr>
        <w:autoSpaceDE w:val="0"/>
        <w:autoSpaceDN w:val="0"/>
        <w:adjustRightInd w:val="0"/>
        <w:spacing w:after="0" w:line="240" w:lineRule="auto"/>
        <w:rPr>
          <w:rFonts w:ascii="Times New Roman" w:hAnsi="Times New Roman" w:cs="Times New Roman"/>
          <w:color w:val="000000"/>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AssemblyVersion</w:t>
      </w:r>
      <w:proofErr w:type="spellEnd"/>
      <w:r w:rsidRPr="00A0177A">
        <w:rPr>
          <w:rFonts w:ascii="Times New Roman" w:hAnsi="Times New Roman" w:cs="Times New Roman"/>
          <w:color w:val="000000"/>
          <w:sz w:val="28"/>
          <w:szCs w:val="28"/>
          <w:lang w:val="en-US"/>
        </w:rPr>
        <w:t>("1.0.0.0")]</w:t>
      </w:r>
    </w:p>
    <w:p w14:paraId="46EA46DA" w14:textId="77777777" w:rsidR="0071520D" w:rsidRPr="00A0177A" w:rsidRDefault="009C6FC6">
      <w:pPr>
        <w:rPr>
          <w:rFonts w:ascii="Times New Roman" w:hAnsi="Times New Roman" w:cs="Times New Roman"/>
          <w:sz w:val="28"/>
          <w:szCs w:val="28"/>
          <w:lang w:val="en-US"/>
        </w:rPr>
      </w:pPr>
      <w:r w:rsidRPr="00A0177A">
        <w:rPr>
          <w:rFonts w:ascii="Times New Roman" w:hAnsi="Times New Roman" w:cs="Times New Roman"/>
          <w:color w:val="000000"/>
          <w:sz w:val="28"/>
          <w:szCs w:val="28"/>
          <w:lang w:val="en-US"/>
        </w:rPr>
        <w:t xml:space="preserve">[assembly: </w:t>
      </w:r>
      <w:proofErr w:type="spellStart"/>
      <w:r w:rsidRPr="00A0177A">
        <w:rPr>
          <w:rFonts w:ascii="Times New Roman" w:hAnsi="Times New Roman" w:cs="Times New Roman"/>
          <w:color w:val="000000"/>
          <w:sz w:val="28"/>
          <w:szCs w:val="28"/>
          <w:lang w:val="en-US"/>
        </w:rPr>
        <w:t>AssemblyFileVersion</w:t>
      </w:r>
      <w:proofErr w:type="spellEnd"/>
      <w:r w:rsidRPr="00A0177A">
        <w:rPr>
          <w:rFonts w:ascii="Times New Roman" w:hAnsi="Times New Roman" w:cs="Times New Roman"/>
          <w:color w:val="000000"/>
          <w:sz w:val="28"/>
          <w:szCs w:val="28"/>
          <w:lang w:val="en-US"/>
        </w:rPr>
        <w:t>("1.0.0.0")]</w:t>
      </w:r>
      <w:r w:rsidRPr="00A0177A">
        <w:rPr>
          <w:rFonts w:ascii="Times New Roman" w:hAnsi="Times New Roman" w:cs="Times New Roman"/>
          <w:sz w:val="28"/>
          <w:szCs w:val="28"/>
          <w:lang w:val="en-US"/>
        </w:rPr>
        <w:br w:type="page"/>
      </w:r>
    </w:p>
    <w:p w14:paraId="24ACE95F" w14:textId="77777777" w:rsidR="0071520D" w:rsidRDefault="009C6FC6">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Д</w:t>
      </w:r>
    </w:p>
    <w:p w14:paraId="1881A2A1" w14:textId="77777777" w:rsidR="0071520D" w:rsidRDefault="0071520D">
      <w:pPr>
        <w:spacing w:after="0" w:line="240" w:lineRule="auto"/>
        <w:ind w:firstLine="709"/>
        <w:jc w:val="both"/>
        <w:rPr>
          <w:rFonts w:ascii="Times New Roman" w:hAnsi="Times New Roman" w:cs="Times New Roman"/>
          <w:sz w:val="28"/>
          <w:szCs w:val="28"/>
          <w:lang w:val="ru-RU"/>
        </w:rPr>
      </w:pPr>
    </w:p>
    <w:p w14:paraId="4048A80C" w14:textId="77777777" w:rsidR="0071520D" w:rsidRDefault="009C6FC6">
      <w:pPr>
        <w:autoSpaceDE w:val="0"/>
        <w:autoSpaceDN w:val="0"/>
        <w:adjustRightInd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Инструмент «</w:t>
      </w:r>
      <w:proofErr w:type="spellStart"/>
      <w:r>
        <w:rPr>
          <w:rFonts w:ascii="Times New Roman" w:hAnsi="Times New Roman" w:cs="Times New Roman"/>
          <w:sz w:val="28"/>
          <w:szCs w:val="28"/>
          <w:lang w:val="ru-RU"/>
        </w:rPr>
        <w:t>Schedule</w:t>
      </w:r>
      <w:proofErr w:type="spellEnd"/>
      <w:r>
        <w:rPr>
          <w:rFonts w:ascii="Times New Roman" w:hAnsi="Times New Roman" w:cs="Times New Roman"/>
          <w:sz w:val="28"/>
          <w:szCs w:val="28"/>
          <w:lang w:val="ru-RU"/>
        </w:rPr>
        <w:t xml:space="preserve"> </w:t>
      </w:r>
      <w:proofErr w:type="spellStart"/>
      <w:r>
        <w:rPr>
          <w:rStyle w:val="af9"/>
          <w:rFonts w:ascii="Times New Roman" w:hAnsi="Times New Roman" w:cs="Times New Roman"/>
          <w:b w:val="0"/>
          <w:sz w:val="28"/>
          <w:szCs w:val="28"/>
          <w:lang w:val="ru-RU"/>
        </w:rPr>
        <w:t>table</w:t>
      </w:r>
      <w:proofErr w:type="spellEnd"/>
      <w:r>
        <w:rPr>
          <w:rFonts w:ascii="Times New Roman" w:hAnsi="Times New Roman" w:cs="Times New Roman"/>
          <w:sz w:val="28"/>
          <w:szCs w:val="28"/>
          <w:lang w:val="ru-RU"/>
        </w:rPr>
        <w:t>»</w:t>
      </w:r>
    </w:p>
    <w:p w14:paraId="3E63989F" w14:textId="77777777" w:rsidR="0071520D" w:rsidRDefault="0071520D">
      <w:pPr>
        <w:autoSpaceDE w:val="0"/>
        <w:autoSpaceDN w:val="0"/>
        <w:adjustRightInd w:val="0"/>
        <w:spacing w:after="0" w:line="240" w:lineRule="auto"/>
        <w:jc w:val="center"/>
        <w:rPr>
          <w:rFonts w:ascii="Times New Roman" w:hAnsi="Times New Roman" w:cs="Times New Roman"/>
          <w:sz w:val="28"/>
          <w:szCs w:val="28"/>
          <w:lang w:val="ru-RU"/>
        </w:rPr>
      </w:pPr>
    </w:p>
    <w:p w14:paraId="0DE2D17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Pr>
          <w:rFonts w:ascii="Times New Roman" w:hAnsi="Times New Roman" w:cs="Times New Roman"/>
          <w:sz w:val="28"/>
          <w:szCs w:val="28"/>
          <w:lang w:val="ru-RU"/>
        </w:rPr>
        <w:t xml:space="preserve"> </w:t>
      </w:r>
      <w:r w:rsidRPr="00A0177A">
        <w:rPr>
          <w:rFonts w:ascii="Times New Roman" w:hAnsi="Times New Roman" w:cs="Times New Roman"/>
          <w:sz w:val="28"/>
          <w:szCs w:val="28"/>
          <w:lang w:val="en-US"/>
        </w:rPr>
        <w:t>(function Schedule</w:t>
      </w:r>
      <w:r w:rsidRPr="00A0177A">
        <w:rPr>
          <w:rStyle w:val="af9"/>
          <w:rFonts w:ascii="Times New Roman" w:hAnsi="Times New Roman" w:cs="Times New Roman"/>
          <w:b w:val="0"/>
          <w:sz w:val="28"/>
          <w:szCs w:val="28"/>
          <w:lang w:val="en-US"/>
        </w:rPr>
        <w:t xml:space="preserve"> table</w:t>
      </w:r>
      <w:r w:rsidRPr="00A0177A">
        <w:rPr>
          <w:rFonts w:ascii="Times New Roman" w:hAnsi="Times New Roman" w:cs="Times New Roman"/>
          <w:sz w:val="28"/>
          <w:szCs w:val="28"/>
          <w:lang w:val="en-US"/>
        </w:rPr>
        <w:t xml:space="preserve"> (){</w:t>
      </w:r>
    </w:p>
    <w:p w14:paraId="5189D96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var groups = [];</w:t>
      </w:r>
    </w:p>
    <w:p w14:paraId="3066403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groups = </w:t>
      </w:r>
      <w:proofErr w:type="spellStart"/>
      <w:r w:rsidRPr="00A0177A">
        <w:rPr>
          <w:rFonts w:ascii="Times New Roman" w:hAnsi="Times New Roman" w:cs="Times New Roman"/>
          <w:sz w:val="28"/>
          <w:szCs w:val="28"/>
          <w:lang w:val="en-US"/>
        </w:rPr>
        <w:t>docum</w:t>
      </w:r>
      <w:r w:rsidRPr="00A0177A">
        <w:rPr>
          <w:rFonts w:ascii="Times New Roman" w:hAnsi="Times New Roman" w:cs="Times New Roman"/>
          <w:sz w:val="28"/>
          <w:szCs w:val="28"/>
          <w:lang w:val="en-US"/>
        </w:rPr>
        <w:t>ent.getElementsByTagName</w:t>
      </w:r>
      <w:proofErr w:type="spellEnd"/>
      <w:r w:rsidRPr="00A0177A">
        <w:rPr>
          <w:rFonts w:ascii="Times New Roman" w:hAnsi="Times New Roman" w:cs="Times New Roman"/>
          <w:sz w:val="28"/>
          <w:szCs w:val="28"/>
          <w:lang w:val="en-US"/>
        </w:rPr>
        <w:t>("option");</w:t>
      </w:r>
    </w:p>
    <w:p w14:paraId="5DB9C110"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console.log('groups =',groups);</w:t>
      </w:r>
    </w:p>
    <w:p w14:paraId="3A30692A"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groupsLength</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groups.length</w:t>
      </w:r>
      <w:proofErr w:type="spellEnd"/>
      <w:r w:rsidRPr="00A0177A">
        <w:rPr>
          <w:rFonts w:ascii="Times New Roman" w:hAnsi="Times New Roman" w:cs="Times New Roman"/>
          <w:sz w:val="28"/>
          <w:szCs w:val="28"/>
          <w:lang w:val="en-US"/>
        </w:rPr>
        <w:t>;</w:t>
      </w:r>
    </w:p>
    <w:p w14:paraId="6E3F4EB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document.getElementById</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w:t>
      </w:r>
    </w:p>
    <w:p w14:paraId="0DBCAAB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if (</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 {</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lastName.innerHTML</w:t>
      </w:r>
      <w:proofErr w:type="spellEnd"/>
      <w:r w:rsidRPr="00A0177A">
        <w:rPr>
          <w:rFonts w:ascii="Times New Roman" w:hAnsi="Times New Roman" w:cs="Times New Roman"/>
          <w:sz w:val="28"/>
          <w:szCs w:val="28"/>
          <w:lang w:val="en-US"/>
        </w:rPr>
        <w:t>;};</w:t>
      </w:r>
    </w:p>
    <w:p w14:paraId="19EED4BA"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if (</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 xml:space="preserve"> == '' || </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 xml:space="preserve"> == null) </w:t>
      </w:r>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 xml:space="preserve"> = '</w:t>
      </w:r>
      <w:r>
        <w:rPr>
          <w:rFonts w:ascii="Times New Roman" w:hAnsi="Times New Roman" w:cs="Times New Roman"/>
          <w:sz w:val="28"/>
          <w:szCs w:val="28"/>
          <w:lang w:val="ru-RU"/>
        </w:rPr>
        <w:t>Фамилия</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Инициал</w:t>
      </w:r>
      <w:r w:rsidRPr="00A0177A">
        <w:rPr>
          <w:rFonts w:ascii="Times New Roman" w:hAnsi="Times New Roman" w:cs="Times New Roman"/>
          <w:sz w:val="28"/>
          <w:szCs w:val="28"/>
          <w:lang w:val="en-US"/>
        </w:rPr>
        <w:t>'};/**/</w:t>
      </w:r>
    </w:p>
    <w:p w14:paraId="7A63A2A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document.body.removeChild</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document.getElementById</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w:t>
      </w:r>
    </w:p>
    <w:p w14:paraId="5B6404F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27201E6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groupUrl</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document.location.slice</w:t>
      </w:r>
      <w:proofErr w:type="spellEnd"/>
      <w:r w:rsidRPr="00A0177A">
        <w:rPr>
          <w:rFonts w:ascii="Times New Roman" w:hAnsi="Times New Roman" w:cs="Times New Roman"/>
          <w:sz w:val="28"/>
          <w:szCs w:val="28"/>
          <w:lang w:val="en-US"/>
        </w:rPr>
        <w:t>(0,-4) + "/";</w:t>
      </w:r>
    </w:p>
    <w:p w14:paraId="163BFE2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1691439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var x = [];</w:t>
      </w:r>
    </w:p>
    <w:p w14:paraId="5DDA6DD0"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w:t>
      </w:r>
    </w:p>
    <w:p w14:paraId="1FB3B7BB"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4C9C3B6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resWin</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window.open</w:t>
      </w:r>
      <w:proofErr w:type="spellEnd"/>
      <w:r w:rsidRPr="00A0177A">
        <w:rPr>
          <w:rFonts w:ascii="Times New Roman" w:hAnsi="Times New Roman" w:cs="Times New Roman"/>
          <w:sz w:val="28"/>
          <w:szCs w:val="28"/>
          <w:lang w:val="en-US"/>
        </w:rPr>
        <w:t>();</w:t>
      </w:r>
    </w:p>
    <w:p w14:paraId="209EC5CB"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resWin.document.write</w:t>
      </w:r>
      <w:proofErr w:type="spellEnd"/>
      <w:r w:rsidRPr="00A0177A">
        <w:rPr>
          <w:rFonts w:ascii="Times New Roman" w:hAnsi="Times New Roman" w:cs="Times New Roman"/>
          <w:sz w:val="28"/>
          <w:szCs w:val="28"/>
          <w:lang w:val="en-US"/>
        </w:rPr>
        <w:t xml:space="preserve">('&lt;p&gt; Try to find: ' + </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 xml:space="preserve"> + '&lt;/p&gt;');</w:t>
      </w:r>
    </w:p>
    <w:p w14:paraId="0616B02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progWrap</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resWin.document.createElement</w:t>
      </w:r>
      <w:proofErr w:type="spellEnd"/>
      <w:r w:rsidRPr="00A0177A">
        <w:rPr>
          <w:rFonts w:ascii="Times New Roman" w:hAnsi="Times New Roman" w:cs="Times New Roman"/>
          <w:sz w:val="28"/>
          <w:szCs w:val="28"/>
          <w:lang w:val="en-US"/>
        </w:rPr>
        <w:t>('div');</w:t>
      </w:r>
    </w:p>
    <w:p w14:paraId="2F706C8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progLine</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resWin.document.createElement</w:t>
      </w:r>
      <w:proofErr w:type="spellEnd"/>
      <w:r w:rsidRPr="00A0177A">
        <w:rPr>
          <w:rFonts w:ascii="Times New Roman" w:hAnsi="Times New Roman" w:cs="Times New Roman"/>
          <w:sz w:val="28"/>
          <w:szCs w:val="28"/>
          <w:lang w:val="en-US"/>
        </w:rPr>
        <w:t>('div');</w:t>
      </w:r>
    </w:p>
    <w:p w14:paraId="06FF94B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resWin.document.body.appendChild</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progLine</w:t>
      </w:r>
      <w:proofErr w:type="spellEnd"/>
      <w:r w:rsidRPr="00A0177A">
        <w:rPr>
          <w:rFonts w:ascii="Times New Roman" w:hAnsi="Times New Roman" w:cs="Times New Roman"/>
          <w:sz w:val="28"/>
          <w:szCs w:val="28"/>
          <w:lang w:val="en-US"/>
        </w:rPr>
        <w:t>);</w:t>
      </w:r>
    </w:p>
    <w:p w14:paraId="15F9E48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resWin.document.body.appendChild</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progW</w:t>
      </w:r>
      <w:r w:rsidRPr="00A0177A">
        <w:rPr>
          <w:rFonts w:ascii="Times New Roman" w:hAnsi="Times New Roman" w:cs="Times New Roman"/>
          <w:sz w:val="28"/>
          <w:szCs w:val="28"/>
          <w:lang w:val="en-US"/>
        </w:rPr>
        <w:t>rap</w:t>
      </w:r>
      <w:proofErr w:type="spellEnd"/>
      <w:r w:rsidRPr="00A0177A">
        <w:rPr>
          <w:rFonts w:ascii="Times New Roman" w:hAnsi="Times New Roman" w:cs="Times New Roman"/>
          <w:sz w:val="28"/>
          <w:szCs w:val="28"/>
          <w:lang w:val="en-US"/>
        </w:rPr>
        <w:t>);</w:t>
      </w:r>
    </w:p>
    <w:p w14:paraId="2EC044D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progWrap.style.marginTop</w:t>
      </w:r>
      <w:proofErr w:type="spellEnd"/>
      <w:r w:rsidRPr="00A0177A">
        <w:rPr>
          <w:rFonts w:ascii="Times New Roman" w:hAnsi="Times New Roman" w:cs="Times New Roman"/>
          <w:sz w:val="28"/>
          <w:szCs w:val="28"/>
          <w:lang w:val="en-US"/>
        </w:rPr>
        <w:t xml:space="preserve"> = '-21px';</w:t>
      </w:r>
    </w:p>
    <w:p w14:paraId="211EB2D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progWrap.style.border</w:t>
      </w:r>
      <w:proofErr w:type="spellEnd"/>
      <w:r w:rsidRPr="00A0177A">
        <w:rPr>
          <w:rFonts w:ascii="Times New Roman" w:hAnsi="Times New Roman" w:cs="Times New Roman"/>
          <w:sz w:val="28"/>
          <w:szCs w:val="28"/>
          <w:lang w:val="en-US"/>
        </w:rPr>
        <w:t xml:space="preserve"> = '1px solid #55F';</w:t>
      </w:r>
    </w:p>
    <w:p w14:paraId="31C0CDA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progWrap.style.height</w:t>
      </w:r>
      <w:proofErr w:type="spellEnd"/>
      <w:r w:rsidRPr="00A0177A">
        <w:rPr>
          <w:rFonts w:ascii="Times New Roman" w:hAnsi="Times New Roman" w:cs="Times New Roman"/>
          <w:sz w:val="28"/>
          <w:szCs w:val="28"/>
          <w:lang w:val="en-US"/>
        </w:rPr>
        <w:t xml:space="preserve"> = '20px';</w:t>
      </w:r>
    </w:p>
    <w:p w14:paraId="4C9E8C2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progLine.style.height</w:t>
      </w:r>
      <w:proofErr w:type="spellEnd"/>
      <w:r w:rsidRPr="00A0177A">
        <w:rPr>
          <w:rFonts w:ascii="Times New Roman" w:hAnsi="Times New Roman" w:cs="Times New Roman"/>
          <w:sz w:val="28"/>
          <w:szCs w:val="28"/>
          <w:lang w:val="en-US"/>
        </w:rPr>
        <w:t xml:space="preserve"> = '20px';</w:t>
      </w:r>
    </w:p>
    <w:p w14:paraId="7973CA7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progLine.style.backgroundColor</w:t>
      </w:r>
      <w:proofErr w:type="spellEnd"/>
      <w:r w:rsidRPr="00A0177A">
        <w:rPr>
          <w:rFonts w:ascii="Times New Roman" w:hAnsi="Times New Roman" w:cs="Times New Roman"/>
          <w:sz w:val="28"/>
          <w:szCs w:val="28"/>
          <w:lang w:val="en-US"/>
        </w:rPr>
        <w:t xml:space="preserve"> = '#56F';</w:t>
      </w:r>
    </w:p>
    <w:p w14:paraId="6A2B6C0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progLine.style.width</w:t>
      </w:r>
      <w:proofErr w:type="spellEnd"/>
      <w:r w:rsidRPr="00A0177A">
        <w:rPr>
          <w:rFonts w:ascii="Times New Roman" w:hAnsi="Times New Roman" w:cs="Times New Roman"/>
          <w:sz w:val="28"/>
          <w:szCs w:val="28"/>
          <w:lang w:val="en-US"/>
        </w:rPr>
        <w:t xml:space="preserve"> = '0px';</w:t>
      </w:r>
    </w:p>
    <w:p w14:paraId="1EDC544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progWrap.style.textAlign</w:t>
      </w:r>
      <w:proofErr w:type="spellEnd"/>
      <w:r w:rsidRPr="00A0177A">
        <w:rPr>
          <w:rFonts w:ascii="Times New Roman" w:hAnsi="Times New Roman" w:cs="Times New Roman"/>
          <w:sz w:val="28"/>
          <w:szCs w:val="28"/>
          <w:lang w:val="en-US"/>
        </w:rPr>
        <w:t xml:space="preserve"> = 'ce</w:t>
      </w:r>
      <w:r w:rsidRPr="00A0177A">
        <w:rPr>
          <w:rFonts w:ascii="Times New Roman" w:hAnsi="Times New Roman" w:cs="Times New Roman"/>
          <w:sz w:val="28"/>
          <w:szCs w:val="28"/>
          <w:lang w:val="en-US"/>
        </w:rPr>
        <w:t>nter';</w:t>
      </w:r>
    </w:p>
    <w:p w14:paraId="059A452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lastName.toLowerCase</w:t>
      </w:r>
      <w:proofErr w:type="spellEnd"/>
      <w:r w:rsidRPr="00A0177A">
        <w:rPr>
          <w:rFonts w:ascii="Times New Roman" w:hAnsi="Times New Roman" w:cs="Times New Roman"/>
          <w:sz w:val="28"/>
          <w:szCs w:val="28"/>
          <w:lang w:val="en-US"/>
        </w:rPr>
        <w:t>();</w:t>
      </w:r>
    </w:p>
    <w:p w14:paraId="0A5B610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6EA51E8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var div = </w:t>
      </w:r>
      <w:proofErr w:type="spellStart"/>
      <w:r w:rsidRPr="00A0177A">
        <w:rPr>
          <w:rFonts w:ascii="Times New Roman" w:hAnsi="Times New Roman" w:cs="Times New Roman"/>
          <w:sz w:val="28"/>
          <w:szCs w:val="28"/>
          <w:lang w:val="en-US"/>
        </w:rPr>
        <w:t>resWin.document.createElement</w:t>
      </w:r>
      <w:proofErr w:type="spellEnd"/>
      <w:r w:rsidRPr="00A0177A">
        <w:rPr>
          <w:rFonts w:ascii="Times New Roman" w:hAnsi="Times New Roman" w:cs="Times New Roman"/>
          <w:sz w:val="28"/>
          <w:szCs w:val="28"/>
          <w:lang w:val="en-US"/>
        </w:rPr>
        <w:t>('div');</w:t>
      </w:r>
    </w:p>
    <w:p w14:paraId="4F921A7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resWin.document.body.appendChild</w:t>
      </w:r>
      <w:proofErr w:type="spellEnd"/>
      <w:r w:rsidRPr="00A0177A">
        <w:rPr>
          <w:rFonts w:ascii="Times New Roman" w:hAnsi="Times New Roman" w:cs="Times New Roman"/>
          <w:sz w:val="28"/>
          <w:szCs w:val="28"/>
          <w:lang w:val="en-US"/>
        </w:rPr>
        <w:t>(div);</w:t>
      </w:r>
    </w:p>
    <w:p w14:paraId="330DD17F" w14:textId="77777777" w:rsidR="0071520D" w:rsidRPr="00A0177A" w:rsidRDefault="0071520D">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p>
    <w:p w14:paraId="342ACA8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68A9861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function </w:t>
      </w:r>
      <w:proofErr w:type="spellStart"/>
      <w:r w:rsidRPr="00A0177A">
        <w:rPr>
          <w:rFonts w:ascii="Times New Roman" w:hAnsi="Times New Roman" w:cs="Times New Roman"/>
          <w:sz w:val="28"/>
          <w:szCs w:val="28"/>
          <w:lang w:val="en-US"/>
        </w:rPr>
        <w:t>recursiveSearch</w:t>
      </w:r>
      <w:proofErr w:type="spellEnd"/>
      <w:r w:rsidRPr="00A0177A">
        <w:rPr>
          <w:rFonts w:ascii="Times New Roman" w:hAnsi="Times New Roman" w:cs="Times New Roman"/>
          <w:sz w:val="28"/>
          <w:szCs w:val="28"/>
          <w:lang w:val="en-US"/>
        </w:rPr>
        <w:t>(l){</w:t>
      </w:r>
    </w:p>
    <w:p w14:paraId="4A8B399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xhttp</w:t>
      </w:r>
      <w:proofErr w:type="spellEnd"/>
      <w:r w:rsidRPr="00A0177A">
        <w:rPr>
          <w:rFonts w:ascii="Times New Roman" w:hAnsi="Times New Roman" w:cs="Times New Roman"/>
          <w:sz w:val="28"/>
          <w:szCs w:val="28"/>
          <w:lang w:val="en-US"/>
        </w:rPr>
        <w:t xml:space="preserve"> = new </w:t>
      </w:r>
      <w:proofErr w:type="spellStart"/>
      <w:r w:rsidRPr="00A0177A">
        <w:rPr>
          <w:rFonts w:ascii="Times New Roman" w:hAnsi="Times New Roman" w:cs="Times New Roman"/>
          <w:sz w:val="28"/>
          <w:szCs w:val="28"/>
          <w:lang w:val="en-US"/>
        </w:rPr>
        <w:t>XMLHttpRequest</w:t>
      </w:r>
      <w:proofErr w:type="spellEnd"/>
      <w:r w:rsidRPr="00A0177A">
        <w:rPr>
          <w:rFonts w:ascii="Times New Roman" w:hAnsi="Times New Roman" w:cs="Times New Roman"/>
          <w:sz w:val="28"/>
          <w:szCs w:val="28"/>
          <w:lang w:val="en-US"/>
        </w:rPr>
        <w:t>();</w:t>
      </w:r>
    </w:p>
    <w:p w14:paraId="5A2E1A8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xhttp.onreadystatechange</w:t>
      </w:r>
      <w:proofErr w:type="spellEnd"/>
      <w:r w:rsidRPr="00A0177A">
        <w:rPr>
          <w:rFonts w:ascii="Times New Roman" w:hAnsi="Times New Roman" w:cs="Times New Roman"/>
          <w:sz w:val="28"/>
          <w:szCs w:val="28"/>
          <w:lang w:val="en-US"/>
        </w:rPr>
        <w:t xml:space="preserve"> = function() {</w:t>
      </w:r>
    </w:p>
    <w:p w14:paraId="35BC3C0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if </w:t>
      </w:r>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this.readyState</w:t>
      </w:r>
      <w:proofErr w:type="spellEnd"/>
      <w:r w:rsidRPr="00A0177A">
        <w:rPr>
          <w:rFonts w:ascii="Times New Roman" w:hAnsi="Times New Roman" w:cs="Times New Roman"/>
          <w:sz w:val="28"/>
          <w:szCs w:val="28"/>
          <w:lang w:val="en-US"/>
        </w:rPr>
        <w:t xml:space="preserve"> == 4 &amp;&amp; </w:t>
      </w:r>
      <w:proofErr w:type="spellStart"/>
      <w:r w:rsidRPr="00A0177A">
        <w:rPr>
          <w:rFonts w:ascii="Times New Roman" w:hAnsi="Times New Roman" w:cs="Times New Roman"/>
          <w:sz w:val="28"/>
          <w:szCs w:val="28"/>
          <w:lang w:val="en-US"/>
        </w:rPr>
        <w:t>this.status</w:t>
      </w:r>
      <w:proofErr w:type="spellEnd"/>
      <w:r w:rsidRPr="00A0177A">
        <w:rPr>
          <w:rFonts w:ascii="Times New Roman" w:hAnsi="Times New Roman" w:cs="Times New Roman"/>
          <w:sz w:val="28"/>
          <w:szCs w:val="28"/>
          <w:lang w:val="en-US"/>
        </w:rPr>
        <w:t xml:space="preserve"> == 200) {</w:t>
      </w:r>
    </w:p>
    <w:p w14:paraId="1157BEF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documentIsReady</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this.responseText</w:t>
      </w:r>
      <w:proofErr w:type="spellEnd"/>
      <w:r w:rsidRPr="00A0177A">
        <w:rPr>
          <w:rFonts w:ascii="Times New Roman" w:hAnsi="Times New Roman" w:cs="Times New Roman"/>
          <w:sz w:val="28"/>
          <w:szCs w:val="28"/>
          <w:lang w:val="en-US"/>
        </w:rPr>
        <w:t>);</w:t>
      </w:r>
    </w:p>
    <w:p w14:paraId="6E46158B"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11B5737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if(</w:t>
      </w:r>
      <w:proofErr w:type="spellStart"/>
      <w:r w:rsidRPr="00A0177A">
        <w:rPr>
          <w:rFonts w:ascii="Times New Roman" w:hAnsi="Times New Roman" w:cs="Times New Roman"/>
          <w:sz w:val="28"/>
          <w:szCs w:val="28"/>
          <w:lang w:val="en-US"/>
        </w:rPr>
        <w:t>this.status</w:t>
      </w:r>
      <w:proofErr w:type="spellEnd"/>
      <w:r w:rsidRPr="00A0177A">
        <w:rPr>
          <w:rFonts w:ascii="Times New Roman" w:hAnsi="Times New Roman" w:cs="Times New Roman"/>
          <w:sz w:val="28"/>
          <w:szCs w:val="28"/>
          <w:lang w:val="en-US"/>
        </w:rPr>
        <w:t xml:space="preserve"> == 500){</w:t>
      </w:r>
    </w:p>
    <w:p w14:paraId="791AE9A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recursiveSearch</w:t>
      </w:r>
      <w:proofErr w:type="spellEnd"/>
      <w:r w:rsidRPr="00A0177A">
        <w:rPr>
          <w:rFonts w:ascii="Times New Roman" w:hAnsi="Times New Roman" w:cs="Times New Roman"/>
          <w:sz w:val="28"/>
          <w:szCs w:val="28"/>
          <w:lang w:val="en-US"/>
        </w:rPr>
        <w:t>(++l);</w:t>
      </w:r>
    </w:p>
    <w:p w14:paraId="1882949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return;</w:t>
      </w:r>
    </w:p>
    <w:p w14:paraId="648A63E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2C277DF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02185FE6"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bookmarkStart w:id="98" w:name="_Hlk182668006"/>
      <w:r w:rsidRPr="00A0177A">
        <w:rPr>
          <w:rFonts w:ascii="Times New Roman" w:hAnsi="Times New Roman" w:cs="Times New Roman"/>
          <w:sz w:val="28"/>
          <w:szCs w:val="28"/>
          <w:lang w:val="en-US"/>
        </w:rPr>
        <w:t>console.log('group =',groups[l]);</w:t>
      </w:r>
    </w:p>
    <w:p w14:paraId="7C23B4F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xhttp.open</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GET",'https</w:t>
      </w:r>
      <w:proofErr w:type="spellEnd"/>
      <w:r w:rsidRPr="00A0177A">
        <w:rPr>
          <w:rFonts w:ascii="Times New Roman" w:hAnsi="Times New Roman" w:cs="Times New Roman"/>
          <w:sz w:val="28"/>
          <w:szCs w:val="28"/>
          <w:lang w:val="en-US"/>
        </w:rPr>
        <w:t>://</w:t>
      </w:r>
      <w:r>
        <w:rPr>
          <w:rFonts w:ascii="Times New Roman" w:hAnsi="Times New Roman" w:cs="Times New Roman"/>
          <w:color w:val="FF0000"/>
          <w:sz w:val="28"/>
          <w:szCs w:val="28"/>
          <w:lang w:val="ru-RU"/>
        </w:rPr>
        <w:t>адрес</w:t>
      </w:r>
      <w:r w:rsidRPr="00A0177A">
        <w:rPr>
          <w:rFonts w:ascii="Times New Roman" w:hAnsi="Times New Roman" w:cs="Times New Roman"/>
          <w:color w:val="FF0000"/>
          <w:sz w:val="28"/>
          <w:szCs w:val="28"/>
          <w:lang w:val="en-US"/>
        </w:rPr>
        <w:t xml:space="preserve"> </w:t>
      </w:r>
      <w:r>
        <w:rPr>
          <w:rFonts w:ascii="Times New Roman" w:hAnsi="Times New Roman" w:cs="Times New Roman"/>
          <w:color w:val="FF0000"/>
          <w:sz w:val="28"/>
          <w:szCs w:val="28"/>
          <w:lang w:val="ru-RU"/>
        </w:rPr>
        <w:t>расписания</w:t>
      </w:r>
      <w:r w:rsidRPr="00A0177A">
        <w:rPr>
          <w:rFonts w:ascii="Times New Roman" w:hAnsi="Times New Roman" w:cs="Times New Roman"/>
          <w:sz w:val="28"/>
          <w:szCs w:val="28"/>
          <w:lang w:val="en-US"/>
        </w:rPr>
        <w:t>' + group</w:t>
      </w:r>
      <w:r w:rsidRPr="00A0177A">
        <w:rPr>
          <w:rFonts w:ascii="Times New Roman" w:hAnsi="Times New Roman" w:cs="Times New Roman"/>
          <w:sz w:val="28"/>
          <w:szCs w:val="28"/>
          <w:lang w:val="en-US"/>
        </w:rPr>
        <w:t>s[l].value, true);</w:t>
      </w:r>
    </w:p>
    <w:p w14:paraId="00E38E8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xhttp.send</w:t>
      </w:r>
      <w:proofErr w:type="spellEnd"/>
      <w:r w:rsidRPr="00A0177A">
        <w:rPr>
          <w:rFonts w:ascii="Times New Roman" w:hAnsi="Times New Roman" w:cs="Times New Roman"/>
          <w:sz w:val="28"/>
          <w:szCs w:val="28"/>
          <w:lang w:val="en-US"/>
        </w:rPr>
        <w:t>();</w:t>
      </w:r>
    </w:p>
    <w:bookmarkEnd w:id="98"/>
    <w:p w14:paraId="34E0A7F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29997CEA"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function </w:t>
      </w:r>
      <w:proofErr w:type="spellStart"/>
      <w:r w:rsidRPr="00A0177A">
        <w:rPr>
          <w:rFonts w:ascii="Times New Roman" w:hAnsi="Times New Roman" w:cs="Times New Roman"/>
          <w:sz w:val="28"/>
          <w:szCs w:val="28"/>
          <w:lang w:val="en-US"/>
        </w:rPr>
        <w:t>documentIsReady</w:t>
      </w:r>
      <w:proofErr w:type="spellEnd"/>
      <w:r w:rsidRPr="00A0177A">
        <w:rPr>
          <w:rFonts w:ascii="Times New Roman" w:hAnsi="Times New Roman" w:cs="Times New Roman"/>
          <w:sz w:val="28"/>
          <w:szCs w:val="28"/>
          <w:lang w:val="en-US"/>
        </w:rPr>
        <w:t>(wind){</w:t>
      </w:r>
    </w:p>
    <w:p w14:paraId="0059E07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var y = [];</w:t>
      </w:r>
    </w:p>
    <w:p w14:paraId="1305AB1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st</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wind.indexOf</w:t>
      </w:r>
      <w:proofErr w:type="spellEnd"/>
      <w:r w:rsidRPr="00A0177A">
        <w:rPr>
          <w:rFonts w:ascii="Times New Roman" w:hAnsi="Times New Roman" w:cs="Times New Roman"/>
          <w:sz w:val="28"/>
          <w:szCs w:val="28"/>
          <w:lang w:val="en-US"/>
        </w:rPr>
        <w:t>('&lt;body&gt;') + 5,</w:t>
      </w:r>
    </w:p>
    <w:p w14:paraId="5B8219E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en</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wind.indexOf</w:t>
      </w:r>
      <w:proofErr w:type="spellEnd"/>
      <w:r w:rsidRPr="00A0177A">
        <w:rPr>
          <w:rFonts w:ascii="Times New Roman" w:hAnsi="Times New Roman" w:cs="Times New Roman"/>
          <w:sz w:val="28"/>
          <w:szCs w:val="28"/>
          <w:lang w:val="en-US"/>
        </w:rPr>
        <w:t>('&lt;/body&gt;'),</w:t>
      </w:r>
    </w:p>
    <w:p w14:paraId="29281FA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dwind</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wind.slice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st,en</w:t>
      </w:r>
      <w:proofErr w:type="spellEnd"/>
      <w:r w:rsidRPr="00A0177A">
        <w:rPr>
          <w:rFonts w:ascii="Times New Roman" w:hAnsi="Times New Roman" w:cs="Times New Roman"/>
          <w:sz w:val="28"/>
          <w:szCs w:val="28"/>
          <w:lang w:val="en-US"/>
        </w:rPr>
        <w:t>),</w:t>
      </w:r>
    </w:p>
    <w:p w14:paraId="03543466"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divwind</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document.createElement</w:t>
      </w:r>
      <w:proofErr w:type="spellEnd"/>
      <w:r w:rsidRPr="00A0177A">
        <w:rPr>
          <w:rFonts w:ascii="Times New Roman" w:hAnsi="Times New Roman" w:cs="Times New Roman"/>
          <w:sz w:val="28"/>
          <w:szCs w:val="28"/>
          <w:lang w:val="en-US"/>
        </w:rPr>
        <w:t>('div');</w:t>
      </w:r>
    </w:p>
    <w:p w14:paraId="506AECE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divwind.innerHTML</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dwind</w:t>
      </w:r>
      <w:proofErr w:type="spellEnd"/>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310EDDB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y = </w:t>
      </w:r>
      <w:proofErr w:type="spellStart"/>
      <w:r w:rsidRPr="00A0177A">
        <w:rPr>
          <w:rFonts w:ascii="Times New Roman" w:hAnsi="Times New Roman" w:cs="Times New Roman"/>
          <w:sz w:val="28"/>
          <w:szCs w:val="28"/>
          <w:lang w:val="en-US"/>
        </w:rPr>
        <w:t>divwind.querySelectorAll</w:t>
      </w:r>
      <w:proofErr w:type="spellEnd"/>
      <w:r w:rsidRPr="00A0177A">
        <w:rPr>
          <w:rFonts w:ascii="Times New Roman" w:hAnsi="Times New Roman" w:cs="Times New Roman"/>
          <w:sz w:val="28"/>
          <w:szCs w:val="28"/>
          <w:lang w:val="en-US"/>
        </w:rPr>
        <w:t>('td');</w:t>
      </w:r>
    </w:p>
    <w:p w14:paraId="225D969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7B68080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for (var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0;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&lt; </w:t>
      </w:r>
      <w:proofErr w:type="spellStart"/>
      <w:r w:rsidRPr="00A0177A">
        <w:rPr>
          <w:rFonts w:ascii="Times New Roman" w:hAnsi="Times New Roman" w:cs="Times New Roman"/>
          <w:sz w:val="28"/>
          <w:szCs w:val="28"/>
          <w:lang w:val="en-US"/>
        </w:rPr>
        <w:t>y.length</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
    <w:p w14:paraId="6108220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var j = 0;</w:t>
      </w:r>
    </w:p>
    <w:p w14:paraId="100F00C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tdText</w:t>
      </w:r>
      <w:proofErr w:type="spellEnd"/>
      <w:r w:rsidRPr="00A0177A">
        <w:rPr>
          <w:rFonts w:ascii="Times New Roman" w:hAnsi="Times New Roman" w:cs="Times New Roman"/>
          <w:sz w:val="28"/>
          <w:szCs w:val="28"/>
          <w:lang w:val="en-US"/>
        </w:rPr>
        <w:t xml:space="preserve"> = y[</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innerHTML.toLowerCase</w:t>
      </w:r>
      <w:proofErr w:type="spellEnd"/>
      <w:r w:rsidRPr="00A0177A">
        <w:rPr>
          <w:rFonts w:ascii="Times New Roman" w:hAnsi="Times New Roman" w:cs="Times New Roman"/>
          <w:sz w:val="28"/>
          <w:szCs w:val="28"/>
          <w:lang w:val="en-US"/>
        </w:rPr>
        <w:t>();</w:t>
      </w:r>
    </w:p>
    <w:p w14:paraId="2A9E752B"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j = </w:t>
      </w:r>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tdText.search</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lastName</w:t>
      </w:r>
      <w:proofErr w:type="spellEnd"/>
      <w:r w:rsidRPr="00A0177A">
        <w:rPr>
          <w:rFonts w:ascii="Times New Roman" w:hAnsi="Times New Roman" w:cs="Times New Roman"/>
          <w:sz w:val="28"/>
          <w:szCs w:val="28"/>
          <w:lang w:val="en-US"/>
        </w:rPr>
        <w:t>) + 1) || (</w:t>
      </w:r>
      <w:proofErr w:type="spellStart"/>
      <w:r w:rsidRPr="00A0177A">
        <w:rPr>
          <w:rFonts w:ascii="Times New Roman" w:hAnsi="Times New Roman" w:cs="Times New Roman"/>
          <w:sz w:val="28"/>
          <w:szCs w:val="28"/>
          <w:lang w:val="en-US"/>
        </w:rPr>
        <w:t>tdText.search</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lastName.replace</w:t>
      </w:r>
      <w:proofErr w:type="spellEnd"/>
      <w:r w:rsidRPr="00A0177A">
        <w:rPr>
          <w:rFonts w:ascii="Times New Roman" w:hAnsi="Times New Roman" w:cs="Times New Roman"/>
          <w:sz w:val="28"/>
          <w:szCs w:val="28"/>
          <w:lang w:val="en-US"/>
        </w:rPr>
        <w:t>(' ','&amp;</w:t>
      </w:r>
      <w:proofErr w:type="spellStart"/>
      <w:r w:rsidRPr="00A0177A">
        <w:rPr>
          <w:rFonts w:ascii="Times New Roman" w:hAnsi="Times New Roman" w:cs="Times New Roman"/>
          <w:sz w:val="28"/>
          <w:szCs w:val="28"/>
          <w:lang w:val="en-US"/>
        </w:rPr>
        <w:t>nbsp</w:t>
      </w:r>
      <w:proofErr w:type="spellEnd"/>
      <w:r w:rsidRPr="00A0177A">
        <w:rPr>
          <w:rFonts w:ascii="Times New Roman" w:hAnsi="Times New Roman" w:cs="Times New Roman"/>
          <w:sz w:val="28"/>
          <w:szCs w:val="28"/>
          <w:lang w:val="en-US"/>
        </w:rPr>
        <w:t>;'))+1);</w:t>
      </w:r>
    </w:p>
    <w:p w14:paraId="1C01AB0B"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if (j &gt; 0){</w:t>
      </w:r>
    </w:p>
    <w:p w14:paraId="070B963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y[</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parentElement.style.color</w:t>
      </w:r>
      <w:proofErr w:type="spellEnd"/>
      <w:r w:rsidRPr="00A0177A">
        <w:rPr>
          <w:rFonts w:ascii="Times New Roman" w:hAnsi="Times New Roman" w:cs="Times New Roman"/>
          <w:sz w:val="28"/>
          <w:szCs w:val="28"/>
          <w:lang w:val="en-US"/>
        </w:rPr>
        <w:t xml:space="preserve"> = "red";</w:t>
      </w:r>
    </w:p>
    <w:p w14:paraId="628EB84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var t = [];</w:t>
      </w:r>
    </w:p>
    <w:p w14:paraId="1840AF7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var t1 = y[</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innerHTML</w:t>
      </w:r>
      <w:proofErr w:type="spellEnd"/>
      <w:r w:rsidRPr="00A0177A">
        <w:rPr>
          <w:rFonts w:ascii="Times New Roman" w:hAnsi="Times New Roman" w:cs="Times New Roman"/>
          <w:sz w:val="28"/>
          <w:szCs w:val="28"/>
          <w:lang w:val="en-US"/>
        </w:rPr>
        <w:t>;</w:t>
      </w:r>
    </w:p>
    <w:p w14:paraId="04987E7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if (!y[</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previousSibling</w:t>
      </w:r>
      <w:proofErr w:type="spellEnd"/>
      <w:r w:rsidRPr="00A0177A">
        <w:rPr>
          <w:rFonts w:ascii="Times New Roman" w:hAnsi="Times New Roman" w:cs="Times New Roman"/>
          <w:sz w:val="28"/>
          <w:szCs w:val="28"/>
          <w:lang w:val="en-US"/>
        </w:rPr>
        <w:t>) break;</w:t>
      </w:r>
    </w:p>
    <w:p w14:paraId="693855F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var t2 = y[</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previo</w:t>
      </w:r>
      <w:r w:rsidRPr="00A0177A">
        <w:rPr>
          <w:rFonts w:ascii="Times New Roman" w:hAnsi="Times New Roman" w:cs="Times New Roman"/>
          <w:sz w:val="28"/>
          <w:szCs w:val="28"/>
          <w:lang w:val="en-US"/>
        </w:rPr>
        <w:t>usSibling.innerHTML</w:t>
      </w:r>
      <w:proofErr w:type="spellEnd"/>
      <w:r w:rsidRPr="00A0177A">
        <w:rPr>
          <w:rFonts w:ascii="Times New Roman" w:hAnsi="Times New Roman" w:cs="Times New Roman"/>
          <w:sz w:val="28"/>
          <w:szCs w:val="28"/>
          <w:lang w:val="en-US"/>
        </w:rPr>
        <w:t>;</w:t>
      </w:r>
    </w:p>
    <w:p w14:paraId="31471AE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0FDF196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yy</w:t>
      </w:r>
      <w:proofErr w:type="spellEnd"/>
      <w:r w:rsidRPr="00A0177A">
        <w:rPr>
          <w:rFonts w:ascii="Times New Roman" w:hAnsi="Times New Roman" w:cs="Times New Roman"/>
          <w:sz w:val="28"/>
          <w:szCs w:val="28"/>
          <w:lang w:val="en-US"/>
        </w:rPr>
        <w:t xml:space="preserve"> = y[</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parentElement</w:t>
      </w:r>
      <w:proofErr w:type="spellEnd"/>
      <w:r w:rsidRPr="00A0177A">
        <w:rPr>
          <w:rFonts w:ascii="Times New Roman" w:hAnsi="Times New Roman" w:cs="Times New Roman"/>
          <w:sz w:val="28"/>
          <w:szCs w:val="28"/>
          <w:lang w:val="en-US"/>
        </w:rPr>
        <w:t>;</w:t>
      </w:r>
    </w:p>
    <w:p w14:paraId="7CDD90C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5B08FE4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for (var k = 0; k &lt; 19; k++){</w:t>
      </w:r>
    </w:p>
    <w:p w14:paraId="030F1880"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yy</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yy.previousSibling</w:t>
      </w:r>
      <w:proofErr w:type="spellEnd"/>
      <w:r w:rsidRPr="00A0177A">
        <w:rPr>
          <w:rFonts w:ascii="Times New Roman" w:hAnsi="Times New Roman" w:cs="Times New Roman"/>
          <w:sz w:val="28"/>
          <w:szCs w:val="28"/>
          <w:lang w:val="en-US"/>
        </w:rPr>
        <w:t>;</w:t>
      </w:r>
    </w:p>
    <w:p w14:paraId="752B96E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if (</w:t>
      </w:r>
      <w:proofErr w:type="spellStart"/>
      <w:r w:rsidRPr="00A0177A">
        <w:rPr>
          <w:rFonts w:ascii="Times New Roman" w:hAnsi="Times New Roman" w:cs="Times New Roman"/>
          <w:sz w:val="28"/>
          <w:szCs w:val="28"/>
          <w:lang w:val="en-US"/>
        </w:rPr>
        <w:t>yy.childElementCount</w:t>
      </w:r>
      <w:proofErr w:type="spellEnd"/>
      <w:r w:rsidRPr="00A0177A">
        <w:rPr>
          <w:rFonts w:ascii="Times New Roman" w:hAnsi="Times New Roman" w:cs="Times New Roman"/>
          <w:sz w:val="28"/>
          <w:szCs w:val="28"/>
          <w:lang w:val="en-US"/>
        </w:rPr>
        <w:t xml:space="preserve"> == 1) {</w:t>
      </w:r>
    </w:p>
    <w:p w14:paraId="244902C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var t3 = </w:t>
      </w:r>
      <w:proofErr w:type="spellStart"/>
      <w:r w:rsidRPr="00A0177A">
        <w:rPr>
          <w:rFonts w:ascii="Times New Roman" w:hAnsi="Times New Roman" w:cs="Times New Roman"/>
          <w:sz w:val="28"/>
          <w:szCs w:val="28"/>
          <w:lang w:val="en-US"/>
        </w:rPr>
        <w:t>yy.firstChild.firstChild.innerHTML</w:t>
      </w:r>
      <w:proofErr w:type="spellEnd"/>
      <w:r w:rsidRPr="00A0177A">
        <w:rPr>
          <w:rFonts w:ascii="Times New Roman" w:hAnsi="Times New Roman" w:cs="Times New Roman"/>
          <w:sz w:val="28"/>
          <w:szCs w:val="28"/>
          <w:lang w:val="en-US"/>
        </w:rPr>
        <w:t xml:space="preserve">; </w:t>
      </w:r>
    </w:p>
    <w:p w14:paraId="1FFD25A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t.push</w:t>
      </w:r>
      <w:proofErr w:type="spellEnd"/>
      <w:r w:rsidRPr="00A0177A">
        <w:rPr>
          <w:rFonts w:ascii="Times New Roman" w:hAnsi="Times New Roman" w:cs="Times New Roman"/>
          <w:sz w:val="28"/>
          <w:szCs w:val="28"/>
          <w:lang w:val="en-US"/>
        </w:rPr>
        <w:t>(t3);</w:t>
      </w:r>
    </w:p>
    <w:p w14:paraId="4D9A2D7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t.pus</w:t>
      </w:r>
      <w:r w:rsidRPr="00A0177A">
        <w:rPr>
          <w:rFonts w:ascii="Times New Roman" w:hAnsi="Times New Roman" w:cs="Times New Roman"/>
          <w:sz w:val="28"/>
          <w:szCs w:val="28"/>
          <w:lang w:val="en-US"/>
        </w:rPr>
        <w:t>h</w:t>
      </w:r>
      <w:proofErr w:type="spellEnd"/>
      <w:r w:rsidRPr="00A0177A">
        <w:rPr>
          <w:rFonts w:ascii="Times New Roman" w:hAnsi="Times New Roman" w:cs="Times New Roman"/>
          <w:sz w:val="28"/>
          <w:szCs w:val="28"/>
          <w:lang w:val="en-US"/>
        </w:rPr>
        <w:t>(t2);</w:t>
      </w:r>
    </w:p>
    <w:p w14:paraId="2ECF181B"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t.push</w:t>
      </w:r>
      <w:proofErr w:type="spellEnd"/>
      <w:r w:rsidRPr="00A0177A">
        <w:rPr>
          <w:rFonts w:ascii="Times New Roman" w:hAnsi="Times New Roman" w:cs="Times New Roman"/>
          <w:sz w:val="28"/>
          <w:szCs w:val="28"/>
          <w:lang w:val="en-US"/>
        </w:rPr>
        <w:t>(t1);</w:t>
      </w:r>
    </w:p>
    <w:p w14:paraId="59DC908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t.push</w:t>
      </w:r>
      <w:proofErr w:type="spellEnd"/>
      <w:r w:rsidRPr="00A0177A">
        <w:rPr>
          <w:rFonts w:ascii="Times New Roman" w:hAnsi="Times New Roman" w:cs="Times New Roman"/>
          <w:sz w:val="28"/>
          <w:szCs w:val="28"/>
          <w:lang w:val="en-US"/>
        </w:rPr>
        <w:t>(groups[l].</w:t>
      </w:r>
      <w:proofErr w:type="spellStart"/>
      <w:r w:rsidRPr="00A0177A">
        <w:rPr>
          <w:rFonts w:ascii="Times New Roman" w:hAnsi="Times New Roman" w:cs="Times New Roman"/>
          <w:sz w:val="28"/>
          <w:szCs w:val="28"/>
          <w:lang w:val="en-US"/>
        </w:rPr>
        <w:t>innerHTML</w:t>
      </w:r>
      <w:proofErr w:type="spellEnd"/>
      <w:r w:rsidRPr="00A0177A">
        <w:rPr>
          <w:rFonts w:ascii="Times New Roman" w:hAnsi="Times New Roman" w:cs="Times New Roman"/>
          <w:sz w:val="28"/>
          <w:szCs w:val="28"/>
          <w:lang w:val="en-US"/>
        </w:rPr>
        <w:t>);</w:t>
      </w:r>
    </w:p>
    <w:p w14:paraId="7DA1B19B"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t.push</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dayAndLesson</w:t>
      </w:r>
      <w:proofErr w:type="spellEnd"/>
      <w:r w:rsidRPr="00A0177A">
        <w:rPr>
          <w:rFonts w:ascii="Times New Roman" w:hAnsi="Times New Roman" w:cs="Times New Roman"/>
          <w:sz w:val="28"/>
          <w:szCs w:val="28"/>
          <w:lang w:val="en-US"/>
        </w:rPr>
        <w:t>(t3,t2,t1));</w:t>
      </w:r>
    </w:p>
    <w:p w14:paraId="3F277F5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x.push</w:t>
      </w:r>
      <w:proofErr w:type="spellEnd"/>
      <w:r w:rsidRPr="00A0177A">
        <w:rPr>
          <w:rFonts w:ascii="Times New Roman" w:hAnsi="Times New Roman" w:cs="Times New Roman"/>
          <w:sz w:val="28"/>
          <w:szCs w:val="28"/>
          <w:lang w:val="en-US"/>
        </w:rPr>
        <w:t>(t);</w:t>
      </w:r>
    </w:p>
    <w:p w14:paraId="694D2C8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50B1536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yy.style.color</w:t>
      </w:r>
      <w:proofErr w:type="spellEnd"/>
      <w:r w:rsidRPr="00A0177A">
        <w:rPr>
          <w:rFonts w:ascii="Times New Roman" w:hAnsi="Times New Roman" w:cs="Times New Roman"/>
          <w:sz w:val="28"/>
          <w:szCs w:val="28"/>
          <w:lang w:val="en-US"/>
        </w:rPr>
        <w:t xml:space="preserve"> = "green";</w:t>
      </w:r>
    </w:p>
    <w:p w14:paraId="3DD8E6D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div.innerHTML</w:t>
      </w:r>
      <w:proofErr w:type="spellEnd"/>
      <w:r w:rsidRPr="00A0177A">
        <w:rPr>
          <w:rFonts w:ascii="Times New Roman" w:hAnsi="Times New Roman" w:cs="Times New Roman"/>
          <w:sz w:val="28"/>
          <w:szCs w:val="28"/>
          <w:lang w:val="en-US"/>
        </w:rPr>
        <w:t xml:space="preserve"> += '&lt;p&gt;' + t3 + " | " + t2 + " | " + t1 + '&lt;/p&gt;';</w:t>
      </w:r>
      <w:r w:rsidRPr="00A0177A">
        <w:rPr>
          <w:rFonts w:ascii="Times New Roman" w:hAnsi="Times New Roman" w:cs="Times New Roman"/>
          <w:sz w:val="28"/>
          <w:szCs w:val="28"/>
          <w:lang w:val="en-US"/>
        </w:rPr>
        <w:tab/>
      </w:r>
    </w:p>
    <w:p w14:paraId="451C92D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7439CF3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break;</w:t>
      </w:r>
    </w:p>
    <w:p w14:paraId="68CF690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77FC97F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305FC770"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6572D75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progLine.style.width</w:t>
      </w:r>
      <w:proofErr w:type="spellEnd"/>
      <w:r w:rsidRPr="00A0177A">
        <w:rPr>
          <w:rFonts w:ascii="Times New Roman" w:hAnsi="Times New Roman" w:cs="Times New Roman"/>
          <w:sz w:val="28"/>
          <w:szCs w:val="28"/>
          <w:lang w:val="en-US"/>
        </w:rPr>
        <w:t xml:space="preserve"> = (l + 1) / (</w:t>
      </w:r>
      <w:proofErr w:type="spellStart"/>
      <w:r w:rsidRPr="00A0177A">
        <w:rPr>
          <w:rFonts w:ascii="Times New Roman" w:hAnsi="Times New Roman" w:cs="Times New Roman"/>
          <w:sz w:val="28"/>
          <w:szCs w:val="28"/>
          <w:lang w:val="en-US"/>
        </w:rPr>
        <w:t>groups.length</w:t>
      </w:r>
      <w:proofErr w:type="spellEnd"/>
      <w:r w:rsidRPr="00A0177A">
        <w:rPr>
          <w:rFonts w:ascii="Times New Roman" w:hAnsi="Times New Roman" w:cs="Times New Roman"/>
          <w:sz w:val="28"/>
          <w:szCs w:val="28"/>
          <w:lang w:val="en-US"/>
        </w:rPr>
        <w:t xml:space="preserve"> - 1) * 100 + '%';</w:t>
      </w:r>
    </w:p>
    <w:p w14:paraId="01BC4C00"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progWrap.innerText</w:t>
      </w:r>
      <w:proofErr w:type="spellEnd"/>
      <w:r w:rsidRPr="00A0177A">
        <w:rPr>
          <w:rFonts w:ascii="Times New Roman" w:hAnsi="Times New Roman" w:cs="Times New Roman"/>
          <w:sz w:val="28"/>
          <w:szCs w:val="28"/>
          <w:lang w:val="en-US"/>
        </w:rPr>
        <w:t xml:space="preserve"> = '</w:t>
      </w:r>
      <w:r>
        <w:rPr>
          <w:rFonts w:ascii="Times New Roman" w:hAnsi="Times New Roman" w:cs="Times New Roman"/>
          <w:sz w:val="28"/>
          <w:szCs w:val="28"/>
          <w:lang w:val="ru-RU"/>
        </w:rPr>
        <w:t>Анализ</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расписания</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Прогресс</w:t>
      </w:r>
      <w:r w:rsidRPr="00A0177A">
        <w:rPr>
          <w:rFonts w:ascii="Times New Roman" w:hAnsi="Times New Roman" w:cs="Times New Roman"/>
          <w:sz w:val="28"/>
          <w:szCs w:val="28"/>
          <w:lang w:val="en-US"/>
        </w:rPr>
        <w:t xml:space="preserve"> = ' + </w:t>
      </w:r>
      <w:proofErr w:type="spellStart"/>
      <w:r w:rsidRPr="00A0177A">
        <w:rPr>
          <w:rFonts w:ascii="Times New Roman" w:hAnsi="Times New Roman" w:cs="Times New Roman"/>
          <w:sz w:val="28"/>
          <w:szCs w:val="28"/>
          <w:lang w:val="en-US"/>
        </w:rPr>
        <w:t>progLine.style.width</w:t>
      </w:r>
      <w:proofErr w:type="spellEnd"/>
      <w:r w:rsidRPr="00A0177A">
        <w:rPr>
          <w:rFonts w:ascii="Times New Roman" w:hAnsi="Times New Roman" w:cs="Times New Roman"/>
          <w:sz w:val="28"/>
          <w:szCs w:val="28"/>
          <w:lang w:val="en-US"/>
        </w:rPr>
        <w:t xml:space="preserve"> + "  </w:t>
      </w:r>
      <w:r>
        <w:rPr>
          <w:rFonts w:ascii="Times New Roman" w:hAnsi="Times New Roman" w:cs="Times New Roman"/>
          <w:sz w:val="28"/>
          <w:szCs w:val="28"/>
          <w:lang w:val="ru-RU"/>
        </w:rPr>
        <w:t>Обработка</w:t>
      </w:r>
      <w:r w:rsidRPr="00A0177A">
        <w:rPr>
          <w:rFonts w:ascii="Times New Roman" w:hAnsi="Times New Roman" w:cs="Times New Roman"/>
          <w:sz w:val="28"/>
          <w:szCs w:val="28"/>
          <w:lang w:val="en-US"/>
        </w:rPr>
        <w:t xml:space="preserve"> " + l + ' 3 ' + </w:t>
      </w:r>
      <w:proofErr w:type="spellStart"/>
      <w:r w:rsidRPr="00A0177A">
        <w:rPr>
          <w:rFonts w:ascii="Times New Roman" w:hAnsi="Times New Roman" w:cs="Times New Roman"/>
          <w:sz w:val="28"/>
          <w:szCs w:val="28"/>
          <w:lang w:val="en-US"/>
        </w:rPr>
        <w:t>groupsLength</w:t>
      </w:r>
      <w:proofErr w:type="spellEnd"/>
      <w:r w:rsidRPr="00A0177A">
        <w:rPr>
          <w:rFonts w:ascii="Times New Roman" w:hAnsi="Times New Roman" w:cs="Times New Roman"/>
          <w:sz w:val="28"/>
          <w:szCs w:val="28"/>
          <w:lang w:val="en-US"/>
        </w:rPr>
        <w:t>;</w:t>
      </w:r>
    </w:p>
    <w:p w14:paraId="2FBC473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r w:rsidRPr="00A0177A">
        <w:rPr>
          <w:rFonts w:ascii="Times New Roman" w:hAnsi="Times New Roman" w:cs="Times New Roman"/>
          <w:sz w:val="28"/>
          <w:szCs w:val="28"/>
          <w:lang w:val="en-US"/>
        </w:rPr>
        <w:tab/>
      </w:r>
    </w:p>
    <w:p w14:paraId="65059B3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if ( l &lt; </w:t>
      </w:r>
      <w:proofErr w:type="spellStart"/>
      <w:r w:rsidRPr="00A0177A">
        <w:rPr>
          <w:rFonts w:ascii="Times New Roman" w:hAnsi="Times New Roman" w:cs="Times New Roman"/>
          <w:sz w:val="28"/>
          <w:szCs w:val="28"/>
          <w:lang w:val="en-US"/>
        </w:rPr>
        <w:t>groups.length</w:t>
      </w:r>
      <w:proofErr w:type="spellEnd"/>
      <w:r w:rsidRPr="00A0177A">
        <w:rPr>
          <w:rFonts w:ascii="Times New Roman" w:hAnsi="Times New Roman" w:cs="Times New Roman"/>
          <w:sz w:val="28"/>
          <w:szCs w:val="28"/>
          <w:lang w:val="en-US"/>
        </w:rPr>
        <w:t xml:space="preserve"> - 1 ) { </w:t>
      </w:r>
      <w:proofErr w:type="spellStart"/>
      <w:r w:rsidRPr="00A0177A">
        <w:rPr>
          <w:rFonts w:ascii="Times New Roman" w:hAnsi="Times New Roman" w:cs="Times New Roman"/>
          <w:sz w:val="28"/>
          <w:szCs w:val="28"/>
          <w:lang w:val="en-US"/>
        </w:rPr>
        <w:t>recursiveSearch</w:t>
      </w:r>
      <w:proofErr w:type="spellEnd"/>
      <w:r w:rsidRPr="00A0177A">
        <w:rPr>
          <w:rFonts w:ascii="Times New Roman" w:hAnsi="Times New Roman" w:cs="Times New Roman"/>
          <w:sz w:val="28"/>
          <w:szCs w:val="28"/>
          <w:lang w:val="en-US"/>
        </w:rPr>
        <w:t xml:space="preserve">(++l);} else </w:t>
      </w:r>
      <w:proofErr w:type="spellStart"/>
      <w:r w:rsidRPr="00A0177A">
        <w:rPr>
          <w:rFonts w:ascii="Times New Roman" w:hAnsi="Times New Roman" w:cs="Times New Roman"/>
          <w:sz w:val="28"/>
          <w:szCs w:val="28"/>
          <w:lang w:val="en-US"/>
        </w:rPr>
        <w:t>xSortOut</w:t>
      </w:r>
      <w:proofErr w:type="spellEnd"/>
      <w:r w:rsidRPr="00A0177A">
        <w:rPr>
          <w:rFonts w:ascii="Times New Roman" w:hAnsi="Times New Roman" w:cs="Times New Roman"/>
          <w:sz w:val="28"/>
          <w:szCs w:val="28"/>
          <w:lang w:val="en-US"/>
        </w:rPr>
        <w:t>();</w:t>
      </w:r>
    </w:p>
    <w:p w14:paraId="23209CB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35281AFA"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w:t>
      </w:r>
    </w:p>
    <w:p w14:paraId="5E9FB92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recursiveSearch</w:t>
      </w:r>
      <w:proofErr w:type="spellEnd"/>
      <w:r w:rsidRPr="00A0177A">
        <w:rPr>
          <w:rFonts w:ascii="Times New Roman" w:hAnsi="Times New Roman" w:cs="Times New Roman"/>
          <w:sz w:val="28"/>
          <w:szCs w:val="28"/>
          <w:lang w:val="en-US"/>
        </w:rPr>
        <w:t>(1);</w:t>
      </w:r>
    </w:p>
    <w:p w14:paraId="308E8F7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6823A07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function </w:t>
      </w:r>
      <w:proofErr w:type="spellStart"/>
      <w:r w:rsidRPr="00A0177A">
        <w:rPr>
          <w:rFonts w:ascii="Times New Roman" w:hAnsi="Times New Roman" w:cs="Times New Roman"/>
          <w:sz w:val="28"/>
          <w:szCs w:val="28"/>
          <w:lang w:val="en-US"/>
        </w:rPr>
        <w:t>dayAndLesson</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day,lesson,gr</w:t>
      </w:r>
      <w:proofErr w:type="spellEnd"/>
      <w:r w:rsidRPr="00A0177A">
        <w:rPr>
          <w:rFonts w:ascii="Times New Roman" w:hAnsi="Times New Roman" w:cs="Times New Roman"/>
          <w:sz w:val="28"/>
          <w:szCs w:val="28"/>
          <w:lang w:val="en-US"/>
        </w:rPr>
        <w:t>){</w:t>
      </w:r>
    </w:p>
    <w:p w14:paraId="39CF4726"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Pr>
          <w:rFonts w:ascii="Times New Roman" w:hAnsi="Times New Roman" w:cs="Times New Roman"/>
          <w:sz w:val="28"/>
          <w:szCs w:val="28"/>
          <w:lang w:val="ru-RU"/>
        </w:rPr>
        <w:t>var</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week</w:t>
      </w:r>
      <w:proofErr w:type="spellEnd"/>
      <w:r>
        <w:rPr>
          <w:rFonts w:ascii="Times New Roman" w:hAnsi="Times New Roman" w:cs="Times New Roman"/>
          <w:sz w:val="28"/>
          <w:szCs w:val="28"/>
          <w:lang w:val="ru-RU"/>
        </w:rPr>
        <w:t xml:space="preserve"> = {</w:t>
      </w:r>
    </w:p>
    <w:p w14:paraId="5FE961CE"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"Понедельник": 1,</w:t>
      </w:r>
    </w:p>
    <w:p w14:paraId="175A1659"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"Вторник": 2,</w:t>
      </w:r>
    </w:p>
    <w:p w14:paraId="76180721"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"Среда": 3,</w:t>
      </w:r>
    </w:p>
    <w:p w14:paraId="12D6830A"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"Четверг": 4,</w:t>
      </w:r>
    </w:p>
    <w:p w14:paraId="4A6DC876"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"Пятница": 5,</w:t>
      </w:r>
    </w:p>
    <w:p w14:paraId="70B028B0"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"Суббота": 6</w:t>
      </w:r>
    </w:p>
    <w:p w14:paraId="3115CF44"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w:t>
      </w:r>
    </w:p>
    <w:p w14:paraId="2CBD29C3"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proofErr w:type="spellStart"/>
      <w:r>
        <w:rPr>
          <w:rFonts w:ascii="Times New Roman" w:hAnsi="Times New Roman" w:cs="Times New Roman"/>
          <w:sz w:val="28"/>
          <w:szCs w:val="28"/>
          <w:lang w:val="ru-RU"/>
        </w:rPr>
        <w:t>if</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week</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day</w:t>
      </w:r>
      <w:proofErr w:type="spellEnd"/>
      <w:r>
        <w:rPr>
          <w:rFonts w:ascii="Times New Roman" w:hAnsi="Times New Roman" w:cs="Times New Roman"/>
          <w:sz w:val="28"/>
          <w:szCs w:val="28"/>
          <w:lang w:val="ru-RU"/>
        </w:rPr>
        <w:t>]) {</w:t>
      </w:r>
    </w:p>
    <w:p w14:paraId="6FF7F14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Pr="00A0177A">
        <w:rPr>
          <w:rFonts w:ascii="Times New Roman" w:hAnsi="Times New Roman" w:cs="Times New Roman"/>
          <w:sz w:val="28"/>
          <w:szCs w:val="28"/>
          <w:lang w:val="en-US"/>
        </w:rPr>
        <w:t>return week[day] + lesson + gr;</w:t>
      </w:r>
    </w:p>
    <w:p w14:paraId="15F14AE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}else{</w:t>
      </w:r>
    </w:p>
    <w:p w14:paraId="64D251D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return day + lesson + gr</w:t>
      </w:r>
    </w:p>
    <w:p w14:paraId="739B40A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260B6D4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w:t>
      </w:r>
    </w:p>
    <w:p w14:paraId="1F6C225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//console.log('Unsorted x ',x);</w:t>
      </w:r>
    </w:p>
    <w:p w14:paraId="126D825A"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0E2E730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divSort</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resWin.document.createElement</w:t>
      </w:r>
      <w:proofErr w:type="spellEnd"/>
      <w:r w:rsidRPr="00A0177A">
        <w:rPr>
          <w:rFonts w:ascii="Times New Roman" w:hAnsi="Times New Roman" w:cs="Times New Roman"/>
          <w:sz w:val="28"/>
          <w:szCs w:val="28"/>
          <w:lang w:val="en-US"/>
        </w:rPr>
        <w:t>('div');</w:t>
      </w:r>
    </w:p>
    <w:p w14:paraId="26FF1C66"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resWin.document.body.appendChild</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divSort</w:t>
      </w:r>
      <w:proofErr w:type="spellEnd"/>
      <w:r w:rsidRPr="00A0177A">
        <w:rPr>
          <w:rFonts w:ascii="Times New Roman" w:hAnsi="Times New Roman" w:cs="Times New Roman"/>
          <w:sz w:val="28"/>
          <w:szCs w:val="28"/>
          <w:lang w:val="en-US"/>
        </w:rPr>
        <w:t>);</w:t>
      </w:r>
    </w:p>
    <w:p w14:paraId="23F1348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7778A66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function </w:t>
      </w:r>
      <w:proofErr w:type="spellStart"/>
      <w:r w:rsidRPr="00A0177A">
        <w:rPr>
          <w:rFonts w:ascii="Times New Roman" w:hAnsi="Times New Roman" w:cs="Times New Roman"/>
          <w:sz w:val="28"/>
          <w:szCs w:val="28"/>
          <w:lang w:val="en-US"/>
        </w:rPr>
        <w:t>xSortOut</w:t>
      </w:r>
      <w:proofErr w:type="spellEnd"/>
      <w:r w:rsidRPr="00A0177A">
        <w:rPr>
          <w:rFonts w:ascii="Times New Roman" w:hAnsi="Times New Roman" w:cs="Times New Roman"/>
          <w:sz w:val="28"/>
          <w:szCs w:val="28"/>
          <w:lang w:val="en-US"/>
        </w:rPr>
        <w:t>(){</w:t>
      </w:r>
    </w:p>
    <w:p w14:paraId="6A93F62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var t = 0;</w:t>
      </w:r>
    </w:p>
    <w:p w14:paraId="495766C6"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390E98A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x.sort</w:t>
      </w:r>
      <w:proofErr w:type="spellEnd"/>
      <w:r w:rsidRPr="00A0177A">
        <w:rPr>
          <w:rFonts w:ascii="Times New Roman" w:hAnsi="Times New Roman" w:cs="Times New Roman"/>
          <w:sz w:val="28"/>
          <w:szCs w:val="28"/>
          <w:lang w:val="en-US"/>
        </w:rPr>
        <w:t>(function(</w:t>
      </w:r>
      <w:proofErr w:type="spellStart"/>
      <w:r w:rsidRPr="00A0177A">
        <w:rPr>
          <w:rFonts w:ascii="Times New Roman" w:hAnsi="Times New Roman" w:cs="Times New Roman"/>
          <w:sz w:val="28"/>
          <w:szCs w:val="28"/>
          <w:lang w:val="en-US"/>
        </w:rPr>
        <w:t>a,b</w:t>
      </w:r>
      <w:proofErr w:type="spellEnd"/>
      <w:r w:rsidRPr="00A0177A">
        <w:rPr>
          <w:rFonts w:ascii="Times New Roman" w:hAnsi="Times New Roman" w:cs="Times New Roman"/>
          <w:sz w:val="28"/>
          <w:szCs w:val="28"/>
          <w:lang w:val="en-US"/>
        </w:rPr>
        <w:t>){</w:t>
      </w:r>
    </w:p>
    <w:p w14:paraId="000295D6"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t++;</w:t>
      </w:r>
    </w:p>
    <w:p w14:paraId="7E3AE670"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if (a[4] &gt;= b[4]) return 1;</w:t>
      </w:r>
    </w:p>
    <w:p w14:paraId="34A763A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if (a[4] &lt; b[4]) return -1;</w:t>
      </w:r>
    </w:p>
    <w:p w14:paraId="14A5F26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ab/>
      </w:r>
      <w:r w:rsidRPr="00A0177A">
        <w:rPr>
          <w:rFonts w:ascii="Times New Roman" w:hAnsi="Times New Roman" w:cs="Times New Roman"/>
          <w:sz w:val="28"/>
          <w:szCs w:val="28"/>
          <w:lang w:val="en-US"/>
        </w:rPr>
        <w:tab/>
        <w:t>});</w:t>
      </w:r>
    </w:p>
    <w:p w14:paraId="3D50336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48CFD64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console.log(t);</w:t>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685CF51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5132E77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divSort.innerHTML</w:t>
      </w:r>
      <w:proofErr w:type="spellEnd"/>
      <w:r w:rsidRPr="00A0177A">
        <w:rPr>
          <w:rFonts w:ascii="Times New Roman" w:hAnsi="Times New Roman" w:cs="Times New Roman"/>
          <w:sz w:val="28"/>
          <w:szCs w:val="28"/>
          <w:lang w:val="en-US"/>
        </w:rPr>
        <w:t xml:space="preserve"> = '&lt;p&gt;Sorted schedule&lt;/p&gt;';</w:t>
      </w:r>
    </w:p>
    <w:p w14:paraId="28E5B876"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0FE25B9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for (var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0;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&lt; </w:t>
      </w:r>
      <w:proofErr w:type="spellStart"/>
      <w:r w:rsidRPr="00A0177A">
        <w:rPr>
          <w:rFonts w:ascii="Times New Roman" w:hAnsi="Times New Roman" w:cs="Times New Roman"/>
          <w:sz w:val="28"/>
          <w:szCs w:val="28"/>
          <w:lang w:val="en-US"/>
        </w:rPr>
        <w:t>x.length</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
    <w:p w14:paraId="79E15A3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divSort.innerHTML</w:t>
      </w:r>
      <w:proofErr w:type="spellEnd"/>
      <w:r w:rsidRPr="00A0177A">
        <w:rPr>
          <w:rFonts w:ascii="Times New Roman" w:hAnsi="Times New Roman" w:cs="Times New Roman"/>
          <w:sz w:val="28"/>
          <w:szCs w:val="28"/>
          <w:lang w:val="en-US"/>
        </w:rPr>
        <w:t xml:space="preserve"> += '&lt;p&gt;' +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][0] + ' || ' +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][1] + ' || ' +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][2] + ' || ' +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][3] + '&lt;/p&gt;';</w:t>
      </w:r>
    </w:p>
    <w:p w14:paraId="554EFB6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progLine.style.width</w:t>
      </w:r>
      <w:proofErr w:type="spellEnd"/>
      <w:r w:rsidRPr="00A0177A">
        <w:rPr>
          <w:rFonts w:ascii="Times New Roman" w:hAnsi="Times New Roman" w:cs="Times New Roman"/>
          <w:sz w:val="28"/>
          <w:szCs w:val="28"/>
          <w:lang w:val="en-US"/>
        </w:rPr>
        <w:t xml:space="preserve"> = (1 -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x.length</w:t>
      </w:r>
      <w:proofErr w:type="spellEnd"/>
      <w:r w:rsidRPr="00A0177A">
        <w:rPr>
          <w:rFonts w:ascii="Times New Roman" w:hAnsi="Times New Roman" w:cs="Times New Roman"/>
          <w:sz w:val="28"/>
          <w:szCs w:val="28"/>
          <w:lang w:val="en-US"/>
        </w:rPr>
        <w:t xml:space="preserve"> - 1)) * 100 + '%';</w:t>
      </w:r>
    </w:p>
    <w:p w14:paraId="5210396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progWrap.innerText</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Sortering</w:t>
      </w:r>
      <w:proofErr w:type="spellEnd"/>
      <w:r w:rsidRPr="00A0177A">
        <w:rPr>
          <w:rFonts w:ascii="Times New Roman" w:hAnsi="Times New Roman" w:cs="Times New Roman"/>
          <w:sz w:val="28"/>
          <w:szCs w:val="28"/>
          <w:lang w:val="en-US"/>
        </w:rPr>
        <w:t xml:space="preserve"> schedule</w:t>
      </w:r>
      <w:r w:rsidRPr="00A0177A">
        <w:rPr>
          <w:rFonts w:ascii="Times New Roman" w:hAnsi="Times New Roman" w:cs="Times New Roman"/>
          <w:sz w:val="28"/>
          <w:szCs w:val="28"/>
          <w:lang w:val="en-US"/>
        </w:rPr>
        <w:t xml:space="preserve">. Progress = ' + </w:t>
      </w:r>
      <w:proofErr w:type="spellStart"/>
      <w:r w:rsidRPr="00A0177A">
        <w:rPr>
          <w:rFonts w:ascii="Times New Roman" w:hAnsi="Times New Roman" w:cs="Times New Roman"/>
          <w:sz w:val="28"/>
          <w:szCs w:val="28"/>
          <w:lang w:val="en-US"/>
        </w:rPr>
        <w:t>progLine.style.width</w:t>
      </w:r>
      <w:proofErr w:type="spellEnd"/>
      <w:r w:rsidRPr="00A0177A">
        <w:rPr>
          <w:rFonts w:ascii="Times New Roman" w:hAnsi="Times New Roman" w:cs="Times New Roman"/>
          <w:sz w:val="28"/>
          <w:szCs w:val="28"/>
          <w:lang w:val="en-US"/>
        </w:rPr>
        <w:t>;</w:t>
      </w:r>
    </w:p>
    <w:p w14:paraId="5377C03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34170CD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progWrap.innerText</w:t>
      </w:r>
      <w:proofErr w:type="spellEnd"/>
      <w:r w:rsidRPr="00A0177A">
        <w:rPr>
          <w:rFonts w:ascii="Times New Roman" w:hAnsi="Times New Roman" w:cs="Times New Roman"/>
          <w:sz w:val="28"/>
          <w:szCs w:val="28"/>
          <w:lang w:val="en-US"/>
        </w:rPr>
        <w:t xml:space="preserve"> = 'Schedule was sorted';</w:t>
      </w:r>
    </w:p>
    <w:p w14:paraId="7353CF9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div.hidden</w:t>
      </w:r>
      <w:proofErr w:type="spellEnd"/>
      <w:r w:rsidRPr="00A0177A">
        <w:rPr>
          <w:rFonts w:ascii="Times New Roman" w:hAnsi="Times New Roman" w:cs="Times New Roman"/>
          <w:sz w:val="28"/>
          <w:szCs w:val="28"/>
          <w:lang w:val="en-US"/>
        </w:rPr>
        <w:t xml:space="preserve"> = true;</w:t>
      </w:r>
    </w:p>
    <w:p w14:paraId="7150DFD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progLine.style.width</w:t>
      </w:r>
      <w:proofErr w:type="spellEnd"/>
      <w:r w:rsidRPr="00A0177A">
        <w:rPr>
          <w:rFonts w:ascii="Times New Roman" w:hAnsi="Times New Roman" w:cs="Times New Roman"/>
          <w:sz w:val="28"/>
          <w:szCs w:val="28"/>
          <w:lang w:val="en-US"/>
        </w:rPr>
        <w:t xml:space="preserve"> = + 'px';</w:t>
      </w:r>
    </w:p>
    <w:p w14:paraId="46A886F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progLine.style.backgroundColor</w:t>
      </w:r>
      <w:proofErr w:type="spellEnd"/>
      <w:r w:rsidRPr="00A0177A">
        <w:rPr>
          <w:rFonts w:ascii="Times New Roman" w:hAnsi="Times New Roman" w:cs="Times New Roman"/>
          <w:sz w:val="28"/>
          <w:szCs w:val="28"/>
          <w:lang w:val="en-US"/>
        </w:rPr>
        <w:t xml:space="preserve"> = '#39F';</w:t>
      </w:r>
    </w:p>
    <w:p w14:paraId="4A4F54D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collapsedSchedule</w:t>
      </w:r>
      <w:proofErr w:type="spellEnd"/>
      <w:r w:rsidRPr="00A0177A">
        <w:rPr>
          <w:rFonts w:ascii="Times New Roman" w:hAnsi="Times New Roman" w:cs="Times New Roman"/>
          <w:sz w:val="28"/>
          <w:szCs w:val="28"/>
          <w:lang w:val="en-US"/>
        </w:rPr>
        <w:t>();</w:t>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6076165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w:t>
      </w:r>
      <w:r w:rsidRPr="00A0177A">
        <w:rPr>
          <w:rFonts w:ascii="Times New Roman" w:hAnsi="Times New Roman" w:cs="Times New Roman"/>
          <w:sz w:val="28"/>
          <w:szCs w:val="28"/>
          <w:lang w:val="en-US"/>
        </w:rPr>
        <w:tab/>
      </w:r>
    </w:p>
    <w:p w14:paraId="2D43F2D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22C78616"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sty</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resWin.document.createElement</w:t>
      </w:r>
      <w:proofErr w:type="spellEnd"/>
      <w:r w:rsidRPr="00A0177A">
        <w:rPr>
          <w:rFonts w:ascii="Times New Roman" w:hAnsi="Times New Roman" w:cs="Times New Roman"/>
          <w:sz w:val="28"/>
          <w:szCs w:val="28"/>
          <w:lang w:val="en-US"/>
        </w:rPr>
        <w:t>('style');</w:t>
      </w:r>
    </w:p>
    <w:p w14:paraId="5B6FB00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sty.textContent</w:t>
      </w:r>
      <w:proofErr w:type="spellEnd"/>
      <w:r w:rsidRPr="00A0177A">
        <w:rPr>
          <w:rFonts w:ascii="Times New Roman" w:hAnsi="Times New Roman" w:cs="Times New Roman"/>
          <w:sz w:val="28"/>
          <w:szCs w:val="28"/>
          <w:lang w:val="en-US"/>
        </w:rPr>
        <w:t xml:space="preserve"> = 'table, td, </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 xml:space="preserve">{border:1px solid </w:t>
      </w:r>
      <w:proofErr w:type="spellStart"/>
      <w:r w:rsidRPr="00A0177A">
        <w:rPr>
          <w:rFonts w:ascii="Times New Roman" w:hAnsi="Times New Roman" w:cs="Times New Roman"/>
          <w:sz w:val="28"/>
          <w:szCs w:val="28"/>
          <w:lang w:val="en-US"/>
        </w:rPr>
        <w:t>black;border-collapse:collapse</w:t>
      </w:r>
      <w:proofErr w:type="spellEnd"/>
      <w:r w:rsidRPr="00A0177A">
        <w:rPr>
          <w:rFonts w:ascii="Times New Roman" w:hAnsi="Times New Roman" w:cs="Times New Roman"/>
          <w:sz w:val="28"/>
          <w:szCs w:val="28"/>
          <w:lang w:val="en-US"/>
        </w:rPr>
        <w:t>;}';</w:t>
      </w:r>
    </w:p>
    <w:p w14:paraId="66C061D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resWin.document.head.appendChild</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sty</w:t>
      </w:r>
      <w:proofErr w:type="spellEnd"/>
      <w:r w:rsidRPr="00A0177A">
        <w:rPr>
          <w:rFonts w:ascii="Times New Roman" w:hAnsi="Times New Roman" w:cs="Times New Roman"/>
          <w:sz w:val="28"/>
          <w:szCs w:val="28"/>
          <w:lang w:val="en-US"/>
        </w:rPr>
        <w:t>);</w:t>
      </w:r>
    </w:p>
    <w:p w14:paraId="7D77685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p>
    <w:p w14:paraId="68EC05D6"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t xml:space="preserve">function </w:t>
      </w:r>
      <w:proofErr w:type="spellStart"/>
      <w:r w:rsidRPr="00A0177A">
        <w:rPr>
          <w:rFonts w:ascii="Times New Roman" w:hAnsi="Times New Roman" w:cs="Times New Roman"/>
          <w:sz w:val="28"/>
          <w:szCs w:val="28"/>
          <w:lang w:val="en-US"/>
        </w:rPr>
        <w:t>collapsedSchedule</w:t>
      </w:r>
      <w:proofErr w:type="spellEnd"/>
      <w:r w:rsidRPr="00A0177A">
        <w:rPr>
          <w:rFonts w:ascii="Times New Roman" w:hAnsi="Times New Roman" w:cs="Times New Roman"/>
          <w:sz w:val="28"/>
          <w:szCs w:val="28"/>
          <w:lang w:val="en-US"/>
        </w:rPr>
        <w:t>(){</w:t>
      </w:r>
    </w:p>
    <w:p w14:paraId="41A8D05D"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var start = 0, end = 0, count = 0,equal;</w:t>
      </w:r>
    </w:p>
    <w:p w14:paraId="044E4FAA"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var </w:t>
      </w:r>
      <w:proofErr w:type="spellStart"/>
      <w:r w:rsidRPr="00A0177A">
        <w:rPr>
          <w:rFonts w:ascii="Times New Roman" w:hAnsi="Times New Roman" w:cs="Times New Roman"/>
          <w:sz w:val="28"/>
          <w:szCs w:val="28"/>
          <w:lang w:val="en-US"/>
        </w:rPr>
        <w:t>xCollaps</w:t>
      </w:r>
      <w:r w:rsidRPr="00A0177A">
        <w:rPr>
          <w:rFonts w:ascii="Times New Roman" w:hAnsi="Times New Roman" w:cs="Times New Roman"/>
          <w:sz w:val="28"/>
          <w:szCs w:val="28"/>
          <w:lang w:val="en-US"/>
        </w:rPr>
        <w:t>ed</w:t>
      </w:r>
      <w:proofErr w:type="spellEnd"/>
      <w:r w:rsidRPr="00A0177A">
        <w:rPr>
          <w:rFonts w:ascii="Times New Roman" w:hAnsi="Times New Roman" w:cs="Times New Roman"/>
          <w:sz w:val="28"/>
          <w:szCs w:val="28"/>
          <w:lang w:val="en-US"/>
        </w:rPr>
        <w:t xml:space="preserve"> = [];</w:t>
      </w:r>
    </w:p>
    <w:p w14:paraId="4B52D1F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divSort.innerHTML</w:t>
      </w:r>
      <w:proofErr w:type="spellEnd"/>
      <w:r w:rsidRPr="00A0177A">
        <w:rPr>
          <w:rFonts w:ascii="Times New Roman" w:hAnsi="Times New Roman" w:cs="Times New Roman"/>
          <w:sz w:val="28"/>
          <w:szCs w:val="28"/>
          <w:lang w:val="en-US"/>
        </w:rPr>
        <w:t xml:space="preserve"> = '&lt;table&gt;&lt;tr&gt;&lt;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 xml:space="preserve"> style="width:9%"&gt;</w:t>
      </w:r>
      <w:r>
        <w:rPr>
          <w:rFonts w:ascii="Times New Roman" w:hAnsi="Times New Roman" w:cs="Times New Roman"/>
          <w:sz w:val="28"/>
          <w:szCs w:val="28"/>
          <w:lang w:val="ru-RU"/>
        </w:rPr>
        <w:t>День</w:t>
      </w:r>
      <w:r w:rsidRPr="00A0177A">
        <w:rPr>
          <w:rFonts w:ascii="Times New Roman" w:hAnsi="Times New Roman" w:cs="Times New Roman"/>
          <w:sz w:val="28"/>
          <w:szCs w:val="28"/>
          <w:lang w:val="en-US"/>
        </w:rPr>
        <w: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&gt;&lt;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 xml:space="preserve"> style="width:3%"&gt;№ </w:t>
      </w:r>
      <w:r>
        <w:rPr>
          <w:rFonts w:ascii="Times New Roman" w:hAnsi="Times New Roman" w:cs="Times New Roman"/>
          <w:sz w:val="28"/>
          <w:szCs w:val="28"/>
          <w:lang w:val="ru-RU"/>
        </w:rPr>
        <w:t>Пары</w:t>
      </w:r>
      <w:r w:rsidRPr="00A0177A">
        <w:rPr>
          <w:rFonts w:ascii="Times New Roman" w:hAnsi="Times New Roman" w:cs="Times New Roman"/>
          <w:sz w:val="28"/>
          <w:szCs w:val="28"/>
          <w:lang w:val="en-US"/>
        </w:rPr>
        <w: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&gt;&lt;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 xml:space="preserve"> style="width:50%"&gt;</w:t>
      </w:r>
      <w:r>
        <w:rPr>
          <w:rFonts w:ascii="Times New Roman" w:hAnsi="Times New Roman" w:cs="Times New Roman"/>
          <w:sz w:val="28"/>
          <w:szCs w:val="28"/>
          <w:lang w:val="ru-RU"/>
        </w:rPr>
        <w:t>Дисциплина</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Преподаватель</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Аудитория</w:t>
      </w:r>
      <w:r w:rsidRPr="00A0177A">
        <w:rPr>
          <w:rFonts w:ascii="Times New Roman" w:hAnsi="Times New Roman" w:cs="Times New Roman"/>
          <w:sz w:val="28"/>
          <w:szCs w:val="28"/>
          <w:lang w:val="en-US"/>
        </w:rPr>
        <w: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&gt;&lt;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 xml:space="preserve"> style="width:38%"&gt;</w:t>
      </w:r>
      <w:r>
        <w:rPr>
          <w:rFonts w:ascii="Times New Roman" w:hAnsi="Times New Roman" w:cs="Times New Roman"/>
          <w:sz w:val="28"/>
          <w:szCs w:val="28"/>
          <w:lang w:val="ru-RU"/>
        </w:rPr>
        <w:t>Группы</w:t>
      </w:r>
      <w:r w:rsidRPr="00A0177A">
        <w:rPr>
          <w:rFonts w:ascii="Times New Roman" w:hAnsi="Times New Roman" w:cs="Times New Roman"/>
          <w:sz w:val="28"/>
          <w:szCs w:val="28"/>
          <w:lang w:val="en-US"/>
        </w:rPr>
        <w: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&gt;&lt;/tr&gt;';</w:t>
      </w:r>
    </w:p>
    <w:p w14:paraId="434F080A"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49F450C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for (var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0;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&lt; </w:t>
      </w:r>
      <w:proofErr w:type="spellStart"/>
      <w:r w:rsidRPr="00A0177A">
        <w:rPr>
          <w:rFonts w:ascii="Times New Roman" w:hAnsi="Times New Roman" w:cs="Times New Roman"/>
          <w:sz w:val="28"/>
          <w:szCs w:val="28"/>
          <w:lang w:val="en-US"/>
        </w:rPr>
        <w:t>x.length</w:t>
      </w:r>
      <w:proofErr w:type="spellEnd"/>
      <w:r w:rsidRPr="00A0177A">
        <w:rPr>
          <w:rFonts w:ascii="Times New Roman" w:hAnsi="Times New Roman" w:cs="Times New Roman"/>
          <w:sz w:val="28"/>
          <w:szCs w:val="28"/>
          <w:lang w:val="en-US"/>
        </w:rPr>
        <w:t>; )</w:t>
      </w:r>
      <w:r w:rsidRPr="00A0177A">
        <w:rPr>
          <w:rFonts w:ascii="Times New Roman" w:hAnsi="Times New Roman" w:cs="Times New Roman"/>
          <w:sz w:val="28"/>
          <w:szCs w:val="28"/>
          <w:lang w:val="en-US"/>
        </w:rPr>
        <w:tab/>
        <w:t>{</w:t>
      </w:r>
    </w:p>
    <w:p w14:paraId="3CCAF63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(func</w:t>
      </w:r>
      <w:r w:rsidRPr="00A0177A">
        <w:rPr>
          <w:rFonts w:ascii="Times New Roman" w:hAnsi="Times New Roman" w:cs="Times New Roman"/>
          <w:sz w:val="28"/>
          <w:szCs w:val="28"/>
          <w:lang w:val="en-US"/>
        </w:rPr>
        <w:t>tion(){</w:t>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5155AB9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equal = true;</w:t>
      </w:r>
    </w:p>
    <w:p w14:paraId="5EA3F45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temp = '';</w:t>
      </w:r>
    </w:p>
    <w:p w14:paraId="52E110C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for (var j = 1; j +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&lt; </w:t>
      </w:r>
      <w:proofErr w:type="spellStart"/>
      <w:r w:rsidRPr="00A0177A">
        <w:rPr>
          <w:rFonts w:ascii="Times New Roman" w:hAnsi="Times New Roman" w:cs="Times New Roman"/>
          <w:sz w:val="28"/>
          <w:szCs w:val="28"/>
          <w:lang w:val="en-US"/>
        </w:rPr>
        <w:t>x.length</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j++</w:t>
      </w:r>
      <w:proofErr w:type="spellEnd"/>
      <w:r w:rsidRPr="00A0177A">
        <w:rPr>
          <w:rFonts w:ascii="Times New Roman" w:hAnsi="Times New Roman" w:cs="Times New Roman"/>
          <w:sz w:val="28"/>
          <w:szCs w:val="28"/>
          <w:lang w:val="en-US"/>
        </w:rPr>
        <w:t>){</w:t>
      </w:r>
    </w:p>
    <w:p w14:paraId="1F4CBEF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for (var k = 0; k &lt; 3; k++){</w:t>
      </w:r>
    </w:p>
    <w:p w14:paraId="5E45DC9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equal = equal &amp;&amp;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][k] == x[</w:t>
      </w:r>
      <w:proofErr w:type="spellStart"/>
      <w:r w:rsidRPr="00A0177A">
        <w:rPr>
          <w:rFonts w:ascii="Times New Roman" w:hAnsi="Times New Roman" w:cs="Times New Roman"/>
          <w:sz w:val="28"/>
          <w:szCs w:val="28"/>
          <w:lang w:val="en-US"/>
        </w:rPr>
        <w:t>i+j</w:t>
      </w:r>
      <w:proofErr w:type="spellEnd"/>
      <w:r w:rsidRPr="00A0177A">
        <w:rPr>
          <w:rFonts w:ascii="Times New Roman" w:hAnsi="Times New Roman" w:cs="Times New Roman"/>
          <w:sz w:val="28"/>
          <w:szCs w:val="28"/>
          <w:lang w:val="en-US"/>
        </w:rPr>
        <w:t>][k]);</w:t>
      </w:r>
    </w:p>
    <w:p w14:paraId="392BAFA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5BFE284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console.log('equal = ',equal);</w:t>
      </w:r>
    </w:p>
    <w:p w14:paraId="405C15B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count = j - 1;</w:t>
      </w:r>
    </w:p>
    <w:p w14:paraId="27BAEDB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493E8190"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end = j;</w:t>
      </w:r>
    </w:p>
    <w:p w14:paraId="7DFD435B"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if (!equal) break;</w:t>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780DF64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temp += ', ' + x[</w:t>
      </w:r>
      <w:proofErr w:type="spellStart"/>
      <w:r w:rsidRPr="00A0177A">
        <w:rPr>
          <w:rFonts w:ascii="Times New Roman" w:hAnsi="Times New Roman" w:cs="Times New Roman"/>
          <w:sz w:val="28"/>
          <w:szCs w:val="28"/>
          <w:lang w:val="en-US"/>
        </w:rPr>
        <w:t>i+j</w:t>
      </w:r>
      <w:proofErr w:type="spellEnd"/>
      <w:r w:rsidRPr="00A0177A">
        <w:rPr>
          <w:rFonts w:ascii="Times New Roman" w:hAnsi="Times New Roman" w:cs="Times New Roman"/>
          <w:sz w:val="28"/>
          <w:szCs w:val="28"/>
          <w:lang w:val="en-US"/>
        </w:rPr>
        <w:t>][3];</w:t>
      </w:r>
    </w:p>
    <w:p w14:paraId="4AAE550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1D005618"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][3] += temp;</w:t>
      </w:r>
      <w:r w:rsidRPr="00A0177A">
        <w:rPr>
          <w:rFonts w:ascii="Times New Roman" w:hAnsi="Times New Roman" w:cs="Times New Roman"/>
          <w:sz w:val="28"/>
          <w:szCs w:val="28"/>
          <w:lang w:val="en-US"/>
        </w:rPr>
        <w:tab/>
      </w:r>
    </w:p>
    <w:p w14:paraId="30F38FD1"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xCollapsed.push</w:t>
      </w:r>
      <w:proofErr w:type="spellEnd"/>
      <w:r w:rsidRPr="00A0177A">
        <w:rPr>
          <w:rFonts w:ascii="Times New Roman" w:hAnsi="Times New Roman" w:cs="Times New Roman"/>
          <w:sz w:val="28"/>
          <w:szCs w:val="28"/>
          <w:lang w:val="en-US"/>
        </w:rPr>
        <w:t>(x[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
    <w:p w14:paraId="0AE10824"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temp = '&lt;td&gt;' +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][0] + '&lt;/td&gt;&lt;td&gt;' +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][1] + '&lt;/td&gt;&lt;td&gt;' +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][2] + '&lt;/td&gt;&lt;td&gt;' +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][3] + '&lt;/td&gt;';</w:t>
      </w:r>
    </w:p>
    <w:p w14:paraId="7601FDEE"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 xml:space="preserve">var tr = </w:t>
      </w:r>
      <w:proofErr w:type="spellStart"/>
      <w:r w:rsidRPr="00A0177A">
        <w:rPr>
          <w:rFonts w:ascii="Times New Roman" w:hAnsi="Times New Roman" w:cs="Times New Roman"/>
          <w:sz w:val="28"/>
          <w:szCs w:val="28"/>
          <w:lang w:val="en-US"/>
        </w:rPr>
        <w:t>resWin.document.createElement</w:t>
      </w:r>
      <w:proofErr w:type="spellEnd"/>
      <w:r w:rsidRPr="00A0177A">
        <w:rPr>
          <w:rFonts w:ascii="Times New Roman" w:hAnsi="Times New Roman" w:cs="Times New Roman"/>
          <w:sz w:val="28"/>
          <w:szCs w:val="28"/>
          <w:lang w:val="en-US"/>
        </w:rPr>
        <w:t>('tr');</w:t>
      </w:r>
    </w:p>
    <w:p w14:paraId="45777DC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tr.innerHTML</w:t>
      </w:r>
      <w:proofErr w:type="spellEnd"/>
      <w:r w:rsidRPr="00A0177A">
        <w:rPr>
          <w:rFonts w:ascii="Times New Roman" w:hAnsi="Times New Roman" w:cs="Times New Roman"/>
          <w:sz w:val="28"/>
          <w:szCs w:val="28"/>
          <w:lang w:val="en-US"/>
        </w:rPr>
        <w:t xml:space="preserve"> = temp;</w:t>
      </w:r>
    </w:p>
    <w:p w14:paraId="1421584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divSort.lastChild.appendChild</w:t>
      </w:r>
      <w:proofErr w:type="spellEnd"/>
      <w:r w:rsidRPr="00A0177A">
        <w:rPr>
          <w:rFonts w:ascii="Times New Roman" w:hAnsi="Times New Roman" w:cs="Times New Roman"/>
          <w:sz w:val="28"/>
          <w:szCs w:val="28"/>
          <w:lang w:val="en-US"/>
        </w:rPr>
        <w:t>(tr);</w:t>
      </w:r>
    </w:p>
    <w:p w14:paraId="5E44172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console.log('x[',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 ',x[</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
    <w:p w14:paraId="7538DC9A"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count + 1;</w:t>
      </w:r>
    </w:p>
    <w:p w14:paraId="2173EAF2"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progLine.style.width</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 (</w:t>
      </w:r>
      <w:proofErr w:type="spellStart"/>
      <w:r w:rsidRPr="00A0177A">
        <w:rPr>
          <w:rFonts w:ascii="Times New Roman" w:hAnsi="Times New Roman" w:cs="Times New Roman"/>
          <w:sz w:val="28"/>
          <w:szCs w:val="28"/>
          <w:lang w:val="en-US"/>
        </w:rPr>
        <w:t>x.length</w:t>
      </w:r>
      <w:proofErr w:type="spellEnd"/>
      <w:r w:rsidRPr="00A0177A">
        <w:rPr>
          <w:rFonts w:ascii="Times New Roman" w:hAnsi="Times New Roman" w:cs="Times New Roman"/>
          <w:sz w:val="28"/>
          <w:szCs w:val="28"/>
          <w:lang w:val="en-US"/>
        </w:rPr>
        <w:t xml:space="preserve"> - 1) * 100 + '%';</w:t>
      </w:r>
    </w:p>
    <w:p w14:paraId="77090813"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progWrap.innerText</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progLine.sty</w:t>
      </w:r>
      <w:r w:rsidRPr="00A0177A">
        <w:rPr>
          <w:rFonts w:ascii="Times New Roman" w:hAnsi="Times New Roman" w:cs="Times New Roman"/>
          <w:sz w:val="28"/>
          <w:szCs w:val="28"/>
          <w:lang w:val="en-US"/>
        </w:rPr>
        <w:t>le.width</w:t>
      </w:r>
      <w:proofErr w:type="spellEnd"/>
      <w:r w:rsidRPr="00A0177A">
        <w:rPr>
          <w:rFonts w:ascii="Times New Roman" w:hAnsi="Times New Roman" w:cs="Times New Roman"/>
          <w:sz w:val="28"/>
          <w:szCs w:val="28"/>
          <w:lang w:val="en-US"/>
        </w:rPr>
        <w:t xml:space="preserve"> + ' collapsing';</w:t>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
    <w:p w14:paraId="3087A9A7"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5F84431C"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t>}</w:t>
      </w:r>
    </w:p>
    <w:p w14:paraId="700F6209"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divSort.innerHTML</w:t>
      </w:r>
      <w:proofErr w:type="spellEnd"/>
      <w:r w:rsidRPr="00A0177A">
        <w:rPr>
          <w:rFonts w:ascii="Times New Roman" w:hAnsi="Times New Roman" w:cs="Times New Roman"/>
          <w:sz w:val="28"/>
          <w:szCs w:val="28"/>
          <w:lang w:val="en-US"/>
        </w:rPr>
        <w:t xml:space="preserve"> += '&lt;/table&gt;';</w:t>
      </w:r>
    </w:p>
    <w:p w14:paraId="1930DD72"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Pr>
          <w:rFonts w:ascii="Times New Roman" w:hAnsi="Times New Roman" w:cs="Times New Roman"/>
          <w:sz w:val="28"/>
          <w:szCs w:val="28"/>
          <w:lang w:val="ru-RU"/>
        </w:rPr>
        <w:t>if</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x.length</w:t>
      </w:r>
      <w:proofErr w:type="spellEnd"/>
      <w:r>
        <w:rPr>
          <w:rFonts w:ascii="Times New Roman" w:hAnsi="Times New Roman" w:cs="Times New Roman"/>
          <w:sz w:val="28"/>
          <w:szCs w:val="28"/>
          <w:lang w:val="ru-RU"/>
        </w:rPr>
        <w:t xml:space="preserve"> == 0) {</w:t>
      </w:r>
      <w:proofErr w:type="spellStart"/>
      <w:r>
        <w:rPr>
          <w:rFonts w:ascii="Times New Roman" w:hAnsi="Times New Roman" w:cs="Times New Roman"/>
          <w:sz w:val="28"/>
          <w:szCs w:val="28"/>
          <w:lang w:val="ru-RU"/>
        </w:rPr>
        <w:t>divSort.innerHTML</w:t>
      </w:r>
      <w:proofErr w:type="spellEnd"/>
      <w:r>
        <w:rPr>
          <w:rFonts w:ascii="Times New Roman" w:hAnsi="Times New Roman" w:cs="Times New Roman"/>
          <w:sz w:val="28"/>
          <w:szCs w:val="28"/>
          <w:lang w:val="ru-RU"/>
        </w:rPr>
        <w:t xml:space="preserve"> = 'По вашему вопросу результаты не найдены.'};</w:t>
      </w:r>
    </w:p>
    <w:p w14:paraId="02AC20BB"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Pr>
          <w:rFonts w:ascii="Times New Roman" w:hAnsi="Times New Roman" w:cs="Times New Roman"/>
          <w:sz w:val="28"/>
          <w:szCs w:val="28"/>
          <w:lang w:val="ru-RU"/>
        </w:rPr>
        <w:tab/>
      </w:r>
      <w:r>
        <w:rPr>
          <w:rFonts w:ascii="Times New Roman" w:hAnsi="Times New Roman" w:cs="Times New Roman"/>
          <w:sz w:val="28"/>
          <w:szCs w:val="28"/>
          <w:lang w:val="ru-RU"/>
        </w:rPr>
        <w:tab/>
      </w:r>
      <w:r w:rsidRPr="00A0177A">
        <w:rPr>
          <w:rFonts w:ascii="Times New Roman" w:hAnsi="Times New Roman" w:cs="Times New Roman"/>
          <w:sz w:val="28"/>
          <w:szCs w:val="28"/>
          <w:lang w:val="en-US"/>
        </w:rPr>
        <w:t xml:space="preserve">console.log('collapsed x', </w:t>
      </w:r>
      <w:proofErr w:type="spellStart"/>
      <w:r w:rsidRPr="00A0177A">
        <w:rPr>
          <w:rFonts w:ascii="Times New Roman" w:hAnsi="Times New Roman" w:cs="Times New Roman"/>
          <w:sz w:val="28"/>
          <w:szCs w:val="28"/>
          <w:lang w:val="en-US"/>
        </w:rPr>
        <w:t>xCollapsed</w:t>
      </w:r>
      <w:proofErr w:type="spellEnd"/>
      <w:r w:rsidRPr="00A0177A">
        <w:rPr>
          <w:rFonts w:ascii="Times New Roman" w:hAnsi="Times New Roman" w:cs="Times New Roman"/>
          <w:sz w:val="28"/>
          <w:szCs w:val="28"/>
          <w:lang w:val="en-US"/>
        </w:rPr>
        <w:t>);</w:t>
      </w:r>
    </w:p>
    <w:p w14:paraId="20704FE5"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progLine.style.width</w:t>
      </w:r>
      <w:proofErr w:type="spellEnd"/>
      <w:r w:rsidRPr="00A0177A">
        <w:rPr>
          <w:rFonts w:ascii="Times New Roman" w:hAnsi="Times New Roman" w:cs="Times New Roman"/>
          <w:sz w:val="28"/>
          <w:szCs w:val="28"/>
          <w:lang w:val="en-US"/>
        </w:rPr>
        <w:t xml:space="preserve"> = 100 + '%';</w:t>
      </w:r>
    </w:p>
    <w:p w14:paraId="0FB5D33F" w14:textId="77777777" w:rsidR="0071520D" w:rsidRPr="00A0177A"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en-US"/>
        </w:rPr>
      </w:pPr>
      <w:r w:rsidRPr="00A0177A">
        <w:rPr>
          <w:rFonts w:ascii="Times New Roman" w:hAnsi="Times New Roman" w:cs="Times New Roman"/>
          <w:sz w:val="28"/>
          <w:szCs w:val="28"/>
          <w:lang w:val="en-US"/>
        </w:rPr>
        <w:tab/>
      </w:r>
      <w:r w:rsidRPr="00A0177A">
        <w:rPr>
          <w:rFonts w:ascii="Times New Roman" w:hAnsi="Times New Roman" w:cs="Times New Roman"/>
          <w:sz w:val="28"/>
          <w:szCs w:val="28"/>
          <w:lang w:val="en-US"/>
        </w:rPr>
        <w:tab/>
      </w:r>
      <w:proofErr w:type="spellStart"/>
      <w:r w:rsidRPr="00A0177A">
        <w:rPr>
          <w:rFonts w:ascii="Times New Roman" w:hAnsi="Times New Roman" w:cs="Times New Roman"/>
          <w:sz w:val="28"/>
          <w:szCs w:val="28"/>
          <w:lang w:val="en-US"/>
        </w:rPr>
        <w:t>progWrap.in</w:t>
      </w:r>
      <w:r w:rsidRPr="00A0177A">
        <w:rPr>
          <w:rFonts w:ascii="Times New Roman" w:hAnsi="Times New Roman" w:cs="Times New Roman"/>
          <w:sz w:val="28"/>
          <w:szCs w:val="28"/>
          <w:lang w:val="en-US"/>
        </w:rPr>
        <w:t>nerText</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progLine.style.width</w:t>
      </w:r>
      <w:proofErr w:type="spellEnd"/>
      <w:r w:rsidRPr="00A0177A">
        <w:rPr>
          <w:rFonts w:ascii="Times New Roman" w:hAnsi="Times New Roman" w:cs="Times New Roman"/>
          <w:sz w:val="28"/>
          <w:szCs w:val="28"/>
          <w:lang w:val="en-US"/>
        </w:rPr>
        <w:t xml:space="preserve"> + ' </w:t>
      </w:r>
      <w:r>
        <w:rPr>
          <w:rFonts w:ascii="Times New Roman" w:hAnsi="Times New Roman" w:cs="Times New Roman"/>
          <w:sz w:val="28"/>
          <w:szCs w:val="28"/>
          <w:lang w:val="ru-RU"/>
        </w:rPr>
        <w:t>Сгруппировано</w:t>
      </w:r>
      <w:r w:rsidRPr="00A0177A">
        <w:rPr>
          <w:rFonts w:ascii="Times New Roman" w:hAnsi="Times New Roman" w:cs="Times New Roman"/>
          <w:sz w:val="28"/>
          <w:szCs w:val="28"/>
          <w:lang w:val="en-US"/>
        </w:rPr>
        <w:t>.';</w:t>
      </w:r>
    </w:p>
    <w:p w14:paraId="4D75D434"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sidRPr="00A0177A">
        <w:rPr>
          <w:rFonts w:ascii="Times New Roman" w:hAnsi="Times New Roman" w:cs="Times New Roman"/>
          <w:sz w:val="28"/>
          <w:szCs w:val="28"/>
          <w:lang w:val="en-US"/>
        </w:rPr>
        <w:tab/>
      </w:r>
      <w:r>
        <w:rPr>
          <w:rFonts w:ascii="Times New Roman" w:hAnsi="Times New Roman" w:cs="Times New Roman"/>
          <w:sz w:val="28"/>
          <w:szCs w:val="28"/>
          <w:lang w:val="ru-RU"/>
        </w:rPr>
        <w:t>}</w:t>
      </w:r>
      <w:r>
        <w:rPr>
          <w:rFonts w:ascii="Times New Roman" w:hAnsi="Times New Roman" w:cs="Times New Roman"/>
          <w:sz w:val="28"/>
          <w:szCs w:val="28"/>
          <w:lang w:val="ru-RU"/>
        </w:rPr>
        <w:tab/>
      </w:r>
    </w:p>
    <w:p w14:paraId="3C5AB132" w14:textId="77777777" w:rsidR="0071520D" w:rsidRDefault="009C6FC6">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8"/>
          <w:szCs w:val="28"/>
          <w:lang w:val="ru-RU"/>
        </w:rPr>
      </w:pPr>
      <w:r>
        <w:rPr>
          <w:rFonts w:ascii="Times New Roman" w:hAnsi="Times New Roman" w:cs="Times New Roman"/>
          <w:sz w:val="28"/>
          <w:szCs w:val="28"/>
          <w:lang w:val="ru-RU"/>
        </w:rPr>
        <w:t>})();</w:t>
      </w:r>
    </w:p>
    <w:p w14:paraId="7E4CB0FD" w14:textId="77777777" w:rsidR="0071520D" w:rsidRDefault="009C6FC6">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5F2ED457" w14:textId="77777777" w:rsidR="0071520D" w:rsidRDefault="009C6FC6">
      <w:pPr>
        <w:spacing w:after="0" w:line="240" w:lineRule="auto"/>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Е</w:t>
      </w:r>
    </w:p>
    <w:p w14:paraId="22950651" w14:textId="77777777" w:rsidR="0071520D" w:rsidRDefault="0071520D">
      <w:pPr>
        <w:spacing w:after="0"/>
        <w:ind w:firstLine="709"/>
        <w:rPr>
          <w:rFonts w:ascii="Times New Roman" w:hAnsi="Times New Roman" w:cs="Times New Roman"/>
          <w:sz w:val="28"/>
          <w:szCs w:val="28"/>
          <w:lang w:val="ru-RU"/>
        </w:rPr>
      </w:pPr>
    </w:p>
    <w:p w14:paraId="4A201CCE" w14:textId="77777777" w:rsidR="0071520D" w:rsidRDefault="009C6FC6">
      <w:pPr>
        <w:spacing w:after="0"/>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Листинг кодов реализации инструментов анализа данных академического процесса</w:t>
      </w:r>
    </w:p>
    <w:p w14:paraId="4CFDDA56" w14:textId="77777777" w:rsidR="0071520D" w:rsidRDefault="0071520D">
      <w:pPr>
        <w:spacing w:after="0"/>
        <w:ind w:firstLine="709"/>
        <w:rPr>
          <w:rFonts w:ascii="Times New Roman" w:hAnsi="Times New Roman" w:cs="Times New Roman"/>
          <w:sz w:val="28"/>
          <w:szCs w:val="28"/>
          <w:lang w:val="ru-RU"/>
        </w:rPr>
      </w:pPr>
    </w:p>
    <w:p w14:paraId="41ADE45E" w14:textId="77777777" w:rsidR="0071520D" w:rsidRDefault="0071520D">
      <w:pPr>
        <w:spacing w:after="0"/>
        <w:ind w:firstLine="709"/>
        <w:rPr>
          <w:rFonts w:ascii="Times New Roman" w:hAnsi="Times New Roman" w:cs="Times New Roman"/>
          <w:sz w:val="28"/>
          <w:szCs w:val="28"/>
          <w:lang w:val="ru-RU"/>
        </w:rPr>
      </w:pPr>
    </w:p>
    <w:p w14:paraId="471EBCCB" w14:textId="77777777" w:rsidR="0071520D" w:rsidRDefault="009C6FC6">
      <w:pPr>
        <w:spacing w:after="0"/>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Е1. Пример реализации инструмента по выведению среднего балла на языке программирования </w:t>
      </w:r>
      <w:r>
        <w:rPr>
          <w:rStyle w:val="ae"/>
          <w:rFonts w:ascii="Times New Roman" w:hAnsi="Times New Roman" w:cs="Times New Roman"/>
          <w:i w:val="0"/>
          <w:sz w:val="28"/>
          <w:szCs w:val="28"/>
          <w:lang w:val="ru-RU"/>
        </w:rPr>
        <w:t>Python</w:t>
      </w:r>
    </w:p>
    <w:p w14:paraId="013D9F00" w14:textId="77777777" w:rsidR="0071520D" w:rsidRDefault="0071520D">
      <w:pPr>
        <w:spacing w:after="0"/>
        <w:rPr>
          <w:rFonts w:ascii="Times New Roman" w:hAnsi="Times New Roman" w:cs="Times New Roman"/>
          <w:sz w:val="24"/>
          <w:szCs w:val="24"/>
          <w:lang w:val="ru-RU"/>
        </w:rPr>
      </w:pPr>
    </w:p>
    <w:p w14:paraId="3409820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import csv</w:t>
      </w:r>
    </w:p>
    <w:p w14:paraId="6BCDA413" w14:textId="77777777" w:rsidR="0071520D" w:rsidRPr="00A0177A" w:rsidRDefault="0071520D">
      <w:pPr>
        <w:spacing w:after="0"/>
        <w:rPr>
          <w:rFonts w:ascii="Times New Roman" w:hAnsi="Times New Roman" w:cs="Times New Roman"/>
          <w:sz w:val="28"/>
          <w:szCs w:val="28"/>
          <w:lang w:val="en-US"/>
        </w:rPr>
      </w:pPr>
    </w:p>
    <w:p w14:paraId="4B1C6353"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def </w:t>
      </w:r>
      <w:proofErr w:type="spellStart"/>
      <w:r w:rsidRPr="00A0177A">
        <w:rPr>
          <w:rFonts w:ascii="Times New Roman" w:hAnsi="Times New Roman" w:cs="Times New Roman"/>
          <w:sz w:val="28"/>
          <w:szCs w:val="28"/>
          <w:lang w:val="en-US"/>
        </w:rPr>
        <w:t>calculate_average_grade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input_file</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output_file</w:t>
      </w:r>
      <w:proofErr w:type="spellEnd"/>
      <w:r w:rsidRPr="00A0177A">
        <w:rPr>
          <w:rFonts w:ascii="Times New Roman" w:hAnsi="Times New Roman" w:cs="Times New Roman"/>
          <w:sz w:val="28"/>
          <w:szCs w:val="28"/>
          <w:lang w:val="en-US"/>
        </w:rPr>
        <w:t>):</w:t>
      </w:r>
    </w:p>
    <w:p w14:paraId="1B1B577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with open(</w:t>
      </w:r>
      <w:proofErr w:type="spellStart"/>
      <w:r w:rsidRPr="00A0177A">
        <w:rPr>
          <w:rFonts w:ascii="Times New Roman" w:hAnsi="Times New Roman" w:cs="Times New Roman"/>
          <w:sz w:val="28"/>
          <w:szCs w:val="28"/>
          <w:lang w:val="en-US"/>
        </w:rPr>
        <w:t>input_file</w:t>
      </w:r>
      <w:proofErr w:type="spellEnd"/>
      <w:r w:rsidRPr="00A0177A">
        <w:rPr>
          <w:rFonts w:ascii="Times New Roman" w:hAnsi="Times New Roman" w:cs="Times New Roman"/>
          <w:sz w:val="28"/>
          <w:szCs w:val="28"/>
          <w:lang w:val="en-US"/>
        </w:rPr>
        <w:t xml:space="preserve">, mode='r', newline='') as </w:t>
      </w:r>
      <w:proofErr w:type="spellStart"/>
      <w:r w:rsidRPr="00A0177A">
        <w:rPr>
          <w:rFonts w:ascii="Times New Roman" w:hAnsi="Times New Roman" w:cs="Times New Roman"/>
          <w:sz w:val="28"/>
          <w:szCs w:val="28"/>
          <w:lang w:val="en-US"/>
        </w:rPr>
        <w:t>infile</w:t>
      </w:r>
      <w:proofErr w:type="spellEnd"/>
      <w:r w:rsidRPr="00A0177A">
        <w:rPr>
          <w:rFonts w:ascii="Times New Roman" w:hAnsi="Times New Roman" w:cs="Times New Roman"/>
          <w:sz w:val="28"/>
          <w:szCs w:val="28"/>
          <w:lang w:val="en-US"/>
        </w:rPr>
        <w:t>:</w:t>
      </w:r>
    </w:p>
    <w:p w14:paraId="02F77B27"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reader = </w:t>
      </w:r>
      <w:proofErr w:type="spellStart"/>
      <w:r w:rsidRPr="00A0177A">
        <w:rPr>
          <w:rFonts w:ascii="Times New Roman" w:hAnsi="Times New Roman" w:cs="Times New Roman"/>
          <w:sz w:val="28"/>
          <w:szCs w:val="28"/>
          <w:lang w:val="en-US"/>
        </w:rPr>
        <w:t>csv.DictReader</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infile</w:t>
      </w:r>
      <w:proofErr w:type="spellEnd"/>
      <w:r w:rsidRPr="00A0177A">
        <w:rPr>
          <w:rFonts w:ascii="Times New Roman" w:hAnsi="Times New Roman" w:cs="Times New Roman"/>
          <w:sz w:val="28"/>
          <w:szCs w:val="28"/>
          <w:lang w:val="en-US"/>
        </w:rPr>
        <w:t>)</w:t>
      </w:r>
    </w:p>
    <w:p w14:paraId="6B3C318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students = [row for row in reader if float(row['grade']) &gt;= 3]</w:t>
      </w:r>
    </w:p>
    <w:p w14:paraId="7F43ED64" w14:textId="77777777" w:rsidR="0071520D" w:rsidRPr="00A0177A" w:rsidRDefault="0071520D">
      <w:pPr>
        <w:spacing w:after="0"/>
        <w:rPr>
          <w:rFonts w:ascii="Times New Roman" w:hAnsi="Times New Roman" w:cs="Times New Roman"/>
          <w:sz w:val="28"/>
          <w:szCs w:val="28"/>
          <w:lang w:val="en-US"/>
        </w:rPr>
      </w:pPr>
    </w:p>
    <w:p w14:paraId="6BF709D7"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not students:</w:t>
      </w:r>
    </w:p>
    <w:p w14:paraId="7F416853"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print("No students with grade &gt;= 3 found.")</w:t>
      </w:r>
    </w:p>
    <w:p w14:paraId="0B4C35A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retu</w:t>
      </w:r>
      <w:r w:rsidRPr="00A0177A">
        <w:rPr>
          <w:rFonts w:ascii="Times New Roman" w:hAnsi="Times New Roman" w:cs="Times New Roman"/>
          <w:sz w:val="28"/>
          <w:szCs w:val="28"/>
          <w:lang w:val="en-US"/>
        </w:rPr>
        <w:t>rn</w:t>
      </w:r>
    </w:p>
    <w:p w14:paraId="05B35177" w14:textId="77777777" w:rsidR="0071520D" w:rsidRPr="00A0177A" w:rsidRDefault="0071520D">
      <w:pPr>
        <w:spacing w:after="0"/>
        <w:rPr>
          <w:rFonts w:ascii="Times New Roman" w:hAnsi="Times New Roman" w:cs="Times New Roman"/>
          <w:sz w:val="28"/>
          <w:szCs w:val="28"/>
          <w:lang w:val="en-US"/>
        </w:rPr>
      </w:pPr>
    </w:p>
    <w:p w14:paraId="4B48F721"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total_grade</w:t>
      </w:r>
      <w:proofErr w:type="spellEnd"/>
      <w:r w:rsidRPr="00A0177A">
        <w:rPr>
          <w:rFonts w:ascii="Times New Roman" w:hAnsi="Times New Roman" w:cs="Times New Roman"/>
          <w:sz w:val="28"/>
          <w:szCs w:val="28"/>
          <w:lang w:val="en-US"/>
        </w:rPr>
        <w:t xml:space="preserve"> = sum(float(student['grade']) for student in students)</w:t>
      </w:r>
    </w:p>
    <w:p w14:paraId="493D8FF8"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average_grade</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total_grade</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len</w:t>
      </w:r>
      <w:proofErr w:type="spellEnd"/>
      <w:r w:rsidRPr="00A0177A">
        <w:rPr>
          <w:rFonts w:ascii="Times New Roman" w:hAnsi="Times New Roman" w:cs="Times New Roman"/>
          <w:sz w:val="28"/>
          <w:szCs w:val="28"/>
          <w:lang w:val="en-US"/>
        </w:rPr>
        <w:t>(students)</w:t>
      </w:r>
    </w:p>
    <w:p w14:paraId="59C8F4E9" w14:textId="77777777" w:rsidR="0071520D" w:rsidRPr="00A0177A" w:rsidRDefault="0071520D">
      <w:pPr>
        <w:spacing w:after="0"/>
        <w:rPr>
          <w:rFonts w:ascii="Times New Roman" w:hAnsi="Times New Roman" w:cs="Times New Roman"/>
          <w:sz w:val="28"/>
          <w:szCs w:val="28"/>
          <w:lang w:val="en-US"/>
        </w:rPr>
      </w:pPr>
    </w:p>
    <w:p w14:paraId="0D6863F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with open(</w:t>
      </w:r>
      <w:proofErr w:type="spellStart"/>
      <w:r w:rsidRPr="00A0177A">
        <w:rPr>
          <w:rFonts w:ascii="Times New Roman" w:hAnsi="Times New Roman" w:cs="Times New Roman"/>
          <w:sz w:val="28"/>
          <w:szCs w:val="28"/>
          <w:lang w:val="en-US"/>
        </w:rPr>
        <w:t>output_file</w:t>
      </w:r>
      <w:proofErr w:type="spellEnd"/>
      <w:r w:rsidRPr="00A0177A">
        <w:rPr>
          <w:rFonts w:ascii="Times New Roman" w:hAnsi="Times New Roman" w:cs="Times New Roman"/>
          <w:sz w:val="28"/>
          <w:szCs w:val="28"/>
          <w:lang w:val="en-US"/>
        </w:rPr>
        <w:t xml:space="preserve">, mode='w', newline='') as </w:t>
      </w:r>
      <w:proofErr w:type="spellStart"/>
      <w:r w:rsidRPr="00A0177A">
        <w:rPr>
          <w:rFonts w:ascii="Times New Roman" w:hAnsi="Times New Roman" w:cs="Times New Roman"/>
          <w:sz w:val="28"/>
          <w:szCs w:val="28"/>
          <w:lang w:val="en-US"/>
        </w:rPr>
        <w:t>outfile</w:t>
      </w:r>
      <w:proofErr w:type="spellEnd"/>
      <w:r w:rsidRPr="00A0177A">
        <w:rPr>
          <w:rFonts w:ascii="Times New Roman" w:hAnsi="Times New Roman" w:cs="Times New Roman"/>
          <w:sz w:val="28"/>
          <w:szCs w:val="28"/>
          <w:lang w:val="en-US"/>
        </w:rPr>
        <w:t>:</w:t>
      </w:r>
    </w:p>
    <w:p w14:paraId="78D0B67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fieldnames = ['name', 'grade']</w:t>
      </w:r>
    </w:p>
    <w:p w14:paraId="79F550C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writer = </w:t>
      </w:r>
      <w:proofErr w:type="spellStart"/>
      <w:r w:rsidRPr="00A0177A">
        <w:rPr>
          <w:rFonts w:ascii="Times New Roman" w:hAnsi="Times New Roman" w:cs="Times New Roman"/>
          <w:sz w:val="28"/>
          <w:szCs w:val="28"/>
          <w:lang w:val="en-US"/>
        </w:rPr>
        <w:t>csv.DictWriter</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outfile</w:t>
      </w:r>
      <w:proofErr w:type="spellEnd"/>
      <w:r w:rsidRPr="00A0177A">
        <w:rPr>
          <w:rFonts w:ascii="Times New Roman" w:hAnsi="Times New Roman" w:cs="Times New Roman"/>
          <w:sz w:val="28"/>
          <w:szCs w:val="28"/>
          <w:lang w:val="en-US"/>
        </w:rPr>
        <w:t>, fieldnames=fieldnames)</w:t>
      </w:r>
    </w:p>
    <w:p w14:paraId="532959E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writer.writeheader</w:t>
      </w:r>
      <w:proofErr w:type="spellEnd"/>
      <w:r w:rsidRPr="00A0177A">
        <w:rPr>
          <w:rFonts w:ascii="Times New Roman" w:hAnsi="Times New Roman" w:cs="Times New Roman"/>
          <w:sz w:val="28"/>
          <w:szCs w:val="28"/>
          <w:lang w:val="en-US"/>
        </w:rPr>
        <w:t>()</w:t>
      </w:r>
    </w:p>
    <w:p w14:paraId="746BE5B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writer.writerows</w:t>
      </w:r>
      <w:proofErr w:type="spellEnd"/>
      <w:r w:rsidRPr="00A0177A">
        <w:rPr>
          <w:rFonts w:ascii="Times New Roman" w:hAnsi="Times New Roman" w:cs="Times New Roman"/>
          <w:sz w:val="28"/>
          <w:szCs w:val="28"/>
          <w:lang w:val="en-US"/>
        </w:rPr>
        <w:t>(students)</w:t>
      </w:r>
    </w:p>
    <w:p w14:paraId="6A595B2D" w14:textId="77777777" w:rsidR="0071520D" w:rsidRPr="00A0177A" w:rsidRDefault="0071520D">
      <w:pPr>
        <w:spacing w:after="0"/>
        <w:rPr>
          <w:rFonts w:ascii="Times New Roman" w:hAnsi="Times New Roman" w:cs="Times New Roman"/>
          <w:sz w:val="28"/>
          <w:szCs w:val="28"/>
          <w:lang w:val="en-US"/>
        </w:rPr>
      </w:pPr>
    </w:p>
    <w:p w14:paraId="010BAD2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print(</w:t>
      </w:r>
      <w:proofErr w:type="spellStart"/>
      <w:r w:rsidRPr="00A0177A">
        <w:rPr>
          <w:rFonts w:ascii="Times New Roman" w:hAnsi="Times New Roman" w:cs="Times New Roman"/>
          <w:sz w:val="28"/>
          <w:szCs w:val="28"/>
          <w:lang w:val="en-US"/>
        </w:rPr>
        <w:t>f"Average</w:t>
      </w:r>
      <w:proofErr w:type="spellEnd"/>
      <w:r w:rsidRPr="00A0177A">
        <w:rPr>
          <w:rFonts w:ascii="Times New Roman" w:hAnsi="Times New Roman" w:cs="Times New Roman"/>
          <w:sz w:val="28"/>
          <w:szCs w:val="28"/>
          <w:lang w:val="en-US"/>
        </w:rPr>
        <w:t xml:space="preserve"> grade of students with grade &gt;= 3 is {average_grade:.2f}")</w:t>
      </w:r>
    </w:p>
    <w:p w14:paraId="37FFA3C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print(</w:t>
      </w:r>
      <w:proofErr w:type="spellStart"/>
      <w:r w:rsidRPr="00A0177A">
        <w:rPr>
          <w:rFonts w:ascii="Times New Roman" w:hAnsi="Times New Roman" w:cs="Times New Roman"/>
          <w:sz w:val="28"/>
          <w:szCs w:val="28"/>
          <w:lang w:val="en-US"/>
        </w:rPr>
        <w:t>f"Filtered</w:t>
      </w:r>
      <w:proofErr w:type="spellEnd"/>
      <w:r w:rsidRPr="00A0177A">
        <w:rPr>
          <w:rFonts w:ascii="Times New Roman" w:hAnsi="Times New Roman" w:cs="Times New Roman"/>
          <w:sz w:val="28"/>
          <w:szCs w:val="28"/>
          <w:lang w:val="en-US"/>
        </w:rPr>
        <w:t xml:space="preserve"> student data saved to {</w:t>
      </w:r>
      <w:proofErr w:type="spellStart"/>
      <w:r w:rsidRPr="00A0177A">
        <w:rPr>
          <w:rFonts w:ascii="Times New Roman" w:hAnsi="Times New Roman" w:cs="Times New Roman"/>
          <w:sz w:val="28"/>
          <w:szCs w:val="28"/>
          <w:lang w:val="en-US"/>
        </w:rPr>
        <w:t>output_file</w:t>
      </w:r>
      <w:proofErr w:type="spellEnd"/>
      <w:r w:rsidRPr="00A0177A">
        <w:rPr>
          <w:rFonts w:ascii="Times New Roman" w:hAnsi="Times New Roman" w:cs="Times New Roman"/>
          <w:sz w:val="28"/>
          <w:szCs w:val="28"/>
          <w:lang w:val="en-US"/>
        </w:rPr>
        <w:t>}")</w:t>
      </w:r>
    </w:p>
    <w:p w14:paraId="653A58D0" w14:textId="77777777" w:rsidR="0071520D" w:rsidRPr="00A0177A" w:rsidRDefault="0071520D">
      <w:pPr>
        <w:spacing w:after="0"/>
        <w:rPr>
          <w:rFonts w:ascii="Times New Roman" w:hAnsi="Times New Roman" w:cs="Times New Roman"/>
          <w:sz w:val="28"/>
          <w:szCs w:val="28"/>
          <w:lang w:val="en-US"/>
        </w:rPr>
      </w:pPr>
    </w:p>
    <w:p w14:paraId="0A6E1B3A"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 Пример использован</w:t>
      </w:r>
      <w:r>
        <w:rPr>
          <w:rFonts w:ascii="Times New Roman" w:hAnsi="Times New Roman" w:cs="Times New Roman"/>
          <w:sz w:val="28"/>
          <w:szCs w:val="28"/>
          <w:lang w:val="ru-RU"/>
        </w:rPr>
        <w:t>ия</w:t>
      </w:r>
    </w:p>
    <w:p w14:paraId="3D17369E" w14:textId="77777777" w:rsidR="0071520D" w:rsidRDefault="009C6FC6">
      <w:pPr>
        <w:spacing w:after="0"/>
        <w:rPr>
          <w:rFonts w:ascii="Times New Roman" w:hAnsi="Times New Roman" w:cs="Times New Roman"/>
          <w:sz w:val="28"/>
          <w:szCs w:val="28"/>
          <w:lang w:val="ru-RU"/>
        </w:rPr>
      </w:pPr>
      <w:proofErr w:type="spellStart"/>
      <w:r>
        <w:rPr>
          <w:rFonts w:ascii="Times New Roman" w:hAnsi="Times New Roman" w:cs="Times New Roman"/>
          <w:sz w:val="28"/>
          <w:szCs w:val="28"/>
          <w:lang w:val="ru-RU"/>
        </w:rPr>
        <w:t>input_file</w:t>
      </w:r>
      <w:proofErr w:type="spellEnd"/>
      <w:r>
        <w:rPr>
          <w:rFonts w:ascii="Times New Roman" w:hAnsi="Times New Roman" w:cs="Times New Roman"/>
          <w:sz w:val="28"/>
          <w:szCs w:val="28"/>
          <w:lang w:val="ru-RU"/>
        </w:rPr>
        <w:t xml:space="preserve"> = 'students.csv'</w:t>
      </w:r>
    </w:p>
    <w:p w14:paraId="3E972E3B" w14:textId="77777777" w:rsidR="0071520D" w:rsidRPr="00A0177A" w:rsidRDefault="009C6FC6">
      <w:pPr>
        <w:spacing w:after="0"/>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output_file</w:t>
      </w:r>
      <w:proofErr w:type="spellEnd"/>
      <w:r w:rsidRPr="00A0177A">
        <w:rPr>
          <w:rFonts w:ascii="Times New Roman" w:hAnsi="Times New Roman" w:cs="Times New Roman"/>
          <w:sz w:val="28"/>
          <w:szCs w:val="28"/>
          <w:lang w:val="en-US"/>
        </w:rPr>
        <w:t xml:space="preserve"> = 'filtered_students.csv'</w:t>
      </w:r>
    </w:p>
    <w:p w14:paraId="48D55750" w14:textId="77777777" w:rsidR="0071520D" w:rsidRPr="00A0177A" w:rsidRDefault="009C6FC6">
      <w:pPr>
        <w:spacing w:after="0"/>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calculate_average_grade</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input_file</w:t>
      </w:r>
      <w:proofErr w:type="spellEnd"/>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output_file</w:t>
      </w:r>
      <w:proofErr w:type="spellEnd"/>
      <w:r w:rsidRPr="00A0177A">
        <w:rPr>
          <w:rFonts w:ascii="Times New Roman" w:hAnsi="Times New Roman" w:cs="Times New Roman"/>
          <w:sz w:val="28"/>
          <w:szCs w:val="28"/>
          <w:lang w:val="en-US"/>
        </w:rPr>
        <w:t>)</w:t>
      </w:r>
    </w:p>
    <w:p w14:paraId="3B8375A6" w14:textId="77777777" w:rsidR="0071520D" w:rsidRPr="00A0177A" w:rsidRDefault="0071520D">
      <w:pPr>
        <w:spacing w:after="0"/>
        <w:rPr>
          <w:rFonts w:ascii="Times New Roman" w:hAnsi="Times New Roman" w:cs="Times New Roman"/>
          <w:sz w:val="28"/>
          <w:szCs w:val="28"/>
          <w:lang w:val="en-US"/>
        </w:rPr>
      </w:pPr>
    </w:p>
    <w:p w14:paraId="3D453620"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Этот код </w:t>
      </w:r>
      <w:proofErr w:type="spellStart"/>
      <w:r>
        <w:rPr>
          <w:rFonts w:ascii="Times New Roman" w:hAnsi="Times New Roman" w:cs="Times New Roman"/>
          <w:sz w:val="28"/>
          <w:szCs w:val="28"/>
          <w:lang w:val="ru-RU"/>
        </w:rPr>
        <w:t>ситает</w:t>
      </w:r>
      <w:proofErr w:type="spellEnd"/>
      <w:r>
        <w:rPr>
          <w:rFonts w:ascii="Times New Roman" w:hAnsi="Times New Roman" w:cs="Times New Roman"/>
          <w:sz w:val="28"/>
          <w:szCs w:val="28"/>
          <w:lang w:val="ru-RU"/>
        </w:rPr>
        <w:t xml:space="preserve"> данные студентов из файла students.csv, отфильтровывая тех, кто имеет средний балл меньше 3. </w:t>
      </w:r>
      <w:proofErr w:type="spellStart"/>
      <w:r>
        <w:rPr>
          <w:rFonts w:ascii="Times New Roman" w:hAnsi="Times New Roman" w:cs="Times New Roman"/>
          <w:sz w:val="28"/>
          <w:szCs w:val="28"/>
          <w:lang w:val="ru-RU"/>
        </w:rPr>
        <w:t>Послле</w:t>
      </w:r>
      <w:proofErr w:type="spellEnd"/>
      <w:r>
        <w:rPr>
          <w:rFonts w:ascii="Times New Roman" w:hAnsi="Times New Roman" w:cs="Times New Roman"/>
          <w:sz w:val="28"/>
          <w:szCs w:val="28"/>
          <w:lang w:val="ru-RU"/>
        </w:rPr>
        <w:t xml:space="preserve"> этого данные </w:t>
      </w:r>
      <w:r>
        <w:rPr>
          <w:rFonts w:ascii="Times New Roman" w:hAnsi="Times New Roman" w:cs="Times New Roman"/>
          <w:sz w:val="28"/>
          <w:szCs w:val="28"/>
          <w:lang w:val="ru-RU"/>
        </w:rPr>
        <w:t>сохраняются в  filtered_students.csv.</w:t>
      </w:r>
    </w:p>
    <w:p w14:paraId="233A34C8" w14:textId="77777777" w:rsidR="0071520D" w:rsidRDefault="0071520D">
      <w:pPr>
        <w:spacing w:after="0"/>
        <w:rPr>
          <w:rFonts w:ascii="Times New Roman" w:hAnsi="Times New Roman" w:cs="Times New Roman"/>
          <w:sz w:val="28"/>
          <w:szCs w:val="28"/>
          <w:lang w:val="ru-RU"/>
        </w:rPr>
      </w:pPr>
    </w:p>
    <w:p w14:paraId="0B079741"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Е2. Пример реализации инструмента определения зависимости между </w:t>
      </w:r>
      <w:proofErr w:type="spellStart"/>
      <w:r>
        <w:rPr>
          <w:rFonts w:ascii="Times New Roman" w:hAnsi="Times New Roman" w:cs="Times New Roman"/>
          <w:sz w:val="28"/>
          <w:szCs w:val="28"/>
          <w:lang w:val="ru-RU"/>
        </w:rPr>
        <w:t>предметоимм</w:t>
      </w:r>
      <w:proofErr w:type="spellEnd"/>
      <w:r>
        <w:rPr>
          <w:rFonts w:ascii="Times New Roman" w:hAnsi="Times New Roman" w:cs="Times New Roman"/>
          <w:sz w:val="28"/>
          <w:szCs w:val="28"/>
          <w:lang w:val="ru-RU"/>
        </w:rPr>
        <w:t xml:space="preserve"> и высоким/низким баллом по предмету на языке программирования С++</w:t>
      </w:r>
    </w:p>
    <w:p w14:paraId="3D424DBD" w14:textId="77777777" w:rsidR="0071520D" w:rsidRDefault="0071520D">
      <w:pPr>
        <w:spacing w:after="0"/>
        <w:rPr>
          <w:rFonts w:ascii="Times New Roman" w:hAnsi="Times New Roman" w:cs="Times New Roman"/>
          <w:sz w:val="28"/>
          <w:szCs w:val="28"/>
          <w:lang w:val="ru-RU"/>
        </w:rPr>
      </w:pPr>
    </w:p>
    <w:p w14:paraId="33AD1D2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&lt;iostream&gt;</w:t>
      </w:r>
    </w:p>
    <w:p w14:paraId="13455F88"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w:t>
      </w:r>
      <w:proofErr w:type="spellStart"/>
      <w:r w:rsidRPr="00A0177A">
        <w:rPr>
          <w:rFonts w:ascii="Times New Roman" w:hAnsi="Times New Roman" w:cs="Times New Roman"/>
          <w:sz w:val="28"/>
          <w:szCs w:val="28"/>
          <w:lang w:val="en-US"/>
        </w:rPr>
        <w:t>fstream</w:t>
      </w:r>
      <w:proofErr w:type="spellEnd"/>
      <w:r w:rsidRPr="00A0177A">
        <w:rPr>
          <w:rFonts w:ascii="Times New Roman" w:hAnsi="Times New Roman" w:cs="Times New Roman"/>
          <w:sz w:val="28"/>
          <w:szCs w:val="28"/>
          <w:lang w:val="en-US"/>
        </w:rPr>
        <w:t>&gt;</w:t>
      </w:r>
    </w:p>
    <w:p w14:paraId="676E9482"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&lt;string&gt;</w:t>
      </w:r>
    </w:p>
    <w:p w14:paraId="1844309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#include </w:t>
      </w:r>
      <w:r w:rsidRPr="00A0177A">
        <w:rPr>
          <w:rFonts w:ascii="Times New Roman" w:hAnsi="Times New Roman" w:cs="Times New Roman"/>
          <w:sz w:val="28"/>
          <w:szCs w:val="28"/>
          <w:lang w:val="en-US"/>
        </w:rPr>
        <w:t>&lt;map&gt;</w:t>
      </w:r>
    </w:p>
    <w:p w14:paraId="0B090A3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&lt;vector&gt;</w:t>
      </w:r>
    </w:p>
    <w:p w14:paraId="74DAA9E3" w14:textId="77777777" w:rsidR="0071520D" w:rsidRPr="00A0177A" w:rsidRDefault="0071520D">
      <w:pPr>
        <w:spacing w:after="0"/>
        <w:rPr>
          <w:rFonts w:ascii="Times New Roman" w:hAnsi="Times New Roman" w:cs="Times New Roman"/>
          <w:sz w:val="28"/>
          <w:szCs w:val="28"/>
          <w:lang w:val="en-US"/>
        </w:rPr>
      </w:pPr>
    </w:p>
    <w:p w14:paraId="03B4609B"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struct Student {</w:t>
      </w:r>
    </w:p>
    <w:p w14:paraId="39EAC698"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std::string name;</w:t>
      </w:r>
    </w:p>
    <w:p w14:paraId="7ED1761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std::string subject;</w:t>
      </w:r>
    </w:p>
    <w:p w14:paraId="44ACCF3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float grade;</w:t>
      </w:r>
    </w:p>
    <w:p w14:paraId="34953523"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5B244B3E" w14:textId="77777777" w:rsidR="0071520D" w:rsidRPr="00A0177A" w:rsidRDefault="0071520D">
      <w:pPr>
        <w:spacing w:after="0"/>
        <w:rPr>
          <w:rFonts w:ascii="Times New Roman" w:hAnsi="Times New Roman" w:cs="Times New Roman"/>
          <w:sz w:val="28"/>
          <w:szCs w:val="28"/>
          <w:lang w:val="en-US"/>
        </w:rPr>
      </w:pPr>
    </w:p>
    <w:p w14:paraId="1A6766F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void </w:t>
      </w:r>
      <w:proofErr w:type="spellStart"/>
      <w:r w:rsidRPr="00A0177A">
        <w:rPr>
          <w:rFonts w:ascii="Times New Roman" w:hAnsi="Times New Roman" w:cs="Times New Roman"/>
          <w:sz w:val="28"/>
          <w:szCs w:val="28"/>
          <w:lang w:val="en-US"/>
        </w:rPr>
        <w:t>readStudents</w:t>
      </w:r>
      <w:proofErr w:type="spellEnd"/>
      <w:r w:rsidRPr="00A0177A">
        <w:rPr>
          <w:rFonts w:ascii="Times New Roman" w:hAnsi="Times New Roman" w:cs="Times New Roman"/>
          <w:sz w:val="28"/>
          <w:szCs w:val="28"/>
          <w:lang w:val="en-US"/>
        </w:rPr>
        <w:t>(const std::string&amp; filename, std::vector&lt;Student&gt;&amp; students) {</w:t>
      </w:r>
    </w:p>
    <w:p w14:paraId="0BE5B241"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w:t>
      </w:r>
      <w:proofErr w:type="spellStart"/>
      <w:r w:rsidRPr="00A0177A">
        <w:rPr>
          <w:rFonts w:ascii="Times New Roman" w:hAnsi="Times New Roman" w:cs="Times New Roman"/>
          <w:sz w:val="28"/>
          <w:szCs w:val="28"/>
          <w:lang w:val="en-US"/>
        </w:rPr>
        <w:t>ifstream</w:t>
      </w:r>
      <w:proofErr w:type="spellEnd"/>
      <w:r w:rsidRPr="00A0177A">
        <w:rPr>
          <w:rFonts w:ascii="Times New Roman" w:hAnsi="Times New Roman" w:cs="Times New Roman"/>
          <w:sz w:val="28"/>
          <w:szCs w:val="28"/>
          <w:lang w:val="en-US"/>
        </w:rPr>
        <w:t xml:space="preserve"> file(filename);</w:t>
      </w:r>
    </w:p>
    <w:p w14:paraId="05F414A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file.is_open</w:t>
      </w:r>
      <w:proofErr w:type="spellEnd"/>
      <w:r w:rsidRPr="00A0177A">
        <w:rPr>
          <w:rFonts w:ascii="Times New Roman" w:hAnsi="Times New Roman" w:cs="Times New Roman"/>
          <w:sz w:val="28"/>
          <w:szCs w:val="28"/>
          <w:lang w:val="en-US"/>
        </w:rPr>
        <w:t>()) {</w:t>
      </w:r>
    </w:p>
    <w:p w14:paraId="7FC8DE2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std::</w:t>
      </w:r>
      <w:proofErr w:type="spellStart"/>
      <w:r w:rsidRPr="00A0177A">
        <w:rPr>
          <w:rFonts w:ascii="Times New Roman" w:hAnsi="Times New Roman" w:cs="Times New Roman"/>
          <w:sz w:val="28"/>
          <w:szCs w:val="28"/>
          <w:lang w:val="en-US"/>
        </w:rPr>
        <w:t>cerr</w:t>
      </w:r>
      <w:proofErr w:type="spellEnd"/>
      <w:r w:rsidRPr="00A0177A">
        <w:rPr>
          <w:rFonts w:ascii="Times New Roman" w:hAnsi="Times New Roman" w:cs="Times New Roman"/>
          <w:sz w:val="28"/>
          <w:szCs w:val="28"/>
          <w:lang w:val="en-US"/>
        </w:rPr>
        <w:t xml:space="preserve"> &lt;&lt; "Error opening file: " &lt;&lt; filename &lt;&lt; std::</w:t>
      </w:r>
      <w:proofErr w:type="spellStart"/>
      <w:r w:rsidRPr="00A0177A">
        <w:rPr>
          <w:rFonts w:ascii="Times New Roman" w:hAnsi="Times New Roman" w:cs="Times New Roman"/>
          <w:sz w:val="28"/>
          <w:szCs w:val="28"/>
          <w:lang w:val="en-US"/>
        </w:rPr>
        <w:t>endl</w:t>
      </w:r>
      <w:proofErr w:type="spellEnd"/>
      <w:r w:rsidRPr="00A0177A">
        <w:rPr>
          <w:rFonts w:ascii="Times New Roman" w:hAnsi="Times New Roman" w:cs="Times New Roman"/>
          <w:sz w:val="28"/>
          <w:szCs w:val="28"/>
          <w:lang w:val="en-US"/>
        </w:rPr>
        <w:t>;</w:t>
      </w:r>
    </w:p>
    <w:p w14:paraId="57FF3A5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return;</w:t>
      </w:r>
    </w:p>
    <w:p w14:paraId="756DC9A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FDF339E" w14:textId="77777777" w:rsidR="0071520D" w:rsidRPr="00A0177A" w:rsidRDefault="0071520D">
      <w:pPr>
        <w:spacing w:after="0"/>
        <w:rPr>
          <w:rFonts w:ascii="Times New Roman" w:hAnsi="Times New Roman" w:cs="Times New Roman"/>
          <w:sz w:val="28"/>
          <w:szCs w:val="28"/>
          <w:lang w:val="en-US"/>
        </w:rPr>
      </w:pPr>
    </w:p>
    <w:p w14:paraId="00CBDD63"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std::string name, subject;</w:t>
      </w:r>
    </w:p>
    <w:p w14:paraId="27F8E027"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float grade;</w:t>
      </w:r>
    </w:p>
    <w:p w14:paraId="11BC130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while (file &gt;&gt; name &gt;&gt; subject &gt;&gt; grade) {</w:t>
      </w:r>
    </w:p>
    <w:p w14:paraId="7733F21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students.push_back</w:t>
      </w:r>
      <w:proofErr w:type="spellEnd"/>
      <w:r w:rsidRPr="00A0177A">
        <w:rPr>
          <w:rFonts w:ascii="Times New Roman" w:hAnsi="Times New Roman" w:cs="Times New Roman"/>
          <w:sz w:val="28"/>
          <w:szCs w:val="28"/>
          <w:lang w:val="en-US"/>
        </w:rPr>
        <w:t>({name, subject, grade});</w:t>
      </w:r>
    </w:p>
    <w:p w14:paraId="1EDB311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9F606CE" w14:textId="77777777" w:rsidR="0071520D" w:rsidRPr="00A0177A" w:rsidRDefault="0071520D">
      <w:pPr>
        <w:spacing w:after="0"/>
        <w:rPr>
          <w:rFonts w:ascii="Times New Roman" w:hAnsi="Times New Roman" w:cs="Times New Roman"/>
          <w:sz w:val="28"/>
          <w:szCs w:val="28"/>
          <w:lang w:val="en-US"/>
        </w:rPr>
      </w:pPr>
    </w:p>
    <w:p w14:paraId="4E6FFE6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file.close</w:t>
      </w:r>
      <w:proofErr w:type="spellEnd"/>
      <w:r w:rsidRPr="00A0177A">
        <w:rPr>
          <w:rFonts w:ascii="Times New Roman" w:hAnsi="Times New Roman" w:cs="Times New Roman"/>
          <w:sz w:val="28"/>
          <w:szCs w:val="28"/>
          <w:lang w:val="en-US"/>
        </w:rPr>
        <w:t>();</w:t>
      </w:r>
    </w:p>
    <w:p w14:paraId="3980838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1242830D" w14:textId="77777777" w:rsidR="0071520D" w:rsidRPr="00A0177A" w:rsidRDefault="0071520D">
      <w:pPr>
        <w:spacing w:after="0"/>
        <w:rPr>
          <w:rFonts w:ascii="Times New Roman" w:hAnsi="Times New Roman" w:cs="Times New Roman"/>
          <w:sz w:val="28"/>
          <w:szCs w:val="28"/>
          <w:lang w:val="en-US"/>
        </w:rPr>
      </w:pPr>
    </w:p>
    <w:p w14:paraId="1CAA3542"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void </w:t>
      </w:r>
      <w:proofErr w:type="spellStart"/>
      <w:r w:rsidRPr="00A0177A">
        <w:rPr>
          <w:rFonts w:ascii="Times New Roman" w:hAnsi="Times New Roman" w:cs="Times New Roman"/>
          <w:sz w:val="28"/>
          <w:szCs w:val="28"/>
          <w:lang w:val="en-US"/>
        </w:rPr>
        <w:t>analyzeGrades</w:t>
      </w:r>
      <w:proofErr w:type="spellEnd"/>
      <w:r w:rsidRPr="00A0177A">
        <w:rPr>
          <w:rFonts w:ascii="Times New Roman" w:hAnsi="Times New Roman" w:cs="Times New Roman"/>
          <w:sz w:val="28"/>
          <w:szCs w:val="28"/>
          <w:lang w:val="en-US"/>
        </w:rPr>
        <w:t>(const std::vector&lt;Student&gt;&amp; students) {</w:t>
      </w:r>
    </w:p>
    <w:p w14:paraId="48C9ECE8"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std::map&lt;std::string, std::pair&lt;int, int&gt;&gt; </w:t>
      </w:r>
      <w:proofErr w:type="spellStart"/>
      <w:r w:rsidRPr="00A0177A">
        <w:rPr>
          <w:rFonts w:ascii="Times New Roman" w:hAnsi="Times New Roman" w:cs="Times New Roman"/>
          <w:sz w:val="28"/>
          <w:szCs w:val="28"/>
          <w:lang w:val="en-US"/>
        </w:rPr>
        <w:t>subjectCounts</w:t>
      </w:r>
      <w:proofErr w:type="spellEnd"/>
      <w:r w:rsidRPr="00A0177A">
        <w:rPr>
          <w:rFonts w:ascii="Times New Roman" w:hAnsi="Times New Roman" w:cs="Times New Roman"/>
          <w:sz w:val="28"/>
          <w:szCs w:val="28"/>
          <w:lang w:val="en-US"/>
        </w:rPr>
        <w:t>;</w:t>
      </w:r>
    </w:p>
    <w:p w14:paraId="05926883" w14:textId="77777777" w:rsidR="0071520D" w:rsidRPr="00A0177A" w:rsidRDefault="0071520D">
      <w:pPr>
        <w:spacing w:after="0"/>
        <w:rPr>
          <w:rFonts w:ascii="Times New Roman" w:hAnsi="Times New Roman" w:cs="Times New Roman"/>
          <w:sz w:val="28"/>
          <w:szCs w:val="28"/>
          <w:lang w:val="en-US"/>
        </w:rPr>
      </w:pPr>
    </w:p>
    <w:p w14:paraId="5CC0101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for (const auto&amp; student : students) {</w:t>
      </w:r>
    </w:p>
    <w:p w14:paraId="4F369D38"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student.grade</w:t>
      </w:r>
      <w:proofErr w:type="spellEnd"/>
      <w:r w:rsidRPr="00A0177A">
        <w:rPr>
          <w:rFonts w:ascii="Times New Roman" w:hAnsi="Times New Roman" w:cs="Times New Roman"/>
          <w:sz w:val="28"/>
          <w:szCs w:val="28"/>
          <w:lang w:val="en-US"/>
        </w:rPr>
        <w:t xml:space="preserve"> &lt; 3) {</w:t>
      </w:r>
    </w:p>
    <w:p w14:paraId="7D3A5D22"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subjectCounts</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student.sub</w:t>
      </w:r>
      <w:r w:rsidRPr="00A0177A">
        <w:rPr>
          <w:rFonts w:ascii="Times New Roman" w:hAnsi="Times New Roman" w:cs="Times New Roman"/>
          <w:sz w:val="28"/>
          <w:szCs w:val="28"/>
          <w:lang w:val="en-US"/>
        </w:rPr>
        <w:t>ject</w:t>
      </w:r>
      <w:proofErr w:type="spellEnd"/>
      <w:r w:rsidRPr="00A0177A">
        <w:rPr>
          <w:rFonts w:ascii="Times New Roman" w:hAnsi="Times New Roman" w:cs="Times New Roman"/>
          <w:sz w:val="28"/>
          <w:szCs w:val="28"/>
          <w:lang w:val="en-US"/>
        </w:rPr>
        <w:t>].first++;</w:t>
      </w:r>
    </w:p>
    <w:p w14:paraId="4313E1DB"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 else {</w:t>
      </w:r>
    </w:p>
    <w:p w14:paraId="6CCC55D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subjectCounts</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student.subject</w:t>
      </w:r>
      <w:proofErr w:type="spellEnd"/>
      <w:r w:rsidRPr="00A0177A">
        <w:rPr>
          <w:rFonts w:ascii="Times New Roman" w:hAnsi="Times New Roman" w:cs="Times New Roman"/>
          <w:sz w:val="28"/>
          <w:szCs w:val="28"/>
          <w:lang w:val="en-US"/>
        </w:rPr>
        <w:t>].second++;</w:t>
      </w:r>
    </w:p>
    <w:p w14:paraId="760502C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9493E3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9E5031F" w14:textId="77777777" w:rsidR="0071520D" w:rsidRPr="00A0177A" w:rsidRDefault="0071520D">
      <w:pPr>
        <w:spacing w:after="0"/>
        <w:rPr>
          <w:rFonts w:ascii="Times New Roman" w:hAnsi="Times New Roman" w:cs="Times New Roman"/>
          <w:sz w:val="28"/>
          <w:szCs w:val="28"/>
          <w:lang w:val="en-US"/>
        </w:rPr>
      </w:pPr>
    </w:p>
    <w:p w14:paraId="71B5A41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for (const auto&amp; entry : </w:t>
      </w:r>
      <w:proofErr w:type="spellStart"/>
      <w:r w:rsidRPr="00A0177A">
        <w:rPr>
          <w:rFonts w:ascii="Times New Roman" w:hAnsi="Times New Roman" w:cs="Times New Roman"/>
          <w:sz w:val="28"/>
          <w:szCs w:val="28"/>
          <w:lang w:val="en-US"/>
        </w:rPr>
        <w:t>subjectCounts</w:t>
      </w:r>
      <w:proofErr w:type="spellEnd"/>
      <w:r w:rsidRPr="00A0177A">
        <w:rPr>
          <w:rFonts w:ascii="Times New Roman" w:hAnsi="Times New Roman" w:cs="Times New Roman"/>
          <w:sz w:val="28"/>
          <w:szCs w:val="28"/>
          <w:lang w:val="en-US"/>
        </w:rPr>
        <w:t>) {</w:t>
      </w:r>
    </w:p>
    <w:p w14:paraId="6065BCE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w:t>
      </w:r>
      <w:proofErr w:type="spellStart"/>
      <w:r w:rsidRPr="00A0177A">
        <w:rPr>
          <w:rFonts w:ascii="Times New Roman" w:hAnsi="Times New Roman" w:cs="Times New Roman"/>
          <w:sz w:val="28"/>
          <w:szCs w:val="28"/>
          <w:lang w:val="en-US"/>
        </w:rPr>
        <w:t>cout</w:t>
      </w:r>
      <w:proofErr w:type="spellEnd"/>
      <w:r w:rsidRPr="00A0177A">
        <w:rPr>
          <w:rFonts w:ascii="Times New Roman" w:hAnsi="Times New Roman" w:cs="Times New Roman"/>
          <w:sz w:val="28"/>
          <w:szCs w:val="28"/>
          <w:lang w:val="en-US"/>
        </w:rPr>
        <w:t xml:space="preserve"> &lt;&lt; "Subject: " &lt;&lt; </w:t>
      </w:r>
      <w:proofErr w:type="spellStart"/>
      <w:r w:rsidRPr="00A0177A">
        <w:rPr>
          <w:rFonts w:ascii="Times New Roman" w:hAnsi="Times New Roman" w:cs="Times New Roman"/>
          <w:sz w:val="28"/>
          <w:szCs w:val="28"/>
          <w:lang w:val="en-US"/>
        </w:rPr>
        <w:t>entry.first</w:t>
      </w:r>
      <w:proofErr w:type="spellEnd"/>
      <w:r w:rsidRPr="00A0177A">
        <w:rPr>
          <w:rFonts w:ascii="Times New Roman" w:hAnsi="Times New Roman" w:cs="Times New Roman"/>
          <w:sz w:val="28"/>
          <w:szCs w:val="28"/>
          <w:lang w:val="en-US"/>
        </w:rPr>
        <w:t xml:space="preserve"> &lt;&lt; std::</w:t>
      </w:r>
      <w:proofErr w:type="spellStart"/>
      <w:r w:rsidRPr="00A0177A">
        <w:rPr>
          <w:rFonts w:ascii="Times New Roman" w:hAnsi="Times New Roman" w:cs="Times New Roman"/>
          <w:sz w:val="28"/>
          <w:szCs w:val="28"/>
          <w:lang w:val="en-US"/>
        </w:rPr>
        <w:t>endl</w:t>
      </w:r>
      <w:proofErr w:type="spellEnd"/>
      <w:r w:rsidRPr="00A0177A">
        <w:rPr>
          <w:rFonts w:ascii="Times New Roman" w:hAnsi="Times New Roman" w:cs="Times New Roman"/>
          <w:sz w:val="28"/>
          <w:szCs w:val="28"/>
          <w:lang w:val="en-US"/>
        </w:rPr>
        <w:t>;</w:t>
      </w:r>
    </w:p>
    <w:p w14:paraId="3A0DF2EB"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w:t>
      </w:r>
      <w:proofErr w:type="spellStart"/>
      <w:r w:rsidRPr="00A0177A">
        <w:rPr>
          <w:rFonts w:ascii="Times New Roman" w:hAnsi="Times New Roman" w:cs="Times New Roman"/>
          <w:sz w:val="28"/>
          <w:szCs w:val="28"/>
          <w:lang w:val="en-US"/>
        </w:rPr>
        <w:t>cout</w:t>
      </w:r>
      <w:proofErr w:type="spellEnd"/>
      <w:r w:rsidRPr="00A0177A">
        <w:rPr>
          <w:rFonts w:ascii="Times New Roman" w:hAnsi="Times New Roman" w:cs="Times New Roman"/>
          <w:sz w:val="28"/>
          <w:szCs w:val="28"/>
          <w:lang w:val="en-US"/>
        </w:rPr>
        <w:t xml:space="preserve"> &lt;&lt; "Low grades: " &lt;&lt; </w:t>
      </w:r>
      <w:proofErr w:type="spellStart"/>
      <w:r w:rsidRPr="00A0177A">
        <w:rPr>
          <w:rFonts w:ascii="Times New Roman" w:hAnsi="Times New Roman" w:cs="Times New Roman"/>
          <w:sz w:val="28"/>
          <w:szCs w:val="28"/>
          <w:lang w:val="en-US"/>
        </w:rPr>
        <w:t>entry.s</w:t>
      </w:r>
      <w:r w:rsidRPr="00A0177A">
        <w:rPr>
          <w:rFonts w:ascii="Times New Roman" w:hAnsi="Times New Roman" w:cs="Times New Roman"/>
          <w:sz w:val="28"/>
          <w:szCs w:val="28"/>
          <w:lang w:val="en-US"/>
        </w:rPr>
        <w:t>econd.first</w:t>
      </w:r>
      <w:proofErr w:type="spellEnd"/>
      <w:r w:rsidRPr="00A0177A">
        <w:rPr>
          <w:rFonts w:ascii="Times New Roman" w:hAnsi="Times New Roman" w:cs="Times New Roman"/>
          <w:sz w:val="28"/>
          <w:szCs w:val="28"/>
          <w:lang w:val="en-US"/>
        </w:rPr>
        <w:t xml:space="preserve"> &lt;&lt; std::</w:t>
      </w:r>
      <w:proofErr w:type="spellStart"/>
      <w:r w:rsidRPr="00A0177A">
        <w:rPr>
          <w:rFonts w:ascii="Times New Roman" w:hAnsi="Times New Roman" w:cs="Times New Roman"/>
          <w:sz w:val="28"/>
          <w:szCs w:val="28"/>
          <w:lang w:val="en-US"/>
        </w:rPr>
        <w:t>endl</w:t>
      </w:r>
      <w:proofErr w:type="spellEnd"/>
      <w:r w:rsidRPr="00A0177A">
        <w:rPr>
          <w:rFonts w:ascii="Times New Roman" w:hAnsi="Times New Roman" w:cs="Times New Roman"/>
          <w:sz w:val="28"/>
          <w:szCs w:val="28"/>
          <w:lang w:val="en-US"/>
        </w:rPr>
        <w:t>;</w:t>
      </w:r>
    </w:p>
    <w:p w14:paraId="442CEFE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w:t>
      </w:r>
      <w:proofErr w:type="spellStart"/>
      <w:r w:rsidRPr="00A0177A">
        <w:rPr>
          <w:rFonts w:ascii="Times New Roman" w:hAnsi="Times New Roman" w:cs="Times New Roman"/>
          <w:sz w:val="28"/>
          <w:szCs w:val="28"/>
          <w:lang w:val="en-US"/>
        </w:rPr>
        <w:t>cout</w:t>
      </w:r>
      <w:proofErr w:type="spellEnd"/>
      <w:r w:rsidRPr="00A0177A">
        <w:rPr>
          <w:rFonts w:ascii="Times New Roman" w:hAnsi="Times New Roman" w:cs="Times New Roman"/>
          <w:sz w:val="28"/>
          <w:szCs w:val="28"/>
          <w:lang w:val="en-US"/>
        </w:rPr>
        <w:t xml:space="preserve"> &lt;&lt; "High grades: " &lt;&lt; </w:t>
      </w:r>
      <w:proofErr w:type="spellStart"/>
      <w:r w:rsidRPr="00A0177A">
        <w:rPr>
          <w:rFonts w:ascii="Times New Roman" w:hAnsi="Times New Roman" w:cs="Times New Roman"/>
          <w:sz w:val="28"/>
          <w:szCs w:val="28"/>
          <w:lang w:val="en-US"/>
        </w:rPr>
        <w:t>entry.second.second</w:t>
      </w:r>
      <w:proofErr w:type="spellEnd"/>
      <w:r w:rsidRPr="00A0177A">
        <w:rPr>
          <w:rFonts w:ascii="Times New Roman" w:hAnsi="Times New Roman" w:cs="Times New Roman"/>
          <w:sz w:val="28"/>
          <w:szCs w:val="28"/>
          <w:lang w:val="en-US"/>
        </w:rPr>
        <w:t xml:space="preserve"> &lt;&lt; std::</w:t>
      </w:r>
      <w:proofErr w:type="spellStart"/>
      <w:r w:rsidRPr="00A0177A">
        <w:rPr>
          <w:rFonts w:ascii="Times New Roman" w:hAnsi="Times New Roman" w:cs="Times New Roman"/>
          <w:sz w:val="28"/>
          <w:szCs w:val="28"/>
          <w:lang w:val="en-US"/>
        </w:rPr>
        <w:t>endl</w:t>
      </w:r>
      <w:proofErr w:type="spellEnd"/>
      <w:r w:rsidRPr="00A0177A">
        <w:rPr>
          <w:rFonts w:ascii="Times New Roman" w:hAnsi="Times New Roman" w:cs="Times New Roman"/>
          <w:sz w:val="28"/>
          <w:szCs w:val="28"/>
          <w:lang w:val="en-US"/>
        </w:rPr>
        <w:t>;</w:t>
      </w:r>
    </w:p>
    <w:p w14:paraId="0AFC0BD2"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25E32C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72CF0509" w14:textId="77777777" w:rsidR="0071520D" w:rsidRPr="00A0177A" w:rsidRDefault="0071520D">
      <w:pPr>
        <w:spacing w:after="0"/>
        <w:rPr>
          <w:rFonts w:ascii="Times New Roman" w:hAnsi="Times New Roman" w:cs="Times New Roman"/>
          <w:sz w:val="28"/>
          <w:szCs w:val="28"/>
          <w:lang w:val="en-US"/>
        </w:rPr>
      </w:pPr>
    </w:p>
    <w:p w14:paraId="0B011712"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int main() {</w:t>
      </w:r>
    </w:p>
    <w:p w14:paraId="43DECE3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std::vector&lt;Student&gt; students;</w:t>
      </w:r>
    </w:p>
    <w:p w14:paraId="5599715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readStudents</w:t>
      </w:r>
      <w:proofErr w:type="spellEnd"/>
      <w:r w:rsidRPr="00A0177A">
        <w:rPr>
          <w:rFonts w:ascii="Times New Roman" w:hAnsi="Times New Roman" w:cs="Times New Roman"/>
          <w:sz w:val="28"/>
          <w:szCs w:val="28"/>
          <w:lang w:val="en-US"/>
        </w:rPr>
        <w:t>("students.txt", students);</w:t>
      </w:r>
    </w:p>
    <w:p w14:paraId="7A9ED9C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analyzeGrades</w:t>
      </w:r>
      <w:proofErr w:type="spellEnd"/>
      <w:r w:rsidRPr="00A0177A">
        <w:rPr>
          <w:rFonts w:ascii="Times New Roman" w:hAnsi="Times New Roman" w:cs="Times New Roman"/>
          <w:sz w:val="28"/>
          <w:szCs w:val="28"/>
          <w:lang w:val="en-US"/>
        </w:rPr>
        <w:t>(students);</w:t>
      </w:r>
    </w:p>
    <w:p w14:paraId="3B15445E" w14:textId="77777777" w:rsidR="0071520D" w:rsidRDefault="009C6FC6">
      <w:pPr>
        <w:spacing w:after="0"/>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return</w:t>
      </w:r>
      <w:proofErr w:type="spellEnd"/>
      <w:r>
        <w:rPr>
          <w:rFonts w:ascii="Times New Roman" w:hAnsi="Times New Roman" w:cs="Times New Roman"/>
          <w:sz w:val="28"/>
          <w:szCs w:val="28"/>
          <w:lang w:val="ru-RU"/>
        </w:rPr>
        <w:t xml:space="preserve"> 0;</w:t>
      </w:r>
    </w:p>
    <w:p w14:paraId="39EC8FE8"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w:t>
      </w:r>
    </w:p>
    <w:p w14:paraId="4359953E" w14:textId="77777777" w:rsidR="0071520D" w:rsidRDefault="0071520D">
      <w:pPr>
        <w:spacing w:after="0"/>
        <w:rPr>
          <w:rFonts w:ascii="Times New Roman" w:hAnsi="Times New Roman" w:cs="Times New Roman"/>
          <w:sz w:val="28"/>
          <w:szCs w:val="28"/>
          <w:lang w:val="ru-RU"/>
        </w:rPr>
      </w:pPr>
    </w:p>
    <w:p w14:paraId="5EBF3CD2" w14:textId="77777777" w:rsidR="0071520D" w:rsidRDefault="0071520D">
      <w:pPr>
        <w:spacing w:after="0"/>
        <w:rPr>
          <w:rFonts w:ascii="Times New Roman" w:hAnsi="Times New Roman" w:cs="Times New Roman"/>
          <w:sz w:val="28"/>
          <w:szCs w:val="28"/>
          <w:lang w:val="ru-RU"/>
        </w:rPr>
      </w:pPr>
    </w:p>
    <w:p w14:paraId="698D2133" w14:textId="77777777" w:rsidR="0071520D" w:rsidRDefault="0071520D">
      <w:pPr>
        <w:spacing w:after="0"/>
        <w:rPr>
          <w:rFonts w:ascii="Times New Roman" w:hAnsi="Times New Roman" w:cs="Times New Roman"/>
          <w:sz w:val="28"/>
          <w:szCs w:val="28"/>
          <w:lang w:val="ru-RU"/>
        </w:rPr>
      </w:pPr>
    </w:p>
    <w:p w14:paraId="663F845B"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Эта </w:t>
      </w:r>
      <w:r>
        <w:rPr>
          <w:rFonts w:ascii="Times New Roman" w:hAnsi="Times New Roman" w:cs="Times New Roman"/>
          <w:sz w:val="28"/>
          <w:szCs w:val="28"/>
          <w:lang w:val="ru-RU"/>
        </w:rPr>
        <w:t xml:space="preserve">программа </w:t>
      </w:r>
      <w:proofErr w:type="spellStart"/>
      <w:r>
        <w:rPr>
          <w:rFonts w:ascii="Times New Roman" w:hAnsi="Times New Roman" w:cs="Times New Roman"/>
          <w:sz w:val="28"/>
          <w:szCs w:val="28"/>
          <w:lang w:val="ru-RU"/>
        </w:rPr>
        <w:t>ситает</w:t>
      </w:r>
      <w:proofErr w:type="spellEnd"/>
      <w:r>
        <w:rPr>
          <w:rFonts w:ascii="Times New Roman" w:hAnsi="Times New Roman" w:cs="Times New Roman"/>
          <w:sz w:val="28"/>
          <w:szCs w:val="28"/>
          <w:lang w:val="ru-RU"/>
        </w:rPr>
        <w:t xml:space="preserve"> данные о студентах из файла students.txt, где каждая строка содержит имя студента, дисциплину и балл. После этого полученные данные анализируются с выведением результатов об успевающих и неуспевающих студентах на экран.</w:t>
      </w:r>
    </w:p>
    <w:p w14:paraId="2DC5874D" w14:textId="77777777" w:rsidR="0071520D" w:rsidRDefault="0071520D">
      <w:pPr>
        <w:spacing w:after="0"/>
        <w:ind w:firstLine="709"/>
        <w:jc w:val="both"/>
        <w:rPr>
          <w:rFonts w:ascii="Times New Roman" w:hAnsi="Times New Roman" w:cs="Times New Roman"/>
          <w:sz w:val="28"/>
          <w:szCs w:val="28"/>
          <w:lang w:val="ru-RU"/>
        </w:rPr>
      </w:pPr>
    </w:p>
    <w:p w14:paraId="0DE47290" w14:textId="77777777" w:rsidR="0071520D" w:rsidRPr="00A0177A" w:rsidRDefault="009C6FC6">
      <w:pPr>
        <w:spacing w:after="0"/>
        <w:ind w:firstLine="709"/>
        <w:rPr>
          <w:rFonts w:ascii="Times New Roman" w:hAnsi="Times New Roman" w:cs="Times New Roman"/>
          <w:sz w:val="28"/>
          <w:szCs w:val="28"/>
          <w:lang w:val="en-US"/>
        </w:rPr>
      </w:pPr>
      <w:r>
        <w:rPr>
          <w:rFonts w:ascii="Times New Roman" w:hAnsi="Times New Roman" w:cs="Times New Roman"/>
          <w:sz w:val="28"/>
          <w:szCs w:val="28"/>
          <w:lang w:val="ru-RU"/>
        </w:rPr>
        <w:t>Пример</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файла</w:t>
      </w:r>
      <w:r w:rsidRPr="00A0177A">
        <w:rPr>
          <w:rFonts w:ascii="Times New Roman" w:hAnsi="Times New Roman" w:cs="Times New Roman"/>
          <w:sz w:val="28"/>
          <w:szCs w:val="28"/>
          <w:lang w:val="en-US"/>
        </w:rPr>
        <w:t> stude</w:t>
      </w:r>
      <w:r w:rsidRPr="00A0177A">
        <w:rPr>
          <w:rFonts w:ascii="Times New Roman" w:hAnsi="Times New Roman" w:cs="Times New Roman"/>
          <w:sz w:val="28"/>
          <w:szCs w:val="28"/>
          <w:lang w:val="en-US"/>
        </w:rPr>
        <w:t>nts.txt:</w:t>
      </w:r>
    </w:p>
    <w:p w14:paraId="100BACC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Ivan Math 2.5</w:t>
      </w:r>
    </w:p>
    <w:p w14:paraId="2AEFCCB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Anna Physics 3.5</w:t>
      </w:r>
    </w:p>
    <w:p w14:paraId="4C8D8FC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Oleg Math 4.0</w:t>
      </w:r>
    </w:p>
    <w:p w14:paraId="6DD286F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Maria Chemistry 2.0</w:t>
      </w:r>
    </w:p>
    <w:p w14:paraId="40905CE4" w14:textId="77777777" w:rsidR="0071520D" w:rsidRPr="00A0177A" w:rsidRDefault="0071520D">
      <w:pPr>
        <w:spacing w:after="0"/>
        <w:rPr>
          <w:rFonts w:ascii="Times New Roman" w:hAnsi="Times New Roman" w:cs="Times New Roman"/>
          <w:sz w:val="28"/>
          <w:szCs w:val="28"/>
          <w:lang w:val="en-US"/>
        </w:rPr>
      </w:pPr>
    </w:p>
    <w:p w14:paraId="7D486247"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Е3. Пример инструмента, реализованного на языке программирования C++, с подсчетом студентов с высоким баллом у каждого профессора и выводом диаграммы рейтинга общего </w:t>
      </w:r>
      <w:r>
        <w:rPr>
          <w:rFonts w:ascii="Times New Roman" w:hAnsi="Times New Roman" w:cs="Times New Roman"/>
          <w:sz w:val="28"/>
          <w:szCs w:val="28"/>
          <w:lang w:val="ru-RU"/>
        </w:rPr>
        <w:t>количества студентов и студентов с позитивным баллом.</w:t>
      </w:r>
    </w:p>
    <w:p w14:paraId="5CEF3A9F" w14:textId="77777777" w:rsidR="0071520D" w:rsidRDefault="0071520D">
      <w:pPr>
        <w:spacing w:after="0"/>
        <w:ind w:firstLine="709"/>
        <w:jc w:val="both"/>
        <w:rPr>
          <w:rFonts w:ascii="Times New Roman" w:hAnsi="Times New Roman" w:cs="Times New Roman"/>
          <w:sz w:val="28"/>
          <w:szCs w:val="28"/>
          <w:lang w:val="ru-RU"/>
        </w:rPr>
      </w:pPr>
    </w:p>
    <w:p w14:paraId="60A8D747"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&lt;iostream&gt;</w:t>
      </w:r>
    </w:p>
    <w:p w14:paraId="48579FC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w:t>
      </w:r>
      <w:proofErr w:type="spellStart"/>
      <w:r w:rsidRPr="00A0177A">
        <w:rPr>
          <w:rFonts w:ascii="Times New Roman" w:hAnsi="Times New Roman" w:cs="Times New Roman"/>
          <w:sz w:val="28"/>
          <w:szCs w:val="28"/>
          <w:lang w:val="en-US"/>
        </w:rPr>
        <w:t>fstream</w:t>
      </w:r>
      <w:proofErr w:type="spellEnd"/>
      <w:r w:rsidRPr="00A0177A">
        <w:rPr>
          <w:rFonts w:ascii="Times New Roman" w:hAnsi="Times New Roman" w:cs="Times New Roman"/>
          <w:sz w:val="28"/>
          <w:szCs w:val="28"/>
          <w:lang w:val="en-US"/>
        </w:rPr>
        <w:t>&gt;</w:t>
      </w:r>
    </w:p>
    <w:p w14:paraId="6498643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&lt;string&gt;</w:t>
      </w:r>
    </w:p>
    <w:p w14:paraId="454A49A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&lt;map&gt;</w:t>
      </w:r>
    </w:p>
    <w:p w14:paraId="4DF98A07"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&lt;vector&gt;</w:t>
      </w:r>
    </w:p>
    <w:p w14:paraId="79310502"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#include &lt;</w:t>
      </w:r>
      <w:proofErr w:type="spellStart"/>
      <w:r w:rsidRPr="00A0177A">
        <w:rPr>
          <w:rFonts w:ascii="Times New Roman" w:hAnsi="Times New Roman" w:cs="Times New Roman"/>
          <w:sz w:val="28"/>
          <w:szCs w:val="28"/>
          <w:lang w:val="en-US"/>
        </w:rPr>
        <w:t>iomanip</w:t>
      </w:r>
      <w:proofErr w:type="spellEnd"/>
      <w:r w:rsidRPr="00A0177A">
        <w:rPr>
          <w:rFonts w:ascii="Times New Roman" w:hAnsi="Times New Roman" w:cs="Times New Roman"/>
          <w:sz w:val="28"/>
          <w:szCs w:val="28"/>
          <w:lang w:val="en-US"/>
        </w:rPr>
        <w:t>&gt;</w:t>
      </w:r>
    </w:p>
    <w:p w14:paraId="689A0F17" w14:textId="77777777" w:rsidR="0071520D" w:rsidRPr="00A0177A" w:rsidRDefault="0071520D">
      <w:pPr>
        <w:spacing w:after="0"/>
        <w:rPr>
          <w:rFonts w:ascii="Times New Roman" w:hAnsi="Times New Roman" w:cs="Times New Roman"/>
          <w:sz w:val="28"/>
          <w:szCs w:val="28"/>
          <w:lang w:val="en-US"/>
        </w:rPr>
      </w:pPr>
    </w:p>
    <w:p w14:paraId="7941DED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struct Student {</w:t>
      </w:r>
    </w:p>
    <w:p w14:paraId="6F0DBC42"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std::string name;</w:t>
      </w:r>
    </w:p>
    <w:p w14:paraId="7CFC22F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std::string professor;</w:t>
      </w:r>
    </w:p>
    <w:p w14:paraId="6FD73D37"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float grade;</w:t>
      </w:r>
    </w:p>
    <w:p w14:paraId="2F546A2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547A42A6" w14:textId="77777777" w:rsidR="0071520D" w:rsidRPr="00A0177A" w:rsidRDefault="0071520D">
      <w:pPr>
        <w:spacing w:after="0"/>
        <w:rPr>
          <w:rFonts w:ascii="Times New Roman" w:hAnsi="Times New Roman" w:cs="Times New Roman"/>
          <w:sz w:val="28"/>
          <w:szCs w:val="28"/>
          <w:lang w:val="en-US"/>
        </w:rPr>
      </w:pPr>
    </w:p>
    <w:p w14:paraId="715BAF4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void</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readStudents</w:t>
      </w:r>
      <w:proofErr w:type="spellEnd"/>
      <w:r w:rsidRPr="00A0177A">
        <w:rPr>
          <w:rFonts w:ascii="Times New Roman" w:hAnsi="Times New Roman" w:cs="Times New Roman"/>
          <w:sz w:val="28"/>
          <w:szCs w:val="28"/>
          <w:lang w:val="en-US"/>
        </w:rPr>
        <w:t>(const std::string&amp; filename, std::vector&lt;Student&gt;&amp; students) {</w:t>
      </w:r>
    </w:p>
    <w:p w14:paraId="655FE98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w:t>
      </w:r>
      <w:proofErr w:type="spellStart"/>
      <w:r w:rsidRPr="00A0177A">
        <w:rPr>
          <w:rFonts w:ascii="Times New Roman" w:hAnsi="Times New Roman" w:cs="Times New Roman"/>
          <w:sz w:val="28"/>
          <w:szCs w:val="28"/>
          <w:lang w:val="en-US"/>
        </w:rPr>
        <w:t>ifstream</w:t>
      </w:r>
      <w:proofErr w:type="spellEnd"/>
      <w:r w:rsidRPr="00A0177A">
        <w:rPr>
          <w:rFonts w:ascii="Times New Roman" w:hAnsi="Times New Roman" w:cs="Times New Roman"/>
          <w:sz w:val="28"/>
          <w:szCs w:val="28"/>
          <w:lang w:val="en-US"/>
        </w:rPr>
        <w:t xml:space="preserve"> file(filename);</w:t>
      </w:r>
    </w:p>
    <w:p w14:paraId="2B8E6C1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file.is_open</w:t>
      </w:r>
      <w:proofErr w:type="spellEnd"/>
      <w:r w:rsidRPr="00A0177A">
        <w:rPr>
          <w:rFonts w:ascii="Times New Roman" w:hAnsi="Times New Roman" w:cs="Times New Roman"/>
          <w:sz w:val="28"/>
          <w:szCs w:val="28"/>
          <w:lang w:val="en-US"/>
        </w:rPr>
        <w:t>()) {</w:t>
      </w:r>
    </w:p>
    <w:p w14:paraId="11D62B0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w:t>
      </w:r>
      <w:proofErr w:type="spellStart"/>
      <w:r w:rsidRPr="00A0177A">
        <w:rPr>
          <w:rFonts w:ascii="Times New Roman" w:hAnsi="Times New Roman" w:cs="Times New Roman"/>
          <w:sz w:val="28"/>
          <w:szCs w:val="28"/>
          <w:lang w:val="en-US"/>
        </w:rPr>
        <w:t>cerr</w:t>
      </w:r>
      <w:proofErr w:type="spellEnd"/>
      <w:r w:rsidRPr="00A0177A">
        <w:rPr>
          <w:rFonts w:ascii="Times New Roman" w:hAnsi="Times New Roman" w:cs="Times New Roman"/>
          <w:sz w:val="28"/>
          <w:szCs w:val="28"/>
          <w:lang w:val="en-US"/>
        </w:rPr>
        <w:t xml:space="preserve"> &lt;&lt; "Error opening file: " &lt;&lt; filename &lt;&lt; std::</w:t>
      </w:r>
      <w:proofErr w:type="spellStart"/>
      <w:r w:rsidRPr="00A0177A">
        <w:rPr>
          <w:rFonts w:ascii="Times New Roman" w:hAnsi="Times New Roman" w:cs="Times New Roman"/>
          <w:sz w:val="28"/>
          <w:szCs w:val="28"/>
          <w:lang w:val="en-US"/>
        </w:rPr>
        <w:t>endl</w:t>
      </w:r>
      <w:proofErr w:type="spellEnd"/>
      <w:r w:rsidRPr="00A0177A">
        <w:rPr>
          <w:rFonts w:ascii="Times New Roman" w:hAnsi="Times New Roman" w:cs="Times New Roman"/>
          <w:sz w:val="28"/>
          <w:szCs w:val="28"/>
          <w:lang w:val="en-US"/>
        </w:rPr>
        <w:t>;</w:t>
      </w:r>
    </w:p>
    <w:p w14:paraId="603CFEC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return;</w:t>
      </w:r>
    </w:p>
    <w:p w14:paraId="1F083A8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9BABD31" w14:textId="77777777" w:rsidR="0071520D" w:rsidRPr="00A0177A" w:rsidRDefault="0071520D">
      <w:pPr>
        <w:spacing w:after="0"/>
        <w:rPr>
          <w:rFonts w:ascii="Times New Roman" w:hAnsi="Times New Roman" w:cs="Times New Roman"/>
          <w:sz w:val="28"/>
          <w:szCs w:val="28"/>
          <w:lang w:val="en-US"/>
        </w:rPr>
      </w:pPr>
    </w:p>
    <w:p w14:paraId="2BF8BA5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std::string name, professor;</w:t>
      </w:r>
    </w:p>
    <w:p w14:paraId="0011AEF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float grade;</w:t>
      </w:r>
    </w:p>
    <w:p w14:paraId="417304C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while (file &gt;&gt; name &gt;&gt; professor &gt;&gt; grade) {</w:t>
      </w:r>
    </w:p>
    <w:p w14:paraId="748A996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students.push_back</w:t>
      </w:r>
      <w:proofErr w:type="spellEnd"/>
      <w:r w:rsidRPr="00A0177A">
        <w:rPr>
          <w:rFonts w:ascii="Times New Roman" w:hAnsi="Times New Roman" w:cs="Times New Roman"/>
          <w:sz w:val="28"/>
          <w:szCs w:val="28"/>
          <w:lang w:val="en-US"/>
        </w:rPr>
        <w:t>({name, professor, grade});</w:t>
      </w:r>
    </w:p>
    <w:p w14:paraId="042C4031"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0A752C5" w14:textId="77777777" w:rsidR="0071520D" w:rsidRPr="00A0177A" w:rsidRDefault="0071520D">
      <w:pPr>
        <w:spacing w:after="0"/>
        <w:rPr>
          <w:rFonts w:ascii="Times New Roman" w:hAnsi="Times New Roman" w:cs="Times New Roman"/>
          <w:sz w:val="28"/>
          <w:szCs w:val="28"/>
          <w:lang w:val="en-US"/>
        </w:rPr>
      </w:pPr>
    </w:p>
    <w:p w14:paraId="1E1F278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file.close</w:t>
      </w:r>
      <w:proofErr w:type="spellEnd"/>
      <w:r w:rsidRPr="00A0177A">
        <w:rPr>
          <w:rFonts w:ascii="Times New Roman" w:hAnsi="Times New Roman" w:cs="Times New Roman"/>
          <w:sz w:val="28"/>
          <w:szCs w:val="28"/>
          <w:lang w:val="en-US"/>
        </w:rPr>
        <w:t>();</w:t>
      </w:r>
    </w:p>
    <w:p w14:paraId="2C3C6FB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25958044" w14:textId="77777777" w:rsidR="0071520D" w:rsidRPr="00A0177A" w:rsidRDefault="0071520D">
      <w:pPr>
        <w:spacing w:after="0"/>
        <w:rPr>
          <w:rFonts w:ascii="Times New Roman" w:hAnsi="Times New Roman" w:cs="Times New Roman"/>
          <w:sz w:val="28"/>
          <w:szCs w:val="28"/>
          <w:lang w:val="en-US"/>
        </w:rPr>
      </w:pPr>
    </w:p>
    <w:p w14:paraId="7366758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void </w:t>
      </w:r>
      <w:proofErr w:type="spellStart"/>
      <w:r w:rsidRPr="00A0177A">
        <w:rPr>
          <w:rFonts w:ascii="Times New Roman" w:hAnsi="Times New Roman" w:cs="Times New Roman"/>
          <w:sz w:val="28"/>
          <w:szCs w:val="28"/>
          <w:lang w:val="en-US"/>
        </w:rPr>
        <w:t>analyzeGrades</w:t>
      </w:r>
      <w:proofErr w:type="spellEnd"/>
      <w:r w:rsidRPr="00A0177A">
        <w:rPr>
          <w:rFonts w:ascii="Times New Roman" w:hAnsi="Times New Roman" w:cs="Times New Roman"/>
          <w:sz w:val="28"/>
          <w:szCs w:val="28"/>
          <w:lang w:val="en-US"/>
        </w:rPr>
        <w:t>(const std::vector&lt;Student&gt;&amp; students) {</w:t>
      </w:r>
    </w:p>
    <w:p w14:paraId="3CB8EC61"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std::map&lt;std::string, std::pair&lt;int, int&gt;&gt; </w:t>
      </w:r>
      <w:proofErr w:type="spellStart"/>
      <w:r w:rsidRPr="00A0177A">
        <w:rPr>
          <w:rFonts w:ascii="Times New Roman" w:hAnsi="Times New Roman" w:cs="Times New Roman"/>
          <w:sz w:val="28"/>
          <w:szCs w:val="28"/>
          <w:lang w:val="en-US"/>
        </w:rPr>
        <w:t>professorCounts</w:t>
      </w:r>
      <w:proofErr w:type="spellEnd"/>
      <w:r w:rsidRPr="00A0177A">
        <w:rPr>
          <w:rFonts w:ascii="Times New Roman" w:hAnsi="Times New Roman" w:cs="Times New Roman"/>
          <w:sz w:val="28"/>
          <w:szCs w:val="28"/>
          <w:lang w:val="en-US"/>
        </w:rPr>
        <w:t>;</w:t>
      </w:r>
    </w:p>
    <w:p w14:paraId="1D5121C7" w14:textId="77777777" w:rsidR="0071520D" w:rsidRPr="00A0177A" w:rsidRDefault="0071520D">
      <w:pPr>
        <w:spacing w:after="0"/>
        <w:rPr>
          <w:rFonts w:ascii="Times New Roman" w:hAnsi="Times New Roman" w:cs="Times New Roman"/>
          <w:sz w:val="28"/>
          <w:szCs w:val="28"/>
          <w:lang w:val="en-US"/>
        </w:rPr>
      </w:pPr>
    </w:p>
    <w:p w14:paraId="4C898F48"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for (const auto&amp; student : students) {</w:t>
      </w:r>
    </w:p>
    <w:p w14:paraId="544A9BA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if (</w:t>
      </w:r>
      <w:proofErr w:type="spellStart"/>
      <w:r w:rsidRPr="00A0177A">
        <w:rPr>
          <w:rFonts w:ascii="Times New Roman" w:hAnsi="Times New Roman" w:cs="Times New Roman"/>
          <w:sz w:val="28"/>
          <w:szCs w:val="28"/>
          <w:lang w:val="en-US"/>
        </w:rPr>
        <w:t>student.grade</w:t>
      </w:r>
      <w:proofErr w:type="spellEnd"/>
      <w:r w:rsidRPr="00A0177A">
        <w:rPr>
          <w:rFonts w:ascii="Times New Roman" w:hAnsi="Times New Roman" w:cs="Times New Roman"/>
          <w:sz w:val="28"/>
          <w:szCs w:val="28"/>
          <w:lang w:val="en-US"/>
        </w:rPr>
        <w:t xml:space="preserve"> &gt;= 3) {</w:t>
      </w:r>
    </w:p>
    <w:p w14:paraId="4D41BE4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professorCounts</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student.p</w:t>
      </w:r>
      <w:r w:rsidRPr="00A0177A">
        <w:rPr>
          <w:rFonts w:ascii="Times New Roman" w:hAnsi="Times New Roman" w:cs="Times New Roman"/>
          <w:sz w:val="28"/>
          <w:szCs w:val="28"/>
          <w:lang w:val="en-US"/>
        </w:rPr>
        <w:t>rofessor</w:t>
      </w:r>
      <w:proofErr w:type="spellEnd"/>
      <w:r w:rsidRPr="00A0177A">
        <w:rPr>
          <w:rFonts w:ascii="Times New Roman" w:hAnsi="Times New Roman" w:cs="Times New Roman"/>
          <w:sz w:val="28"/>
          <w:szCs w:val="28"/>
          <w:lang w:val="en-US"/>
        </w:rPr>
        <w:t>].first++;</w:t>
      </w:r>
    </w:p>
    <w:p w14:paraId="6E2E034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7641D32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professorCounts</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student.professor</w:t>
      </w:r>
      <w:proofErr w:type="spellEnd"/>
      <w:r w:rsidRPr="00A0177A">
        <w:rPr>
          <w:rFonts w:ascii="Times New Roman" w:hAnsi="Times New Roman" w:cs="Times New Roman"/>
          <w:sz w:val="28"/>
          <w:szCs w:val="28"/>
          <w:lang w:val="en-US"/>
        </w:rPr>
        <w:t>].second++;</w:t>
      </w:r>
    </w:p>
    <w:p w14:paraId="564E56E8"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668F719" w14:textId="77777777" w:rsidR="0071520D" w:rsidRPr="00A0177A" w:rsidRDefault="0071520D">
      <w:pPr>
        <w:spacing w:after="0"/>
        <w:rPr>
          <w:rFonts w:ascii="Times New Roman" w:hAnsi="Times New Roman" w:cs="Times New Roman"/>
          <w:sz w:val="28"/>
          <w:szCs w:val="28"/>
          <w:lang w:val="en-US"/>
        </w:rPr>
      </w:pPr>
    </w:p>
    <w:p w14:paraId="53DC346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w:t>
      </w:r>
      <w:proofErr w:type="spellStart"/>
      <w:r w:rsidRPr="00A0177A">
        <w:rPr>
          <w:rFonts w:ascii="Times New Roman" w:hAnsi="Times New Roman" w:cs="Times New Roman"/>
          <w:sz w:val="28"/>
          <w:szCs w:val="28"/>
          <w:lang w:val="en-US"/>
        </w:rPr>
        <w:t>cout</w:t>
      </w:r>
      <w:proofErr w:type="spellEnd"/>
      <w:r w:rsidRPr="00A0177A">
        <w:rPr>
          <w:rFonts w:ascii="Times New Roman" w:hAnsi="Times New Roman" w:cs="Times New Roman"/>
          <w:sz w:val="28"/>
          <w:szCs w:val="28"/>
          <w:lang w:val="en-US"/>
        </w:rPr>
        <w:t xml:space="preserve"> &lt;&lt; std::</w:t>
      </w:r>
      <w:proofErr w:type="spellStart"/>
      <w:r w:rsidRPr="00A0177A">
        <w:rPr>
          <w:rFonts w:ascii="Times New Roman" w:hAnsi="Times New Roman" w:cs="Times New Roman"/>
          <w:sz w:val="28"/>
          <w:szCs w:val="28"/>
          <w:lang w:val="en-US"/>
        </w:rPr>
        <w:t>setw</w:t>
      </w:r>
      <w:proofErr w:type="spellEnd"/>
      <w:r w:rsidRPr="00A0177A">
        <w:rPr>
          <w:rFonts w:ascii="Times New Roman" w:hAnsi="Times New Roman" w:cs="Times New Roman"/>
          <w:sz w:val="28"/>
          <w:szCs w:val="28"/>
          <w:lang w:val="en-US"/>
        </w:rPr>
        <w:t>(15) &lt;&lt; "Professor" &lt;&lt; std::</w:t>
      </w:r>
      <w:proofErr w:type="spellStart"/>
      <w:r w:rsidRPr="00A0177A">
        <w:rPr>
          <w:rFonts w:ascii="Times New Roman" w:hAnsi="Times New Roman" w:cs="Times New Roman"/>
          <w:sz w:val="28"/>
          <w:szCs w:val="28"/>
          <w:lang w:val="en-US"/>
        </w:rPr>
        <w:t>setw</w:t>
      </w:r>
      <w:proofErr w:type="spellEnd"/>
      <w:r w:rsidRPr="00A0177A">
        <w:rPr>
          <w:rFonts w:ascii="Times New Roman" w:hAnsi="Times New Roman" w:cs="Times New Roman"/>
          <w:sz w:val="28"/>
          <w:szCs w:val="28"/>
          <w:lang w:val="en-US"/>
        </w:rPr>
        <w:t>(15) &lt;&lt; "High Grades" &lt;&lt; std::</w:t>
      </w:r>
      <w:proofErr w:type="spellStart"/>
      <w:r w:rsidRPr="00A0177A">
        <w:rPr>
          <w:rFonts w:ascii="Times New Roman" w:hAnsi="Times New Roman" w:cs="Times New Roman"/>
          <w:sz w:val="28"/>
          <w:szCs w:val="28"/>
          <w:lang w:val="en-US"/>
        </w:rPr>
        <w:t>setw</w:t>
      </w:r>
      <w:proofErr w:type="spellEnd"/>
      <w:r w:rsidRPr="00A0177A">
        <w:rPr>
          <w:rFonts w:ascii="Times New Roman" w:hAnsi="Times New Roman" w:cs="Times New Roman"/>
          <w:sz w:val="28"/>
          <w:szCs w:val="28"/>
          <w:lang w:val="en-US"/>
        </w:rPr>
        <w:t>(15) &lt;&lt; "Total Students" &lt;&lt; std::</w:t>
      </w:r>
      <w:proofErr w:type="spellStart"/>
      <w:r w:rsidRPr="00A0177A">
        <w:rPr>
          <w:rFonts w:ascii="Times New Roman" w:hAnsi="Times New Roman" w:cs="Times New Roman"/>
          <w:sz w:val="28"/>
          <w:szCs w:val="28"/>
          <w:lang w:val="en-US"/>
        </w:rPr>
        <w:t>endl</w:t>
      </w:r>
      <w:proofErr w:type="spellEnd"/>
      <w:r w:rsidRPr="00A0177A">
        <w:rPr>
          <w:rFonts w:ascii="Times New Roman" w:hAnsi="Times New Roman" w:cs="Times New Roman"/>
          <w:sz w:val="28"/>
          <w:szCs w:val="28"/>
          <w:lang w:val="en-US"/>
        </w:rPr>
        <w:t>;</w:t>
      </w:r>
    </w:p>
    <w:p w14:paraId="41D22CD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for (const auto&amp; entry : </w:t>
      </w:r>
      <w:proofErr w:type="spellStart"/>
      <w:r w:rsidRPr="00A0177A">
        <w:rPr>
          <w:rFonts w:ascii="Times New Roman" w:hAnsi="Times New Roman" w:cs="Times New Roman"/>
          <w:sz w:val="28"/>
          <w:szCs w:val="28"/>
          <w:lang w:val="en-US"/>
        </w:rPr>
        <w:t>profess</w:t>
      </w:r>
      <w:r w:rsidRPr="00A0177A">
        <w:rPr>
          <w:rFonts w:ascii="Times New Roman" w:hAnsi="Times New Roman" w:cs="Times New Roman"/>
          <w:sz w:val="28"/>
          <w:szCs w:val="28"/>
          <w:lang w:val="en-US"/>
        </w:rPr>
        <w:t>orCounts</w:t>
      </w:r>
      <w:proofErr w:type="spellEnd"/>
      <w:r w:rsidRPr="00A0177A">
        <w:rPr>
          <w:rFonts w:ascii="Times New Roman" w:hAnsi="Times New Roman" w:cs="Times New Roman"/>
          <w:sz w:val="28"/>
          <w:szCs w:val="28"/>
          <w:lang w:val="en-US"/>
        </w:rPr>
        <w:t>) {</w:t>
      </w:r>
    </w:p>
    <w:p w14:paraId="370F893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w:t>
      </w:r>
      <w:proofErr w:type="spellStart"/>
      <w:r w:rsidRPr="00A0177A">
        <w:rPr>
          <w:rFonts w:ascii="Times New Roman" w:hAnsi="Times New Roman" w:cs="Times New Roman"/>
          <w:sz w:val="28"/>
          <w:szCs w:val="28"/>
          <w:lang w:val="en-US"/>
        </w:rPr>
        <w:t>cout</w:t>
      </w:r>
      <w:proofErr w:type="spellEnd"/>
      <w:r w:rsidRPr="00A0177A">
        <w:rPr>
          <w:rFonts w:ascii="Times New Roman" w:hAnsi="Times New Roman" w:cs="Times New Roman"/>
          <w:sz w:val="28"/>
          <w:szCs w:val="28"/>
          <w:lang w:val="en-US"/>
        </w:rPr>
        <w:t xml:space="preserve"> &lt;&lt; std::</w:t>
      </w:r>
      <w:proofErr w:type="spellStart"/>
      <w:r w:rsidRPr="00A0177A">
        <w:rPr>
          <w:rFonts w:ascii="Times New Roman" w:hAnsi="Times New Roman" w:cs="Times New Roman"/>
          <w:sz w:val="28"/>
          <w:szCs w:val="28"/>
          <w:lang w:val="en-US"/>
        </w:rPr>
        <w:t>setw</w:t>
      </w:r>
      <w:proofErr w:type="spellEnd"/>
      <w:r w:rsidRPr="00A0177A">
        <w:rPr>
          <w:rFonts w:ascii="Times New Roman" w:hAnsi="Times New Roman" w:cs="Times New Roman"/>
          <w:sz w:val="28"/>
          <w:szCs w:val="28"/>
          <w:lang w:val="en-US"/>
        </w:rPr>
        <w:t xml:space="preserve">(15) &lt;&lt; </w:t>
      </w:r>
      <w:proofErr w:type="spellStart"/>
      <w:r w:rsidRPr="00A0177A">
        <w:rPr>
          <w:rFonts w:ascii="Times New Roman" w:hAnsi="Times New Roman" w:cs="Times New Roman"/>
          <w:sz w:val="28"/>
          <w:szCs w:val="28"/>
          <w:lang w:val="en-US"/>
        </w:rPr>
        <w:t>entry.first</w:t>
      </w:r>
      <w:proofErr w:type="spellEnd"/>
      <w:r w:rsidRPr="00A0177A">
        <w:rPr>
          <w:rFonts w:ascii="Times New Roman" w:hAnsi="Times New Roman" w:cs="Times New Roman"/>
          <w:sz w:val="28"/>
          <w:szCs w:val="28"/>
          <w:lang w:val="en-US"/>
        </w:rPr>
        <w:t xml:space="preserve"> &lt;&lt; std::</w:t>
      </w:r>
      <w:proofErr w:type="spellStart"/>
      <w:r w:rsidRPr="00A0177A">
        <w:rPr>
          <w:rFonts w:ascii="Times New Roman" w:hAnsi="Times New Roman" w:cs="Times New Roman"/>
          <w:sz w:val="28"/>
          <w:szCs w:val="28"/>
          <w:lang w:val="en-US"/>
        </w:rPr>
        <w:t>setw</w:t>
      </w:r>
      <w:proofErr w:type="spellEnd"/>
      <w:r w:rsidRPr="00A0177A">
        <w:rPr>
          <w:rFonts w:ascii="Times New Roman" w:hAnsi="Times New Roman" w:cs="Times New Roman"/>
          <w:sz w:val="28"/>
          <w:szCs w:val="28"/>
          <w:lang w:val="en-US"/>
        </w:rPr>
        <w:t xml:space="preserve">(15) &lt;&lt; </w:t>
      </w:r>
      <w:proofErr w:type="spellStart"/>
      <w:r w:rsidRPr="00A0177A">
        <w:rPr>
          <w:rFonts w:ascii="Times New Roman" w:hAnsi="Times New Roman" w:cs="Times New Roman"/>
          <w:sz w:val="28"/>
          <w:szCs w:val="28"/>
          <w:lang w:val="en-US"/>
        </w:rPr>
        <w:t>entry.second.first</w:t>
      </w:r>
      <w:proofErr w:type="spellEnd"/>
      <w:r w:rsidRPr="00A0177A">
        <w:rPr>
          <w:rFonts w:ascii="Times New Roman" w:hAnsi="Times New Roman" w:cs="Times New Roman"/>
          <w:sz w:val="28"/>
          <w:szCs w:val="28"/>
          <w:lang w:val="en-US"/>
        </w:rPr>
        <w:t xml:space="preserve"> &lt;&lt; std::</w:t>
      </w:r>
      <w:proofErr w:type="spellStart"/>
      <w:r w:rsidRPr="00A0177A">
        <w:rPr>
          <w:rFonts w:ascii="Times New Roman" w:hAnsi="Times New Roman" w:cs="Times New Roman"/>
          <w:sz w:val="28"/>
          <w:szCs w:val="28"/>
          <w:lang w:val="en-US"/>
        </w:rPr>
        <w:t>setw</w:t>
      </w:r>
      <w:proofErr w:type="spellEnd"/>
      <w:r w:rsidRPr="00A0177A">
        <w:rPr>
          <w:rFonts w:ascii="Times New Roman" w:hAnsi="Times New Roman" w:cs="Times New Roman"/>
          <w:sz w:val="28"/>
          <w:szCs w:val="28"/>
          <w:lang w:val="en-US"/>
        </w:rPr>
        <w:t xml:space="preserve">(15) &lt;&lt; </w:t>
      </w:r>
      <w:proofErr w:type="spellStart"/>
      <w:r w:rsidRPr="00A0177A">
        <w:rPr>
          <w:rFonts w:ascii="Times New Roman" w:hAnsi="Times New Roman" w:cs="Times New Roman"/>
          <w:sz w:val="28"/>
          <w:szCs w:val="28"/>
          <w:lang w:val="en-US"/>
        </w:rPr>
        <w:t>entry.second.second</w:t>
      </w:r>
      <w:proofErr w:type="spellEnd"/>
      <w:r w:rsidRPr="00A0177A">
        <w:rPr>
          <w:rFonts w:ascii="Times New Roman" w:hAnsi="Times New Roman" w:cs="Times New Roman"/>
          <w:sz w:val="28"/>
          <w:szCs w:val="28"/>
          <w:lang w:val="en-US"/>
        </w:rPr>
        <w:t xml:space="preserve"> &lt;&lt; std::</w:t>
      </w:r>
      <w:proofErr w:type="spellStart"/>
      <w:r w:rsidRPr="00A0177A">
        <w:rPr>
          <w:rFonts w:ascii="Times New Roman" w:hAnsi="Times New Roman" w:cs="Times New Roman"/>
          <w:sz w:val="28"/>
          <w:szCs w:val="28"/>
          <w:lang w:val="en-US"/>
        </w:rPr>
        <w:t>endl</w:t>
      </w:r>
      <w:proofErr w:type="spellEnd"/>
      <w:r w:rsidRPr="00A0177A">
        <w:rPr>
          <w:rFonts w:ascii="Times New Roman" w:hAnsi="Times New Roman" w:cs="Times New Roman"/>
          <w:sz w:val="28"/>
          <w:szCs w:val="28"/>
          <w:lang w:val="en-US"/>
        </w:rPr>
        <w:t>;</w:t>
      </w:r>
    </w:p>
    <w:p w14:paraId="6A0F59D8"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9F6980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3432EEE1" w14:textId="77777777" w:rsidR="0071520D" w:rsidRPr="00A0177A" w:rsidRDefault="0071520D">
      <w:pPr>
        <w:spacing w:after="0"/>
        <w:rPr>
          <w:rFonts w:ascii="Times New Roman" w:hAnsi="Times New Roman" w:cs="Times New Roman"/>
          <w:sz w:val="28"/>
          <w:szCs w:val="28"/>
          <w:lang w:val="en-US"/>
        </w:rPr>
      </w:pPr>
    </w:p>
    <w:p w14:paraId="2102F94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int main() {</w:t>
      </w:r>
    </w:p>
    <w:p w14:paraId="0A21832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std::vector&lt;Student&gt; students;</w:t>
      </w:r>
    </w:p>
    <w:p w14:paraId="42B0C2F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readStudents</w:t>
      </w:r>
      <w:proofErr w:type="spellEnd"/>
      <w:r w:rsidRPr="00A0177A">
        <w:rPr>
          <w:rFonts w:ascii="Times New Roman" w:hAnsi="Times New Roman" w:cs="Times New Roman"/>
          <w:sz w:val="28"/>
          <w:szCs w:val="28"/>
          <w:lang w:val="en-US"/>
        </w:rPr>
        <w:t>("students.txt", students);</w:t>
      </w:r>
    </w:p>
    <w:p w14:paraId="12342AC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analyzeGrades</w:t>
      </w:r>
      <w:proofErr w:type="spellEnd"/>
      <w:r w:rsidRPr="00A0177A">
        <w:rPr>
          <w:rFonts w:ascii="Times New Roman" w:hAnsi="Times New Roman" w:cs="Times New Roman"/>
          <w:sz w:val="28"/>
          <w:szCs w:val="28"/>
          <w:lang w:val="en-US"/>
        </w:rPr>
        <w:t>(students);</w:t>
      </w:r>
    </w:p>
    <w:p w14:paraId="76595B0B" w14:textId="77777777" w:rsidR="0071520D" w:rsidRDefault="009C6FC6">
      <w:pPr>
        <w:spacing w:after="0"/>
        <w:rPr>
          <w:rFonts w:ascii="Times New Roman" w:hAnsi="Times New Roman" w:cs="Times New Roman"/>
          <w:sz w:val="28"/>
          <w:szCs w:val="28"/>
          <w:lang w:val="ru-RU"/>
        </w:rPr>
      </w:pPr>
      <w:r w:rsidRPr="00A0177A">
        <w:rPr>
          <w:rFonts w:ascii="Times New Roman" w:hAnsi="Times New Roman" w:cs="Times New Roman"/>
          <w:sz w:val="28"/>
          <w:szCs w:val="28"/>
          <w:lang w:val="en-US"/>
        </w:rPr>
        <w:lastRenderedPageBreak/>
        <w:t xml:space="preserve">    </w:t>
      </w:r>
      <w:proofErr w:type="spellStart"/>
      <w:r>
        <w:rPr>
          <w:rFonts w:ascii="Times New Roman" w:hAnsi="Times New Roman" w:cs="Times New Roman"/>
          <w:sz w:val="28"/>
          <w:szCs w:val="28"/>
          <w:lang w:val="ru-RU"/>
        </w:rPr>
        <w:t>return</w:t>
      </w:r>
      <w:proofErr w:type="spellEnd"/>
      <w:r>
        <w:rPr>
          <w:rFonts w:ascii="Times New Roman" w:hAnsi="Times New Roman" w:cs="Times New Roman"/>
          <w:sz w:val="28"/>
          <w:szCs w:val="28"/>
          <w:lang w:val="ru-RU"/>
        </w:rPr>
        <w:t xml:space="preserve"> 0;</w:t>
      </w:r>
    </w:p>
    <w:p w14:paraId="5D06BDE3"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w:t>
      </w:r>
    </w:p>
    <w:p w14:paraId="66AFA845" w14:textId="77777777" w:rsidR="0071520D" w:rsidRDefault="009C6FC6">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7BD7541A" w14:textId="77777777" w:rsidR="0071520D" w:rsidRDefault="009C6FC6">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Ж</w:t>
      </w:r>
    </w:p>
    <w:p w14:paraId="0EC25F03" w14:textId="77777777" w:rsidR="0071520D" w:rsidRDefault="0071520D">
      <w:pPr>
        <w:spacing w:after="0" w:line="240" w:lineRule="auto"/>
        <w:ind w:firstLine="709"/>
        <w:jc w:val="both"/>
        <w:rPr>
          <w:rFonts w:ascii="Times New Roman" w:hAnsi="Times New Roman" w:cs="Times New Roman"/>
          <w:sz w:val="28"/>
          <w:szCs w:val="28"/>
          <w:lang w:val="ru-RU"/>
        </w:rPr>
      </w:pPr>
    </w:p>
    <w:p w14:paraId="51C3A96A" w14:textId="77777777" w:rsidR="0071520D" w:rsidRDefault="009C6FC6">
      <w:pPr>
        <w:jc w:val="center"/>
        <w:rPr>
          <w:sz w:val="28"/>
          <w:szCs w:val="28"/>
          <w:lang w:val="ru-RU"/>
        </w:rPr>
      </w:pPr>
      <w:r>
        <w:rPr>
          <w:rFonts w:ascii="Times New Roman" w:hAnsi="Times New Roman" w:cs="Times New Roman"/>
          <w:sz w:val="28"/>
          <w:szCs w:val="28"/>
          <w:lang w:val="ru-RU"/>
        </w:rPr>
        <w:t xml:space="preserve">Листинг кода реализации </w:t>
      </w:r>
      <w:proofErr w:type="spellStart"/>
      <w:r>
        <w:rPr>
          <w:rFonts w:ascii="Times New Roman" w:hAnsi="Times New Roman" w:cs="Times New Roman"/>
          <w:sz w:val="28"/>
          <w:szCs w:val="28"/>
          <w:lang w:val="ru-RU"/>
        </w:rPr>
        <w:t>дэшбордов</w:t>
      </w:r>
      <w:proofErr w:type="spellEnd"/>
    </w:p>
    <w:p w14:paraId="5A47319B" w14:textId="77777777" w:rsidR="0071520D" w:rsidRDefault="009C6FC6">
      <w:pPr>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Ж1. Пример реализации </w:t>
      </w:r>
      <w:bookmarkStart w:id="99" w:name="_Hlk182843003"/>
      <w:proofErr w:type="spellStart"/>
      <w:r>
        <w:rPr>
          <w:rFonts w:ascii="Times New Roman" w:hAnsi="Times New Roman" w:cs="Times New Roman"/>
          <w:sz w:val="28"/>
          <w:szCs w:val="28"/>
          <w:lang w:val="ru-RU"/>
        </w:rPr>
        <w:t>дэшборда</w:t>
      </w:r>
      <w:proofErr w:type="spellEnd"/>
      <w:r>
        <w:rPr>
          <w:rFonts w:ascii="Times New Roman" w:hAnsi="Times New Roman" w:cs="Times New Roman"/>
          <w:sz w:val="28"/>
          <w:szCs w:val="28"/>
          <w:lang w:val="ru-RU"/>
        </w:rPr>
        <w:t xml:space="preserve"> для представления информации про результатам мониторинга и анализа </w:t>
      </w:r>
      <w:r>
        <w:rPr>
          <w:rFonts w:ascii="Times New Roman" w:hAnsi="Times New Roman" w:cs="Times New Roman"/>
          <w:sz w:val="28"/>
          <w:szCs w:val="28"/>
          <w:lang w:val="ru-RU"/>
        </w:rPr>
        <w:t>академического процесса</w:t>
      </w:r>
      <w:bookmarkEnd w:id="99"/>
    </w:p>
    <w:p w14:paraId="7846E8F0" w14:textId="77777777" w:rsidR="0071520D" w:rsidRDefault="0071520D">
      <w:pPr>
        <w:spacing w:after="0"/>
        <w:rPr>
          <w:rFonts w:ascii="Times New Roman" w:hAnsi="Times New Roman" w:cs="Times New Roman"/>
          <w:sz w:val="28"/>
          <w:szCs w:val="28"/>
          <w:lang w:val="ru-RU"/>
        </w:rPr>
      </w:pPr>
    </w:p>
    <w:p w14:paraId="53633307"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&lt;!DOCTYPE html&gt;</w:t>
      </w:r>
    </w:p>
    <w:p w14:paraId="1FA9667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&lt;html lang="</w:t>
      </w:r>
      <w:proofErr w:type="spellStart"/>
      <w:r w:rsidRPr="00A0177A">
        <w:rPr>
          <w:rFonts w:ascii="Times New Roman" w:hAnsi="Times New Roman" w:cs="Times New Roman"/>
          <w:sz w:val="28"/>
          <w:szCs w:val="28"/>
          <w:lang w:val="en-US"/>
        </w:rPr>
        <w:t>ru</w:t>
      </w:r>
      <w:proofErr w:type="spellEnd"/>
      <w:r w:rsidRPr="00A0177A">
        <w:rPr>
          <w:rFonts w:ascii="Times New Roman" w:hAnsi="Times New Roman" w:cs="Times New Roman"/>
          <w:sz w:val="28"/>
          <w:szCs w:val="28"/>
          <w:lang w:val="en-US"/>
        </w:rPr>
        <w:t>"&gt;</w:t>
      </w:r>
    </w:p>
    <w:p w14:paraId="40CDA62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2C6CBAE1"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&lt;meta charset="UTF-8"&gt;</w:t>
      </w:r>
    </w:p>
    <w:p w14:paraId="624A1BD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&lt;meta name="viewport" content="width=device-width, initial-scale=1.0"&gt;</w:t>
      </w:r>
    </w:p>
    <w:p w14:paraId="501BA3C2" w14:textId="77777777" w:rsidR="0071520D" w:rsidRDefault="009C6FC6">
      <w:pPr>
        <w:spacing w:after="0"/>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&lt;</w:t>
      </w:r>
      <w:proofErr w:type="spellStart"/>
      <w:r>
        <w:rPr>
          <w:rFonts w:ascii="Times New Roman" w:hAnsi="Times New Roman" w:cs="Times New Roman"/>
          <w:sz w:val="28"/>
          <w:szCs w:val="28"/>
          <w:lang w:val="ru-RU"/>
        </w:rPr>
        <w:t>title</w:t>
      </w:r>
      <w:proofErr w:type="spellEnd"/>
      <w:r>
        <w:rPr>
          <w:rFonts w:ascii="Times New Roman" w:hAnsi="Times New Roman" w:cs="Times New Roman"/>
          <w:sz w:val="28"/>
          <w:szCs w:val="28"/>
          <w:lang w:val="ru-RU"/>
        </w:rPr>
        <w:t>&gt;</w:t>
      </w:r>
      <w:proofErr w:type="spellStart"/>
      <w:r>
        <w:rPr>
          <w:rFonts w:ascii="Times New Roman" w:hAnsi="Times New Roman" w:cs="Times New Roman"/>
          <w:sz w:val="28"/>
          <w:szCs w:val="28"/>
          <w:lang w:val="ru-RU"/>
        </w:rPr>
        <w:t>Дэшборд</w:t>
      </w:r>
      <w:proofErr w:type="spellEnd"/>
      <w:r>
        <w:rPr>
          <w:rFonts w:ascii="Times New Roman" w:hAnsi="Times New Roman" w:cs="Times New Roman"/>
          <w:sz w:val="28"/>
          <w:szCs w:val="28"/>
          <w:lang w:val="ru-RU"/>
        </w:rPr>
        <w:t xml:space="preserve"> Академического Мониторинга&lt;/</w:t>
      </w:r>
      <w:proofErr w:type="spellStart"/>
      <w:r>
        <w:rPr>
          <w:rFonts w:ascii="Times New Roman" w:hAnsi="Times New Roman" w:cs="Times New Roman"/>
          <w:sz w:val="28"/>
          <w:szCs w:val="28"/>
          <w:lang w:val="ru-RU"/>
        </w:rPr>
        <w:t>title</w:t>
      </w:r>
      <w:proofErr w:type="spellEnd"/>
      <w:r>
        <w:rPr>
          <w:rFonts w:ascii="Times New Roman" w:hAnsi="Times New Roman" w:cs="Times New Roman"/>
          <w:sz w:val="28"/>
          <w:szCs w:val="28"/>
          <w:lang w:val="ru-RU"/>
        </w:rPr>
        <w:t>&gt;</w:t>
      </w:r>
    </w:p>
    <w:p w14:paraId="4F662557" w14:textId="77777777" w:rsidR="0071520D" w:rsidRPr="00A0177A" w:rsidRDefault="009C6FC6">
      <w:pPr>
        <w:spacing w:after="0"/>
        <w:rPr>
          <w:rFonts w:ascii="Times New Roman" w:hAnsi="Times New Roman" w:cs="Times New Roman"/>
          <w:sz w:val="28"/>
          <w:szCs w:val="28"/>
          <w:lang w:val="en-US"/>
        </w:rPr>
      </w:pPr>
      <w:r>
        <w:rPr>
          <w:rFonts w:ascii="Times New Roman" w:hAnsi="Times New Roman" w:cs="Times New Roman"/>
          <w:sz w:val="28"/>
          <w:szCs w:val="28"/>
          <w:lang w:val="ru-RU"/>
        </w:rPr>
        <w:t xml:space="preserve">    </w:t>
      </w:r>
      <w:r w:rsidRPr="00A0177A">
        <w:rPr>
          <w:rFonts w:ascii="Times New Roman" w:hAnsi="Times New Roman" w:cs="Times New Roman"/>
          <w:sz w:val="28"/>
          <w:szCs w:val="28"/>
          <w:lang w:val="en-US"/>
        </w:rPr>
        <w:t>&lt;style&gt;</w:t>
      </w:r>
    </w:p>
    <w:p w14:paraId="1CB3489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body {</w:t>
      </w:r>
    </w:p>
    <w:p w14:paraId="24F53F8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font-family: Arial, sans-serif;</w:t>
      </w:r>
    </w:p>
    <w:p w14:paraId="6F92A9A7"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 0;</w:t>
      </w:r>
    </w:p>
    <w:p w14:paraId="688371C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0;</w:t>
      </w:r>
    </w:p>
    <w:p w14:paraId="15B1319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background-color: #f4f4f4;</w:t>
      </w:r>
    </w:p>
    <w:p w14:paraId="49C94F11"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AEB22C1"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.container {</w:t>
      </w:r>
    </w:p>
    <w:p w14:paraId="39A12F5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width: 80%;</w:t>
      </w:r>
    </w:p>
    <w:p w14:paraId="77A0EAC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 auto;</w:t>
      </w:r>
    </w:p>
    <w:p w14:paraId="735C930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overflow: hidden;</w:t>
      </w:r>
    </w:p>
    <w:p w14:paraId="4181B51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80CC75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header {</w:t>
      </w:r>
    </w:p>
    <w:p w14:paraId="0D49015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 #333;</w:t>
      </w:r>
    </w:p>
    <w:p w14:paraId="44C6510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color: #fff;</w:t>
      </w:r>
    </w:p>
    <w:p w14:paraId="071F909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padding-top: 30px;</w:t>
      </w:r>
    </w:p>
    <w:p w14:paraId="60FB1E9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min-height: 70px;</w:t>
      </w:r>
    </w:p>
    <w:p w14:paraId="1CD24F7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border-bottom: #77aaff 3px solid;</w:t>
      </w:r>
    </w:p>
    <w:p w14:paraId="4B40622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003242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header a {</w:t>
      </w:r>
    </w:p>
    <w:p w14:paraId="138FA54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color: #fff;</w:t>
      </w:r>
    </w:p>
    <w:p w14:paraId="08C50B03"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text-decoration: none;</w:t>
      </w:r>
    </w:p>
    <w:p w14:paraId="0A442E73"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text-transform: uppercase;</w:t>
      </w:r>
    </w:p>
    <w:p w14:paraId="74B69E0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font-size: 16px;</w:t>
      </w:r>
    </w:p>
    <w:p w14:paraId="1CD91CC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0315F7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header ul {</w:t>
      </w:r>
    </w:p>
    <w:p w14:paraId="1129723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0;</w:t>
      </w:r>
    </w:p>
    <w:p w14:paraId="7E10659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list-style: none;</w:t>
      </w:r>
    </w:p>
    <w:p w14:paraId="56169DC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CB0F88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header li {</w:t>
      </w:r>
    </w:p>
    <w:p w14:paraId="6C3AFCD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float: left;</w:t>
      </w:r>
    </w:p>
    <w:p w14:paraId="2E031EAC"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display: inline;</w:t>
      </w:r>
    </w:p>
    <w:p w14:paraId="48BC807B"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0 20px 0 20px;</w:t>
      </w:r>
    </w:p>
    <w:p w14:paraId="0299B9E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E7E0792"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.main {</w:t>
      </w:r>
    </w:p>
    <w:p w14:paraId="23F5436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20px;</w:t>
      </w:r>
    </w:p>
    <w:p w14:paraId="1327D5A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 #fff;</w:t>
      </w:r>
    </w:p>
    <w:p w14:paraId="7A3D597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margin-top: 20px;</w:t>
      </w:r>
    </w:p>
    <w:p w14:paraId="1E9D06B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9184D9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.card {</w:t>
      </w:r>
    </w:p>
    <w:p w14:paraId="0466486B"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 #f4f4f4;</w:t>
      </w:r>
    </w:p>
    <w:p w14:paraId="62F4F62E"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20px;</w:t>
      </w:r>
    </w:p>
    <w:p w14:paraId="6A951D3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 20px 0;</w:t>
      </w:r>
    </w:p>
    <w:p w14:paraId="758EFDB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 1px solid #ddd;</w:t>
      </w:r>
    </w:p>
    <w:p w14:paraId="09A8C99A"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B4AC455"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&lt;/style&gt;</w:t>
      </w:r>
    </w:p>
    <w:p w14:paraId="6E5AAAD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275A1D7B"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&lt;body&gt;</w:t>
      </w:r>
    </w:p>
    <w:p w14:paraId="4729C3E3"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&lt;header&gt;</w:t>
      </w:r>
    </w:p>
    <w:p w14:paraId="284CAAE4"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class="container"&gt;</w:t>
      </w:r>
    </w:p>
    <w:p w14:paraId="2044B4FD" w14:textId="77777777" w:rsidR="0071520D" w:rsidRDefault="009C6FC6">
      <w:pPr>
        <w:spacing w:after="0"/>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&lt;h1&gt;</w:t>
      </w:r>
      <w:proofErr w:type="spellStart"/>
      <w:r>
        <w:rPr>
          <w:rFonts w:ascii="Times New Roman" w:hAnsi="Times New Roman" w:cs="Times New Roman"/>
          <w:sz w:val="28"/>
          <w:szCs w:val="28"/>
          <w:lang w:val="ru-RU"/>
        </w:rPr>
        <w:t>Дэшборд</w:t>
      </w:r>
      <w:proofErr w:type="spellEnd"/>
      <w:r>
        <w:rPr>
          <w:rFonts w:ascii="Times New Roman" w:hAnsi="Times New Roman" w:cs="Times New Roman"/>
          <w:sz w:val="28"/>
          <w:szCs w:val="28"/>
          <w:lang w:val="ru-RU"/>
        </w:rPr>
        <w:t xml:space="preserve"> Академического Мониторинг</w:t>
      </w:r>
      <w:r>
        <w:rPr>
          <w:rFonts w:ascii="Times New Roman" w:hAnsi="Times New Roman" w:cs="Times New Roman"/>
          <w:sz w:val="28"/>
          <w:szCs w:val="28"/>
          <w:lang w:val="ru-RU"/>
        </w:rPr>
        <w:t>а&lt;/h1&gt;</w:t>
      </w:r>
    </w:p>
    <w:p w14:paraId="06DFFE51" w14:textId="77777777" w:rsidR="0071520D" w:rsidRPr="00A0177A" w:rsidRDefault="009C6FC6">
      <w:pPr>
        <w:spacing w:after="0"/>
        <w:rPr>
          <w:rFonts w:ascii="Times New Roman" w:hAnsi="Times New Roman" w:cs="Times New Roman"/>
          <w:sz w:val="28"/>
          <w:szCs w:val="28"/>
          <w:lang w:val="en-US"/>
        </w:rPr>
      </w:pPr>
      <w:r>
        <w:rPr>
          <w:rFonts w:ascii="Times New Roman" w:hAnsi="Times New Roman" w:cs="Times New Roman"/>
          <w:sz w:val="28"/>
          <w:szCs w:val="28"/>
          <w:lang w:val="ru-RU"/>
        </w:rPr>
        <w:t xml:space="preserve">            </w:t>
      </w:r>
      <w:r w:rsidRPr="00A0177A">
        <w:rPr>
          <w:rFonts w:ascii="Times New Roman" w:hAnsi="Times New Roman" w:cs="Times New Roman"/>
          <w:sz w:val="28"/>
          <w:szCs w:val="28"/>
          <w:lang w:val="en-US"/>
        </w:rPr>
        <w:t>&lt;nav&gt;</w:t>
      </w:r>
    </w:p>
    <w:p w14:paraId="5A2C29F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&lt;ul&gt;</w:t>
      </w:r>
    </w:p>
    <w:p w14:paraId="6B51C51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&lt;li&gt;&lt;a </w:t>
      </w:r>
      <w:proofErr w:type="spellStart"/>
      <w:r w:rsidRPr="00A0177A">
        <w:rPr>
          <w:rFonts w:ascii="Times New Roman" w:hAnsi="Times New Roman" w:cs="Times New Roman"/>
          <w:sz w:val="28"/>
          <w:szCs w:val="28"/>
          <w:lang w:val="en-US"/>
        </w:rPr>
        <w:t>href</w:t>
      </w:r>
      <w:proofErr w:type="spellEnd"/>
      <w:r w:rsidRPr="00A0177A">
        <w:rPr>
          <w:rFonts w:ascii="Times New Roman" w:hAnsi="Times New Roman" w:cs="Times New Roman"/>
          <w:sz w:val="28"/>
          <w:szCs w:val="28"/>
          <w:lang w:val="en-US"/>
        </w:rPr>
        <w:t>="#"&gt;</w:t>
      </w:r>
      <w:r>
        <w:rPr>
          <w:rFonts w:ascii="Times New Roman" w:hAnsi="Times New Roman" w:cs="Times New Roman"/>
          <w:sz w:val="28"/>
          <w:szCs w:val="28"/>
          <w:lang w:val="ru-RU"/>
        </w:rPr>
        <w:t>Главная</w:t>
      </w:r>
      <w:r w:rsidRPr="00A0177A">
        <w:rPr>
          <w:rFonts w:ascii="Times New Roman" w:hAnsi="Times New Roman" w:cs="Times New Roman"/>
          <w:sz w:val="28"/>
          <w:szCs w:val="28"/>
          <w:lang w:val="en-US"/>
        </w:rPr>
        <w:t>&lt;/a&gt;&lt;/li&gt;</w:t>
      </w:r>
    </w:p>
    <w:p w14:paraId="3B02C239"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&lt;li&gt;&lt;a </w:t>
      </w:r>
      <w:proofErr w:type="spellStart"/>
      <w:r w:rsidRPr="00A0177A">
        <w:rPr>
          <w:rFonts w:ascii="Times New Roman" w:hAnsi="Times New Roman" w:cs="Times New Roman"/>
          <w:sz w:val="28"/>
          <w:szCs w:val="28"/>
          <w:lang w:val="en-US"/>
        </w:rPr>
        <w:t>href</w:t>
      </w:r>
      <w:proofErr w:type="spellEnd"/>
      <w:r w:rsidRPr="00A0177A">
        <w:rPr>
          <w:rFonts w:ascii="Times New Roman" w:hAnsi="Times New Roman" w:cs="Times New Roman"/>
          <w:sz w:val="28"/>
          <w:szCs w:val="28"/>
          <w:lang w:val="en-US"/>
        </w:rPr>
        <w:t>="#"&gt;</w:t>
      </w:r>
      <w:r>
        <w:rPr>
          <w:rFonts w:ascii="Times New Roman" w:hAnsi="Times New Roman" w:cs="Times New Roman"/>
          <w:sz w:val="28"/>
          <w:szCs w:val="28"/>
          <w:lang w:val="ru-RU"/>
        </w:rPr>
        <w:t>Отчеты</w:t>
      </w:r>
      <w:r w:rsidRPr="00A0177A">
        <w:rPr>
          <w:rFonts w:ascii="Times New Roman" w:hAnsi="Times New Roman" w:cs="Times New Roman"/>
          <w:sz w:val="28"/>
          <w:szCs w:val="28"/>
          <w:lang w:val="en-US"/>
        </w:rPr>
        <w:t>&lt;/a&gt;&lt;/li&gt;</w:t>
      </w:r>
    </w:p>
    <w:p w14:paraId="73E1C777"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&lt;li&gt;&lt;a </w:t>
      </w:r>
      <w:proofErr w:type="spellStart"/>
      <w:r w:rsidRPr="00A0177A">
        <w:rPr>
          <w:rFonts w:ascii="Times New Roman" w:hAnsi="Times New Roman" w:cs="Times New Roman"/>
          <w:sz w:val="28"/>
          <w:szCs w:val="28"/>
          <w:lang w:val="en-US"/>
        </w:rPr>
        <w:t>href</w:t>
      </w:r>
      <w:proofErr w:type="spellEnd"/>
      <w:r w:rsidRPr="00A0177A">
        <w:rPr>
          <w:rFonts w:ascii="Times New Roman" w:hAnsi="Times New Roman" w:cs="Times New Roman"/>
          <w:sz w:val="28"/>
          <w:szCs w:val="28"/>
          <w:lang w:val="en-US"/>
        </w:rPr>
        <w:t>="#"&gt;</w:t>
      </w:r>
      <w:r>
        <w:rPr>
          <w:rFonts w:ascii="Times New Roman" w:hAnsi="Times New Roman" w:cs="Times New Roman"/>
          <w:sz w:val="28"/>
          <w:szCs w:val="28"/>
          <w:lang w:val="ru-RU"/>
        </w:rPr>
        <w:t>Контакты</w:t>
      </w:r>
      <w:r w:rsidRPr="00A0177A">
        <w:rPr>
          <w:rFonts w:ascii="Times New Roman" w:hAnsi="Times New Roman" w:cs="Times New Roman"/>
          <w:sz w:val="28"/>
          <w:szCs w:val="28"/>
          <w:lang w:val="en-US"/>
        </w:rPr>
        <w:t>&lt;/a&gt;&lt;/li&gt;</w:t>
      </w:r>
    </w:p>
    <w:p w14:paraId="37AE1A5D"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&lt;/ul&gt;</w:t>
      </w:r>
    </w:p>
    <w:p w14:paraId="2D363E9F"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&lt;/nav&gt;</w:t>
      </w:r>
    </w:p>
    <w:p w14:paraId="150D35A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w:t>
      </w:r>
      <w:r w:rsidRPr="00A0177A">
        <w:rPr>
          <w:rFonts w:ascii="Times New Roman" w:hAnsi="Times New Roman" w:cs="Times New Roman"/>
          <w:sz w:val="28"/>
          <w:szCs w:val="28"/>
          <w:lang w:val="en-US"/>
        </w:rPr>
        <w:t>div&gt;</w:t>
      </w:r>
    </w:p>
    <w:p w14:paraId="36CF0920"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&lt;/header&gt;</w:t>
      </w:r>
    </w:p>
    <w:p w14:paraId="3F9DEDD6" w14:textId="77777777" w:rsidR="0071520D" w:rsidRPr="00A0177A" w:rsidRDefault="009C6FC6">
      <w:pPr>
        <w:spacing w:after="0"/>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class="container main"&gt;</w:t>
      </w:r>
    </w:p>
    <w:p w14:paraId="28BA0316" w14:textId="77777777" w:rsidR="0071520D" w:rsidRDefault="009C6FC6">
      <w:pPr>
        <w:spacing w:after="0"/>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&lt;</w:t>
      </w:r>
      <w:proofErr w:type="spellStart"/>
      <w:r>
        <w:rPr>
          <w:rFonts w:ascii="Times New Roman" w:hAnsi="Times New Roman" w:cs="Times New Roman"/>
          <w:sz w:val="28"/>
          <w:szCs w:val="28"/>
          <w:lang w:val="ru-RU"/>
        </w:rPr>
        <w:t>div</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class</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card</w:t>
      </w:r>
      <w:proofErr w:type="spellEnd"/>
      <w:r>
        <w:rPr>
          <w:rFonts w:ascii="Times New Roman" w:hAnsi="Times New Roman" w:cs="Times New Roman"/>
          <w:sz w:val="28"/>
          <w:szCs w:val="28"/>
          <w:lang w:val="ru-RU"/>
        </w:rPr>
        <w:t>"&gt;</w:t>
      </w:r>
    </w:p>
    <w:p w14:paraId="03151C64"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&lt;h2&gt;Общий Прогресс&lt;/h2&gt;</w:t>
      </w:r>
    </w:p>
    <w:p w14:paraId="5BEEE10C"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&lt;p&gt;Здесь будет информация о общем прогрессе студентов.&lt;/p&gt;</w:t>
      </w:r>
    </w:p>
    <w:p w14:paraId="763C7674"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&lt;/</w:t>
      </w:r>
      <w:proofErr w:type="spellStart"/>
      <w:r>
        <w:rPr>
          <w:rFonts w:ascii="Times New Roman" w:hAnsi="Times New Roman" w:cs="Times New Roman"/>
          <w:sz w:val="28"/>
          <w:szCs w:val="28"/>
          <w:lang w:val="ru-RU"/>
        </w:rPr>
        <w:t>div</w:t>
      </w:r>
      <w:proofErr w:type="spellEnd"/>
      <w:r>
        <w:rPr>
          <w:rFonts w:ascii="Times New Roman" w:hAnsi="Times New Roman" w:cs="Times New Roman"/>
          <w:sz w:val="28"/>
          <w:szCs w:val="28"/>
          <w:lang w:val="ru-RU"/>
        </w:rPr>
        <w:t>&gt;</w:t>
      </w:r>
    </w:p>
    <w:p w14:paraId="089942F8"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&lt;</w:t>
      </w:r>
      <w:proofErr w:type="spellStart"/>
      <w:r>
        <w:rPr>
          <w:rFonts w:ascii="Times New Roman" w:hAnsi="Times New Roman" w:cs="Times New Roman"/>
          <w:sz w:val="28"/>
          <w:szCs w:val="28"/>
          <w:lang w:val="ru-RU"/>
        </w:rPr>
        <w:t>div</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class</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card</w:t>
      </w:r>
      <w:proofErr w:type="spellEnd"/>
      <w:r>
        <w:rPr>
          <w:rFonts w:ascii="Times New Roman" w:hAnsi="Times New Roman" w:cs="Times New Roman"/>
          <w:sz w:val="28"/>
          <w:szCs w:val="28"/>
          <w:lang w:val="ru-RU"/>
        </w:rPr>
        <w:t>"&gt;</w:t>
      </w:r>
    </w:p>
    <w:p w14:paraId="7AAADD43"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&lt;h2&gt;Результаты по Предметам&lt;/h2&gt;</w:t>
      </w:r>
    </w:p>
    <w:p w14:paraId="07F743E3"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&lt;p&gt;Здесь будет информация о результатах по отдельным предметам.&lt;/p&gt;</w:t>
      </w:r>
    </w:p>
    <w:p w14:paraId="33F40859"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t>…</w:t>
      </w:r>
    </w:p>
    <w:p w14:paraId="33F1109B" w14:textId="77777777" w:rsidR="0071520D" w:rsidRDefault="009C6FC6">
      <w:pPr>
        <w:spacing w:after="0"/>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Ж2. Пример реализации </w:t>
      </w:r>
      <w:proofErr w:type="spellStart"/>
      <w:r>
        <w:rPr>
          <w:rFonts w:ascii="Times New Roman" w:hAnsi="Times New Roman" w:cs="Times New Roman"/>
          <w:sz w:val="28"/>
          <w:szCs w:val="28"/>
          <w:lang w:val="ru-RU"/>
        </w:rPr>
        <w:t>дэшборда</w:t>
      </w:r>
      <w:proofErr w:type="spellEnd"/>
      <w:r>
        <w:rPr>
          <w:rFonts w:ascii="Times New Roman" w:hAnsi="Times New Roman" w:cs="Times New Roman"/>
          <w:sz w:val="28"/>
          <w:szCs w:val="28"/>
          <w:lang w:val="ru-RU"/>
        </w:rPr>
        <w:t xml:space="preserve"> с графикой для представления информации про результатам мониторинга и анализа академического процесса</w:t>
      </w:r>
    </w:p>
    <w:p w14:paraId="4216CEB8" w14:textId="77777777" w:rsidR="0071520D"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p>
    <w:p w14:paraId="00053C7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&lt;!DOCTYPE html&gt;</w:t>
      </w:r>
    </w:p>
    <w:p w14:paraId="63ED6FF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&lt;html lang="</w:t>
      </w:r>
      <w:proofErr w:type="spellStart"/>
      <w:r w:rsidRPr="00A0177A">
        <w:rPr>
          <w:rFonts w:ascii="Times New Roman" w:eastAsia="Times New Roman" w:hAnsi="Times New Roman" w:cs="Times New Roman"/>
          <w:sz w:val="28"/>
          <w:szCs w:val="28"/>
          <w:lang w:val="en-US" w:eastAsia="uk-UA"/>
        </w:rPr>
        <w:t>ru</w:t>
      </w:r>
      <w:proofErr w:type="spellEnd"/>
      <w:r w:rsidRPr="00A0177A">
        <w:rPr>
          <w:rFonts w:ascii="Times New Roman" w:eastAsia="Times New Roman" w:hAnsi="Times New Roman" w:cs="Times New Roman"/>
          <w:sz w:val="28"/>
          <w:szCs w:val="28"/>
          <w:lang w:val="en-US" w:eastAsia="uk-UA"/>
        </w:rPr>
        <w:t>"&gt;</w:t>
      </w:r>
    </w:p>
    <w:p w14:paraId="26EDC65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&lt;head&gt;</w:t>
      </w:r>
    </w:p>
    <w:p w14:paraId="0ADF4E0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&lt;meta charset="UTF-8"&gt;</w:t>
      </w:r>
    </w:p>
    <w:p w14:paraId="33C21D0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&lt;meta name="viewport" content="width=device</w:t>
      </w:r>
      <w:r w:rsidRPr="00A0177A">
        <w:rPr>
          <w:rFonts w:ascii="Times New Roman" w:eastAsia="Times New Roman" w:hAnsi="Times New Roman" w:cs="Times New Roman"/>
          <w:sz w:val="28"/>
          <w:szCs w:val="28"/>
          <w:lang w:val="en-US" w:eastAsia="uk-UA"/>
        </w:rPr>
        <w:t>-width, initial-scale=1.0"&gt;</w:t>
      </w:r>
    </w:p>
    <w:p w14:paraId="38E0098E"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w:t>
      </w:r>
      <w:proofErr w:type="spellStart"/>
      <w:r>
        <w:rPr>
          <w:rFonts w:ascii="Times New Roman" w:eastAsia="Times New Roman" w:hAnsi="Times New Roman" w:cs="Times New Roman"/>
          <w:sz w:val="28"/>
          <w:szCs w:val="28"/>
          <w:lang w:val="ru-RU" w:eastAsia="uk-UA"/>
        </w:rPr>
        <w:t>title</w:t>
      </w:r>
      <w:proofErr w:type="spellEnd"/>
      <w:r>
        <w:rPr>
          <w:rFonts w:ascii="Times New Roman" w:eastAsia="Times New Roman" w:hAnsi="Times New Roman" w:cs="Times New Roman"/>
          <w:sz w:val="28"/>
          <w:szCs w:val="28"/>
          <w:lang w:val="ru-RU" w:eastAsia="uk-UA"/>
        </w:rPr>
        <w:t>&gt;</w:t>
      </w:r>
      <w:proofErr w:type="spellStart"/>
      <w:r>
        <w:rPr>
          <w:rFonts w:ascii="Times New Roman" w:eastAsia="Times New Roman" w:hAnsi="Times New Roman" w:cs="Times New Roman"/>
          <w:sz w:val="28"/>
          <w:szCs w:val="28"/>
          <w:lang w:val="ru-RU" w:eastAsia="uk-UA"/>
        </w:rPr>
        <w:t>Дэшборд</w:t>
      </w:r>
      <w:proofErr w:type="spellEnd"/>
      <w:r>
        <w:rPr>
          <w:rFonts w:ascii="Times New Roman" w:eastAsia="Times New Roman" w:hAnsi="Times New Roman" w:cs="Times New Roman"/>
          <w:sz w:val="28"/>
          <w:szCs w:val="28"/>
          <w:lang w:val="ru-RU" w:eastAsia="uk-UA"/>
        </w:rPr>
        <w:t xml:space="preserve"> Академического Мониторинга&lt;/</w:t>
      </w:r>
      <w:proofErr w:type="spellStart"/>
      <w:r>
        <w:rPr>
          <w:rFonts w:ascii="Times New Roman" w:eastAsia="Times New Roman" w:hAnsi="Times New Roman" w:cs="Times New Roman"/>
          <w:sz w:val="28"/>
          <w:szCs w:val="28"/>
          <w:lang w:val="ru-RU" w:eastAsia="uk-UA"/>
        </w:rPr>
        <w:t>title</w:t>
      </w:r>
      <w:proofErr w:type="spellEnd"/>
      <w:r>
        <w:rPr>
          <w:rFonts w:ascii="Times New Roman" w:eastAsia="Times New Roman" w:hAnsi="Times New Roman" w:cs="Times New Roman"/>
          <w:sz w:val="28"/>
          <w:szCs w:val="28"/>
          <w:lang w:val="ru-RU" w:eastAsia="uk-UA"/>
        </w:rPr>
        <w:t>&gt;</w:t>
      </w:r>
    </w:p>
    <w:p w14:paraId="05DB640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&lt;style&gt;</w:t>
      </w:r>
    </w:p>
    <w:p w14:paraId="4C99396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body {</w:t>
      </w:r>
    </w:p>
    <w:p w14:paraId="2D3C34F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font-family: Arial, sans-serif;</w:t>
      </w:r>
    </w:p>
    <w:p w14:paraId="79C85D3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 0;</w:t>
      </w:r>
    </w:p>
    <w:p w14:paraId="16ADDCE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0;</w:t>
      </w:r>
    </w:p>
    <w:p w14:paraId="26FF76F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background-color: #f4f4f4;</w:t>
      </w:r>
    </w:p>
    <w:p w14:paraId="318473D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15C03B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.container {</w:t>
      </w:r>
    </w:p>
    <w:p w14:paraId="0206BDA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width: 80%;</w:t>
      </w:r>
    </w:p>
    <w:p w14:paraId="57A6580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 auto;</w:t>
      </w:r>
    </w:p>
    <w:p w14:paraId="238CE74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overflow: hidden;</w:t>
      </w:r>
    </w:p>
    <w:p w14:paraId="6F9095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8B52D9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w:t>
      </w:r>
    </w:p>
    <w:p w14:paraId="79A39CC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 #333;</w:t>
      </w:r>
    </w:p>
    <w:p w14:paraId="14C34A3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color: #fff;</w:t>
      </w:r>
    </w:p>
    <w:p w14:paraId="2303605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padding-top: 30px;</w:t>
      </w:r>
    </w:p>
    <w:p w14:paraId="53930E0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min-height: 70px;</w:t>
      </w:r>
    </w:p>
    <w:p w14:paraId="4B8E972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border-bottom: #77aaff 3px solid;</w:t>
      </w:r>
    </w:p>
    <w:p w14:paraId="384AC21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704A1E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a {</w:t>
      </w:r>
    </w:p>
    <w:p w14:paraId="77C4FC6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color: #fff;</w:t>
      </w:r>
    </w:p>
    <w:p w14:paraId="5B14E10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text-decoration: none;</w:t>
      </w:r>
    </w:p>
    <w:p w14:paraId="4B0A888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text-transform: uppercase;</w:t>
      </w:r>
    </w:p>
    <w:p w14:paraId="6E23ECC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font-size: 16px;</w:t>
      </w:r>
    </w:p>
    <w:p w14:paraId="7340147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C5E08A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w:t>
      </w:r>
      <w:r w:rsidRPr="00A0177A">
        <w:rPr>
          <w:rFonts w:ascii="Times New Roman" w:eastAsia="Times New Roman" w:hAnsi="Times New Roman" w:cs="Times New Roman"/>
          <w:sz w:val="28"/>
          <w:szCs w:val="28"/>
          <w:lang w:val="en-US" w:eastAsia="uk-UA"/>
        </w:rPr>
        <w:t>r ul {</w:t>
      </w:r>
    </w:p>
    <w:p w14:paraId="3E7EA60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0;</w:t>
      </w:r>
    </w:p>
    <w:p w14:paraId="1BB4B07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list-style: none;</w:t>
      </w:r>
    </w:p>
    <w:p w14:paraId="7DE28F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79902C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li {</w:t>
      </w:r>
    </w:p>
    <w:p w14:paraId="440BA15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float: left;</w:t>
      </w:r>
    </w:p>
    <w:p w14:paraId="0D3A8BB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display: inline;</w:t>
      </w:r>
    </w:p>
    <w:p w14:paraId="1A0E829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0 20px 0 20px;</w:t>
      </w:r>
    </w:p>
    <w:p w14:paraId="39B37FB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363677A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.main {</w:t>
      </w:r>
    </w:p>
    <w:p w14:paraId="629A018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20px;</w:t>
      </w:r>
    </w:p>
    <w:p w14:paraId="4939CED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background: #fff;</w:t>
      </w:r>
    </w:p>
    <w:p w14:paraId="49C1FC4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margin-top: 20px;</w:t>
      </w:r>
    </w:p>
    <w:p w14:paraId="31F823A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77BD0A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.card {</w:t>
      </w:r>
    </w:p>
    <w:p w14:paraId="04003F2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 #f4f4f4;</w:t>
      </w:r>
    </w:p>
    <w:p w14:paraId="1882B22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20px;</w:t>
      </w:r>
    </w:p>
    <w:p w14:paraId="68F846F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 20px 0;</w:t>
      </w:r>
    </w:p>
    <w:p w14:paraId="17C8888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border: 1px solid #ddd;</w:t>
      </w:r>
    </w:p>
    <w:p w14:paraId="032A0EA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opacity: 0;</w:t>
      </w:r>
    </w:p>
    <w:p w14:paraId="7F815A0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transform: </w:t>
      </w:r>
      <w:proofErr w:type="spellStart"/>
      <w:r w:rsidRPr="00A0177A">
        <w:rPr>
          <w:rFonts w:ascii="Times New Roman" w:eastAsia="Times New Roman" w:hAnsi="Times New Roman" w:cs="Times New Roman"/>
          <w:sz w:val="28"/>
          <w:szCs w:val="28"/>
          <w:lang w:val="en-US" w:eastAsia="uk-UA"/>
        </w:rPr>
        <w:t>translateY</w:t>
      </w:r>
      <w:proofErr w:type="spellEnd"/>
      <w:r w:rsidRPr="00A0177A">
        <w:rPr>
          <w:rFonts w:ascii="Times New Roman" w:eastAsia="Times New Roman" w:hAnsi="Times New Roman" w:cs="Times New Roman"/>
          <w:sz w:val="28"/>
          <w:szCs w:val="28"/>
          <w:lang w:val="en-US" w:eastAsia="uk-UA"/>
        </w:rPr>
        <w:t>(20px);</w:t>
      </w:r>
    </w:p>
    <w:p w14:paraId="2066FF2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transition: all 0.5s ease-in-out;</w:t>
      </w:r>
    </w:p>
    <w:p w14:paraId="2A5778D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8C3019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card.show</w:t>
      </w:r>
      <w:proofErr w:type="spellEnd"/>
      <w:r w:rsidRPr="00A0177A">
        <w:rPr>
          <w:rFonts w:ascii="Times New Roman" w:eastAsia="Times New Roman" w:hAnsi="Times New Roman" w:cs="Times New Roman"/>
          <w:sz w:val="28"/>
          <w:szCs w:val="28"/>
          <w:lang w:val="en-US" w:eastAsia="uk-UA"/>
        </w:rPr>
        <w:t xml:space="preserve"> {</w:t>
      </w:r>
    </w:p>
    <w:p w14:paraId="6C207D2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opacity: 1;</w:t>
      </w:r>
    </w:p>
    <w:p w14:paraId="356F35A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transform: </w:t>
      </w:r>
      <w:proofErr w:type="spellStart"/>
      <w:r w:rsidRPr="00A0177A">
        <w:rPr>
          <w:rFonts w:ascii="Times New Roman" w:eastAsia="Times New Roman" w:hAnsi="Times New Roman" w:cs="Times New Roman"/>
          <w:sz w:val="28"/>
          <w:szCs w:val="28"/>
          <w:lang w:val="en-US" w:eastAsia="uk-UA"/>
        </w:rPr>
        <w:t>translateY</w:t>
      </w:r>
      <w:proofErr w:type="spellEnd"/>
      <w:r w:rsidRPr="00A0177A">
        <w:rPr>
          <w:rFonts w:ascii="Times New Roman" w:eastAsia="Times New Roman" w:hAnsi="Times New Roman" w:cs="Times New Roman"/>
          <w:sz w:val="28"/>
          <w:szCs w:val="28"/>
          <w:lang w:val="en-US" w:eastAsia="uk-UA"/>
        </w:rPr>
        <w:t>(0);</w:t>
      </w:r>
    </w:p>
    <w:p w14:paraId="066985A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93956E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canvas {</w:t>
      </w:r>
    </w:p>
    <w:p w14:paraId="47C7795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width: 100%;</w:t>
      </w:r>
    </w:p>
    <w:p w14:paraId="4A87CD6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height: 400px;</w:t>
      </w:r>
    </w:p>
    <w:p w14:paraId="56DF185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7B4D4F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&lt;/style&gt;</w:t>
      </w:r>
    </w:p>
    <w:p w14:paraId="7F5AACA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&lt;script </w:t>
      </w:r>
      <w:proofErr w:type="spellStart"/>
      <w:r w:rsidRPr="00A0177A">
        <w:rPr>
          <w:rFonts w:ascii="Times New Roman" w:eastAsia="Times New Roman" w:hAnsi="Times New Roman" w:cs="Times New Roman"/>
          <w:sz w:val="28"/>
          <w:szCs w:val="28"/>
          <w:lang w:val="en-US" w:eastAsia="uk-UA"/>
        </w:rPr>
        <w:t>src</w:t>
      </w:r>
      <w:proofErr w:type="spellEnd"/>
      <w:r w:rsidRPr="00A0177A">
        <w:rPr>
          <w:rFonts w:ascii="Times New Roman" w:eastAsia="Times New Roman" w:hAnsi="Times New Roman" w:cs="Times New Roman"/>
          <w:sz w:val="28"/>
          <w:szCs w:val="28"/>
          <w:lang w:val="en-US" w:eastAsia="uk-UA"/>
        </w:rPr>
        <w:t>="https://cdn.jsdelivr.net/</w:t>
      </w:r>
      <w:proofErr w:type="spellStart"/>
      <w:r w:rsidRPr="00A0177A">
        <w:rPr>
          <w:rFonts w:ascii="Times New Roman" w:eastAsia="Times New Roman" w:hAnsi="Times New Roman" w:cs="Times New Roman"/>
          <w:sz w:val="28"/>
          <w:szCs w:val="28"/>
          <w:lang w:val="en-US" w:eastAsia="uk-UA"/>
        </w:rPr>
        <w:t>npm</w:t>
      </w:r>
      <w:proofErr w:type="spellEnd"/>
      <w:r w:rsidRPr="00A0177A">
        <w:rPr>
          <w:rFonts w:ascii="Times New Roman" w:eastAsia="Times New Roman" w:hAnsi="Times New Roman" w:cs="Times New Roman"/>
          <w:sz w:val="28"/>
          <w:szCs w:val="28"/>
          <w:lang w:val="en-US" w:eastAsia="uk-UA"/>
        </w:rPr>
        <w:t>/chart.js"&gt;&lt;/script&gt;</w:t>
      </w:r>
    </w:p>
    <w:p w14:paraId="549F0B0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&lt;/head&gt;</w:t>
      </w:r>
    </w:p>
    <w:p w14:paraId="74766BB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&lt;body&gt;</w:t>
      </w:r>
    </w:p>
    <w:p w14:paraId="7E0E844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&lt;header&gt;</w:t>
      </w:r>
    </w:p>
    <w:p w14:paraId="0DF6428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class="container"&gt;</w:t>
      </w:r>
    </w:p>
    <w:p w14:paraId="3B633D0A"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&lt;h1&gt;</w:t>
      </w:r>
      <w:proofErr w:type="spellStart"/>
      <w:r>
        <w:rPr>
          <w:rFonts w:ascii="Times New Roman" w:eastAsia="Times New Roman" w:hAnsi="Times New Roman" w:cs="Times New Roman"/>
          <w:sz w:val="28"/>
          <w:szCs w:val="28"/>
          <w:lang w:val="ru-RU" w:eastAsia="uk-UA"/>
        </w:rPr>
        <w:t>Дэшборд</w:t>
      </w:r>
      <w:proofErr w:type="spellEnd"/>
      <w:r>
        <w:rPr>
          <w:rFonts w:ascii="Times New Roman" w:eastAsia="Times New Roman" w:hAnsi="Times New Roman" w:cs="Times New Roman"/>
          <w:sz w:val="28"/>
          <w:szCs w:val="28"/>
          <w:lang w:val="ru-RU" w:eastAsia="uk-UA"/>
        </w:rPr>
        <w:t xml:space="preserve"> Академического Мониторинга&lt;/h1&gt;</w:t>
      </w:r>
    </w:p>
    <w:p w14:paraId="692976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&lt;nav&gt;</w:t>
      </w:r>
    </w:p>
    <w:p w14:paraId="76A4E2F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&lt;ul&gt;</w:t>
      </w:r>
    </w:p>
    <w:p w14:paraId="2EA412E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&lt;li&gt;&lt;a </w:t>
      </w:r>
      <w:proofErr w:type="spellStart"/>
      <w:r w:rsidRPr="00A0177A">
        <w:rPr>
          <w:rFonts w:ascii="Times New Roman" w:eastAsia="Times New Roman" w:hAnsi="Times New Roman" w:cs="Times New Roman"/>
          <w:sz w:val="28"/>
          <w:szCs w:val="28"/>
          <w:lang w:val="en-US" w:eastAsia="uk-UA"/>
        </w:rPr>
        <w:t>href</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Главная</w:t>
      </w:r>
      <w:r w:rsidRPr="00A0177A">
        <w:rPr>
          <w:rFonts w:ascii="Times New Roman" w:eastAsia="Times New Roman" w:hAnsi="Times New Roman" w:cs="Times New Roman"/>
          <w:sz w:val="28"/>
          <w:szCs w:val="28"/>
          <w:lang w:val="en-US" w:eastAsia="uk-UA"/>
        </w:rPr>
        <w:t>&lt;/a&gt;&lt;/li&gt;</w:t>
      </w:r>
    </w:p>
    <w:p w14:paraId="67769E8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&lt;li&gt;&lt;a </w:t>
      </w:r>
      <w:proofErr w:type="spellStart"/>
      <w:r w:rsidRPr="00A0177A">
        <w:rPr>
          <w:rFonts w:ascii="Times New Roman" w:eastAsia="Times New Roman" w:hAnsi="Times New Roman" w:cs="Times New Roman"/>
          <w:sz w:val="28"/>
          <w:szCs w:val="28"/>
          <w:lang w:val="en-US" w:eastAsia="uk-UA"/>
        </w:rPr>
        <w:t>href</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Отчеты</w:t>
      </w:r>
      <w:r w:rsidRPr="00A0177A">
        <w:rPr>
          <w:rFonts w:ascii="Times New Roman" w:eastAsia="Times New Roman" w:hAnsi="Times New Roman" w:cs="Times New Roman"/>
          <w:sz w:val="28"/>
          <w:szCs w:val="28"/>
          <w:lang w:val="en-US" w:eastAsia="uk-UA"/>
        </w:rPr>
        <w:t>&lt;/a&gt;&lt;/li&gt;</w:t>
      </w:r>
    </w:p>
    <w:p w14:paraId="4CABB29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&lt;li&gt;&lt;a </w:t>
      </w:r>
      <w:proofErr w:type="spellStart"/>
      <w:r w:rsidRPr="00A0177A">
        <w:rPr>
          <w:rFonts w:ascii="Times New Roman" w:eastAsia="Times New Roman" w:hAnsi="Times New Roman" w:cs="Times New Roman"/>
          <w:sz w:val="28"/>
          <w:szCs w:val="28"/>
          <w:lang w:val="en-US" w:eastAsia="uk-UA"/>
        </w:rPr>
        <w:t>href</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Контакты</w:t>
      </w:r>
      <w:r w:rsidRPr="00A0177A">
        <w:rPr>
          <w:rFonts w:ascii="Times New Roman" w:eastAsia="Times New Roman" w:hAnsi="Times New Roman" w:cs="Times New Roman"/>
          <w:sz w:val="28"/>
          <w:szCs w:val="28"/>
          <w:lang w:val="en-US" w:eastAsia="uk-UA"/>
        </w:rPr>
        <w:t>&lt;/a&gt;&lt;/li&gt;</w:t>
      </w:r>
    </w:p>
    <w:p w14:paraId="71EF7B7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&lt;/ul&gt;</w:t>
      </w:r>
    </w:p>
    <w:p w14:paraId="0B603C9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&lt;/nav&gt;</w:t>
      </w:r>
    </w:p>
    <w:p w14:paraId="0600C40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666CCDE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&lt;/header&gt;</w:t>
      </w:r>
    </w:p>
    <w:p w14:paraId="7723175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class="container main"&gt;</w:t>
      </w:r>
    </w:p>
    <w:p w14:paraId="18424B7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class="card" id="card1"&gt;</w:t>
      </w:r>
    </w:p>
    <w:p w14:paraId="4255707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&lt;h2&gt;</w:t>
      </w:r>
      <w:r>
        <w:rPr>
          <w:rFonts w:ascii="Times New Roman" w:eastAsia="Times New Roman" w:hAnsi="Times New Roman" w:cs="Times New Roman"/>
          <w:sz w:val="28"/>
          <w:szCs w:val="28"/>
          <w:lang w:val="ru-RU" w:eastAsia="uk-UA"/>
        </w:rPr>
        <w:t>Общий</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Прогресс</w:t>
      </w:r>
      <w:r w:rsidRPr="00A0177A">
        <w:rPr>
          <w:rFonts w:ascii="Times New Roman" w:eastAsia="Times New Roman" w:hAnsi="Times New Roman" w:cs="Times New Roman"/>
          <w:sz w:val="28"/>
          <w:szCs w:val="28"/>
          <w:lang w:val="en-US" w:eastAsia="uk-UA"/>
        </w:rPr>
        <w:t>&lt;/h2&gt;</w:t>
      </w:r>
    </w:p>
    <w:p w14:paraId="62C952F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&lt;canvas id="</w:t>
      </w:r>
      <w:proofErr w:type="spellStart"/>
      <w:r w:rsidRPr="00A0177A">
        <w:rPr>
          <w:rFonts w:ascii="Times New Roman" w:eastAsia="Times New Roman" w:hAnsi="Times New Roman" w:cs="Times New Roman"/>
          <w:sz w:val="28"/>
          <w:szCs w:val="28"/>
          <w:lang w:val="en-US" w:eastAsia="uk-UA"/>
        </w:rPr>
        <w:t>progressChart</w:t>
      </w:r>
      <w:proofErr w:type="spellEnd"/>
      <w:r w:rsidRPr="00A0177A">
        <w:rPr>
          <w:rFonts w:ascii="Times New Roman" w:eastAsia="Times New Roman" w:hAnsi="Times New Roman" w:cs="Times New Roman"/>
          <w:sz w:val="28"/>
          <w:szCs w:val="28"/>
          <w:lang w:val="en-US" w:eastAsia="uk-UA"/>
        </w:rPr>
        <w:t>"&gt;&lt;/canvas&gt;</w:t>
      </w:r>
    </w:p>
    <w:p w14:paraId="6080824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3D11DE1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class="card" id="card2"&gt;</w:t>
      </w:r>
    </w:p>
    <w:p w14:paraId="7182EAF4"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&lt;h2&gt;Результаты по Предметам&lt;/h2&gt;</w:t>
      </w:r>
    </w:p>
    <w:p w14:paraId="467C8C7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&lt;canvas id="</w:t>
      </w:r>
      <w:proofErr w:type="spellStart"/>
      <w:r w:rsidRPr="00A0177A">
        <w:rPr>
          <w:rFonts w:ascii="Times New Roman" w:eastAsia="Times New Roman" w:hAnsi="Times New Roman" w:cs="Times New Roman"/>
          <w:sz w:val="28"/>
          <w:szCs w:val="28"/>
          <w:lang w:val="en-US" w:eastAsia="uk-UA"/>
        </w:rPr>
        <w:t>subjectsChart</w:t>
      </w:r>
      <w:proofErr w:type="spellEnd"/>
      <w:r w:rsidRPr="00A0177A">
        <w:rPr>
          <w:rFonts w:ascii="Times New Roman" w:eastAsia="Times New Roman" w:hAnsi="Times New Roman" w:cs="Times New Roman"/>
          <w:sz w:val="28"/>
          <w:szCs w:val="28"/>
          <w:lang w:val="en-US" w:eastAsia="uk-UA"/>
        </w:rPr>
        <w:t>"&gt;&lt;/canvas&gt;</w:t>
      </w:r>
    </w:p>
    <w:p w14:paraId="3325E54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4FD9E78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&lt;div class="card" id="card3"&gt;</w:t>
      </w:r>
    </w:p>
    <w:p w14:paraId="75930C5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&lt;h2&gt;</w:t>
      </w:r>
      <w:r>
        <w:rPr>
          <w:rFonts w:ascii="Times New Roman" w:eastAsia="Times New Roman" w:hAnsi="Times New Roman" w:cs="Times New Roman"/>
          <w:sz w:val="28"/>
          <w:szCs w:val="28"/>
          <w:lang w:val="ru-RU" w:eastAsia="uk-UA"/>
        </w:rPr>
        <w:t>Анализ</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Успеваемости</w:t>
      </w:r>
      <w:r w:rsidRPr="00A0177A">
        <w:rPr>
          <w:rFonts w:ascii="Times New Roman" w:eastAsia="Times New Roman" w:hAnsi="Times New Roman" w:cs="Times New Roman"/>
          <w:sz w:val="28"/>
          <w:szCs w:val="28"/>
          <w:lang w:val="en-US" w:eastAsia="uk-UA"/>
        </w:rPr>
        <w:t>&lt;/h2&gt;</w:t>
      </w:r>
    </w:p>
    <w:p w14:paraId="254E371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&lt;canvas id="</w:t>
      </w:r>
      <w:proofErr w:type="spellStart"/>
      <w:r w:rsidRPr="00A0177A">
        <w:rPr>
          <w:rFonts w:ascii="Times New Roman" w:eastAsia="Times New Roman" w:hAnsi="Times New Roman" w:cs="Times New Roman"/>
          <w:sz w:val="28"/>
          <w:szCs w:val="28"/>
          <w:lang w:val="en-US" w:eastAsia="uk-UA"/>
        </w:rPr>
        <w:t>performanceChart</w:t>
      </w:r>
      <w:proofErr w:type="spellEnd"/>
      <w:r w:rsidRPr="00A0177A">
        <w:rPr>
          <w:rFonts w:ascii="Times New Roman" w:eastAsia="Times New Roman" w:hAnsi="Times New Roman" w:cs="Times New Roman"/>
          <w:sz w:val="28"/>
          <w:szCs w:val="28"/>
          <w:lang w:val="en-US" w:eastAsia="uk-UA"/>
        </w:rPr>
        <w:t>"&gt;&lt;/canvas&gt;</w:t>
      </w:r>
    </w:p>
    <w:p w14:paraId="44A3FEA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626D980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216DF6F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&lt;script&gt;</w:t>
      </w:r>
    </w:p>
    <w:p w14:paraId="12A86B4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document.addEventListener</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DOMContentLoaded</w:t>
      </w:r>
      <w:proofErr w:type="spellEnd"/>
      <w:r w:rsidRPr="00A0177A">
        <w:rPr>
          <w:rFonts w:ascii="Times New Roman" w:eastAsia="Times New Roman" w:hAnsi="Times New Roman" w:cs="Times New Roman"/>
          <w:sz w:val="28"/>
          <w:szCs w:val="28"/>
          <w:lang w:val="en-US" w:eastAsia="uk-UA"/>
        </w:rPr>
        <w:t>', function() {</w:t>
      </w:r>
    </w:p>
    <w:p w14:paraId="62292F5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cards = </w:t>
      </w:r>
      <w:proofErr w:type="spellStart"/>
      <w:r w:rsidRPr="00A0177A">
        <w:rPr>
          <w:rFonts w:ascii="Times New Roman" w:eastAsia="Times New Roman" w:hAnsi="Times New Roman" w:cs="Times New Roman"/>
          <w:sz w:val="28"/>
          <w:szCs w:val="28"/>
          <w:lang w:val="en-US" w:eastAsia="uk-UA"/>
        </w:rPr>
        <w:t>document.querySelectorAll</w:t>
      </w:r>
      <w:proofErr w:type="spellEnd"/>
      <w:r w:rsidRPr="00A0177A">
        <w:rPr>
          <w:rFonts w:ascii="Times New Roman" w:eastAsia="Times New Roman" w:hAnsi="Times New Roman" w:cs="Times New Roman"/>
          <w:sz w:val="28"/>
          <w:szCs w:val="28"/>
          <w:lang w:val="en-US" w:eastAsia="uk-UA"/>
        </w:rPr>
        <w:t>('.card');</w:t>
      </w:r>
    </w:p>
    <w:p w14:paraId="610998D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cards.forEach</w:t>
      </w:r>
      <w:proofErr w:type="spellEnd"/>
      <w:r w:rsidRPr="00A0177A">
        <w:rPr>
          <w:rFonts w:ascii="Times New Roman" w:eastAsia="Times New Roman" w:hAnsi="Times New Roman" w:cs="Times New Roman"/>
          <w:sz w:val="28"/>
          <w:szCs w:val="28"/>
          <w:lang w:val="en-US" w:eastAsia="uk-UA"/>
        </w:rPr>
        <w:t>((card, index) =&gt; {</w:t>
      </w:r>
    </w:p>
    <w:p w14:paraId="483A069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setTimeout</w:t>
      </w:r>
      <w:proofErr w:type="spellEnd"/>
      <w:r w:rsidRPr="00A0177A">
        <w:rPr>
          <w:rFonts w:ascii="Times New Roman" w:eastAsia="Times New Roman" w:hAnsi="Times New Roman" w:cs="Times New Roman"/>
          <w:sz w:val="28"/>
          <w:szCs w:val="28"/>
          <w:lang w:val="en-US" w:eastAsia="uk-UA"/>
        </w:rPr>
        <w:t>(() =&gt; {</w:t>
      </w:r>
    </w:p>
    <w:p w14:paraId="751C94F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card.classList.add</w:t>
      </w:r>
      <w:proofErr w:type="spellEnd"/>
      <w:r w:rsidRPr="00A0177A">
        <w:rPr>
          <w:rFonts w:ascii="Times New Roman" w:eastAsia="Times New Roman" w:hAnsi="Times New Roman" w:cs="Times New Roman"/>
          <w:sz w:val="28"/>
          <w:szCs w:val="28"/>
          <w:lang w:val="en-US" w:eastAsia="uk-UA"/>
        </w:rPr>
        <w:t>('show');</w:t>
      </w:r>
    </w:p>
    <w:p w14:paraId="648ACE9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 index * 300);</w:t>
      </w:r>
    </w:p>
    <w:p w14:paraId="3C239BF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3D234645"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0D4BA25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progressCtx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progressChart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('2d');</w:t>
      </w:r>
    </w:p>
    <w:p w14:paraId="29A0360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subjectsCtx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subjectsChart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('2d');</w:t>
      </w:r>
    </w:p>
    <w:p w14:paraId="0244A00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perfo</w:t>
      </w:r>
      <w:r w:rsidRPr="00A0177A">
        <w:rPr>
          <w:rFonts w:ascii="Times New Roman" w:eastAsia="Times New Roman" w:hAnsi="Times New Roman" w:cs="Times New Roman"/>
          <w:sz w:val="28"/>
          <w:szCs w:val="28"/>
          <w:lang w:val="en-US" w:eastAsia="uk-UA"/>
        </w:rPr>
        <w:t>rmanceCtx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performanceChart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('2d');</w:t>
      </w:r>
    </w:p>
    <w:p w14:paraId="1DBAFF76"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29E7151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progressChart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progressCtx</w:t>
      </w:r>
      <w:proofErr w:type="spellEnd"/>
      <w:r w:rsidRPr="00A0177A">
        <w:rPr>
          <w:rFonts w:ascii="Times New Roman" w:eastAsia="Times New Roman" w:hAnsi="Times New Roman" w:cs="Times New Roman"/>
          <w:sz w:val="28"/>
          <w:szCs w:val="28"/>
          <w:lang w:val="en-US" w:eastAsia="uk-UA"/>
        </w:rPr>
        <w:t>, {</w:t>
      </w:r>
    </w:p>
    <w:p w14:paraId="21208E7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'line',</w:t>
      </w:r>
    </w:p>
    <w:p w14:paraId="79070C4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1E6FDD5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labels: ['</w:t>
      </w:r>
      <w:proofErr w:type="spellStart"/>
      <w:r>
        <w:rPr>
          <w:rFonts w:ascii="Times New Roman" w:eastAsia="Times New Roman" w:hAnsi="Times New Roman" w:cs="Times New Roman"/>
          <w:sz w:val="28"/>
          <w:szCs w:val="28"/>
          <w:lang w:val="ru-RU" w:eastAsia="uk-UA"/>
        </w:rPr>
        <w:t>Янв</w:t>
      </w:r>
      <w:proofErr w:type="spellEnd"/>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Фев</w:t>
      </w:r>
      <w:proofErr w:type="spellEnd"/>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Мар</w:t>
      </w:r>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Апр</w:t>
      </w:r>
      <w:proofErr w:type="spellEnd"/>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Май</w:t>
      </w:r>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Июн</w:t>
      </w:r>
      <w:proofErr w:type="spellEnd"/>
      <w:r w:rsidRPr="00A0177A">
        <w:rPr>
          <w:rFonts w:ascii="Times New Roman" w:eastAsia="Times New Roman" w:hAnsi="Times New Roman" w:cs="Times New Roman"/>
          <w:sz w:val="28"/>
          <w:szCs w:val="28"/>
          <w:lang w:val="en-US" w:eastAsia="uk-UA"/>
        </w:rPr>
        <w:t>'],</w:t>
      </w:r>
    </w:p>
    <w:p w14:paraId="448AED5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20C08FF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Прогресс</w:t>
      </w:r>
      <w:r w:rsidRPr="00A0177A">
        <w:rPr>
          <w:rFonts w:ascii="Times New Roman" w:eastAsia="Times New Roman" w:hAnsi="Times New Roman" w:cs="Times New Roman"/>
          <w:sz w:val="28"/>
          <w:szCs w:val="28"/>
          <w:lang w:val="en-US" w:eastAsia="uk-UA"/>
        </w:rPr>
        <w:t>',</w:t>
      </w:r>
    </w:p>
    <w:p w14:paraId="1660547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[65, 59, 80, 81, 56, 55],</w:t>
      </w:r>
    </w:p>
    <w:p w14:paraId="08945F1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1)',</w:t>
      </w:r>
    </w:p>
    <w:p w14:paraId="3F11191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0DFBC35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fill: false</w:t>
      </w:r>
    </w:p>
    <w:p w14:paraId="0E80FD5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5833F8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728165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77EE300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07B5FC6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scales: {</w:t>
      </w:r>
    </w:p>
    <w:p w14:paraId="6BA1A0C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y: {</w:t>
      </w:r>
    </w:p>
    <w:p w14:paraId="32A1376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beginAtZero</w:t>
      </w:r>
      <w:proofErr w:type="spellEnd"/>
      <w:r w:rsidRPr="00A0177A">
        <w:rPr>
          <w:rFonts w:ascii="Times New Roman" w:eastAsia="Times New Roman" w:hAnsi="Times New Roman" w:cs="Times New Roman"/>
          <w:sz w:val="28"/>
          <w:szCs w:val="28"/>
          <w:lang w:val="en-US" w:eastAsia="uk-UA"/>
        </w:rPr>
        <w:t>: true</w:t>
      </w:r>
    </w:p>
    <w:p w14:paraId="6DD726E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1FB9C5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CA9B9B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646113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90F8195"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62EB353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subjectsChart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subjectsCtx</w:t>
      </w:r>
      <w:proofErr w:type="spellEnd"/>
      <w:r w:rsidRPr="00A0177A">
        <w:rPr>
          <w:rFonts w:ascii="Times New Roman" w:eastAsia="Times New Roman" w:hAnsi="Times New Roman" w:cs="Times New Roman"/>
          <w:sz w:val="28"/>
          <w:szCs w:val="28"/>
          <w:lang w:val="en-US" w:eastAsia="uk-UA"/>
        </w:rPr>
        <w:t>, {</w:t>
      </w:r>
    </w:p>
    <w:p w14:paraId="7465D4E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'bar',</w:t>
      </w:r>
    </w:p>
    <w:p w14:paraId="01A56BC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data: {</w:t>
      </w:r>
    </w:p>
    <w:p w14:paraId="42254ED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labels: ['</w:t>
      </w:r>
      <w:r>
        <w:rPr>
          <w:rFonts w:ascii="Times New Roman" w:eastAsia="Times New Roman" w:hAnsi="Times New Roman" w:cs="Times New Roman"/>
          <w:sz w:val="28"/>
          <w:szCs w:val="28"/>
          <w:lang w:val="ru-RU" w:eastAsia="uk-UA"/>
        </w:rPr>
        <w:t>Математика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Физика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Химия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Биология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История</w:t>
      </w:r>
      <w:r w:rsidRPr="00A0177A">
        <w:rPr>
          <w:rFonts w:ascii="Times New Roman" w:eastAsia="Times New Roman" w:hAnsi="Times New Roman" w:cs="Times New Roman"/>
          <w:sz w:val="28"/>
          <w:szCs w:val="28"/>
          <w:lang w:val="en-US" w:eastAsia="uk-UA"/>
        </w:rPr>
        <w:t>'],</w:t>
      </w:r>
    </w:p>
    <w:p w14:paraId="2C4E973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5E0C5A7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Результаты</w:t>
      </w:r>
      <w:r w:rsidRPr="00A0177A">
        <w:rPr>
          <w:rFonts w:ascii="Times New Roman" w:eastAsia="Times New Roman" w:hAnsi="Times New Roman" w:cs="Times New Roman"/>
          <w:sz w:val="28"/>
          <w:szCs w:val="28"/>
          <w:lang w:val="en-US" w:eastAsia="uk-UA"/>
        </w:rPr>
        <w:t>',</w:t>
      </w:r>
    </w:p>
    <w:p w14:paraId="1AF6A1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[85, 72, 78, 75, 77],</w:t>
      </w:r>
    </w:p>
    <w:p w14:paraId="028F4C8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(153, 102</w:t>
      </w:r>
      <w:r w:rsidRPr="00A0177A">
        <w:rPr>
          <w:rFonts w:ascii="Times New Roman" w:eastAsia="Times New Roman" w:hAnsi="Times New Roman" w:cs="Times New Roman"/>
          <w:sz w:val="28"/>
          <w:szCs w:val="28"/>
          <w:lang w:val="en-US" w:eastAsia="uk-UA"/>
        </w:rPr>
        <w:t>, 255, 0.2)',</w:t>
      </w:r>
    </w:p>
    <w:p w14:paraId="4E78522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(153, 102, 255, 1)',</w:t>
      </w:r>
    </w:p>
    <w:p w14:paraId="78F3897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31ED840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FEEECA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BFA13B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13D34B4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2BFC40B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scales: {</w:t>
      </w:r>
    </w:p>
    <w:p w14:paraId="074C208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y: {</w:t>
      </w:r>
    </w:p>
    <w:p w14:paraId="0E887F5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beginAtZero</w:t>
      </w:r>
      <w:proofErr w:type="spellEnd"/>
      <w:r w:rsidRPr="00A0177A">
        <w:rPr>
          <w:rFonts w:ascii="Times New Roman" w:eastAsia="Times New Roman" w:hAnsi="Times New Roman" w:cs="Times New Roman"/>
          <w:sz w:val="28"/>
          <w:szCs w:val="28"/>
          <w:lang w:val="en-US" w:eastAsia="uk-UA"/>
        </w:rPr>
        <w:t>: true</w:t>
      </w:r>
    </w:p>
    <w:p w14:paraId="2588D03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CA9AC8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644B530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38BD646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4C08420"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7899A3E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performanceChart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performanceCtx</w:t>
      </w:r>
      <w:proofErr w:type="spellEnd"/>
      <w:r w:rsidRPr="00A0177A">
        <w:rPr>
          <w:rFonts w:ascii="Times New Roman" w:eastAsia="Times New Roman" w:hAnsi="Times New Roman" w:cs="Times New Roman"/>
          <w:sz w:val="28"/>
          <w:szCs w:val="28"/>
          <w:lang w:val="en-US" w:eastAsia="uk-UA"/>
        </w:rPr>
        <w:t>, {</w:t>
      </w:r>
    </w:p>
    <w:p w14:paraId="3930C9E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'pie',</w:t>
      </w:r>
    </w:p>
    <w:p w14:paraId="1FBF653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data: {</w:t>
      </w:r>
    </w:p>
    <w:p w14:paraId="0C999EF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labels: ['</w:t>
      </w:r>
      <w:r>
        <w:rPr>
          <w:rFonts w:ascii="Times New Roman" w:eastAsia="Times New Roman" w:hAnsi="Times New Roman" w:cs="Times New Roman"/>
          <w:sz w:val="28"/>
          <w:szCs w:val="28"/>
          <w:lang w:val="ru-RU" w:eastAsia="uk-UA"/>
        </w:rPr>
        <w:t>Отлично</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Хорошо</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Удовлетворительно</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Неудовлетворительно</w:t>
      </w:r>
      <w:r w:rsidRPr="00A0177A">
        <w:rPr>
          <w:rFonts w:ascii="Times New Roman" w:eastAsia="Times New Roman" w:hAnsi="Times New Roman" w:cs="Times New Roman"/>
          <w:sz w:val="28"/>
          <w:szCs w:val="28"/>
          <w:lang w:val="en-US" w:eastAsia="uk-UA"/>
        </w:rPr>
        <w:t>'],</w:t>
      </w:r>
    </w:p>
    <w:p w14:paraId="7C74D40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28F7105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Успеваемость</w:t>
      </w:r>
      <w:r w:rsidRPr="00A0177A">
        <w:rPr>
          <w:rFonts w:ascii="Times New Roman" w:eastAsia="Times New Roman" w:hAnsi="Times New Roman" w:cs="Times New Roman"/>
          <w:sz w:val="28"/>
          <w:szCs w:val="28"/>
          <w:lang w:val="en-US" w:eastAsia="uk-UA"/>
        </w:rPr>
        <w:t>',</w:t>
      </w:r>
    </w:p>
    <w:p w14:paraId="293BE1D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[30, 40, 20, 10],</w:t>
      </w:r>
    </w:p>
    <w:p w14:paraId="7954642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w:t>
      </w:r>
    </w:p>
    <w:p w14:paraId="35920A1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99, 132, 0.2)',</w:t>
      </w:r>
    </w:p>
    <w:p w14:paraId="3E9A3F4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(54, 162, 235, 0.2)',</w:t>
      </w:r>
    </w:p>
    <w:p w14:paraId="3E79F9E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206, 86, 0.2)',</w:t>
      </w:r>
    </w:p>
    <w:p w14:paraId="687509D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0.2)'</w:t>
      </w:r>
    </w:p>
    <w:p w14:paraId="6D06EDF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w:t>
      </w:r>
    </w:p>
    <w:p w14:paraId="3DE428C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
    <w:p w14:paraId="74FCFA2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99, 132, 1)',</w:t>
      </w:r>
    </w:p>
    <w:p w14:paraId="2814F22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(54, 162, 235, 1)',</w:t>
      </w:r>
    </w:p>
    <w:p w14:paraId="46996E3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206, 86, 1)',</w:t>
      </w:r>
    </w:p>
    <w:p w14:paraId="0725535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1)'</w:t>
      </w:r>
    </w:p>
    <w:p w14:paraId="3DFA64D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9FBE6E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5FD5C80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7671FB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3A38764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231EC15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6DEAD80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w:t>
      </w:r>
    </w:p>
    <w:p w14:paraId="656E66B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766B91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AD6AB6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&lt;/script&gt;</w:t>
      </w:r>
    </w:p>
    <w:p w14:paraId="387B3DCE"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&lt;/</w:t>
      </w:r>
      <w:proofErr w:type="spellStart"/>
      <w:r>
        <w:rPr>
          <w:rFonts w:ascii="Times New Roman" w:eastAsia="Times New Roman" w:hAnsi="Times New Roman" w:cs="Times New Roman"/>
          <w:sz w:val="28"/>
          <w:szCs w:val="28"/>
          <w:lang w:val="ru-RU" w:eastAsia="uk-UA"/>
        </w:rPr>
        <w:t>body</w:t>
      </w:r>
      <w:proofErr w:type="spellEnd"/>
      <w:r>
        <w:rPr>
          <w:rFonts w:ascii="Times New Roman" w:eastAsia="Times New Roman" w:hAnsi="Times New Roman" w:cs="Times New Roman"/>
          <w:sz w:val="28"/>
          <w:szCs w:val="28"/>
          <w:lang w:val="ru-RU" w:eastAsia="uk-UA"/>
        </w:rPr>
        <w:t>&gt;</w:t>
      </w:r>
    </w:p>
    <w:p w14:paraId="6AFECD11"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&lt;/</w:t>
      </w:r>
      <w:proofErr w:type="spellStart"/>
      <w:r>
        <w:rPr>
          <w:rFonts w:ascii="Times New Roman" w:eastAsia="Times New Roman" w:hAnsi="Times New Roman" w:cs="Times New Roman"/>
          <w:sz w:val="28"/>
          <w:szCs w:val="28"/>
          <w:lang w:val="ru-RU" w:eastAsia="uk-UA"/>
        </w:rPr>
        <w:t>html</w:t>
      </w:r>
      <w:proofErr w:type="spellEnd"/>
      <w:r>
        <w:rPr>
          <w:rFonts w:ascii="Times New Roman" w:eastAsia="Times New Roman" w:hAnsi="Times New Roman" w:cs="Times New Roman"/>
          <w:sz w:val="28"/>
          <w:szCs w:val="28"/>
          <w:lang w:val="ru-RU" w:eastAsia="uk-UA"/>
        </w:rPr>
        <w:t>&gt;</w:t>
      </w:r>
    </w:p>
    <w:p w14:paraId="4C0DFF15" w14:textId="77777777" w:rsidR="0071520D" w:rsidRDefault="0071520D">
      <w:pPr>
        <w:spacing w:after="0"/>
        <w:rPr>
          <w:rFonts w:ascii="Times New Roman" w:hAnsi="Times New Roman" w:cs="Times New Roman"/>
          <w:sz w:val="28"/>
          <w:szCs w:val="28"/>
          <w:lang w:val="ru-RU"/>
        </w:rPr>
      </w:pPr>
    </w:p>
    <w:p w14:paraId="4FFFB6D9"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Ж3. Пример реализации </w:t>
      </w:r>
      <w:proofErr w:type="spellStart"/>
      <w:r>
        <w:rPr>
          <w:rFonts w:ascii="Times New Roman" w:hAnsi="Times New Roman" w:cs="Times New Roman"/>
          <w:sz w:val="28"/>
          <w:szCs w:val="28"/>
          <w:lang w:val="ru-RU"/>
        </w:rPr>
        <w:t>дэшборда</w:t>
      </w:r>
      <w:proofErr w:type="spellEnd"/>
      <w:r>
        <w:rPr>
          <w:rFonts w:ascii="Times New Roman" w:hAnsi="Times New Roman" w:cs="Times New Roman"/>
          <w:sz w:val="28"/>
          <w:szCs w:val="28"/>
          <w:lang w:val="ru-RU"/>
        </w:rPr>
        <w:t xml:space="preserve"> с карточками-подсказками</w:t>
      </w:r>
    </w:p>
    <w:p w14:paraId="20168417" w14:textId="77777777" w:rsidR="0071520D"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p>
    <w:p w14:paraId="1AD6375B" w14:textId="77777777" w:rsidR="0071520D"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p>
    <w:p w14:paraId="27165F1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&lt;!DOCTYPE html&gt;</w:t>
      </w:r>
    </w:p>
    <w:p w14:paraId="204B0F0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&lt;html lang="</w:t>
      </w:r>
      <w:proofErr w:type="spellStart"/>
      <w:r w:rsidRPr="00A0177A">
        <w:rPr>
          <w:rFonts w:ascii="Times New Roman" w:eastAsia="Times New Roman" w:hAnsi="Times New Roman" w:cs="Times New Roman"/>
          <w:sz w:val="28"/>
          <w:szCs w:val="28"/>
          <w:lang w:val="en-US" w:eastAsia="uk-UA"/>
        </w:rPr>
        <w:t>ru</w:t>
      </w:r>
      <w:proofErr w:type="spellEnd"/>
      <w:r w:rsidRPr="00A0177A">
        <w:rPr>
          <w:rFonts w:ascii="Times New Roman" w:eastAsia="Times New Roman" w:hAnsi="Times New Roman" w:cs="Times New Roman"/>
          <w:sz w:val="28"/>
          <w:szCs w:val="28"/>
          <w:lang w:val="en-US" w:eastAsia="uk-UA"/>
        </w:rPr>
        <w:t>"&gt;</w:t>
      </w:r>
    </w:p>
    <w:p w14:paraId="7A8C94A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&lt;head&gt;</w:t>
      </w:r>
    </w:p>
    <w:p w14:paraId="7E2F8FF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&lt;meta charset</w:t>
      </w:r>
      <w:r w:rsidRPr="00A0177A">
        <w:rPr>
          <w:rFonts w:ascii="Times New Roman" w:eastAsia="Times New Roman" w:hAnsi="Times New Roman" w:cs="Times New Roman"/>
          <w:sz w:val="28"/>
          <w:szCs w:val="28"/>
          <w:lang w:val="en-US" w:eastAsia="uk-UA"/>
        </w:rPr>
        <w:t>="UTF-8"&gt;</w:t>
      </w:r>
    </w:p>
    <w:p w14:paraId="01B3446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&lt;meta name="viewport" content="width=device-width, initial-scale=1.0"&gt;</w:t>
      </w:r>
    </w:p>
    <w:p w14:paraId="55543AD9"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w:t>
      </w:r>
      <w:proofErr w:type="spellStart"/>
      <w:r>
        <w:rPr>
          <w:rFonts w:ascii="Times New Roman" w:eastAsia="Times New Roman" w:hAnsi="Times New Roman" w:cs="Times New Roman"/>
          <w:sz w:val="28"/>
          <w:szCs w:val="28"/>
          <w:lang w:val="ru-RU" w:eastAsia="uk-UA"/>
        </w:rPr>
        <w:t>title</w:t>
      </w:r>
      <w:proofErr w:type="spellEnd"/>
      <w:r>
        <w:rPr>
          <w:rFonts w:ascii="Times New Roman" w:eastAsia="Times New Roman" w:hAnsi="Times New Roman" w:cs="Times New Roman"/>
          <w:sz w:val="28"/>
          <w:szCs w:val="28"/>
          <w:lang w:val="ru-RU" w:eastAsia="uk-UA"/>
        </w:rPr>
        <w:t>&gt;</w:t>
      </w:r>
      <w:proofErr w:type="spellStart"/>
      <w:r>
        <w:rPr>
          <w:rFonts w:ascii="Times New Roman" w:eastAsia="Times New Roman" w:hAnsi="Times New Roman" w:cs="Times New Roman"/>
          <w:sz w:val="28"/>
          <w:szCs w:val="28"/>
          <w:lang w:val="ru-RU" w:eastAsia="uk-UA"/>
        </w:rPr>
        <w:t>Дэшборд</w:t>
      </w:r>
      <w:proofErr w:type="spellEnd"/>
      <w:r>
        <w:rPr>
          <w:rFonts w:ascii="Times New Roman" w:eastAsia="Times New Roman" w:hAnsi="Times New Roman" w:cs="Times New Roman"/>
          <w:sz w:val="28"/>
          <w:szCs w:val="28"/>
          <w:lang w:val="ru-RU" w:eastAsia="uk-UA"/>
        </w:rPr>
        <w:t xml:space="preserve"> Академического Мониторинга&lt;/</w:t>
      </w:r>
      <w:proofErr w:type="spellStart"/>
      <w:r>
        <w:rPr>
          <w:rFonts w:ascii="Times New Roman" w:eastAsia="Times New Roman" w:hAnsi="Times New Roman" w:cs="Times New Roman"/>
          <w:sz w:val="28"/>
          <w:szCs w:val="28"/>
          <w:lang w:val="ru-RU" w:eastAsia="uk-UA"/>
        </w:rPr>
        <w:t>title</w:t>
      </w:r>
      <w:proofErr w:type="spellEnd"/>
      <w:r>
        <w:rPr>
          <w:rFonts w:ascii="Times New Roman" w:eastAsia="Times New Roman" w:hAnsi="Times New Roman" w:cs="Times New Roman"/>
          <w:sz w:val="28"/>
          <w:szCs w:val="28"/>
          <w:lang w:val="ru-RU" w:eastAsia="uk-UA"/>
        </w:rPr>
        <w:t>&gt;</w:t>
      </w:r>
    </w:p>
    <w:p w14:paraId="1B62745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&lt;style&gt;</w:t>
      </w:r>
    </w:p>
    <w:p w14:paraId="2B1638D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body {</w:t>
      </w:r>
    </w:p>
    <w:p w14:paraId="0E8EBCD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font-family: Arial, sans-serif;</w:t>
      </w:r>
    </w:p>
    <w:p w14:paraId="14F0255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 0;</w:t>
      </w:r>
    </w:p>
    <w:p w14:paraId="5BD4E67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0;</w:t>
      </w:r>
    </w:p>
    <w:p w14:paraId="1199A8F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background-color: #f4f4f4;</w:t>
      </w:r>
    </w:p>
    <w:p w14:paraId="4EF2CCE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3AB082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.container {</w:t>
      </w:r>
    </w:p>
    <w:p w14:paraId="63651C1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width: 80%;</w:t>
      </w:r>
    </w:p>
    <w:p w14:paraId="38F32FE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 auto;</w:t>
      </w:r>
    </w:p>
    <w:p w14:paraId="648104A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overflow: hidden;</w:t>
      </w:r>
    </w:p>
    <w:p w14:paraId="449BADA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36150E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w:t>
      </w:r>
    </w:p>
    <w:p w14:paraId="6769B66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 #333;</w:t>
      </w:r>
    </w:p>
    <w:p w14:paraId="5D88BE9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color: #fff;</w:t>
      </w:r>
    </w:p>
    <w:p w14:paraId="6204101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padding-top: 30px;</w:t>
      </w:r>
    </w:p>
    <w:p w14:paraId="50E9A0B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min-height: 70px;</w:t>
      </w:r>
    </w:p>
    <w:p w14:paraId="2DC750F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border-bottom: #77aaff 3px solid;</w:t>
      </w:r>
    </w:p>
    <w:p w14:paraId="5279EE5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AB88A6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a {</w:t>
      </w:r>
    </w:p>
    <w:p w14:paraId="04A3016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color: #fff;</w:t>
      </w:r>
    </w:p>
    <w:p w14:paraId="7C7A117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text-decoration: none;</w:t>
      </w:r>
    </w:p>
    <w:p w14:paraId="71FD6A9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text-transform: uppercase;</w:t>
      </w:r>
    </w:p>
    <w:p w14:paraId="21EEBA4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font-size</w:t>
      </w:r>
      <w:r w:rsidRPr="00A0177A">
        <w:rPr>
          <w:rFonts w:ascii="Times New Roman" w:eastAsia="Times New Roman" w:hAnsi="Times New Roman" w:cs="Times New Roman"/>
          <w:sz w:val="28"/>
          <w:szCs w:val="28"/>
          <w:lang w:val="en-US" w:eastAsia="uk-UA"/>
        </w:rPr>
        <w:t>: 16px;</w:t>
      </w:r>
    </w:p>
    <w:p w14:paraId="5E6E3CF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626C36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ul {</w:t>
      </w:r>
    </w:p>
    <w:p w14:paraId="5822115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0;</w:t>
      </w:r>
    </w:p>
    <w:p w14:paraId="2DFF294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list-style: none;</w:t>
      </w:r>
    </w:p>
    <w:p w14:paraId="30DFE60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8898FB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header li {</w:t>
      </w:r>
    </w:p>
    <w:p w14:paraId="705A1C4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float: left;</w:t>
      </w:r>
    </w:p>
    <w:p w14:paraId="4BFC3C6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display: inline;</w:t>
      </w:r>
    </w:p>
    <w:p w14:paraId="26A6A05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0 20px 0 20px;</w:t>
      </w:r>
    </w:p>
    <w:p w14:paraId="6161669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0AAACC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.main {</w:t>
      </w:r>
    </w:p>
    <w:p w14:paraId="5EB2AE3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20px;</w:t>
      </w:r>
    </w:p>
    <w:p w14:paraId="07D2A47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 #fff;</w:t>
      </w:r>
    </w:p>
    <w:p w14:paraId="36FB2D7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margin-top: 20px;</w:t>
      </w:r>
    </w:p>
    <w:p w14:paraId="5D0BDA5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AC4FB1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.card {</w:t>
      </w:r>
    </w:p>
    <w:p w14:paraId="61E1DBB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 #f4f4f4;</w:t>
      </w:r>
    </w:p>
    <w:p w14:paraId="30B6584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20px;</w:t>
      </w:r>
    </w:p>
    <w:p w14:paraId="5E64F44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 20px 0;</w:t>
      </w:r>
    </w:p>
    <w:p w14:paraId="61FD38B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border: 1px solid #ddd;</w:t>
      </w:r>
    </w:p>
    <w:p w14:paraId="4A7693C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opacity</w:t>
      </w:r>
      <w:r w:rsidRPr="00A0177A">
        <w:rPr>
          <w:rFonts w:ascii="Times New Roman" w:eastAsia="Times New Roman" w:hAnsi="Times New Roman" w:cs="Times New Roman"/>
          <w:sz w:val="28"/>
          <w:szCs w:val="28"/>
          <w:lang w:val="en-US" w:eastAsia="uk-UA"/>
        </w:rPr>
        <w:t>: 0;</w:t>
      </w:r>
    </w:p>
    <w:p w14:paraId="421059C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transform: </w:t>
      </w:r>
      <w:proofErr w:type="spellStart"/>
      <w:r w:rsidRPr="00A0177A">
        <w:rPr>
          <w:rFonts w:ascii="Times New Roman" w:eastAsia="Times New Roman" w:hAnsi="Times New Roman" w:cs="Times New Roman"/>
          <w:sz w:val="28"/>
          <w:szCs w:val="28"/>
          <w:lang w:val="en-US" w:eastAsia="uk-UA"/>
        </w:rPr>
        <w:t>translateY</w:t>
      </w:r>
      <w:proofErr w:type="spellEnd"/>
      <w:r w:rsidRPr="00A0177A">
        <w:rPr>
          <w:rFonts w:ascii="Times New Roman" w:eastAsia="Times New Roman" w:hAnsi="Times New Roman" w:cs="Times New Roman"/>
          <w:sz w:val="28"/>
          <w:szCs w:val="28"/>
          <w:lang w:val="en-US" w:eastAsia="uk-UA"/>
        </w:rPr>
        <w:t>(20px);</w:t>
      </w:r>
    </w:p>
    <w:p w14:paraId="0851771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transition: all 0.5s ease-in-out;</w:t>
      </w:r>
    </w:p>
    <w:p w14:paraId="3851BB7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32919A7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card.show</w:t>
      </w:r>
      <w:proofErr w:type="spellEnd"/>
      <w:r w:rsidRPr="00A0177A">
        <w:rPr>
          <w:rFonts w:ascii="Times New Roman" w:eastAsia="Times New Roman" w:hAnsi="Times New Roman" w:cs="Times New Roman"/>
          <w:sz w:val="28"/>
          <w:szCs w:val="28"/>
          <w:lang w:val="en-US" w:eastAsia="uk-UA"/>
        </w:rPr>
        <w:t xml:space="preserve"> {</w:t>
      </w:r>
    </w:p>
    <w:p w14:paraId="16DFF06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opacity: 1;</w:t>
      </w:r>
    </w:p>
    <w:p w14:paraId="2817184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transform: </w:t>
      </w:r>
      <w:proofErr w:type="spellStart"/>
      <w:r w:rsidRPr="00A0177A">
        <w:rPr>
          <w:rFonts w:ascii="Times New Roman" w:eastAsia="Times New Roman" w:hAnsi="Times New Roman" w:cs="Times New Roman"/>
          <w:sz w:val="28"/>
          <w:szCs w:val="28"/>
          <w:lang w:val="en-US" w:eastAsia="uk-UA"/>
        </w:rPr>
        <w:t>translateY</w:t>
      </w:r>
      <w:proofErr w:type="spellEnd"/>
      <w:r w:rsidRPr="00A0177A">
        <w:rPr>
          <w:rFonts w:ascii="Times New Roman" w:eastAsia="Times New Roman" w:hAnsi="Times New Roman" w:cs="Times New Roman"/>
          <w:sz w:val="28"/>
          <w:szCs w:val="28"/>
          <w:lang w:val="en-US" w:eastAsia="uk-UA"/>
        </w:rPr>
        <w:t>(0);</w:t>
      </w:r>
    </w:p>
    <w:p w14:paraId="190A583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3CE737A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canvas {</w:t>
      </w:r>
    </w:p>
    <w:p w14:paraId="0D4FF82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width: 100%;</w:t>
      </w:r>
    </w:p>
    <w:p w14:paraId="4FF0109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height: 400px;</w:t>
      </w:r>
    </w:p>
    <w:p w14:paraId="47B9469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9D5477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.filter {</w:t>
      </w:r>
    </w:p>
    <w:p w14:paraId="7622DCA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margin-bottom: 20px;</w:t>
      </w:r>
    </w:p>
    <w:p w14:paraId="327785E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E59A2C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&lt;/style&gt;</w:t>
      </w:r>
    </w:p>
    <w:p w14:paraId="3FC753C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&lt;script </w:t>
      </w:r>
      <w:proofErr w:type="spellStart"/>
      <w:r w:rsidRPr="00A0177A">
        <w:rPr>
          <w:rFonts w:ascii="Times New Roman" w:eastAsia="Times New Roman" w:hAnsi="Times New Roman" w:cs="Times New Roman"/>
          <w:sz w:val="28"/>
          <w:szCs w:val="28"/>
          <w:lang w:val="en-US" w:eastAsia="uk-UA"/>
        </w:rPr>
        <w:t>src</w:t>
      </w:r>
      <w:proofErr w:type="spellEnd"/>
      <w:r w:rsidRPr="00A0177A">
        <w:rPr>
          <w:rFonts w:ascii="Times New Roman" w:eastAsia="Times New Roman" w:hAnsi="Times New Roman" w:cs="Times New Roman"/>
          <w:sz w:val="28"/>
          <w:szCs w:val="28"/>
          <w:lang w:val="en-US" w:eastAsia="uk-UA"/>
        </w:rPr>
        <w:t>="https://cdn.jsdelivr.net/</w:t>
      </w:r>
      <w:proofErr w:type="spellStart"/>
      <w:r w:rsidRPr="00A0177A">
        <w:rPr>
          <w:rFonts w:ascii="Times New Roman" w:eastAsia="Times New Roman" w:hAnsi="Times New Roman" w:cs="Times New Roman"/>
          <w:sz w:val="28"/>
          <w:szCs w:val="28"/>
          <w:lang w:val="en-US" w:eastAsia="uk-UA"/>
        </w:rPr>
        <w:t>npm</w:t>
      </w:r>
      <w:proofErr w:type="spellEnd"/>
      <w:r w:rsidRPr="00A0177A">
        <w:rPr>
          <w:rFonts w:ascii="Times New Roman" w:eastAsia="Times New Roman" w:hAnsi="Times New Roman" w:cs="Times New Roman"/>
          <w:sz w:val="28"/>
          <w:szCs w:val="28"/>
          <w:lang w:val="en-US" w:eastAsia="uk-UA"/>
        </w:rPr>
        <w:t>/chart.js"&gt;&lt;/script&gt;</w:t>
      </w:r>
    </w:p>
    <w:p w14:paraId="5CE7150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&lt;/head&gt;</w:t>
      </w:r>
    </w:p>
    <w:p w14:paraId="281E657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&lt;body&gt;</w:t>
      </w:r>
    </w:p>
    <w:p w14:paraId="312666D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&lt;header&gt;</w:t>
      </w:r>
    </w:p>
    <w:p w14:paraId="2944D25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class="container"&gt;</w:t>
      </w:r>
    </w:p>
    <w:p w14:paraId="504684A9"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&lt;h1&gt;</w:t>
      </w:r>
      <w:proofErr w:type="spellStart"/>
      <w:r>
        <w:rPr>
          <w:rFonts w:ascii="Times New Roman" w:eastAsia="Times New Roman" w:hAnsi="Times New Roman" w:cs="Times New Roman"/>
          <w:sz w:val="28"/>
          <w:szCs w:val="28"/>
          <w:lang w:val="ru-RU" w:eastAsia="uk-UA"/>
        </w:rPr>
        <w:t>Дэшборд</w:t>
      </w:r>
      <w:proofErr w:type="spellEnd"/>
      <w:r>
        <w:rPr>
          <w:rFonts w:ascii="Times New Roman" w:eastAsia="Times New Roman" w:hAnsi="Times New Roman" w:cs="Times New Roman"/>
          <w:sz w:val="28"/>
          <w:szCs w:val="28"/>
          <w:lang w:val="ru-RU" w:eastAsia="uk-UA"/>
        </w:rPr>
        <w:t xml:space="preserve"> Академического Мониторинга&lt;/h1&gt;</w:t>
      </w:r>
    </w:p>
    <w:p w14:paraId="3C5C298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&lt;nav&gt;</w:t>
      </w:r>
    </w:p>
    <w:p w14:paraId="36B2DE1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&lt;ul&gt;</w:t>
      </w:r>
    </w:p>
    <w:p w14:paraId="06FFDAD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&lt;li&gt;&lt;a </w:t>
      </w:r>
      <w:proofErr w:type="spellStart"/>
      <w:r w:rsidRPr="00A0177A">
        <w:rPr>
          <w:rFonts w:ascii="Times New Roman" w:eastAsia="Times New Roman" w:hAnsi="Times New Roman" w:cs="Times New Roman"/>
          <w:sz w:val="28"/>
          <w:szCs w:val="28"/>
          <w:lang w:val="en-US" w:eastAsia="uk-UA"/>
        </w:rPr>
        <w:t>href</w:t>
      </w:r>
      <w:proofErr w:type="spellEnd"/>
      <w:r w:rsidRPr="00A0177A">
        <w:rPr>
          <w:rFonts w:ascii="Times New Roman" w:eastAsia="Times New Roman" w:hAnsi="Times New Roman" w:cs="Times New Roman"/>
          <w:sz w:val="28"/>
          <w:szCs w:val="28"/>
          <w:lang w:val="en-US" w:eastAsia="uk-UA"/>
        </w:rPr>
        <w:t>="#"</w:t>
      </w:r>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Главная</w:t>
      </w:r>
      <w:r w:rsidRPr="00A0177A">
        <w:rPr>
          <w:rFonts w:ascii="Times New Roman" w:eastAsia="Times New Roman" w:hAnsi="Times New Roman" w:cs="Times New Roman"/>
          <w:sz w:val="28"/>
          <w:szCs w:val="28"/>
          <w:lang w:val="en-US" w:eastAsia="uk-UA"/>
        </w:rPr>
        <w:t>&lt;/a&gt;&lt;/li&gt;</w:t>
      </w:r>
    </w:p>
    <w:p w14:paraId="207B884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&lt;li&gt;&lt;a </w:t>
      </w:r>
      <w:proofErr w:type="spellStart"/>
      <w:r w:rsidRPr="00A0177A">
        <w:rPr>
          <w:rFonts w:ascii="Times New Roman" w:eastAsia="Times New Roman" w:hAnsi="Times New Roman" w:cs="Times New Roman"/>
          <w:sz w:val="28"/>
          <w:szCs w:val="28"/>
          <w:lang w:val="en-US" w:eastAsia="uk-UA"/>
        </w:rPr>
        <w:t>href</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Отчеты</w:t>
      </w:r>
      <w:r w:rsidRPr="00A0177A">
        <w:rPr>
          <w:rFonts w:ascii="Times New Roman" w:eastAsia="Times New Roman" w:hAnsi="Times New Roman" w:cs="Times New Roman"/>
          <w:sz w:val="28"/>
          <w:szCs w:val="28"/>
          <w:lang w:val="en-US" w:eastAsia="uk-UA"/>
        </w:rPr>
        <w:t>&lt;/a&gt;&lt;/li&gt;</w:t>
      </w:r>
    </w:p>
    <w:p w14:paraId="3E27F6A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&lt;li&gt;&lt;a </w:t>
      </w:r>
      <w:proofErr w:type="spellStart"/>
      <w:r w:rsidRPr="00A0177A">
        <w:rPr>
          <w:rFonts w:ascii="Times New Roman" w:eastAsia="Times New Roman" w:hAnsi="Times New Roman" w:cs="Times New Roman"/>
          <w:sz w:val="28"/>
          <w:szCs w:val="28"/>
          <w:lang w:val="en-US" w:eastAsia="uk-UA"/>
        </w:rPr>
        <w:t>href</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Контакты</w:t>
      </w:r>
      <w:r w:rsidRPr="00A0177A">
        <w:rPr>
          <w:rFonts w:ascii="Times New Roman" w:eastAsia="Times New Roman" w:hAnsi="Times New Roman" w:cs="Times New Roman"/>
          <w:sz w:val="28"/>
          <w:szCs w:val="28"/>
          <w:lang w:val="en-US" w:eastAsia="uk-UA"/>
        </w:rPr>
        <w:t>&lt;/a&gt;&lt;/li&gt;</w:t>
      </w:r>
    </w:p>
    <w:p w14:paraId="1E2DCC2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&lt;/ul&gt;</w:t>
      </w:r>
    </w:p>
    <w:p w14:paraId="5DFE584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&lt;/nav&gt;</w:t>
      </w:r>
    </w:p>
    <w:p w14:paraId="018C65C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0229EEB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&lt;/header&gt;</w:t>
      </w:r>
    </w:p>
    <w:p w14:paraId="1DB7D7B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class="container main"&gt;</w:t>
      </w:r>
    </w:p>
    <w:p w14:paraId="30DC83A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class="filter"&gt;</w:t>
      </w:r>
    </w:p>
    <w:p w14:paraId="16B27C6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&lt;label for="</w:t>
      </w:r>
      <w:proofErr w:type="spellStart"/>
      <w:r w:rsidRPr="00A0177A">
        <w:rPr>
          <w:rFonts w:ascii="Times New Roman" w:eastAsia="Times New Roman" w:hAnsi="Times New Roman" w:cs="Times New Roman"/>
          <w:sz w:val="28"/>
          <w:szCs w:val="28"/>
          <w:lang w:val="en-US" w:eastAsia="uk-UA"/>
        </w:rPr>
        <w:t>subjectFilter</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Выберите</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предмет</w:t>
      </w:r>
      <w:r w:rsidRPr="00A0177A">
        <w:rPr>
          <w:rFonts w:ascii="Times New Roman" w:eastAsia="Times New Roman" w:hAnsi="Times New Roman" w:cs="Times New Roman"/>
          <w:sz w:val="28"/>
          <w:szCs w:val="28"/>
          <w:lang w:val="en-US" w:eastAsia="uk-UA"/>
        </w:rPr>
        <w:t>:&lt;/label&gt;</w:t>
      </w:r>
    </w:p>
    <w:p w14:paraId="585AA95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&lt;select id="</w:t>
      </w:r>
      <w:proofErr w:type="spellStart"/>
      <w:r w:rsidRPr="00A0177A">
        <w:rPr>
          <w:rFonts w:ascii="Times New Roman" w:eastAsia="Times New Roman" w:hAnsi="Times New Roman" w:cs="Times New Roman"/>
          <w:sz w:val="28"/>
          <w:szCs w:val="28"/>
          <w:lang w:val="en-US" w:eastAsia="uk-UA"/>
        </w:rPr>
        <w:t>subjectFilter</w:t>
      </w:r>
      <w:proofErr w:type="spellEnd"/>
      <w:r w:rsidRPr="00A0177A">
        <w:rPr>
          <w:rFonts w:ascii="Times New Roman" w:eastAsia="Times New Roman" w:hAnsi="Times New Roman" w:cs="Times New Roman"/>
          <w:sz w:val="28"/>
          <w:szCs w:val="28"/>
          <w:lang w:val="en-US" w:eastAsia="uk-UA"/>
        </w:rPr>
        <w:t>"&gt;</w:t>
      </w:r>
    </w:p>
    <w:p w14:paraId="291F0F6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value="all"&gt;</w:t>
      </w:r>
      <w:r>
        <w:rPr>
          <w:rFonts w:ascii="Times New Roman" w:eastAsia="Times New Roman" w:hAnsi="Times New Roman" w:cs="Times New Roman"/>
          <w:sz w:val="28"/>
          <w:szCs w:val="28"/>
          <w:lang w:val="ru-RU" w:eastAsia="uk-UA"/>
        </w:rPr>
        <w:t>Все</w:t>
      </w:r>
      <w:r w:rsidRPr="00A0177A">
        <w:rPr>
          <w:rFonts w:ascii="Times New Roman" w:eastAsia="Times New Roman" w:hAnsi="Times New Roman" w:cs="Times New Roman"/>
          <w:sz w:val="28"/>
          <w:szCs w:val="28"/>
          <w:lang w:val="en-US" w:eastAsia="uk-UA"/>
        </w:rPr>
        <w:t>&lt;/option&gt;</w:t>
      </w:r>
    </w:p>
    <w:p w14:paraId="279E218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value="math"&gt;</w:t>
      </w:r>
      <w:r>
        <w:rPr>
          <w:rFonts w:ascii="Times New Roman" w:eastAsia="Times New Roman" w:hAnsi="Times New Roman" w:cs="Times New Roman"/>
          <w:sz w:val="28"/>
          <w:szCs w:val="28"/>
          <w:lang w:val="ru-RU" w:eastAsia="uk-UA"/>
        </w:rPr>
        <w:t>Мат</w:t>
      </w:r>
      <w:r>
        <w:rPr>
          <w:rFonts w:ascii="Times New Roman" w:eastAsia="Times New Roman" w:hAnsi="Times New Roman" w:cs="Times New Roman"/>
          <w:sz w:val="28"/>
          <w:szCs w:val="28"/>
          <w:lang w:val="ru-RU" w:eastAsia="uk-UA"/>
        </w:rPr>
        <w:t>ематика</w:t>
      </w:r>
      <w:r w:rsidRPr="00A0177A">
        <w:rPr>
          <w:rFonts w:ascii="Times New Roman" w:eastAsia="Times New Roman" w:hAnsi="Times New Roman" w:cs="Times New Roman"/>
          <w:sz w:val="28"/>
          <w:szCs w:val="28"/>
          <w:lang w:val="en-US" w:eastAsia="uk-UA"/>
        </w:rPr>
        <w:t>&lt;/option&gt;</w:t>
      </w:r>
    </w:p>
    <w:p w14:paraId="78792CB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value="physics"&gt;</w:t>
      </w:r>
      <w:r>
        <w:rPr>
          <w:rFonts w:ascii="Times New Roman" w:eastAsia="Times New Roman" w:hAnsi="Times New Roman" w:cs="Times New Roman"/>
          <w:sz w:val="28"/>
          <w:szCs w:val="28"/>
          <w:lang w:val="ru-RU" w:eastAsia="uk-UA"/>
        </w:rPr>
        <w:t>Физика</w:t>
      </w:r>
      <w:r w:rsidRPr="00A0177A">
        <w:rPr>
          <w:rFonts w:ascii="Times New Roman" w:eastAsia="Times New Roman" w:hAnsi="Times New Roman" w:cs="Times New Roman"/>
          <w:sz w:val="28"/>
          <w:szCs w:val="28"/>
          <w:lang w:val="en-US" w:eastAsia="uk-UA"/>
        </w:rPr>
        <w:t>&lt;/option&gt;</w:t>
      </w:r>
    </w:p>
    <w:p w14:paraId="5BB4EE7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value="chemistry"&gt;</w:t>
      </w:r>
      <w:r>
        <w:rPr>
          <w:rFonts w:ascii="Times New Roman" w:eastAsia="Times New Roman" w:hAnsi="Times New Roman" w:cs="Times New Roman"/>
          <w:sz w:val="28"/>
          <w:szCs w:val="28"/>
          <w:lang w:val="ru-RU" w:eastAsia="uk-UA"/>
        </w:rPr>
        <w:t>Химия</w:t>
      </w:r>
      <w:r w:rsidRPr="00A0177A">
        <w:rPr>
          <w:rFonts w:ascii="Times New Roman" w:eastAsia="Times New Roman" w:hAnsi="Times New Roman" w:cs="Times New Roman"/>
          <w:sz w:val="28"/>
          <w:szCs w:val="28"/>
          <w:lang w:val="en-US" w:eastAsia="uk-UA"/>
        </w:rPr>
        <w:t>&lt;/option&gt;</w:t>
      </w:r>
    </w:p>
    <w:p w14:paraId="472D862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value="biology"&gt;</w:t>
      </w:r>
      <w:r>
        <w:rPr>
          <w:rFonts w:ascii="Times New Roman" w:eastAsia="Times New Roman" w:hAnsi="Times New Roman" w:cs="Times New Roman"/>
          <w:sz w:val="28"/>
          <w:szCs w:val="28"/>
          <w:lang w:val="ru-RU" w:eastAsia="uk-UA"/>
        </w:rPr>
        <w:t>Биология</w:t>
      </w:r>
      <w:r w:rsidRPr="00A0177A">
        <w:rPr>
          <w:rFonts w:ascii="Times New Roman" w:eastAsia="Times New Roman" w:hAnsi="Times New Roman" w:cs="Times New Roman"/>
          <w:sz w:val="28"/>
          <w:szCs w:val="28"/>
          <w:lang w:val="en-US" w:eastAsia="uk-UA"/>
        </w:rPr>
        <w:t>&lt;/option&gt;</w:t>
      </w:r>
    </w:p>
    <w:p w14:paraId="38814D9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value="history"&gt;</w:t>
      </w:r>
      <w:r>
        <w:rPr>
          <w:rFonts w:ascii="Times New Roman" w:eastAsia="Times New Roman" w:hAnsi="Times New Roman" w:cs="Times New Roman"/>
          <w:sz w:val="28"/>
          <w:szCs w:val="28"/>
          <w:lang w:val="ru-RU" w:eastAsia="uk-UA"/>
        </w:rPr>
        <w:t>История</w:t>
      </w:r>
      <w:r w:rsidRPr="00A0177A">
        <w:rPr>
          <w:rFonts w:ascii="Times New Roman" w:eastAsia="Times New Roman" w:hAnsi="Times New Roman" w:cs="Times New Roman"/>
          <w:sz w:val="28"/>
          <w:szCs w:val="28"/>
          <w:lang w:val="en-US" w:eastAsia="uk-UA"/>
        </w:rPr>
        <w:t>&lt;/option&gt;</w:t>
      </w:r>
    </w:p>
    <w:p w14:paraId="538B044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&lt;/select&gt;</w:t>
      </w:r>
    </w:p>
    <w:p w14:paraId="17310BB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4F9C1E9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class="card" id="card1"&gt;</w:t>
      </w:r>
    </w:p>
    <w:p w14:paraId="334F356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&lt;h2&gt;</w:t>
      </w:r>
      <w:r>
        <w:rPr>
          <w:rFonts w:ascii="Times New Roman" w:eastAsia="Times New Roman" w:hAnsi="Times New Roman" w:cs="Times New Roman"/>
          <w:sz w:val="28"/>
          <w:szCs w:val="28"/>
          <w:lang w:val="ru-RU" w:eastAsia="uk-UA"/>
        </w:rPr>
        <w:t>Общий</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Прогресс</w:t>
      </w:r>
      <w:r w:rsidRPr="00A0177A">
        <w:rPr>
          <w:rFonts w:ascii="Times New Roman" w:eastAsia="Times New Roman" w:hAnsi="Times New Roman" w:cs="Times New Roman"/>
          <w:sz w:val="28"/>
          <w:szCs w:val="28"/>
          <w:lang w:val="en-US" w:eastAsia="uk-UA"/>
        </w:rPr>
        <w:t>&lt;/h2&gt;</w:t>
      </w:r>
    </w:p>
    <w:p w14:paraId="00C10F2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&lt;canvas id="</w:t>
      </w:r>
      <w:proofErr w:type="spellStart"/>
      <w:r w:rsidRPr="00A0177A">
        <w:rPr>
          <w:rFonts w:ascii="Times New Roman" w:eastAsia="Times New Roman" w:hAnsi="Times New Roman" w:cs="Times New Roman"/>
          <w:sz w:val="28"/>
          <w:szCs w:val="28"/>
          <w:lang w:val="en-US" w:eastAsia="uk-UA"/>
        </w:rPr>
        <w:t>progressChart</w:t>
      </w:r>
      <w:proofErr w:type="spellEnd"/>
      <w:r w:rsidRPr="00A0177A">
        <w:rPr>
          <w:rFonts w:ascii="Times New Roman" w:eastAsia="Times New Roman" w:hAnsi="Times New Roman" w:cs="Times New Roman"/>
          <w:sz w:val="28"/>
          <w:szCs w:val="28"/>
          <w:lang w:val="en-US" w:eastAsia="uk-UA"/>
        </w:rPr>
        <w:t>"&gt;&lt;/canvas&gt;</w:t>
      </w:r>
    </w:p>
    <w:p w14:paraId="0970323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30439EB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class="card" id="card2"&gt;</w:t>
      </w:r>
    </w:p>
    <w:p w14:paraId="2D2D521A"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&lt;h2&gt;Результаты по Предметам&lt;/h2&gt;</w:t>
      </w:r>
    </w:p>
    <w:p w14:paraId="3EB3695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&lt;canvas id="</w:t>
      </w:r>
      <w:proofErr w:type="spellStart"/>
      <w:r w:rsidRPr="00A0177A">
        <w:rPr>
          <w:rFonts w:ascii="Times New Roman" w:eastAsia="Times New Roman" w:hAnsi="Times New Roman" w:cs="Times New Roman"/>
          <w:sz w:val="28"/>
          <w:szCs w:val="28"/>
          <w:lang w:val="en-US" w:eastAsia="uk-UA"/>
        </w:rPr>
        <w:t>subjectsChart</w:t>
      </w:r>
      <w:proofErr w:type="spellEnd"/>
      <w:r w:rsidRPr="00A0177A">
        <w:rPr>
          <w:rFonts w:ascii="Times New Roman" w:eastAsia="Times New Roman" w:hAnsi="Times New Roman" w:cs="Times New Roman"/>
          <w:sz w:val="28"/>
          <w:szCs w:val="28"/>
          <w:lang w:val="en-US" w:eastAsia="uk-UA"/>
        </w:rPr>
        <w:t>"&gt;&lt;/canvas&gt;</w:t>
      </w:r>
    </w:p>
    <w:p w14:paraId="03DC8E5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3F4DD1C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class="card" id="card3"&gt;</w:t>
      </w:r>
    </w:p>
    <w:p w14:paraId="2775E39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&lt;h2&gt;</w:t>
      </w:r>
      <w:r>
        <w:rPr>
          <w:rFonts w:ascii="Times New Roman" w:eastAsia="Times New Roman" w:hAnsi="Times New Roman" w:cs="Times New Roman"/>
          <w:sz w:val="28"/>
          <w:szCs w:val="28"/>
          <w:lang w:val="ru-RU" w:eastAsia="uk-UA"/>
        </w:rPr>
        <w:t>Анализ</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Успеваемости</w:t>
      </w:r>
      <w:r w:rsidRPr="00A0177A">
        <w:rPr>
          <w:rFonts w:ascii="Times New Roman" w:eastAsia="Times New Roman" w:hAnsi="Times New Roman" w:cs="Times New Roman"/>
          <w:sz w:val="28"/>
          <w:szCs w:val="28"/>
          <w:lang w:val="en-US" w:eastAsia="uk-UA"/>
        </w:rPr>
        <w:t>&lt;/h2&gt;</w:t>
      </w:r>
    </w:p>
    <w:p w14:paraId="70A9BE7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&lt;canvas id="</w:t>
      </w:r>
      <w:proofErr w:type="spellStart"/>
      <w:r w:rsidRPr="00A0177A">
        <w:rPr>
          <w:rFonts w:ascii="Times New Roman" w:eastAsia="Times New Roman" w:hAnsi="Times New Roman" w:cs="Times New Roman"/>
          <w:sz w:val="28"/>
          <w:szCs w:val="28"/>
          <w:lang w:val="en-US" w:eastAsia="uk-UA"/>
        </w:rPr>
        <w:t>performanceChart</w:t>
      </w:r>
      <w:proofErr w:type="spellEnd"/>
      <w:r w:rsidRPr="00A0177A">
        <w:rPr>
          <w:rFonts w:ascii="Times New Roman" w:eastAsia="Times New Roman" w:hAnsi="Times New Roman" w:cs="Times New Roman"/>
          <w:sz w:val="28"/>
          <w:szCs w:val="28"/>
          <w:lang w:val="en-US" w:eastAsia="uk-UA"/>
        </w:rPr>
        <w:t>"&gt;&lt;/canvas&gt;</w:t>
      </w:r>
    </w:p>
    <w:p w14:paraId="3AFD09E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187132E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49BA1E1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&lt;script&gt;</w:t>
      </w:r>
    </w:p>
    <w:p w14:paraId="0421E46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document.addEventListener</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DOMContentLoaded</w:t>
      </w:r>
      <w:proofErr w:type="spellEnd"/>
      <w:r w:rsidRPr="00A0177A">
        <w:rPr>
          <w:rFonts w:ascii="Times New Roman" w:eastAsia="Times New Roman" w:hAnsi="Times New Roman" w:cs="Times New Roman"/>
          <w:sz w:val="28"/>
          <w:szCs w:val="28"/>
          <w:lang w:val="en-US" w:eastAsia="uk-UA"/>
        </w:rPr>
        <w:t>', function() {</w:t>
      </w:r>
    </w:p>
    <w:p w14:paraId="2343064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cards = </w:t>
      </w:r>
      <w:proofErr w:type="spellStart"/>
      <w:r w:rsidRPr="00A0177A">
        <w:rPr>
          <w:rFonts w:ascii="Times New Roman" w:eastAsia="Times New Roman" w:hAnsi="Times New Roman" w:cs="Times New Roman"/>
          <w:sz w:val="28"/>
          <w:szCs w:val="28"/>
          <w:lang w:val="en-US" w:eastAsia="uk-UA"/>
        </w:rPr>
        <w:t>document.querySelectorAll</w:t>
      </w:r>
      <w:proofErr w:type="spellEnd"/>
      <w:r w:rsidRPr="00A0177A">
        <w:rPr>
          <w:rFonts w:ascii="Times New Roman" w:eastAsia="Times New Roman" w:hAnsi="Times New Roman" w:cs="Times New Roman"/>
          <w:sz w:val="28"/>
          <w:szCs w:val="28"/>
          <w:lang w:val="en-US" w:eastAsia="uk-UA"/>
        </w:rPr>
        <w:t>('.card');</w:t>
      </w:r>
    </w:p>
    <w:p w14:paraId="5D55802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cards.forEach</w:t>
      </w:r>
      <w:proofErr w:type="spellEnd"/>
      <w:r w:rsidRPr="00A0177A">
        <w:rPr>
          <w:rFonts w:ascii="Times New Roman" w:eastAsia="Times New Roman" w:hAnsi="Times New Roman" w:cs="Times New Roman"/>
          <w:sz w:val="28"/>
          <w:szCs w:val="28"/>
          <w:lang w:val="en-US" w:eastAsia="uk-UA"/>
        </w:rPr>
        <w:t>((card, index) =&gt; {</w:t>
      </w:r>
    </w:p>
    <w:p w14:paraId="342148C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setTimeout</w:t>
      </w:r>
      <w:proofErr w:type="spellEnd"/>
      <w:r w:rsidRPr="00A0177A">
        <w:rPr>
          <w:rFonts w:ascii="Times New Roman" w:eastAsia="Times New Roman" w:hAnsi="Times New Roman" w:cs="Times New Roman"/>
          <w:sz w:val="28"/>
          <w:szCs w:val="28"/>
          <w:lang w:val="en-US" w:eastAsia="uk-UA"/>
        </w:rPr>
        <w:t>(() =&gt; {</w:t>
      </w:r>
    </w:p>
    <w:p w14:paraId="7BF0FAF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card.classList.add</w:t>
      </w:r>
      <w:proofErr w:type="spellEnd"/>
      <w:r w:rsidRPr="00A0177A">
        <w:rPr>
          <w:rFonts w:ascii="Times New Roman" w:eastAsia="Times New Roman" w:hAnsi="Times New Roman" w:cs="Times New Roman"/>
          <w:sz w:val="28"/>
          <w:szCs w:val="28"/>
          <w:lang w:val="en-US" w:eastAsia="uk-UA"/>
        </w:rPr>
        <w:t>('show');</w:t>
      </w:r>
    </w:p>
    <w:p w14:paraId="66D9A4C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 index * 300);</w:t>
      </w:r>
    </w:p>
    <w:p w14:paraId="46947E6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9C304A6"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599621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progressCtx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progressChart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('2d');</w:t>
      </w:r>
    </w:p>
    <w:p w14:paraId="6F80E99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subjectsCtx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subjectsChart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('2d');</w:t>
      </w:r>
    </w:p>
    <w:p w14:paraId="3F8F1FF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perfo</w:t>
      </w:r>
      <w:r w:rsidRPr="00A0177A">
        <w:rPr>
          <w:rFonts w:ascii="Times New Roman" w:eastAsia="Times New Roman" w:hAnsi="Times New Roman" w:cs="Times New Roman"/>
          <w:sz w:val="28"/>
          <w:szCs w:val="28"/>
          <w:lang w:val="en-US" w:eastAsia="uk-UA"/>
        </w:rPr>
        <w:t>rmanceCtx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performanceChart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('2d');</w:t>
      </w:r>
    </w:p>
    <w:p w14:paraId="70C9871D"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7E515B9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progressChart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progressCtx</w:t>
      </w:r>
      <w:proofErr w:type="spellEnd"/>
      <w:r w:rsidRPr="00A0177A">
        <w:rPr>
          <w:rFonts w:ascii="Times New Roman" w:eastAsia="Times New Roman" w:hAnsi="Times New Roman" w:cs="Times New Roman"/>
          <w:sz w:val="28"/>
          <w:szCs w:val="28"/>
          <w:lang w:val="en-US" w:eastAsia="uk-UA"/>
        </w:rPr>
        <w:t>, {</w:t>
      </w:r>
    </w:p>
    <w:p w14:paraId="1232C99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'line',</w:t>
      </w:r>
    </w:p>
    <w:p w14:paraId="416C0F0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698863D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labels: ['</w:t>
      </w:r>
      <w:proofErr w:type="spellStart"/>
      <w:r>
        <w:rPr>
          <w:rFonts w:ascii="Times New Roman" w:eastAsia="Times New Roman" w:hAnsi="Times New Roman" w:cs="Times New Roman"/>
          <w:sz w:val="28"/>
          <w:szCs w:val="28"/>
          <w:lang w:val="ru-RU" w:eastAsia="uk-UA"/>
        </w:rPr>
        <w:t>Янв</w:t>
      </w:r>
      <w:proofErr w:type="spellEnd"/>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Фев</w:t>
      </w:r>
      <w:proofErr w:type="spellEnd"/>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Мар</w:t>
      </w:r>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Апр</w:t>
      </w:r>
      <w:proofErr w:type="spellEnd"/>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Май</w:t>
      </w:r>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Июн</w:t>
      </w:r>
      <w:proofErr w:type="spellEnd"/>
      <w:r w:rsidRPr="00A0177A">
        <w:rPr>
          <w:rFonts w:ascii="Times New Roman" w:eastAsia="Times New Roman" w:hAnsi="Times New Roman" w:cs="Times New Roman"/>
          <w:sz w:val="28"/>
          <w:szCs w:val="28"/>
          <w:lang w:val="en-US" w:eastAsia="uk-UA"/>
        </w:rPr>
        <w:t>'],</w:t>
      </w:r>
    </w:p>
    <w:p w14:paraId="306B1E1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186D991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Прогресс</w:t>
      </w:r>
      <w:r w:rsidRPr="00A0177A">
        <w:rPr>
          <w:rFonts w:ascii="Times New Roman" w:eastAsia="Times New Roman" w:hAnsi="Times New Roman" w:cs="Times New Roman"/>
          <w:sz w:val="28"/>
          <w:szCs w:val="28"/>
          <w:lang w:val="en-US" w:eastAsia="uk-UA"/>
        </w:rPr>
        <w:t>',</w:t>
      </w:r>
    </w:p>
    <w:p w14:paraId="3F97E20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[65, 59, 80, 81, 56, 55],</w:t>
      </w:r>
    </w:p>
    <w:p w14:paraId="40C7D18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1)',</w:t>
      </w:r>
    </w:p>
    <w:p w14:paraId="4CBD385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1226A8A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fill: false</w:t>
      </w:r>
    </w:p>
    <w:p w14:paraId="7021336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4BF139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15EB7C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59BC60A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2AD48BC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scales: {</w:t>
      </w:r>
    </w:p>
    <w:p w14:paraId="370267F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y: {</w:t>
      </w:r>
    </w:p>
    <w:p w14:paraId="725A79E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beginAtZero</w:t>
      </w:r>
      <w:proofErr w:type="spellEnd"/>
      <w:r w:rsidRPr="00A0177A">
        <w:rPr>
          <w:rFonts w:ascii="Times New Roman" w:eastAsia="Times New Roman" w:hAnsi="Times New Roman" w:cs="Times New Roman"/>
          <w:sz w:val="28"/>
          <w:szCs w:val="28"/>
          <w:lang w:val="en-US" w:eastAsia="uk-UA"/>
        </w:rPr>
        <w:t>: true</w:t>
      </w:r>
    </w:p>
    <w:p w14:paraId="1403FF6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869830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2D5A73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97D085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CB64BF3"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688C7F4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subjectsChart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subjectsCtx</w:t>
      </w:r>
      <w:proofErr w:type="spellEnd"/>
      <w:r w:rsidRPr="00A0177A">
        <w:rPr>
          <w:rFonts w:ascii="Times New Roman" w:eastAsia="Times New Roman" w:hAnsi="Times New Roman" w:cs="Times New Roman"/>
          <w:sz w:val="28"/>
          <w:szCs w:val="28"/>
          <w:lang w:val="en-US" w:eastAsia="uk-UA"/>
        </w:rPr>
        <w:t>, {</w:t>
      </w:r>
    </w:p>
    <w:p w14:paraId="70FC4E2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'bar',</w:t>
      </w:r>
    </w:p>
    <w:p w14:paraId="1A4F8D0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78E140F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labels: ['</w:t>
      </w:r>
      <w:r>
        <w:rPr>
          <w:rFonts w:ascii="Times New Roman" w:eastAsia="Times New Roman" w:hAnsi="Times New Roman" w:cs="Times New Roman"/>
          <w:sz w:val="28"/>
          <w:szCs w:val="28"/>
          <w:lang w:val="ru-RU" w:eastAsia="uk-UA"/>
        </w:rPr>
        <w:t>Математика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Физика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Химия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Биология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История</w:t>
      </w:r>
      <w:r w:rsidRPr="00A0177A">
        <w:rPr>
          <w:rFonts w:ascii="Times New Roman" w:eastAsia="Times New Roman" w:hAnsi="Times New Roman" w:cs="Times New Roman"/>
          <w:sz w:val="28"/>
          <w:szCs w:val="28"/>
          <w:lang w:val="en-US" w:eastAsia="uk-UA"/>
        </w:rPr>
        <w:t>'],</w:t>
      </w:r>
    </w:p>
    <w:p w14:paraId="7487441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044CDF7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Результаты</w:t>
      </w:r>
      <w:r w:rsidRPr="00A0177A">
        <w:rPr>
          <w:rFonts w:ascii="Times New Roman" w:eastAsia="Times New Roman" w:hAnsi="Times New Roman" w:cs="Times New Roman"/>
          <w:sz w:val="28"/>
          <w:szCs w:val="28"/>
          <w:lang w:val="en-US" w:eastAsia="uk-UA"/>
        </w:rPr>
        <w:t>',</w:t>
      </w:r>
    </w:p>
    <w:p w14:paraId="14264E8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[85, 72, 78, 75, 77],</w:t>
      </w:r>
    </w:p>
    <w:p w14:paraId="1C9F202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(153, 102</w:t>
      </w:r>
      <w:r w:rsidRPr="00A0177A">
        <w:rPr>
          <w:rFonts w:ascii="Times New Roman" w:eastAsia="Times New Roman" w:hAnsi="Times New Roman" w:cs="Times New Roman"/>
          <w:sz w:val="28"/>
          <w:szCs w:val="28"/>
          <w:lang w:val="en-US" w:eastAsia="uk-UA"/>
        </w:rPr>
        <w:t>, 255, 0.2)',</w:t>
      </w:r>
    </w:p>
    <w:p w14:paraId="1FA252B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(153, 102, 255, 1)',</w:t>
      </w:r>
    </w:p>
    <w:p w14:paraId="314BED5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48DC87D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F54BC5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0C94E8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45D5BE5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33F33B9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scales: {</w:t>
      </w:r>
    </w:p>
    <w:p w14:paraId="1542C39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y: {</w:t>
      </w:r>
    </w:p>
    <w:p w14:paraId="3D562B4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beginAtZero</w:t>
      </w:r>
      <w:proofErr w:type="spellEnd"/>
      <w:r w:rsidRPr="00A0177A">
        <w:rPr>
          <w:rFonts w:ascii="Times New Roman" w:eastAsia="Times New Roman" w:hAnsi="Times New Roman" w:cs="Times New Roman"/>
          <w:sz w:val="28"/>
          <w:szCs w:val="28"/>
          <w:lang w:val="en-US" w:eastAsia="uk-UA"/>
        </w:rPr>
        <w:t>: true</w:t>
      </w:r>
    </w:p>
    <w:p w14:paraId="2DC64DA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B9EE9B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A792C1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659C0AB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E543BCA"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7086936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performanceChart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performanceCtx</w:t>
      </w:r>
      <w:proofErr w:type="spellEnd"/>
      <w:r w:rsidRPr="00A0177A">
        <w:rPr>
          <w:rFonts w:ascii="Times New Roman" w:eastAsia="Times New Roman" w:hAnsi="Times New Roman" w:cs="Times New Roman"/>
          <w:sz w:val="28"/>
          <w:szCs w:val="28"/>
          <w:lang w:val="en-US" w:eastAsia="uk-UA"/>
        </w:rPr>
        <w:t>, {</w:t>
      </w:r>
    </w:p>
    <w:p w14:paraId="75D1497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'pie',</w:t>
      </w:r>
    </w:p>
    <w:p w14:paraId="78FBD72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707A08A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labels: ['</w:t>
      </w:r>
      <w:r>
        <w:rPr>
          <w:rFonts w:ascii="Times New Roman" w:eastAsia="Times New Roman" w:hAnsi="Times New Roman" w:cs="Times New Roman"/>
          <w:sz w:val="28"/>
          <w:szCs w:val="28"/>
          <w:lang w:val="ru-RU" w:eastAsia="uk-UA"/>
        </w:rPr>
        <w:t>Отлично</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Хорошо</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Удовлетворительно</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Неудовлетворительно</w:t>
      </w:r>
      <w:r w:rsidRPr="00A0177A">
        <w:rPr>
          <w:rFonts w:ascii="Times New Roman" w:eastAsia="Times New Roman" w:hAnsi="Times New Roman" w:cs="Times New Roman"/>
          <w:sz w:val="28"/>
          <w:szCs w:val="28"/>
          <w:lang w:val="en-US" w:eastAsia="uk-UA"/>
        </w:rPr>
        <w:t>'],</w:t>
      </w:r>
    </w:p>
    <w:p w14:paraId="14AAB08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73431E5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Успеваемость</w:t>
      </w:r>
      <w:r w:rsidRPr="00A0177A">
        <w:rPr>
          <w:rFonts w:ascii="Times New Roman" w:eastAsia="Times New Roman" w:hAnsi="Times New Roman" w:cs="Times New Roman"/>
          <w:sz w:val="28"/>
          <w:szCs w:val="28"/>
          <w:lang w:val="en-US" w:eastAsia="uk-UA"/>
        </w:rPr>
        <w:t>',</w:t>
      </w:r>
    </w:p>
    <w:p w14:paraId="70F077C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[30, 40, 20, 10],</w:t>
      </w:r>
    </w:p>
    <w:p w14:paraId="5430DF4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w:t>
      </w:r>
    </w:p>
    <w:p w14:paraId="71F328C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99, 132, 0.2)',</w:t>
      </w:r>
    </w:p>
    <w:p w14:paraId="186FF65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(54, 162, 235, 0.2)',</w:t>
      </w:r>
    </w:p>
    <w:p w14:paraId="1A4958D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206, 86, 0.2)',</w:t>
      </w:r>
    </w:p>
    <w:p w14:paraId="0AE3158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0.2)'</w:t>
      </w:r>
    </w:p>
    <w:p w14:paraId="44BD2CC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86B1D7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
    <w:p w14:paraId="3055416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99, 132, 1)',</w:t>
      </w:r>
    </w:p>
    <w:p w14:paraId="51BB05F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(54, 162, 235</w:t>
      </w:r>
      <w:r w:rsidRPr="00A0177A">
        <w:rPr>
          <w:rFonts w:ascii="Times New Roman" w:eastAsia="Times New Roman" w:hAnsi="Times New Roman" w:cs="Times New Roman"/>
          <w:sz w:val="28"/>
          <w:szCs w:val="28"/>
          <w:lang w:val="en-US" w:eastAsia="uk-UA"/>
        </w:rPr>
        <w:t>, 1)',</w:t>
      </w:r>
    </w:p>
    <w:p w14:paraId="0EE02CF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206, 86, 1)',</w:t>
      </w:r>
    </w:p>
    <w:p w14:paraId="4929087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1)'</w:t>
      </w:r>
    </w:p>
    <w:p w14:paraId="4635D0A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992B5A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2C50258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9BCA60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53A294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534EF86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179CD02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5EA333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34BCD1E0"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4ACC5E0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document.getElementById('subjectFilter').addEventListener('change', function() {</w:t>
      </w:r>
    </w:p>
    <w:p w14:paraId="1D413D9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selectedSubject</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this.value</w:t>
      </w:r>
      <w:proofErr w:type="spellEnd"/>
      <w:r w:rsidRPr="00A0177A">
        <w:rPr>
          <w:rFonts w:ascii="Times New Roman" w:eastAsia="Times New Roman" w:hAnsi="Times New Roman" w:cs="Times New Roman"/>
          <w:sz w:val="28"/>
          <w:szCs w:val="28"/>
          <w:lang w:val="en-US" w:eastAsia="uk-UA"/>
        </w:rPr>
        <w:t>;</w:t>
      </w:r>
    </w:p>
    <w:p w14:paraId="6AE3AE8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const data = {</w:t>
      </w:r>
    </w:p>
    <w:p w14:paraId="3BAB5C7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math: [85, 72, 78, 75, 77],</w:t>
      </w:r>
    </w:p>
    <w:p w14:paraId="3808138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physics: [70, 68, 75, 80, 72],</w:t>
      </w:r>
    </w:p>
    <w:p w14:paraId="28E2265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chemistry: [90, 85, 88, 92, 89],</w:t>
      </w:r>
    </w:p>
    <w:p w14:paraId="06E6B57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biology: [75, 70, 78, 72, 74],</w:t>
      </w:r>
    </w:p>
    <w:p w14:paraId="5BCBB35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history: [80, 75, 82, 78, 76]</w:t>
      </w:r>
    </w:p>
    <w:p w14:paraId="30AB59F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38A7E26D"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1BA64D3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if (</w:t>
      </w:r>
      <w:proofErr w:type="spellStart"/>
      <w:r w:rsidRPr="00A0177A">
        <w:rPr>
          <w:rFonts w:ascii="Times New Roman" w:eastAsia="Times New Roman" w:hAnsi="Times New Roman" w:cs="Times New Roman"/>
          <w:sz w:val="28"/>
          <w:szCs w:val="28"/>
          <w:lang w:val="en-US" w:eastAsia="uk-UA"/>
        </w:rPr>
        <w:t>selectedSubject</w:t>
      </w:r>
      <w:proofErr w:type="spellEnd"/>
      <w:r w:rsidRPr="00A0177A">
        <w:rPr>
          <w:rFonts w:ascii="Times New Roman" w:eastAsia="Times New Roman" w:hAnsi="Times New Roman" w:cs="Times New Roman"/>
          <w:sz w:val="28"/>
          <w:szCs w:val="28"/>
          <w:lang w:val="en-US" w:eastAsia="uk-UA"/>
        </w:rPr>
        <w:t xml:space="preserve"> === 'all') {</w:t>
      </w:r>
    </w:p>
    <w:p w14:paraId="55EBD8E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subjectsChart.data.datasets</w:t>
      </w:r>
      <w:proofErr w:type="spellEnd"/>
      <w:r w:rsidRPr="00A0177A">
        <w:rPr>
          <w:rFonts w:ascii="Times New Roman" w:eastAsia="Times New Roman" w:hAnsi="Times New Roman" w:cs="Times New Roman"/>
          <w:sz w:val="28"/>
          <w:szCs w:val="28"/>
          <w:lang w:val="en-US" w:eastAsia="uk-UA"/>
        </w:rPr>
        <w:t>[0].data = [85, 72, 78, 75, 77];</w:t>
      </w:r>
    </w:p>
    <w:p w14:paraId="53EC945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 else {</w:t>
      </w:r>
    </w:p>
    <w:p w14:paraId="3603D4E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subjectsChart.data.datasets</w:t>
      </w:r>
      <w:proofErr w:type="spellEnd"/>
      <w:r w:rsidRPr="00A0177A">
        <w:rPr>
          <w:rFonts w:ascii="Times New Roman" w:eastAsia="Times New Roman" w:hAnsi="Times New Roman" w:cs="Times New Roman"/>
          <w:sz w:val="28"/>
          <w:szCs w:val="28"/>
          <w:lang w:val="en-US" w:eastAsia="uk-UA"/>
        </w:rPr>
        <w:t>[0].data = data[</w:t>
      </w:r>
      <w:proofErr w:type="spellStart"/>
      <w:r w:rsidRPr="00A0177A">
        <w:rPr>
          <w:rFonts w:ascii="Times New Roman" w:eastAsia="Times New Roman" w:hAnsi="Times New Roman" w:cs="Times New Roman"/>
          <w:sz w:val="28"/>
          <w:szCs w:val="28"/>
          <w:lang w:val="en-US" w:eastAsia="uk-UA"/>
        </w:rPr>
        <w:t>selectedSubject</w:t>
      </w:r>
      <w:proofErr w:type="spellEnd"/>
      <w:r w:rsidRPr="00A0177A">
        <w:rPr>
          <w:rFonts w:ascii="Times New Roman" w:eastAsia="Times New Roman" w:hAnsi="Times New Roman" w:cs="Times New Roman"/>
          <w:sz w:val="28"/>
          <w:szCs w:val="28"/>
          <w:lang w:val="en-US" w:eastAsia="uk-UA"/>
        </w:rPr>
        <w:t>];</w:t>
      </w:r>
    </w:p>
    <w:p w14:paraId="4C0C639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255430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subjectsChart.update</w:t>
      </w:r>
      <w:proofErr w:type="spellEnd"/>
      <w:r w:rsidRPr="00A0177A">
        <w:rPr>
          <w:rFonts w:ascii="Times New Roman" w:eastAsia="Times New Roman" w:hAnsi="Times New Roman" w:cs="Times New Roman"/>
          <w:sz w:val="28"/>
          <w:szCs w:val="28"/>
          <w:lang w:val="en-US" w:eastAsia="uk-UA"/>
        </w:rPr>
        <w:t>();</w:t>
      </w:r>
    </w:p>
    <w:p w14:paraId="6BF8BBE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04D89C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9AA55E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&lt;/script&gt;</w:t>
      </w:r>
    </w:p>
    <w:p w14:paraId="16AE5FE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&lt;/body&gt;</w:t>
      </w:r>
    </w:p>
    <w:p w14:paraId="3AA0F00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&lt;/html&gt;</w:t>
      </w:r>
    </w:p>
    <w:p w14:paraId="4B24828C" w14:textId="77777777" w:rsidR="0071520D" w:rsidRPr="00A0177A" w:rsidRDefault="0071520D">
      <w:pPr>
        <w:spacing w:after="0"/>
        <w:rPr>
          <w:rFonts w:ascii="Times New Roman" w:hAnsi="Times New Roman" w:cs="Times New Roman"/>
          <w:sz w:val="28"/>
          <w:szCs w:val="28"/>
          <w:lang w:val="en-US"/>
        </w:rPr>
      </w:pPr>
    </w:p>
    <w:p w14:paraId="52B11E6F" w14:textId="77777777" w:rsidR="0071520D" w:rsidRDefault="009C6FC6">
      <w:pPr>
        <w:shd w:val="clear" w:color="auto" w:fill="FFFFFF"/>
        <w:spacing w:after="0" w:line="240" w:lineRule="auto"/>
        <w:ind w:firstLine="709"/>
        <w:jc w:val="both"/>
        <w:rPr>
          <w:rFonts w:ascii="Times New Roman" w:hAnsi="Times New Roman" w:cs="Times New Roman"/>
          <w:sz w:val="28"/>
          <w:szCs w:val="28"/>
          <w:lang w:val="ru-RU"/>
        </w:rPr>
      </w:pPr>
      <w:bookmarkStart w:id="100" w:name="_Hlk182844577"/>
      <w:r>
        <w:rPr>
          <w:rFonts w:ascii="Times New Roman" w:hAnsi="Times New Roman" w:cs="Times New Roman"/>
          <w:sz w:val="28"/>
          <w:szCs w:val="28"/>
          <w:lang w:val="ru-RU"/>
        </w:rPr>
        <w:t xml:space="preserve">Ж4. Пример реализации </w:t>
      </w:r>
      <w:proofErr w:type="spellStart"/>
      <w:r>
        <w:rPr>
          <w:rFonts w:ascii="Times New Roman" w:hAnsi="Times New Roman" w:cs="Times New Roman"/>
          <w:sz w:val="28"/>
          <w:szCs w:val="28"/>
          <w:lang w:val="ru-RU"/>
        </w:rPr>
        <w:t>дэшборда</w:t>
      </w:r>
      <w:proofErr w:type="spellEnd"/>
      <w:r>
        <w:rPr>
          <w:rFonts w:ascii="Times New Roman" w:hAnsi="Times New Roman" w:cs="Times New Roman"/>
          <w:sz w:val="28"/>
          <w:szCs w:val="28"/>
          <w:lang w:val="ru-RU"/>
        </w:rPr>
        <w:t xml:space="preserve"> с </w:t>
      </w:r>
      <w:r>
        <w:rPr>
          <w:rFonts w:ascii="Times New Roman" w:hAnsi="Times New Roman" w:cs="Times New Roman"/>
          <w:sz w:val="28"/>
          <w:szCs w:val="28"/>
          <w:lang w:val="ru-RU"/>
        </w:rPr>
        <w:t>бегущей строкой</w:t>
      </w:r>
    </w:p>
    <w:bookmarkEnd w:id="100"/>
    <w:p w14:paraId="6FE95F8A" w14:textId="77777777" w:rsidR="0071520D" w:rsidRDefault="0071520D">
      <w:pPr>
        <w:spacing w:after="0" w:line="240" w:lineRule="auto"/>
        <w:rPr>
          <w:rFonts w:ascii="Times New Roman" w:eastAsia="Times New Roman" w:hAnsi="Times New Roman" w:cs="Times New Roman"/>
          <w:sz w:val="28"/>
          <w:szCs w:val="28"/>
          <w:lang w:val="ru-RU" w:eastAsia="uk-UA"/>
        </w:rPr>
      </w:pPr>
    </w:p>
    <w:p w14:paraId="67031B7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&lt;!DOCTYPE html&gt;</w:t>
      </w:r>
    </w:p>
    <w:p w14:paraId="7D4127C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&lt;html lang="</w:t>
      </w:r>
      <w:proofErr w:type="spellStart"/>
      <w:r w:rsidRPr="00A0177A">
        <w:rPr>
          <w:rFonts w:ascii="Times New Roman" w:eastAsia="Times New Roman" w:hAnsi="Times New Roman" w:cs="Times New Roman"/>
          <w:sz w:val="28"/>
          <w:szCs w:val="28"/>
          <w:lang w:val="en-US" w:eastAsia="uk-UA"/>
        </w:rPr>
        <w:t>ru</w:t>
      </w:r>
      <w:proofErr w:type="spellEnd"/>
      <w:r w:rsidRPr="00A0177A">
        <w:rPr>
          <w:rFonts w:ascii="Times New Roman" w:eastAsia="Times New Roman" w:hAnsi="Times New Roman" w:cs="Times New Roman"/>
          <w:sz w:val="28"/>
          <w:szCs w:val="28"/>
          <w:lang w:val="en-US" w:eastAsia="uk-UA"/>
        </w:rPr>
        <w:t>"&gt;</w:t>
      </w:r>
    </w:p>
    <w:p w14:paraId="479EDF3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&lt;head&gt;</w:t>
      </w:r>
    </w:p>
    <w:p w14:paraId="34E5511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&lt;meta charset="UTF-8"&gt;</w:t>
      </w:r>
    </w:p>
    <w:p w14:paraId="5C6598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&lt;meta name="viewport" content="width=device-width, initial-scale=1.0"&gt;</w:t>
      </w:r>
    </w:p>
    <w:p w14:paraId="40892417"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w:t>
      </w:r>
      <w:proofErr w:type="spellStart"/>
      <w:r>
        <w:rPr>
          <w:rFonts w:ascii="Times New Roman" w:eastAsia="Times New Roman" w:hAnsi="Times New Roman" w:cs="Times New Roman"/>
          <w:sz w:val="28"/>
          <w:szCs w:val="28"/>
          <w:lang w:val="ru-RU" w:eastAsia="uk-UA"/>
        </w:rPr>
        <w:t>title</w:t>
      </w:r>
      <w:proofErr w:type="spellEnd"/>
      <w:r>
        <w:rPr>
          <w:rFonts w:ascii="Times New Roman" w:eastAsia="Times New Roman" w:hAnsi="Times New Roman" w:cs="Times New Roman"/>
          <w:sz w:val="28"/>
          <w:szCs w:val="28"/>
          <w:lang w:val="ru-RU" w:eastAsia="uk-UA"/>
        </w:rPr>
        <w:t>&gt;</w:t>
      </w:r>
      <w:proofErr w:type="spellStart"/>
      <w:r>
        <w:rPr>
          <w:rFonts w:ascii="Times New Roman" w:eastAsia="Times New Roman" w:hAnsi="Times New Roman" w:cs="Times New Roman"/>
          <w:sz w:val="28"/>
          <w:szCs w:val="28"/>
          <w:lang w:val="ru-RU" w:eastAsia="uk-UA"/>
        </w:rPr>
        <w:t>Дэшборд</w:t>
      </w:r>
      <w:proofErr w:type="spellEnd"/>
      <w:r>
        <w:rPr>
          <w:rFonts w:ascii="Times New Roman" w:eastAsia="Times New Roman" w:hAnsi="Times New Roman" w:cs="Times New Roman"/>
          <w:sz w:val="28"/>
          <w:szCs w:val="28"/>
          <w:lang w:val="ru-RU" w:eastAsia="uk-UA"/>
        </w:rPr>
        <w:t xml:space="preserve"> Академического Мониторинга&lt;/</w:t>
      </w:r>
      <w:proofErr w:type="spellStart"/>
      <w:r>
        <w:rPr>
          <w:rFonts w:ascii="Times New Roman" w:eastAsia="Times New Roman" w:hAnsi="Times New Roman" w:cs="Times New Roman"/>
          <w:sz w:val="28"/>
          <w:szCs w:val="28"/>
          <w:lang w:val="ru-RU" w:eastAsia="uk-UA"/>
        </w:rPr>
        <w:t>title</w:t>
      </w:r>
      <w:proofErr w:type="spellEnd"/>
      <w:r>
        <w:rPr>
          <w:rFonts w:ascii="Times New Roman" w:eastAsia="Times New Roman" w:hAnsi="Times New Roman" w:cs="Times New Roman"/>
          <w:sz w:val="28"/>
          <w:szCs w:val="28"/>
          <w:lang w:val="ru-RU" w:eastAsia="uk-UA"/>
        </w:rPr>
        <w:t>&gt;</w:t>
      </w:r>
    </w:p>
    <w:p w14:paraId="683A6FD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&lt;style&gt;</w:t>
      </w:r>
    </w:p>
    <w:p w14:paraId="24E1F4C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body {</w:t>
      </w:r>
    </w:p>
    <w:p w14:paraId="0B79714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font</w:t>
      </w:r>
      <w:r w:rsidRPr="00A0177A">
        <w:rPr>
          <w:rFonts w:ascii="Times New Roman" w:eastAsia="Times New Roman" w:hAnsi="Times New Roman" w:cs="Times New Roman"/>
          <w:sz w:val="28"/>
          <w:szCs w:val="28"/>
          <w:lang w:val="en-US" w:eastAsia="uk-UA"/>
        </w:rPr>
        <w:t>-family: Arial, sans-serif;</w:t>
      </w:r>
    </w:p>
    <w:p w14:paraId="4CFBA6F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 0;</w:t>
      </w:r>
    </w:p>
    <w:p w14:paraId="6D40C9A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0;</w:t>
      </w:r>
    </w:p>
    <w:p w14:paraId="69845AB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background-color: #f4f4f4;</w:t>
      </w:r>
    </w:p>
    <w:p w14:paraId="1599ED7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D388C4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.container {</w:t>
      </w:r>
    </w:p>
    <w:p w14:paraId="0D6B798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width: 80%;</w:t>
      </w:r>
    </w:p>
    <w:p w14:paraId="6F213CA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 auto;</w:t>
      </w:r>
    </w:p>
    <w:p w14:paraId="6920B6F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overflow: hidden;</w:t>
      </w:r>
    </w:p>
    <w:p w14:paraId="271936D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D5AC18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w:t>
      </w:r>
    </w:p>
    <w:p w14:paraId="6DBE706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 #333;</w:t>
      </w:r>
    </w:p>
    <w:p w14:paraId="3DEB8AB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color: #fff;</w:t>
      </w:r>
    </w:p>
    <w:p w14:paraId="10348FA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padding-top: 30px;</w:t>
      </w:r>
    </w:p>
    <w:p w14:paraId="4B76D97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min-height: 70px;</w:t>
      </w:r>
    </w:p>
    <w:p w14:paraId="2981C37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border-bottom: #77aaff 3px solid;</w:t>
      </w:r>
    </w:p>
    <w:p w14:paraId="72344AC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B26788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a {</w:t>
      </w:r>
    </w:p>
    <w:p w14:paraId="6DE9EB9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color: #fff;</w:t>
      </w:r>
    </w:p>
    <w:p w14:paraId="41FEF96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text-decoration: none;</w:t>
      </w:r>
    </w:p>
    <w:p w14:paraId="6DB3F68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text-transform: uppercase;</w:t>
      </w:r>
    </w:p>
    <w:p w14:paraId="2C06A09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font-size: 16px;</w:t>
      </w:r>
    </w:p>
    <w:p w14:paraId="154CB12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3A340FC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ul {</w:t>
      </w:r>
    </w:p>
    <w:p w14:paraId="7A4D7E5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0;</w:t>
      </w:r>
    </w:p>
    <w:p w14:paraId="09F4828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list-style: none;</w:t>
      </w:r>
    </w:p>
    <w:p w14:paraId="04416F3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D54142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header li {</w:t>
      </w:r>
    </w:p>
    <w:p w14:paraId="7D95019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float: left;</w:t>
      </w:r>
    </w:p>
    <w:p w14:paraId="586AE24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di</w:t>
      </w:r>
      <w:r w:rsidRPr="00A0177A">
        <w:rPr>
          <w:rFonts w:ascii="Times New Roman" w:eastAsia="Times New Roman" w:hAnsi="Times New Roman" w:cs="Times New Roman"/>
          <w:sz w:val="28"/>
          <w:szCs w:val="28"/>
          <w:lang w:val="en-US" w:eastAsia="uk-UA"/>
        </w:rPr>
        <w:t>splay: inline;</w:t>
      </w:r>
    </w:p>
    <w:p w14:paraId="1776E7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0 20px 0 20px;</w:t>
      </w:r>
    </w:p>
    <w:p w14:paraId="478CA43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984AEA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.main {</w:t>
      </w:r>
    </w:p>
    <w:p w14:paraId="722DA40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20px;</w:t>
      </w:r>
    </w:p>
    <w:p w14:paraId="5BFB369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 #fff;</w:t>
      </w:r>
    </w:p>
    <w:p w14:paraId="4F6A8E7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margin-top: 20px;</w:t>
      </w:r>
    </w:p>
    <w:p w14:paraId="45E8EB0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38D96C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.card {</w:t>
      </w:r>
    </w:p>
    <w:p w14:paraId="39DD45D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 #f4f4f4;</w:t>
      </w:r>
    </w:p>
    <w:p w14:paraId="78CC961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20px;</w:t>
      </w:r>
    </w:p>
    <w:p w14:paraId="5BA662B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 20px 0;</w:t>
      </w:r>
    </w:p>
    <w:p w14:paraId="1926049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border: 1px solid #ddd;</w:t>
      </w:r>
    </w:p>
    <w:p w14:paraId="628ABCD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opacity: 0;</w:t>
      </w:r>
    </w:p>
    <w:p w14:paraId="7F7C6A5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transform: </w:t>
      </w:r>
      <w:proofErr w:type="spellStart"/>
      <w:r w:rsidRPr="00A0177A">
        <w:rPr>
          <w:rFonts w:ascii="Times New Roman" w:eastAsia="Times New Roman" w:hAnsi="Times New Roman" w:cs="Times New Roman"/>
          <w:sz w:val="28"/>
          <w:szCs w:val="28"/>
          <w:lang w:val="en-US" w:eastAsia="uk-UA"/>
        </w:rPr>
        <w:t>translateY</w:t>
      </w:r>
      <w:proofErr w:type="spellEnd"/>
      <w:r w:rsidRPr="00A0177A">
        <w:rPr>
          <w:rFonts w:ascii="Times New Roman" w:eastAsia="Times New Roman" w:hAnsi="Times New Roman" w:cs="Times New Roman"/>
          <w:sz w:val="28"/>
          <w:szCs w:val="28"/>
          <w:lang w:val="en-US" w:eastAsia="uk-UA"/>
        </w:rPr>
        <w:t>(20px);</w:t>
      </w:r>
    </w:p>
    <w:p w14:paraId="63084F5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transition: all 0.5s ease-in-out;</w:t>
      </w:r>
    </w:p>
    <w:p w14:paraId="50D89E3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13B57A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card.show</w:t>
      </w:r>
      <w:proofErr w:type="spellEnd"/>
      <w:r w:rsidRPr="00A0177A">
        <w:rPr>
          <w:rFonts w:ascii="Times New Roman" w:eastAsia="Times New Roman" w:hAnsi="Times New Roman" w:cs="Times New Roman"/>
          <w:sz w:val="28"/>
          <w:szCs w:val="28"/>
          <w:lang w:val="en-US" w:eastAsia="uk-UA"/>
        </w:rPr>
        <w:t xml:space="preserve"> {</w:t>
      </w:r>
    </w:p>
    <w:p w14:paraId="7C9DDB0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opacity: 1;</w:t>
      </w:r>
    </w:p>
    <w:p w14:paraId="4EE7D0E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transform: </w:t>
      </w:r>
      <w:proofErr w:type="spellStart"/>
      <w:r w:rsidRPr="00A0177A">
        <w:rPr>
          <w:rFonts w:ascii="Times New Roman" w:eastAsia="Times New Roman" w:hAnsi="Times New Roman" w:cs="Times New Roman"/>
          <w:sz w:val="28"/>
          <w:szCs w:val="28"/>
          <w:lang w:val="en-US" w:eastAsia="uk-UA"/>
        </w:rPr>
        <w:t>translateY</w:t>
      </w:r>
      <w:proofErr w:type="spellEnd"/>
      <w:r w:rsidRPr="00A0177A">
        <w:rPr>
          <w:rFonts w:ascii="Times New Roman" w:eastAsia="Times New Roman" w:hAnsi="Times New Roman" w:cs="Times New Roman"/>
          <w:sz w:val="28"/>
          <w:szCs w:val="28"/>
          <w:lang w:val="en-US" w:eastAsia="uk-UA"/>
        </w:rPr>
        <w:t>(0);</w:t>
      </w:r>
    </w:p>
    <w:p w14:paraId="2E467E2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616222D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canvas {</w:t>
      </w:r>
    </w:p>
    <w:p w14:paraId="0CDE697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width: 100%;</w:t>
      </w:r>
    </w:p>
    <w:p w14:paraId="4B7FF2C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height: 400px;</w:t>
      </w:r>
    </w:p>
    <w:p w14:paraId="0690ED1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0E48BC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.filter {</w:t>
      </w:r>
    </w:p>
    <w:p w14:paraId="5AD35E3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margin-bottom: 20px;</w:t>
      </w:r>
    </w:p>
    <w:p w14:paraId="79D2F0D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C6DA97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.marquee {</w:t>
      </w:r>
    </w:p>
    <w:p w14:paraId="060B19C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width: 100%;</w:t>
      </w:r>
    </w:p>
    <w:p w14:paraId="72E83E6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overflow: hidden;</w:t>
      </w:r>
    </w:p>
    <w:p w14:paraId="52AE08B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background: #333;</w:t>
      </w:r>
    </w:p>
    <w:p w14:paraId="79907F6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color: #fff;</w:t>
      </w:r>
    </w:p>
    <w:p w14:paraId="3775BF4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padding: 10px 0;</w:t>
      </w:r>
    </w:p>
    <w:p w14:paraId="3B39087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position: fixed;</w:t>
      </w:r>
    </w:p>
    <w:p w14:paraId="1605F9F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bottom: 0;</w:t>
      </w:r>
    </w:p>
    <w:p w14:paraId="7E528E6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left: 0;</w:t>
      </w:r>
    </w:p>
    <w:p w14:paraId="402E0F4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20D45C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.marquee p {</w:t>
      </w:r>
    </w:p>
    <w:p w14:paraId="1239B59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display: inline-block;</w:t>
      </w:r>
    </w:p>
    <w:p w14:paraId="4AF8F9D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white-space: </w:t>
      </w:r>
      <w:proofErr w:type="spellStart"/>
      <w:r w:rsidRPr="00A0177A">
        <w:rPr>
          <w:rFonts w:ascii="Times New Roman" w:eastAsia="Times New Roman" w:hAnsi="Times New Roman" w:cs="Times New Roman"/>
          <w:sz w:val="28"/>
          <w:szCs w:val="28"/>
          <w:lang w:val="en-US" w:eastAsia="uk-UA"/>
        </w:rPr>
        <w:t>nowrap</w:t>
      </w:r>
      <w:proofErr w:type="spellEnd"/>
      <w:r w:rsidRPr="00A0177A">
        <w:rPr>
          <w:rFonts w:ascii="Times New Roman" w:eastAsia="Times New Roman" w:hAnsi="Times New Roman" w:cs="Times New Roman"/>
          <w:sz w:val="28"/>
          <w:szCs w:val="28"/>
          <w:lang w:val="en-US" w:eastAsia="uk-UA"/>
        </w:rPr>
        <w:t>;</w:t>
      </w:r>
    </w:p>
    <w:p w14:paraId="4C9665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animation: marquee 15s linear infinite;</w:t>
      </w:r>
    </w:p>
    <w:p w14:paraId="40B1A42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9F298B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@keyframes marquee {</w:t>
      </w:r>
    </w:p>
    <w:p w14:paraId="6AD8D78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0% { transform: </w:t>
      </w:r>
      <w:proofErr w:type="spellStart"/>
      <w:r w:rsidRPr="00A0177A">
        <w:rPr>
          <w:rFonts w:ascii="Times New Roman" w:eastAsia="Times New Roman" w:hAnsi="Times New Roman" w:cs="Times New Roman"/>
          <w:sz w:val="28"/>
          <w:szCs w:val="28"/>
          <w:lang w:val="en-US" w:eastAsia="uk-UA"/>
        </w:rPr>
        <w:t>translateX</w:t>
      </w:r>
      <w:proofErr w:type="spellEnd"/>
      <w:r w:rsidRPr="00A0177A">
        <w:rPr>
          <w:rFonts w:ascii="Times New Roman" w:eastAsia="Times New Roman" w:hAnsi="Times New Roman" w:cs="Times New Roman"/>
          <w:sz w:val="28"/>
          <w:szCs w:val="28"/>
          <w:lang w:val="en-US" w:eastAsia="uk-UA"/>
        </w:rPr>
        <w:t>(100%); }</w:t>
      </w:r>
    </w:p>
    <w:p w14:paraId="1BD1416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100% { transform: </w:t>
      </w:r>
      <w:proofErr w:type="spellStart"/>
      <w:r w:rsidRPr="00A0177A">
        <w:rPr>
          <w:rFonts w:ascii="Times New Roman" w:eastAsia="Times New Roman" w:hAnsi="Times New Roman" w:cs="Times New Roman"/>
          <w:sz w:val="28"/>
          <w:szCs w:val="28"/>
          <w:lang w:val="en-US" w:eastAsia="uk-UA"/>
        </w:rPr>
        <w:t>translateX</w:t>
      </w:r>
      <w:proofErr w:type="spellEnd"/>
      <w:r w:rsidRPr="00A0177A">
        <w:rPr>
          <w:rFonts w:ascii="Times New Roman" w:eastAsia="Times New Roman" w:hAnsi="Times New Roman" w:cs="Times New Roman"/>
          <w:sz w:val="28"/>
          <w:szCs w:val="28"/>
          <w:lang w:val="en-US" w:eastAsia="uk-UA"/>
        </w:rPr>
        <w:t>(-100%); }</w:t>
      </w:r>
    </w:p>
    <w:p w14:paraId="45C7649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D6AA99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&lt;/style&gt;</w:t>
      </w:r>
    </w:p>
    <w:p w14:paraId="4FF9745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&lt;script </w:t>
      </w:r>
      <w:proofErr w:type="spellStart"/>
      <w:r w:rsidRPr="00A0177A">
        <w:rPr>
          <w:rFonts w:ascii="Times New Roman" w:eastAsia="Times New Roman" w:hAnsi="Times New Roman" w:cs="Times New Roman"/>
          <w:sz w:val="28"/>
          <w:szCs w:val="28"/>
          <w:lang w:val="en-US" w:eastAsia="uk-UA"/>
        </w:rPr>
        <w:t>s</w:t>
      </w:r>
      <w:r w:rsidRPr="00A0177A">
        <w:rPr>
          <w:rFonts w:ascii="Times New Roman" w:eastAsia="Times New Roman" w:hAnsi="Times New Roman" w:cs="Times New Roman"/>
          <w:sz w:val="28"/>
          <w:szCs w:val="28"/>
          <w:lang w:val="en-US" w:eastAsia="uk-UA"/>
        </w:rPr>
        <w:t>rc</w:t>
      </w:r>
      <w:proofErr w:type="spellEnd"/>
      <w:r w:rsidRPr="00A0177A">
        <w:rPr>
          <w:rFonts w:ascii="Times New Roman" w:eastAsia="Times New Roman" w:hAnsi="Times New Roman" w:cs="Times New Roman"/>
          <w:sz w:val="28"/>
          <w:szCs w:val="28"/>
          <w:lang w:val="en-US" w:eastAsia="uk-UA"/>
        </w:rPr>
        <w:t>="https://cdn.jsdelivr.net/</w:t>
      </w:r>
      <w:proofErr w:type="spellStart"/>
      <w:r w:rsidRPr="00A0177A">
        <w:rPr>
          <w:rFonts w:ascii="Times New Roman" w:eastAsia="Times New Roman" w:hAnsi="Times New Roman" w:cs="Times New Roman"/>
          <w:sz w:val="28"/>
          <w:szCs w:val="28"/>
          <w:lang w:val="en-US" w:eastAsia="uk-UA"/>
        </w:rPr>
        <w:t>npm</w:t>
      </w:r>
      <w:proofErr w:type="spellEnd"/>
      <w:r w:rsidRPr="00A0177A">
        <w:rPr>
          <w:rFonts w:ascii="Times New Roman" w:eastAsia="Times New Roman" w:hAnsi="Times New Roman" w:cs="Times New Roman"/>
          <w:sz w:val="28"/>
          <w:szCs w:val="28"/>
          <w:lang w:val="en-US" w:eastAsia="uk-UA"/>
        </w:rPr>
        <w:t>/chart.js"&gt;&lt;/script&gt;</w:t>
      </w:r>
    </w:p>
    <w:p w14:paraId="2FF180C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&lt;/head&gt;</w:t>
      </w:r>
    </w:p>
    <w:p w14:paraId="5EE540B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&lt;body&gt;</w:t>
      </w:r>
    </w:p>
    <w:p w14:paraId="1BF03C5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&lt;header&gt;</w:t>
      </w:r>
    </w:p>
    <w:p w14:paraId="6A48A91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class="container"&gt;</w:t>
      </w:r>
    </w:p>
    <w:p w14:paraId="008C4B2D"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&lt;h1&gt;</w:t>
      </w:r>
      <w:proofErr w:type="spellStart"/>
      <w:r>
        <w:rPr>
          <w:rFonts w:ascii="Times New Roman" w:eastAsia="Times New Roman" w:hAnsi="Times New Roman" w:cs="Times New Roman"/>
          <w:sz w:val="28"/>
          <w:szCs w:val="28"/>
          <w:lang w:val="ru-RU" w:eastAsia="uk-UA"/>
        </w:rPr>
        <w:t>Дэшборд</w:t>
      </w:r>
      <w:proofErr w:type="spellEnd"/>
      <w:r>
        <w:rPr>
          <w:rFonts w:ascii="Times New Roman" w:eastAsia="Times New Roman" w:hAnsi="Times New Roman" w:cs="Times New Roman"/>
          <w:sz w:val="28"/>
          <w:szCs w:val="28"/>
          <w:lang w:val="ru-RU" w:eastAsia="uk-UA"/>
        </w:rPr>
        <w:t xml:space="preserve"> Академического Мониторинга&lt;/h1&gt;</w:t>
      </w:r>
    </w:p>
    <w:p w14:paraId="212CB31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&lt;nav&gt;</w:t>
      </w:r>
    </w:p>
    <w:p w14:paraId="4ADE9C7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&lt;ul&gt;</w:t>
      </w:r>
    </w:p>
    <w:p w14:paraId="59249DC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&lt;li&gt;&lt;a </w:t>
      </w:r>
      <w:proofErr w:type="spellStart"/>
      <w:r w:rsidRPr="00A0177A">
        <w:rPr>
          <w:rFonts w:ascii="Times New Roman" w:eastAsia="Times New Roman" w:hAnsi="Times New Roman" w:cs="Times New Roman"/>
          <w:sz w:val="28"/>
          <w:szCs w:val="28"/>
          <w:lang w:val="en-US" w:eastAsia="uk-UA"/>
        </w:rPr>
        <w:t>href</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Главная</w:t>
      </w:r>
      <w:r w:rsidRPr="00A0177A">
        <w:rPr>
          <w:rFonts w:ascii="Times New Roman" w:eastAsia="Times New Roman" w:hAnsi="Times New Roman" w:cs="Times New Roman"/>
          <w:sz w:val="28"/>
          <w:szCs w:val="28"/>
          <w:lang w:val="en-US" w:eastAsia="uk-UA"/>
        </w:rPr>
        <w:t>&lt;/a&gt;&lt;/li&gt;</w:t>
      </w:r>
    </w:p>
    <w:p w14:paraId="6CC529F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&lt;li&gt;&lt;a </w:t>
      </w:r>
      <w:proofErr w:type="spellStart"/>
      <w:r w:rsidRPr="00A0177A">
        <w:rPr>
          <w:rFonts w:ascii="Times New Roman" w:eastAsia="Times New Roman" w:hAnsi="Times New Roman" w:cs="Times New Roman"/>
          <w:sz w:val="28"/>
          <w:szCs w:val="28"/>
          <w:lang w:val="en-US" w:eastAsia="uk-UA"/>
        </w:rPr>
        <w:t>href</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Отчеты</w:t>
      </w:r>
      <w:r w:rsidRPr="00A0177A">
        <w:rPr>
          <w:rFonts w:ascii="Times New Roman" w:eastAsia="Times New Roman" w:hAnsi="Times New Roman" w:cs="Times New Roman"/>
          <w:sz w:val="28"/>
          <w:szCs w:val="28"/>
          <w:lang w:val="en-US" w:eastAsia="uk-UA"/>
        </w:rPr>
        <w:t>&lt;/a&gt;&lt;/li&gt;</w:t>
      </w:r>
    </w:p>
    <w:p w14:paraId="62E8BB2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&lt;li&gt;&lt;a </w:t>
      </w:r>
      <w:proofErr w:type="spellStart"/>
      <w:r w:rsidRPr="00A0177A">
        <w:rPr>
          <w:rFonts w:ascii="Times New Roman" w:eastAsia="Times New Roman" w:hAnsi="Times New Roman" w:cs="Times New Roman"/>
          <w:sz w:val="28"/>
          <w:szCs w:val="28"/>
          <w:lang w:val="en-US" w:eastAsia="uk-UA"/>
        </w:rPr>
        <w:t>href</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Контакты</w:t>
      </w:r>
      <w:r w:rsidRPr="00A0177A">
        <w:rPr>
          <w:rFonts w:ascii="Times New Roman" w:eastAsia="Times New Roman" w:hAnsi="Times New Roman" w:cs="Times New Roman"/>
          <w:sz w:val="28"/>
          <w:szCs w:val="28"/>
          <w:lang w:val="en-US" w:eastAsia="uk-UA"/>
        </w:rPr>
        <w:t>&lt;/a&gt;&lt;/li&gt;</w:t>
      </w:r>
    </w:p>
    <w:p w14:paraId="1561BFA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&lt;/ul&gt;</w:t>
      </w:r>
    </w:p>
    <w:p w14:paraId="62036C9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&lt;/nav&gt;</w:t>
      </w:r>
    </w:p>
    <w:p w14:paraId="386A031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5606986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&lt;/header&gt;</w:t>
      </w:r>
    </w:p>
    <w:p w14:paraId="561251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class="container m</w:t>
      </w:r>
      <w:r w:rsidRPr="00A0177A">
        <w:rPr>
          <w:rFonts w:ascii="Times New Roman" w:eastAsia="Times New Roman" w:hAnsi="Times New Roman" w:cs="Times New Roman"/>
          <w:sz w:val="28"/>
          <w:szCs w:val="28"/>
          <w:lang w:val="en-US" w:eastAsia="uk-UA"/>
        </w:rPr>
        <w:t>ain"&gt;</w:t>
      </w:r>
    </w:p>
    <w:p w14:paraId="17BE6BE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class="filter"&gt;</w:t>
      </w:r>
    </w:p>
    <w:p w14:paraId="7F3E306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&lt;label for="</w:t>
      </w:r>
      <w:proofErr w:type="spellStart"/>
      <w:r w:rsidRPr="00A0177A">
        <w:rPr>
          <w:rFonts w:ascii="Times New Roman" w:eastAsia="Times New Roman" w:hAnsi="Times New Roman" w:cs="Times New Roman"/>
          <w:sz w:val="28"/>
          <w:szCs w:val="28"/>
          <w:lang w:val="en-US" w:eastAsia="uk-UA"/>
        </w:rPr>
        <w:t>subjectFilter</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Выберите</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предмет</w:t>
      </w:r>
      <w:r w:rsidRPr="00A0177A">
        <w:rPr>
          <w:rFonts w:ascii="Times New Roman" w:eastAsia="Times New Roman" w:hAnsi="Times New Roman" w:cs="Times New Roman"/>
          <w:sz w:val="28"/>
          <w:szCs w:val="28"/>
          <w:lang w:val="en-US" w:eastAsia="uk-UA"/>
        </w:rPr>
        <w:t>:&lt;/label&gt;</w:t>
      </w:r>
    </w:p>
    <w:p w14:paraId="0FD3645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&lt;select id="</w:t>
      </w:r>
      <w:proofErr w:type="spellStart"/>
      <w:r w:rsidRPr="00A0177A">
        <w:rPr>
          <w:rFonts w:ascii="Times New Roman" w:eastAsia="Times New Roman" w:hAnsi="Times New Roman" w:cs="Times New Roman"/>
          <w:sz w:val="28"/>
          <w:szCs w:val="28"/>
          <w:lang w:val="en-US" w:eastAsia="uk-UA"/>
        </w:rPr>
        <w:t>subjectFilter</w:t>
      </w:r>
      <w:proofErr w:type="spellEnd"/>
      <w:r w:rsidRPr="00A0177A">
        <w:rPr>
          <w:rFonts w:ascii="Times New Roman" w:eastAsia="Times New Roman" w:hAnsi="Times New Roman" w:cs="Times New Roman"/>
          <w:sz w:val="28"/>
          <w:szCs w:val="28"/>
          <w:lang w:val="en-US" w:eastAsia="uk-UA"/>
        </w:rPr>
        <w:t>"&gt;</w:t>
      </w:r>
    </w:p>
    <w:p w14:paraId="3BBE1D5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value="all"&gt;</w:t>
      </w:r>
      <w:r>
        <w:rPr>
          <w:rFonts w:ascii="Times New Roman" w:eastAsia="Times New Roman" w:hAnsi="Times New Roman" w:cs="Times New Roman"/>
          <w:sz w:val="28"/>
          <w:szCs w:val="28"/>
          <w:lang w:val="ru-RU" w:eastAsia="uk-UA"/>
        </w:rPr>
        <w:t>Все</w:t>
      </w:r>
      <w:r w:rsidRPr="00A0177A">
        <w:rPr>
          <w:rFonts w:ascii="Times New Roman" w:eastAsia="Times New Roman" w:hAnsi="Times New Roman" w:cs="Times New Roman"/>
          <w:sz w:val="28"/>
          <w:szCs w:val="28"/>
          <w:lang w:val="en-US" w:eastAsia="uk-UA"/>
        </w:rPr>
        <w:t>&lt;/option&gt;</w:t>
      </w:r>
    </w:p>
    <w:p w14:paraId="0777D55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value="math"&gt;</w:t>
      </w:r>
      <w:r>
        <w:rPr>
          <w:rFonts w:ascii="Times New Roman" w:eastAsia="Times New Roman" w:hAnsi="Times New Roman" w:cs="Times New Roman"/>
          <w:sz w:val="28"/>
          <w:szCs w:val="28"/>
          <w:lang w:val="ru-RU" w:eastAsia="uk-UA"/>
        </w:rPr>
        <w:t>Математика</w:t>
      </w:r>
      <w:r w:rsidRPr="00A0177A">
        <w:rPr>
          <w:rFonts w:ascii="Times New Roman" w:eastAsia="Times New Roman" w:hAnsi="Times New Roman" w:cs="Times New Roman"/>
          <w:sz w:val="28"/>
          <w:szCs w:val="28"/>
          <w:lang w:val="en-US" w:eastAsia="uk-UA"/>
        </w:rPr>
        <w:t>&lt;/option&gt;</w:t>
      </w:r>
    </w:p>
    <w:p w14:paraId="1B3F47F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value="physics"&gt;</w:t>
      </w:r>
      <w:r>
        <w:rPr>
          <w:rFonts w:ascii="Times New Roman" w:eastAsia="Times New Roman" w:hAnsi="Times New Roman" w:cs="Times New Roman"/>
          <w:sz w:val="28"/>
          <w:szCs w:val="28"/>
          <w:lang w:val="ru-RU" w:eastAsia="uk-UA"/>
        </w:rPr>
        <w:t>Физика</w:t>
      </w:r>
      <w:r w:rsidRPr="00A0177A">
        <w:rPr>
          <w:rFonts w:ascii="Times New Roman" w:eastAsia="Times New Roman" w:hAnsi="Times New Roman" w:cs="Times New Roman"/>
          <w:sz w:val="28"/>
          <w:szCs w:val="28"/>
          <w:lang w:val="en-US" w:eastAsia="uk-UA"/>
        </w:rPr>
        <w:t>&lt;/option&gt;</w:t>
      </w:r>
    </w:p>
    <w:p w14:paraId="65B78EE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value="chemistry"&gt;</w:t>
      </w:r>
      <w:r>
        <w:rPr>
          <w:rFonts w:ascii="Times New Roman" w:eastAsia="Times New Roman" w:hAnsi="Times New Roman" w:cs="Times New Roman"/>
          <w:sz w:val="28"/>
          <w:szCs w:val="28"/>
          <w:lang w:val="ru-RU" w:eastAsia="uk-UA"/>
        </w:rPr>
        <w:t>Химия</w:t>
      </w:r>
      <w:r w:rsidRPr="00A0177A">
        <w:rPr>
          <w:rFonts w:ascii="Times New Roman" w:eastAsia="Times New Roman" w:hAnsi="Times New Roman" w:cs="Times New Roman"/>
          <w:sz w:val="28"/>
          <w:szCs w:val="28"/>
          <w:lang w:val="en-US" w:eastAsia="uk-UA"/>
        </w:rPr>
        <w:t>&lt;/option&gt;</w:t>
      </w:r>
    </w:p>
    <w:p w14:paraId="4DF280D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value="biology"&gt;</w:t>
      </w:r>
      <w:r>
        <w:rPr>
          <w:rFonts w:ascii="Times New Roman" w:eastAsia="Times New Roman" w:hAnsi="Times New Roman" w:cs="Times New Roman"/>
          <w:sz w:val="28"/>
          <w:szCs w:val="28"/>
          <w:lang w:val="ru-RU" w:eastAsia="uk-UA"/>
        </w:rPr>
        <w:t>Биология</w:t>
      </w:r>
      <w:r w:rsidRPr="00A0177A">
        <w:rPr>
          <w:rFonts w:ascii="Times New Roman" w:eastAsia="Times New Roman" w:hAnsi="Times New Roman" w:cs="Times New Roman"/>
          <w:sz w:val="28"/>
          <w:szCs w:val="28"/>
          <w:lang w:val="en-US" w:eastAsia="uk-UA"/>
        </w:rPr>
        <w:t>&lt;/option&gt;</w:t>
      </w:r>
    </w:p>
    <w:p w14:paraId="6B45D68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&lt;option value="history"&gt;</w:t>
      </w:r>
      <w:r>
        <w:rPr>
          <w:rFonts w:ascii="Times New Roman" w:eastAsia="Times New Roman" w:hAnsi="Times New Roman" w:cs="Times New Roman"/>
          <w:sz w:val="28"/>
          <w:szCs w:val="28"/>
          <w:lang w:val="ru-RU" w:eastAsia="uk-UA"/>
        </w:rPr>
        <w:t>История</w:t>
      </w:r>
      <w:r w:rsidRPr="00A0177A">
        <w:rPr>
          <w:rFonts w:ascii="Times New Roman" w:eastAsia="Times New Roman" w:hAnsi="Times New Roman" w:cs="Times New Roman"/>
          <w:sz w:val="28"/>
          <w:szCs w:val="28"/>
          <w:lang w:val="en-US" w:eastAsia="uk-UA"/>
        </w:rPr>
        <w:t>&lt;/option&gt;</w:t>
      </w:r>
    </w:p>
    <w:p w14:paraId="7142EC4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&lt;/select&gt;</w:t>
      </w:r>
    </w:p>
    <w:p w14:paraId="2F6E47E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&lt;/div&gt;</w:t>
      </w:r>
    </w:p>
    <w:p w14:paraId="34C9AEC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class="card" id="card1"&gt;</w:t>
      </w:r>
    </w:p>
    <w:p w14:paraId="3843E3A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&lt;h2&gt;</w:t>
      </w:r>
      <w:r>
        <w:rPr>
          <w:rFonts w:ascii="Times New Roman" w:eastAsia="Times New Roman" w:hAnsi="Times New Roman" w:cs="Times New Roman"/>
          <w:sz w:val="28"/>
          <w:szCs w:val="28"/>
          <w:lang w:val="ru-RU" w:eastAsia="uk-UA"/>
        </w:rPr>
        <w:t>Общий</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Прогресс</w:t>
      </w:r>
      <w:r w:rsidRPr="00A0177A">
        <w:rPr>
          <w:rFonts w:ascii="Times New Roman" w:eastAsia="Times New Roman" w:hAnsi="Times New Roman" w:cs="Times New Roman"/>
          <w:sz w:val="28"/>
          <w:szCs w:val="28"/>
          <w:lang w:val="en-US" w:eastAsia="uk-UA"/>
        </w:rPr>
        <w:t>&lt;/h2&gt;</w:t>
      </w:r>
    </w:p>
    <w:p w14:paraId="1F81A78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&lt;canvas id="</w:t>
      </w:r>
      <w:proofErr w:type="spellStart"/>
      <w:r w:rsidRPr="00A0177A">
        <w:rPr>
          <w:rFonts w:ascii="Times New Roman" w:eastAsia="Times New Roman" w:hAnsi="Times New Roman" w:cs="Times New Roman"/>
          <w:sz w:val="28"/>
          <w:szCs w:val="28"/>
          <w:lang w:val="en-US" w:eastAsia="uk-UA"/>
        </w:rPr>
        <w:t>progressChart</w:t>
      </w:r>
      <w:proofErr w:type="spellEnd"/>
      <w:r w:rsidRPr="00A0177A">
        <w:rPr>
          <w:rFonts w:ascii="Times New Roman" w:eastAsia="Times New Roman" w:hAnsi="Times New Roman" w:cs="Times New Roman"/>
          <w:sz w:val="28"/>
          <w:szCs w:val="28"/>
          <w:lang w:val="en-US" w:eastAsia="uk-UA"/>
        </w:rPr>
        <w:t>"&gt;&lt;/canvas&gt;</w:t>
      </w:r>
    </w:p>
    <w:p w14:paraId="4C04DDC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71BCFF2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class="card" id="card2"&gt;</w:t>
      </w:r>
    </w:p>
    <w:p w14:paraId="7A9619B1"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&lt;h2&gt;Результаты по Предметам&lt;/h2&gt;</w:t>
      </w:r>
    </w:p>
    <w:p w14:paraId="6B648BE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&lt;canvas id="</w:t>
      </w:r>
      <w:proofErr w:type="spellStart"/>
      <w:r w:rsidRPr="00A0177A">
        <w:rPr>
          <w:rFonts w:ascii="Times New Roman" w:eastAsia="Times New Roman" w:hAnsi="Times New Roman" w:cs="Times New Roman"/>
          <w:sz w:val="28"/>
          <w:szCs w:val="28"/>
          <w:lang w:val="en-US" w:eastAsia="uk-UA"/>
        </w:rPr>
        <w:t>subjectsChart</w:t>
      </w:r>
      <w:proofErr w:type="spellEnd"/>
      <w:r w:rsidRPr="00A0177A">
        <w:rPr>
          <w:rFonts w:ascii="Times New Roman" w:eastAsia="Times New Roman" w:hAnsi="Times New Roman" w:cs="Times New Roman"/>
          <w:sz w:val="28"/>
          <w:szCs w:val="28"/>
          <w:lang w:val="en-US" w:eastAsia="uk-UA"/>
        </w:rPr>
        <w:t>"&gt;&lt;/canvas&gt;</w:t>
      </w:r>
    </w:p>
    <w:p w14:paraId="0B58908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5FACB8D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class="card" id="card3"&gt;</w:t>
      </w:r>
    </w:p>
    <w:p w14:paraId="003C2CB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&lt;h2&gt;</w:t>
      </w:r>
      <w:r>
        <w:rPr>
          <w:rFonts w:ascii="Times New Roman" w:eastAsia="Times New Roman" w:hAnsi="Times New Roman" w:cs="Times New Roman"/>
          <w:sz w:val="28"/>
          <w:szCs w:val="28"/>
          <w:lang w:val="ru-RU" w:eastAsia="uk-UA"/>
        </w:rPr>
        <w:t>Анализ</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Успеваемости</w:t>
      </w:r>
      <w:r w:rsidRPr="00A0177A">
        <w:rPr>
          <w:rFonts w:ascii="Times New Roman" w:eastAsia="Times New Roman" w:hAnsi="Times New Roman" w:cs="Times New Roman"/>
          <w:sz w:val="28"/>
          <w:szCs w:val="28"/>
          <w:lang w:val="en-US" w:eastAsia="uk-UA"/>
        </w:rPr>
        <w:t>&lt;/h2&gt;</w:t>
      </w:r>
    </w:p>
    <w:p w14:paraId="1F8BE75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&lt;canvas id="</w:t>
      </w:r>
      <w:proofErr w:type="spellStart"/>
      <w:r w:rsidRPr="00A0177A">
        <w:rPr>
          <w:rFonts w:ascii="Times New Roman" w:eastAsia="Times New Roman" w:hAnsi="Times New Roman" w:cs="Times New Roman"/>
          <w:sz w:val="28"/>
          <w:szCs w:val="28"/>
          <w:lang w:val="en-US" w:eastAsia="uk-UA"/>
        </w:rPr>
        <w:t>performanceChart</w:t>
      </w:r>
      <w:proofErr w:type="spellEnd"/>
      <w:r w:rsidRPr="00A0177A">
        <w:rPr>
          <w:rFonts w:ascii="Times New Roman" w:eastAsia="Times New Roman" w:hAnsi="Times New Roman" w:cs="Times New Roman"/>
          <w:sz w:val="28"/>
          <w:szCs w:val="28"/>
          <w:lang w:val="en-US" w:eastAsia="uk-UA"/>
        </w:rPr>
        <w:t>"&gt;&lt;/canvas&gt;</w:t>
      </w:r>
    </w:p>
    <w:p w14:paraId="5537727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4B2F106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&lt;div class="card" id="card4"&gt;</w:t>
      </w:r>
    </w:p>
    <w:p w14:paraId="67942836"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&lt;h2&gt;Аналитика Посещения Дисциплин&lt;/h2&gt;</w:t>
      </w:r>
    </w:p>
    <w:p w14:paraId="39D78AB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&lt;canvas id="</w:t>
      </w:r>
      <w:proofErr w:type="spellStart"/>
      <w:r w:rsidRPr="00A0177A">
        <w:rPr>
          <w:rFonts w:ascii="Times New Roman" w:eastAsia="Times New Roman" w:hAnsi="Times New Roman" w:cs="Times New Roman"/>
          <w:sz w:val="28"/>
          <w:szCs w:val="28"/>
          <w:lang w:val="en-US" w:eastAsia="uk-UA"/>
        </w:rPr>
        <w:t>attendanceChart</w:t>
      </w:r>
      <w:proofErr w:type="spellEnd"/>
      <w:r w:rsidRPr="00A0177A">
        <w:rPr>
          <w:rFonts w:ascii="Times New Roman" w:eastAsia="Times New Roman" w:hAnsi="Times New Roman" w:cs="Times New Roman"/>
          <w:sz w:val="28"/>
          <w:szCs w:val="28"/>
          <w:lang w:val="en-US" w:eastAsia="uk-UA"/>
        </w:rPr>
        <w:t>"&gt;&lt;/canvas&gt;</w:t>
      </w:r>
    </w:p>
    <w:p w14:paraId="1CF0716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4F3C6D9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class="card" id="card5"&gt;</w:t>
      </w:r>
    </w:p>
    <w:p w14:paraId="5C451185"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&lt;h2&gt;Рейтинг Посещения Преподавателей&lt;/h2&gt;</w:t>
      </w:r>
    </w:p>
    <w:p w14:paraId="60BE091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lastRenderedPageBreak/>
        <w:t xml:space="preserve">          </w:t>
      </w: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&lt;canvas id="</w:t>
      </w:r>
      <w:proofErr w:type="spellStart"/>
      <w:r w:rsidRPr="00A0177A">
        <w:rPr>
          <w:rFonts w:ascii="Times New Roman" w:eastAsia="Times New Roman" w:hAnsi="Times New Roman" w:cs="Times New Roman"/>
          <w:sz w:val="28"/>
          <w:szCs w:val="28"/>
          <w:lang w:val="en-US" w:eastAsia="uk-UA"/>
        </w:rPr>
        <w:t>teacherAttendanceChart</w:t>
      </w:r>
      <w:proofErr w:type="spellEnd"/>
      <w:r w:rsidRPr="00A0177A">
        <w:rPr>
          <w:rFonts w:ascii="Times New Roman" w:eastAsia="Times New Roman" w:hAnsi="Times New Roman" w:cs="Times New Roman"/>
          <w:sz w:val="28"/>
          <w:szCs w:val="28"/>
          <w:lang w:val="en-US" w:eastAsia="uk-UA"/>
        </w:rPr>
        <w:t>"&gt;&lt;/canvas&gt;</w:t>
      </w:r>
    </w:p>
    <w:p w14:paraId="756F6EC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4EFA983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7EAD9B6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 class="marquee"&gt;</w:t>
      </w:r>
    </w:p>
    <w:p w14:paraId="652F346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&lt;p id="</w:t>
      </w:r>
      <w:proofErr w:type="spellStart"/>
      <w:r w:rsidRPr="00A0177A">
        <w:rPr>
          <w:rFonts w:ascii="Times New Roman" w:eastAsia="Times New Roman" w:hAnsi="Times New Roman" w:cs="Times New Roman"/>
          <w:sz w:val="28"/>
          <w:szCs w:val="28"/>
          <w:lang w:val="en-US" w:eastAsia="uk-UA"/>
        </w:rPr>
        <w:t>marqueeText</w:t>
      </w:r>
      <w:proofErr w:type="spellEnd"/>
      <w:r w:rsidRPr="00A0177A">
        <w:rPr>
          <w:rFonts w:ascii="Times New Roman" w:eastAsia="Times New Roman" w:hAnsi="Times New Roman" w:cs="Times New Roman"/>
          <w:sz w:val="28"/>
          <w:szCs w:val="28"/>
          <w:lang w:val="en-US" w:eastAsia="uk-UA"/>
        </w:rPr>
        <w:t>"&gt;</w:t>
      </w:r>
      <w:r>
        <w:rPr>
          <w:rFonts w:ascii="Times New Roman" w:eastAsia="Times New Roman" w:hAnsi="Times New Roman" w:cs="Times New Roman"/>
          <w:sz w:val="28"/>
          <w:szCs w:val="28"/>
          <w:lang w:val="ru-RU" w:eastAsia="uk-UA"/>
        </w:rPr>
        <w:t>Загрузка</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данных</w:t>
      </w:r>
      <w:r w:rsidRPr="00A0177A">
        <w:rPr>
          <w:rFonts w:ascii="Times New Roman" w:eastAsia="Times New Roman" w:hAnsi="Times New Roman" w:cs="Times New Roman"/>
          <w:sz w:val="28"/>
          <w:szCs w:val="28"/>
          <w:lang w:val="en-US" w:eastAsia="uk-UA"/>
        </w:rPr>
        <w:t>...&lt;/p&gt;</w:t>
      </w:r>
    </w:p>
    <w:p w14:paraId="5EF93A3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&lt;/div&gt;</w:t>
      </w:r>
    </w:p>
    <w:p w14:paraId="1A3A322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&lt;script&gt;</w:t>
      </w:r>
    </w:p>
    <w:p w14:paraId="45A3FA6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document.addEventListener</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DOMContentLoaded</w:t>
      </w:r>
      <w:proofErr w:type="spellEnd"/>
      <w:r w:rsidRPr="00A0177A">
        <w:rPr>
          <w:rFonts w:ascii="Times New Roman" w:eastAsia="Times New Roman" w:hAnsi="Times New Roman" w:cs="Times New Roman"/>
          <w:sz w:val="28"/>
          <w:szCs w:val="28"/>
          <w:lang w:val="en-US" w:eastAsia="uk-UA"/>
        </w:rPr>
        <w:t>', function() {</w:t>
      </w:r>
    </w:p>
    <w:p w14:paraId="3EC95C1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cards = </w:t>
      </w:r>
      <w:proofErr w:type="spellStart"/>
      <w:r w:rsidRPr="00A0177A">
        <w:rPr>
          <w:rFonts w:ascii="Times New Roman" w:eastAsia="Times New Roman" w:hAnsi="Times New Roman" w:cs="Times New Roman"/>
          <w:sz w:val="28"/>
          <w:szCs w:val="28"/>
          <w:lang w:val="en-US" w:eastAsia="uk-UA"/>
        </w:rPr>
        <w:t>document.querySelectorAll</w:t>
      </w:r>
      <w:proofErr w:type="spellEnd"/>
      <w:r w:rsidRPr="00A0177A">
        <w:rPr>
          <w:rFonts w:ascii="Times New Roman" w:eastAsia="Times New Roman" w:hAnsi="Times New Roman" w:cs="Times New Roman"/>
          <w:sz w:val="28"/>
          <w:szCs w:val="28"/>
          <w:lang w:val="en-US" w:eastAsia="uk-UA"/>
        </w:rPr>
        <w:t>('.card');</w:t>
      </w:r>
    </w:p>
    <w:p w14:paraId="4DDFAE8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cards.forEach</w:t>
      </w:r>
      <w:proofErr w:type="spellEnd"/>
      <w:r w:rsidRPr="00A0177A">
        <w:rPr>
          <w:rFonts w:ascii="Times New Roman" w:eastAsia="Times New Roman" w:hAnsi="Times New Roman" w:cs="Times New Roman"/>
          <w:sz w:val="28"/>
          <w:szCs w:val="28"/>
          <w:lang w:val="en-US" w:eastAsia="uk-UA"/>
        </w:rPr>
        <w:t>((card, index) =&gt; {</w:t>
      </w:r>
    </w:p>
    <w:p w14:paraId="19387E9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setTimeout</w:t>
      </w:r>
      <w:proofErr w:type="spellEnd"/>
      <w:r w:rsidRPr="00A0177A">
        <w:rPr>
          <w:rFonts w:ascii="Times New Roman" w:eastAsia="Times New Roman" w:hAnsi="Times New Roman" w:cs="Times New Roman"/>
          <w:sz w:val="28"/>
          <w:szCs w:val="28"/>
          <w:lang w:val="en-US" w:eastAsia="uk-UA"/>
        </w:rPr>
        <w:t>(() =&gt; {</w:t>
      </w:r>
    </w:p>
    <w:p w14:paraId="275E1EA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card.classList.add</w:t>
      </w:r>
      <w:proofErr w:type="spellEnd"/>
      <w:r w:rsidRPr="00A0177A">
        <w:rPr>
          <w:rFonts w:ascii="Times New Roman" w:eastAsia="Times New Roman" w:hAnsi="Times New Roman" w:cs="Times New Roman"/>
          <w:sz w:val="28"/>
          <w:szCs w:val="28"/>
          <w:lang w:val="en-US" w:eastAsia="uk-UA"/>
        </w:rPr>
        <w:t>('show');</w:t>
      </w:r>
    </w:p>
    <w:p w14:paraId="60C9FF4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 index * 300);</w:t>
      </w:r>
    </w:p>
    <w:p w14:paraId="4052F2C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93887AC"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18B9A0F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w:t>
      </w:r>
      <w:r w:rsidRPr="00A0177A">
        <w:rPr>
          <w:rFonts w:ascii="Times New Roman" w:eastAsia="Times New Roman" w:hAnsi="Times New Roman" w:cs="Times New Roman"/>
          <w:sz w:val="28"/>
          <w:szCs w:val="28"/>
          <w:lang w:val="en-US" w:eastAsia="uk-UA"/>
        </w:rPr>
        <w:t xml:space="preserve">t </w:t>
      </w:r>
      <w:proofErr w:type="spellStart"/>
      <w:r w:rsidRPr="00A0177A">
        <w:rPr>
          <w:rFonts w:ascii="Times New Roman" w:eastAsia="Times New Roman" w:hAnsi="Times New Roman" w:cs="Times New Roman"/>
          <w:sz w:val="28"/>
          <w:szCs w:val="28"/>
          <w:lang w:val="en-US" w:eastAsia="uk-UA"/>
        </w:rPr>
        <w:t>progressCtx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progressChart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('2d');</w:t>
      </w:r>
    </w:p>
    <w:p w14:paraId="2461B2A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subjectsCtx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subjectsChart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('2d');</w:t>
      </w:r>
    </w:p>
    <w:p w14:paraId="5310432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performanceCtx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performanceChart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w:t>
      </w:r>
      <w:r w:rsidRPr="00A0177A">
        <w:rPr>
          <w:rFonts w:ascii="Times New Roman" w:eastAsia="Times New Roman" w:hAnsi="Times New Roman" w:cs="Times New Roman"/>
          <w:sz w:val="28"/>
          <w:szCs w:val="28"/>
          <w:lang w:val="en-US" w:eastAsia="uk-UA"/>
        </w:rPr>
        <w:t>'2d');</w:t>
      </w:r>
    </w:p>
    <w:p w14:paraId="31EC303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attendanceCtx</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document.getElementById</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attendanceChart</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getContext</w:t>
      </w:r>
      <w:proofErr w:type="spellEnd"/>
      <w:r w:rsidRPr="00A0177A">
        <w:rPr>
          <w:rFonts w:ascii="Times New Roman" w:eastAsia="Times New Roman" w:hAnsi="Times New Roman" w:cs="Times New Roman"/>
          <w:sz w:val="28"/>
          <w:szCs w:val="28"/>
          <w:lang w:val="en-US" w:eastAsia="uk-UA"/>
        </w:rPr>
        <w:t>('2d');</w:t>
      </w:r>
    </w:p>
    <w:p w14:paraId="4D03798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teacherAttendanceCtx</w:t>
      </w:r>
      <w:proofErr w:type="spellEnd"/>
      <w:r w:rsidRPr="00A0177A">
        <w:rPr>
          <w:rFonts w:ascii="Times New Roman" w:eastAsia="Times New Roman" w:hAnsi="Times New Roman" w:cs="Times New Roman"/>
          <w:sz w:val="28"/>
          <w:szCs w:val="28"/>
          <w:lang w:val="en-US" w:eastAsia="uk-UA"/>
        </w:rPr>
        <w:t xml:space="preserve"> = document.getElementById('teacherAttendanceChart').getContext('2d');</w:t>
      </w:r>
    </w:p>
    <w:p w14:paraId="195A73C2"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3E179E0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progressChart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progressCtx</w:t>
      </w:r>
      <w:proofErr w:type="spellEnd"/>
      <w:r w:rsidRPr="00A0177A">
        <w:rPr>
          <w:rFonts w:ascii="Times New Roman" w:eastAsia="Times New Roman" w:hAnsi="Times New Roman" w:cs="Times New Roman"/>
          <w:sz w:val="28"/>
          <w:szCs w:val="28"/>
          <w:lang w:val="en-US" w:eastAsia="uk-UA"/>
        </w:rPr>
        <w:t>, {</w:t>
      </w:r>
    </w:p>
    <w:p w14:paraId="2B16A0D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'line',</w:t>
      </w:r>
    </w:p>
    <w:p w14:paraId="1E24AB8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7FD50A9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labels: ['</w:t>
      </w:r>
      <w:proofErr w:type="spellStart"/>
      <w:r>
        <w:rPr>
          <w:rFonts w:ascii="Times New Roman" w:eastAsia="Times New Roman" w:hAnsi="Times New Roman" w:cs="Times New Roman"/>
          <w:sz w:val="28"/>
          <w:szCs w:val="28"/>
          <w:lang w:val="ru-RU" w:eastAsia="uk-UA"/>
        </w:rPr>
        <w:t>Янв</w:t>
      </w:r>
      <w:proofErr w:type="spellEnd"/>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Фев</w:t>
      </w:r>
      <w:proofErr w:type="spellEnd"/>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Мар</w:t>
      </w:r>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Апр</w:t>
      </w:r>
      <w:proofErr w:type="spellEnd"/>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Май</w:t>
      </w:r>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Июн</w:t>
      </w:r>
      <w:proofErr w:type="spellEnd"/>
      <w:r w:rsidRPr="00A0177A">
        <w:rPr>
          <w:rFonts w:ascii="Times New Roman" w:eastAsia="Times New Roman" w:hAnsi="Times New Roman" w:cs="Times New Roman"/>
          <w:sz w:val="28"/>
          <w:szCs w:val="28"/>
          <w:lang w:val="en-US" w:eastAsia="uk-UA"/>
        </w:rPr>
        <w:t>'],</w:t>
      </w:r>
    </w:p>
    <w:p w14:paraId="2B045E0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619839A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Прогре</w:t>
      </w:r>
      <w:r>
        <w:rPr>
          <w:rFonts w:ascii="Times New Roman" w:eastAsia="Times New Roman" w:hAnsi="Times New Roman" w:cs="Times New Roman"/>
          <w:sz w:val="28"/>
          <w:szCs w:val="28"/>
          <w:lang w:val="ru-RU" w:eastAsia="uk-UA"/>
        </w:rPr>
        <w:t>сс</w:t>
      </w:r>
      <w:r w:rsidRPr="00A0177A">
        <w:rPr>
          <w:rFonts w:ascii="Times New Roman" w:eastAsia="Times New Roman" w:hAnsi="Times New Roman" w:cs="Times New Roman"/>
          <w:sz w:val="28"/>
          <w:szCs w:val="28"/>
          <w:lang w:val="en-US" w:eastAsia="uk-UA"/>
        </w:rPr>
        <w:t>',</w:t>
      </w:r>
    </w:p>
    <w:p w14:paraId="27E80F2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[65, 59, 80, 81, 56, 55],</w:t>
      </w:r>
    </w:p>
    <w:p w14:paraId="0C9A75C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1)',</w:t>
      </w:r>
    </w:p>
    <w:p w14:paraId="1CA543F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0B2DFB9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fill: false</w:t>
      </w:r>
    </w:p>
    <w:p w14:paraId="7E193F3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99B3B1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3376D1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40604BD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4949699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scales: {</w:t>
      </w:r>
    </w:p>
    <w:p w14:paraId="2063B4F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y: {</w:t>
      </w:r>
    </w:p>
    <w:p w14:paraId="2C21768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beginAtZero</w:t>
      </w:r>
      <w:proofErr w:type="spellEnd"/>
      <w:r w:rsidRPr="00A0177A">
        <w:rPr>
          <w:rFonts w:ascii="Times New Roman" w:eastAsia="Times New Roman" w:hAnsi="Times New Roman" w:cs="Times New Roman"/>
          <w:sz w:val="28"/>
          <w:szCs w:val="28"/>
          <w:lang w:val="en-US" w:eastAsia="uk-UA"/>
        </w:rPr>
        <w:t>: true</w:t>
      </w:r>
    </w:p>
    <w:p w14:paraId="1ACC6E3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FABDED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6F8F8DF4"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7145B2E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subjectsChart</w:t>
      </w:r>
      <w:proofErr w:type="spellEnd"/>
      <w:r w:rsidRPr="00A0177A">
        <w:rPr>
          <w:rFonts w:ascii="Times New Roman" w:eastAsia="Times New Roman" w:hAnsi="Times New Roman" w:cs="Times New Roman"/>
          <w:sz w:val="28"/>
          <w:szCs w:val="28"/>
          <w:lang w:val="en-US" w:eastAsia="uk-UA"/>
        </w:rPr>
        <w:t xml:space="preserve"> = new Char</w:t>
      </w:r>
      <w:r w:rsidRPr="00A0177A">
        <w:rPr>
          <w:rFonts w:ascii="Times New Roman" w:eastAsia="Times New Roman" w:hAnsi="Times New Roman" w:cs="Times New Roman"/>
          <w:sz w:val="28"/>
          <w:szCs w:val="28"/>
          <w:lang w:val="en-US" w:eastAsia="uk-UA"/>
        </w:rPr>
        <w:t>t(</w:t>
      </w:r>
      <w:proofErr w:type="spellStart"/>
      <w:r w:rsidRPr="00A0177A">
        <w:rPr>
          <w:rFonts w:ascii="Times New Roman" w:eastAsia="Times New Roman" w:hAnsi="Times New Roman" w:cs="Times New Roman"/>
          <w:sz w:val="28"/>
          <w:szCs w:val="28"/>
          <w:lang w:val="en-US" w:eastAsia="uk-UA"/>
        </w:rPr>
        <w:t>subjectsCtx</w:t>
      </w:r>
      <w:proofErr w:type="spellEnd"/>
      <w:r w:rsidRPr="00A0177A">
        <w:rPr>
          <w:rFonts w:ascii="Times New Roman" w:eastAsia="Times New Roman" w:hAnsi="Times New Roman" w:cs="Times New Roman"/>
          <w:sz w:val="28"/>
          <w:szCs w:val="28"/>
          <w:lang w:val="en-US" w:eastAsia="uk-UA"/>
        </w:rPr>
        <w:t>, {</w:t>
      </w:r>
    </w:p>
    <w:p w14:paraId="19ED9CC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'bar',</w:t>
      </w:r>
    </w:p>
    <w:p w14:paraId="4BA4CCD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0C54588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labels: ['</w:t>
      </w:r>
      <w:r>
        <w:rPr>
          <w:rFonts w:ascii="Times New Roman" w:eastAsia="Times New Roman" w:hAnsi="Times New Roman" w:cs="Times New Roman"/>
          <w:sz w:val="28"/>
          <w:szCs w:val="28"/>
          <w:lang w:val="ru-RU" w:eastAsia="uk-UA"/>
        </w:rPr>
        <w:t>Математика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Физика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Химия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Биология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История</w:t>
      </w:r>
      <w:r w:rsidRPr="00A0177A">
        <w:rPr>
          <w:rFonts w:ascii="Times New Roman" w:eastAsia="Times New Roman" w:hAnsi="Times New Roman" w:cs="Times New Roman"/>
          <w:sz w:val="28"/>
          <w:szCs w:val="28"/>
          <w:lang w:val="en-US" w:eastAsia="uk-UA"/>
        </w:rPr>
        <w:t>'],</w:t>
      </w:r>
    </w:p>
    <w:p w14:paraId="1AD54B3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03B3A02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Результаты</w:t>
      </w:r>
      <w:r w:rsidRPr="00A0177A">
        <w:rPr>
          <w:rFonts w:ascii="Times New Roman" w:eastAsia="Times New Roman" w:hAnsi="Times New Roman" w:cs="Times New Roman"/>
          <w:sz w:val="28"/>
          <w:szCs w:val="28"/>
          <w:lang w:val="en-US" w:eastAsia="uk-UA"/>
        </w:rPr>
        <w:t>',</w:t>
      </w:r>
    </w:p>
    <w:p w14:paraId="1D14A95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data: [85, 72, 78, 75, 77],</w:t>
      </w:r>
    </w:p>
    <w:p w14:paraId="3CB1B4B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(153, 102, 255, 0.2)',</w:t>
      </w:r>
    </w:p>
    <w:p w14:paraId="086EB43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(153, 102, 255, 1)',</w:t>
      </w:r>
    </w:p>
    <w:p w14:paraId="1A044C6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31F36AD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6255F9F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763665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options: {</w:t>
      </w:r>
    </w:p>
    <w:p w14:paraId="5B5A5A9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34515EA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scales: {</w:t>
      </w:r>
    </w:p>
    <w:p w14:paraId="30A89DF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y: {</w:t>
      </w:r>
    </w:p>
    <w:p w14:paraId="4FC18F4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beginAtZero</w:t>
      </w:r>
      <w:proofErr w:type="spellEnd"/>
      <w:r w:rsidRPr="00A0177A">
        <w:rPr>
          <w:rFonts w:ascii="Times New Roman" w:eastAsia="Times New Roman" w:hAnsi="Times New Roman" w:cs="Times New Roman"/>
          <w:sz w:val="28"/>
          <w:szCs w:val="28"/>
          <w:lang w:val="en-US" w:eastAsia="uk-UA"/>
        </w:rPr>
        <w:t>: true</w:t>
      </w:r>
    </w:p>
    <w:p w14:paraId="4FA39D7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2DCE14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EBB5514"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73BBDCD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performanceChart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performanceCtx</w:t>
      </w:r>
      <w:proofErr w:type="spellEnd"/>
      <w:r w:rsidRPr="00A0177A">
        <w:rPr>
          <w:rFonts w:ascii="Times New Roman" w:eastAsia="Times New Roman" w:hAnsi="Times New Roman" w:cs="Times New Roman"/>
          <w:sz w:val="28"/>
          <w:szCs w:val="28"/>
          <w:lang w:val="en-US" w:eastAsia="uk-UA"/>
        </w:rPr>
        <w:t>, {</w:t>
      </w:r>
    </w:p>
    <w:p w14:paraId="0915338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'pie',</w:t>
      </w:r>
    </w:p>
    <w:p w14:paraId="0D67684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53189DF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labels: ['</w:t>
      </w:r>
      <w:r>
        <w:rPr>
          <w:rFonts w:ascii="Times New Roman" w:eastAsia="Times New Roman" w:hAnsi="Times New Roman" w:cs="Times New Roman"/>
          <w:sz w:val="28"/>
          <w:szCs w:val="28"/>
          <w:lang w:val="ru-RU" w:eastAsia="uk-UA"/>
        </w:rPr>
        <w:t>Отлично</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Хорошо</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Удовлетворительно</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Неудовлетворительно</w:t>
      </w:r>
      <w:r w:rsidRPr="00A0177A">
        <w:rPr>
          <w:rFonts w:ascii="Times New Roman" w:eastAsia="Times New Roman" w:hAnsi="Times New Roman" w:cs="Times New Roman"/>
          <w:sz w:val="28"/>
          <w:szCs w:val="28"/>
          <w:lang w:val="en-US" w:eastAsia="uk-UA"/>
        </w:rPr>
        <w:t>'],</w:t>
      </w:r>
    </w:p>
    <w:p w14:paraId="7271310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7B73802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Успеваемость</w:t>
      </w:r>
      <w:r w:rsidRPr="00A0177A">
        <w:rPr>
          <w:rFonts w:ascii="Times New Roman" w:eastAsia="Times New Roman" w:hAnsi="Times New Roman" w:cs="Times New Roman"/>
          <w:sz w:val="28"/>
          <w:szCs w:val="28"/>
          <w:lang w:val="en-US" w:eastAsia="uk-UA"/>
        </w:rPr>
        <w:t>',</w:t>
      </w:r>
    </w:p>
    <w:p w14:paraId="190886D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[30, 40, 20, 10],</w:t>
      </w:r>
    </w:p>
    <w:p w14:paraId="7729361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w:t>
      </w:r>
    </w:p>
    <w:p w14:paraId="030C668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99, 132, 0.2)',</w:t>
      </w:r>
    </w:p>
    <w:p w14:paraId="0DC6D53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w:t>
      </w:r>
      <w:r w:rsidRPr="00A0177A">
        <w:rPr>
          <w:rFonts w:ascii="Times New Roman" w:eastAsia="Times New Roman" w:hAnsi="Times New Roman" w:cs="Times New Roman"/>
          <w:sz w:val="28"/>
          <w:szCs w:val="28"/>
          <w:lang w:val="en-US" w:eastAsia="uk-UA"/>
        </w:rPr>
        <w:t>gba</w:t>
      </w:r>
      <w:proofErr w:type="spellEnd"/>
      <w:r w:rsidRPr="00A0177A">
        <w:rPr>
          <w:rFonts w:ascii="Times New Roman" w:eastAsia="Times New Roman" w:hAnsi="Times New Roman" w:cs="Times New Roman"/>
          <w:sz w:val="28"/>
          <w:szCs w:val="28"/>
          <w:lang w:val="en-US" w:eastAsia="uk-UA"/>
        </w:rPr>
        <w:t>(54, 162, 235, 0.2)',</w:t>
      </w:r>
    </w:p>
    <w:p w14:paraId="1FEE55F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206, 86, 0.2)',</w:t>
      </w:r>
    </w:p>
    <w:p w14:paraId="1565551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0.2)'</w:t>
      </w:r>
    </w:p>
    <w:p w14:paraId="6B7E94E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222F5D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
    <w:p w14:paraId="423E6BF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99, 132, 1)',</w:t>
      </w:r>
    </w:p>
    <w:p w14:paraId="6FC0860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(54, 162, 235, 1)',</w:t>
      </w:r>
    </w:p>
    <w:p w14:paraId="47E25CD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206, 86, 1)',</w:t>
      </w:r>
    </w:p>
    <w:p w14:paraId="5211454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1)'</w:t>
      </w:r>
    </w:p>
    <w:p w14:paraId="7B9AA69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6F55F0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3E4C1CC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8F830B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 xml:space="preserve">    },</w:t>
      </w:r>
    </w:p>
    <w:p w14:paraId="3472C2F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31AD49D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responsive: true</w:t>
      </w:r>
    </w:p>
    <w:p w14:paraId="5FF61F4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001B022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72D277F"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0A50EA8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attendanceChart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attendanceCtx</w:t>
      </w:r>
      <w:proofErr w:type="spellEnd"/>
      <w:r w:rsidRPr="00A0177A">
        <w:rPr>
          <w:rFonts w:ascii="Times New Roman" w:eastAsia="Times New Roman" w:hAnsi="Times New Roman" w:cs="Times New Roman"/>
          <w:sz w:val="28"/>
          <w:szCs w:val="28"/>
          <w:lang w:val="en-US" w:eastAsia="uk-UA"/>
        </w:rPr>
        <w:t>, {</w:t>
      </w:r>
    </w:p>
    <w:p w14:paraId="5D416E5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'bar',</w:t>
      </w:r>
    </w:p>
    <w:p w14:paraId="3233F0A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0DA31A3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labels: ['</w:t>
      </w:r>
      <w:r>
        <w:rPr>
          <w:rFonts w:ascii="Times New Roman" w:eastAsia="Times New Roman" w:hAnsi="Times New Roman" w:cs="Times New Roman"/>
          <w:sz w:val="28"/>
          <w:szCs w:val="28"/>
          <w:lang w:val="ru-RU" w:eastAsia="uk-UA"/>
        </w:rPr>
        <w:t>Математика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Физика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Химия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Биология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История</w:t>
      </w:r>
      <w:r w:rsidRPr="00A0177A">
        <w:rPr>
          <w:rFonts w:ascii="Times New Roman" w:eastAsia="Times New Roman" w:hAnsi="Times New Roman" w:cs="Times New Roman"/>
          <w:sz w:val="28"/>
          <w:szCs w:val="28"/>
          <w:lang w:val="en-US" w:eastAsia="uk-UA"/>
        </w:rPr>
        <w:t>'],</w:t>
      </w:r>
    </w:p>
    <w:p w14:paraId="4531A5F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1CB9DE5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Посещение</w:t>
      </w:r>
      <w:r w:rsidRPr="00A0177A">
        <w:rPr>
          <w:rFonts w:ascii="Times New Roman" w:eastAsia="Times New Roman" w:hAnsi="Times New Roman" w:cs="Times New Roman"/>
          <w:sz w:val="28"/>
          <w:szCs w:val="28"/>
          <w:lang w:val="en-US" w:eastAsia="uk-UA"/>
        </w:rPr>
        <w:t>',</w:t>
      </w:r>
    </w:p>
    <w:p w14:paraId="219353A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[90, 85, 88, 92, 89],</w:t>
      </w:r>
    </w:p>
    <w:p w14:paraId="2BFCC8F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xml:space="preserve">: </w:t>
      </w:r>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159, 64, 0.2)',</w:t>
      </w:r>
    </w:p>
    <w:p w14:paraId="1BB5A3E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159, 64, 1)',</w:t>
      </w:r>
    </w:p>
    <w:p w14:paraId="225D093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663857D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1A8E44B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EEF257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177DA2F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49E1E24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w:t>
      </w:r>
      <w:r w:rsidRPr="00A0177A">
        <w:rPr>
          <w:rFonts w:ascii="Times New Roman" w:eastAsia="Times New Roman" w:hAnsi="Times New Roman" w:cs="Times New Roman"/>
          <w:sz w:val="28"/>
          <w:szCs w:val="28"/>
          <w:lang w:val="en-US" w:eastAsia="uk-UA"/>
        </w:rPr>
        <w:t>cales: {</w:t>
      </w:r>
    </w:p>
    <w:p w14:paraId="79B2A3F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y: {</w:t>
      </w:r>
    </w:p>
    <w:p w14:paraId="554A3E2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beginAtZero</w:t>
      </w:r>
      <w:proofErr w:type="spellEnd"/>
      <w:r w:rsidRPr="00A0177A">
        <w:rPr>
          <w:rFonts w:ascii="Times New Roman" w:eastAsia="Times New Roman" w:hAnsi="Times New Roman" w:cs="Times New Roman"/>
          <w:sz w:val="28"/>
          <w:szCs w:val="28"/>
          <w:lang w:val="en-US" w:eastAsia="uk-UA"/>
        </w:rPr>
        <w:t>: true</w:t>
      </w:r>
    </w:p>
    <w:p w14:paraId="1C40751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6FD9531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F5581BA"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0E5EBDD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const </w:t>
      </w:r>
      <w:proofErr w:type="spellStart"/>
      <w:r w:rsidRPr="00A0177A">
        <w:rPr>
          <w:rFonts w:ascii="Times New Roman" w:eastAsia="Times New Roman" w:hAnsi="Times New Roman" w:cs="Times New Roman"/>
          <w:sz w:val="28"/>
          <w:szCs w:val="28"/>
          <w:lang w:val="en-US" w:eastAsia="uk-UA"/>
        </w:rPr>
        <w:t>teacherAttendanceChart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teacherAttendanceCtx</w:t>
      </w:r>
      <w:proofErr w:type="spellEnd"/>
      <w:r w:rsidRPr="00A0177A">
        <w:rPr>
          <w:rFonts w:ascii="Times New Roman" w:eastAsia="Times New Roman" w:hAnsi="Times New Roman" w:cs="Times New Roman"/>
          <w:sz w:val="28"/>
          <w:szCs w:val="28"/>
          <w:lang w:val="en-US" w:eastAsia="uk-UA"/>
        </w:rPr>
        <w:t>, {</w:t>
      </w:r>
    </w:p>
    <w:p w14:paraId="63A507D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w:t>
      </w:r>
      <w:proofErr w:type="spellStart"/>
      <w:r w:rsidRPr="00A0177A">
        <w:rPr>
          <w:rFonts w:ascii="Times New Roman" w:eastAsia="Times New Roman" w:hAnsi="Times New Roman" w:cs="Times New Roman"/>
          <w:sz w:val="28"/>
          <w:szCs w:val="28"/>
          <w:lang w:val="en-US" w:eastAsia="uk-UA"/>
        </w:rPr>
        <w:t>horizontalBar</w:t>
      </w:r>
      <w:proofErr w:type="spellEnd"/>
      <w:r w:rsidRPr="00A0177A">
        <w:rPr>
          <w:rFonts w:ascii="Times New Roman" w:eastAsia="Times New Roman" w:hAnsi="Times New Roman" w:cs="Times New Roman"/>
          <w:sz w:val="28"/>
          <w:szCs w:val="28"/>
          <w:lang w:val="en-US" w:eastAsia="uk-UA"/>
        </w:rPr>
        <w:t>',</w:t>
      </w:r>
    </w:p>
    <w:p w14:paraId="4D2B9CA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1D26683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labels: ['</w:t>
      </w:r>
      <w:r>
        <w:rPr>
          <w:rFonts w:ascii="Times New Roman" w:eastAsia="Times New Roman" w:hAnsi="Times New Roman" w:cs="Times New Roman"/>
          <w:sz w:val="28"/>
          <w:szCs w:val="28"/>
          <w:lang w:val="ru-RU" w:eastAsia="uk-UA"/>
        </w:rPr>
        <w:t>Преподаватель</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Преподаватель</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Б</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Преподаватель</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В</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Преподаватель</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Г</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Преподаватель</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Д</w:t>
      </w:r>
      <w:r w:rsidRPr="00A0177A">
        <w:rPr>
          <w:rFonts w:ascii="Times New Roman" w:eastAsia="Times New Roman" w:hAnsi="Times New Roman" w:cs="Times New Roman"/>
          <w:sz w:val="28"/>
          <w:szCs w:val="28"/>
          <w:lang w:val="en-US" w:eastAsia="uk-UA"/>
        </w:rPr>
        <w:t>'],</w:t>
      </w:r>
    </w:p>
    <w:p w14:paraId="65782DB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datasets: [{</w:t>
      </w:r>
    </w:p>
    <w:p w14:paraId="4E7EA05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 '</w:t>
      </w:r>
      <w:r>
        <w:rPr>
          <w:rFonts w:ascii="Times New Roman" w:eastAsia="Times New Roman" w:hAnsi="Times New Roman" w:cs="Times New Roman"/>
          <w:sz w:val="28"/>
          <w:szCs w:val="28"/>
          <w:lang w:val="ru-RU" w:eastAsia="uk-UA"/>
        </w:rPr>
        <w:t>Рейтинг</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Посещения</w:t>
      </w:r>
      <w:r w:rsidRPr="00A0177A">
        <w:rPr>
          <w:rFonts w:ascii="Times New Roman" w:eastAsia="Times New Roman" w:hAnsi="Times New Roman" w:cs="Times New Roman"/>
          <w:sz w:val="28"/>
          <w:szCs w:val="28"/>
          <w:lang w:val="en-US" w:eastAsia="uk-UA"/>
        </w:rPr>
        <w:t>',</w:t>
      </w:r>
    </w:p>
    <w:p w14:paraId="6ADB1CA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[95, 90, 85, 80,</w:t>
      </w:r>
      <w:r w:rsidRPr="00A0177A">
        <w:rPr>
          <w:rFonts w:ascii="Times New Roman" w:eastAsia="Times New Roman" w:hAnsi="Times New Roman" w:cs="Times New Roman"/>
          <w:sz w:val="28"/>
          <w:szCs w:val="28"/>
          <w:lang w:val="en-US" w:eastAsia="uk-UA"/>
        </w:rPr>
        <w:t xml:space="preserve"> 75],</w:t>
      </w:r>
    </w:p>
    <w:p w14:paraId="72E6F8B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(75, 192, 192, 0.2)',</w:t>
      </w:r>
    </w:p>
    <w:p w14:paraId="21E0CB1E"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Fonts w:ascii="Times New Roman" w:hAnsi="Times New Roman" w:cs="Times New Roman"/>
          <w:sz w:val="28"/>
          <w:szCs w:val="28"/>
          <w:lang w:val="en-US"/>
        </w:rPr>
        <w:t xml:space="preserve">                        </w:t>
      </w:r>
      <w:proofErr w:type="spellStart"/>
      <w:r w:rsidRPr="00A0177A">
        <w:rPr>
          <w:rStyle w:val="HTML0"/>
          <w:rFonts w:ascii="Times New Roman" w:hAnsi="Times New Roman" w:cs="Times New Roman"/>
          <w:color w:val="111111"/>
          <w:sz w:val="28"/>
          <w:szCs w:val="28"/>
          <w:lang w:val="en-US"/>
        </w:rPr>
        <w:t>borderColor</w:t>
      </w:r>
      <w:proofErr w:type="spellEnd"/>
      <w:r w:rsidRPr="00A0177A">
        <w:rPr>
          <w:rStyle w:val="HTML0"/>
          <w:rFonts w:ascii="Times New Roman" w:hAnsi="Times New Roman" w:cs="Times New Roman"/>
          <w:color w:val="111111"/>
          <w:sz w:val="28"/>
          <w:szCs w:val="28"/>
          <w:lang w:val="en-US"/>
        </w:rPr>
        <w:t>: '</w:t>
      </w:r>
      <w:proofErr w:type="spellStart"/>
      <w:r w:rsidRPr="00A0177A">
        <w:rPr>
          <w:rStyle w:val="HTML0"/>
          <w:rFonts w:ascii="Times New Roman" w:hAnsi="Times New Roman" w:cs="Times New Roman"/>
          <w:color w:val="111111"/>
          <w:sz w:val="28"/>
          <w:szCs w:val="28"/>
          <w:lang w:val="en-US"/>
        </w:rPr>
        <w:t>rgba</w:t>
      </w:r>
      <w:proofErr w:type="spellEnd"/>
      <w:r w:rsidRPr="00A0177A">
        <w:rPr>
          <w:rStyle w:val="HTML0"/>
          <w:rFonts w:ascii="Times New Roman" w:hAnsi="Times New Roman" w:cs="Times New Roman"/>
          <w:color w:val="111111"/>
          <w:sz w:val="28"/>
          <w:szCs w:val="28"/>
          <w:lang w:val="en-US"/>
        </w:rPr>
        <w:t>(75, 192, 192, 1)',</w:t>
      </w:r>
    </w:p>
    <w:p w14:paraId="47DD05C1"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roofErr w:type="spellStart"/>
      <w:r w:rsidRPr="00A0177A">
        <w:rPr>
          <w:rStyle w:val="HTML0"/>
          <w:rFonts w:ascii="Times New Roman" w:hAnsi="Times New Roman" w:cs="Times New Roman"/>
          <w:color w:val="111111"/>
          <w:sz w:val="28"/>
          <w:szCs w:val="28"/>
          <w:lang w:val="en-US"/>
        </w:rPr>
        <w:t>borderWidth</w:t>
      </w:r>
      <w:proofErr w:type="spellEnd"/>
      <w:r w:rsidRPr="00A0177A">
        <w:rPr>
          <w:rStyle w:val="HTML0"/>
          <w:rFonts w:ascii="Times New Roman" w:hAnsi="Times New Roman" w:cs="Times New Roman"/>
          <w:color w:val="111111"/>
          <w:sz w:val="28"/>
          <w:szCs w:val="28"/>
          <w:lang w:val="en-US"/>
        </w:rPr>
        <w:t>: 1</w:t>
      </w:r>
    </w:p>
    <w:p w14:paraId="05329E60"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
    <w:p w14:paraId="01F27383"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
    <w:p w14:paraId="4D4629A1"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options: {</w:t>
      </w:r>
    </w:p>
    <w:p w14:paraId="17B7D272"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responsive: </w:t>
      </w:r>
      <w:r w:rsidRPr="00A0177A">
        <w:rPr>
          <w:rStyle w:val="HTML0"/>
          <w:rFonts w:ascii="Times New Roman" w:hAnsi="Times New Roman" w:cs="Times New Roman"/>
          <w:color w:val="111111"/>
          <w:sz w:val="28"/>
          <w:szCs w:val="28"/>
          <w:lang w:val="en-US"/>
        </w:rPr>
        <w:t>true,</w:t>
      </w:r>
    </w:p>
    <w:p w14:paraId="02111870"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scales: {</w:t>
      </w:r>
    </w:p>
    <w:p w14:paraId="64E33CEE"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x: {</w:t>
      </w:r>
    </w:p>
    <w:p w14:paraId="7CA551CC"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roofErr w:type="spellStart"/>
      <w:r w:rsidRPr="00A0177A">
        <w:rPr>
          <w:rStyle w:val="HTML0"/>
          <w:rFonts w:ascii="Times New Roman" w:hAnsi="Times New Roman" w:cs="Times New Roman"/>
          <w:color w:val="111111"/>
          <w:sz w:val="28"/>
          <w:szCs w:val="28"/>
          <w:lang w:val="en-US"/>
        </w:rPr>
        <w:t>beginAtZero</w:t>
      </w:r>
      <w:proofErr w:type="spellEnd"/>
      <w:r w:rsidRPr="00A0177A">
        <w:rPr>
          <w:rStyle w:val="HTML0"/>
          <w:rFonts w:ascii="Times New Roman" w:hAnsi="Times New Roman" w:cs="Times New Roman"/>
          <w:color w:val="111111"/>
          <w:sz w:val="28"/>
          <w:szCs w:val="28"/>
          <w:lang w:val="en-US"/>
        </w:rPr>
        <w:t>: true</w:t>
      </w:r>
    </w:p>
    <w:p w14:paraId="6D40000F"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
    <w:p w14:paraId="4B4F3084"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
    <w:p w14:paraId="3805158A" w14:textId="77777777" w:rsidR="0071520D" w:rsidRPr="00A0177A" w:rsidRDefault="0071520D">
      <w:pPr>
        <w:pStyle w:val="HTML1"/>
        <w:rPr>
          <w:rStyle w:val="HTML0"/>
          <w:rFonts w:ascii="Times New Roman" w:hAnsi="Times New Roman" w:cs="Times New Roman"/>
          <w:color w:val="111111"/>
          <w:sz w:val="28"/>
          <w:szCs w:val="28"/>
          <w:lang w:val="en-US"/>
        </w:rPr>
      </w:pPr>
    </w:p>
    <w:p w14:paraId="361823F4"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lastRenderedPageBreak/>
        <w:t xml:space="preserve">        document.getElementById('subjectFilter').addEventListener('change', function() {</w:t>
      </w:r>
    </w:p>
    <w:p w14:paraId="572812CB"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const </w:t>
      </w:r>
      <w:proofErr w:type="spellStart"/>
      <w:r w:rsidRPr="00A0177A">
        <w:rPr>
          <w:rStyle w:val="HTML0"/>
          <w:rFonts w:ascii="Times New Roman" w:hAnsi="Times New Roman" w:cs="Times New Roman"/>
          <w:color w:val="111111"/>
          <w:sz w:val="28"/>
          <w:szCs w:val="28"/>
          <w:lang w:val="en-US"/>
        </w:rPr>
        <w:t>selectedSubject</w:t>
      </w:r>
      <w:proofErr w:type="spellEnd"/>
      <w:r w:rsidRPr="00A0177A">
        <w:rPr>
          <w:rStyle w:val="HTML0"/>
          <w:rFonts w:ascii="Times New Roman" w:hAnsi="Times New Roman" w:cs="Times New Roman"/>
          <w:color w:val="111111"/>
          <w:sz w:val="28"/>
          <w:szCs w:val="28"/>
          <w:lang w:val="en-US"/>
        </w:rPr>
        <w:t xml:space="preserve"> = </w:t>
      </w:r>
      <w:proofErr w:type="spellStart"/>
      <w:r w:rsidRPr="00A0177A">
        <w:rPr>
          <w:rStyle w:val="HTML0"/>
          <w:rFonts w:ascii="Times New Roman" w:hAnsi="Times New Roman" w:cs="Times New Roman"/>
          <w:color w:val="111111"/>
          <w:sz w:val="28"/>
          <w:szCs w:val="28"/>
          <w:lang w:val="en-US"/>
        </w:rPr>
        <w:t>this.</w:t>
      </w:r>
      <w:r w:rsidRPr="00A0177A">
        <w:rPr>
          <w:rStyle w:val="HTML0"/>
          <w:rFonts w:ascii="Times New Roman" w:hAnsi="Times New Roman" w:cs="Times New Roman"/>
          <w:color w:val="111111"/>
          <w:sz w:val="28"/>
          <w:szCs w:val="28"/>
          <w:lang w:val="en-US"/>
        </w:rPr>
        <w:t>value</w:t>
      </w:r>
      <w:proofErr w:type="spellEnd"/>
      <w:r w:rsidRPr="00A0177A">
        <w:rPr>
          <w:rStyle w:val="HTML0"/>
          <w:rFonts w:ascii="Times New Roman" w:hAnsi="Times New Roman" w:cs="Times New Roman"/>
          <w:color w:val="111111"/>
          <w:sz w:val="28"/>
          <w:szCs w:val="28"/>
          <w:lang w:val="en-US"/>
        </w:rPr>
        <w:t>;</w:t>
      </w:r>
    </w:p>
    <w:p w14:paraId="3765D6B4"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const data = {</w:t>
      </w:r>
    </w:p>
    <w:p w14:paraId="58EA92E0"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math: [85, 72, 78, 75, 77],</w:t>
      </w:r>
    </w:p>
    <w:p w14:paraId="3A119343"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physics: [70, 68, 75, 80, 72],</w:t>
      </w:r>
    </w:p>
    <w:p w14:paraId="4F4B3CCB"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chemistry: [90, 85, 88, 92, 89],</w:t>
      </w:r>
    </w:p>
    <w:p w14:paraId="14680E37"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biology: [75, 70, 78, 72, 74],</w:t>
      </w:r>
    </w:p>
    <w:p w14:paraId="76F61EFB"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history: [80, 75, 82, 78, 76]</w:t>
      </w:r>
    </w:p>
    <w:p w14:paraId="5B0F7C91"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
    <w:p w14:paraId="7C2AAA67" w14:textId="77777777" w:rsidR="0071520D" w:rsidRPr="00A0177A" w:rsidRDefault="0071520D">
      <w:pPr>
        <w:pStyle w:val="HTML1"/>
        <w:rPr>
          <w:rStyle w:val="HTML0"/>
          <w:rFonts w:ascii="Times New Roman" w:hAnsi="Times New Roman" w:cs="Times New Roman"/>
          <w:color w:val="111111"/>
          <w:sz w:val="28"/>
          <w:szCs w:val="28"/>
          <w:lang w:val="en-US"/>
        </w:rPr>
      </w:pPr>
    </w:p>
    <w:p w14:paraId="0BD8288F"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if (</w:t>
      </w:r>
      <w:proofErr w:type="spellStart"/>
      <w:r w:rsidRPr="00A0177A">
        <w:rPr>
          <w:rStyle w:val="HTML0"/>
          <w:rFonts w:ascii="Times New Roman" w:hAnsi="Times New Roman" w:cs="Times New Roman"/>
          <w:color w:val="111111"/>
          <w:sz w:val="28"/>
          <w:szCs w:val="28"/>
          <w:lang w:val="en-US"/>
        </w:rPr>
        <w:t>selectedSubject</w:t>
      </w:r>
      <w:proofErr w:type="spellEnd"/>
      <w:r w:rsidRPr="00A0177A">
        <w:rPr>
          <w:rStyle w:val="HTML0"/>
          <w:rFonts w:ascii="Times New Roman" w:hAnsi="Times New Roman" w:cs="Times New Roman"/>
          <w:color w:val="111111"/>
          <w:sz w:val="28"/>
          <w:szCs w:val="28"/>
          <w:lang w:val="en-US"/>
        </w:rPr>
        <w:t xml:space="preserve"> === 'all') {</w:t>
      </w:r>
    </w:p>
    <w:p w14:paraId="7E98A23A"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roofErr w:type="spellStart"/>
      <w:r w:rsidRPr="00A0177A">
        <w:rPr>
          <w:rStyle w:val="HTML0"/>
          <w:rFonts w:ascii="Times New Roman" w:hAnsi="Times New Roman" w:cs="Times New Roman"/>
          <w:color w:val="111111"/>
          <w:sz w:val="28"/>
          <w:szCs w:val="28"/>
          <w:lang w:val="en-US"/>
        </w:rPr>
        <w:t>subjectsChart.data.datasets</w:t>
      </w:r>
      <w:proofErr w:type="spellEnd"/>
      <w:r w:rsidRPr="00A0177A">
        <w:rPr>
          <w:rStyle w:val="HTML0"/>
          <w:rFonts w:ascii="Times New Roman" w:hAnsi="Times New Roman" w:cs="Times New Roman"/>
          <w:color w:val="111111"/>
          <w:sz w:val="28"/>
          <w:szCs w:val="28"/>
          <w:lang w:val="en-US"/>
        </w:rPr>
        <w:t>[0].data = [85, 72, 78, 75, 77];</w:t>
      </w:r>
    </w:p>
    <w:p w14:paraId="409498AF"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 else {</w:t>
      </w:r>
    </w:p>
    <w:p w14:paraId="1FB2571B"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r w:rsidRPr="00A0177A">
        <w:rPr>
          <w:rStyle w:val="HTML0"/>
          <w:rFonts w:ascii="Times New Roman" w:hAnsi="Times New Roman" w:cs="Times New Roman"/>
          <w:color w:val="111111"/>
          <w:sz w:val="28"/>
          <w:szCs w:val="28"/>
          <w:lang w:val="en-US"/>
        </w:rPr>
        <w:t xml:space="preserve">           </w:t>
      </w:r>
      <w:proofErr w:type="spellStart"/>
      <w:r w:rsidRPr="00A0177A">
        <w:rPr>
          <w:rStyle w:val="HTML0"/>
          <w:rFonts w:ascii="Times New Roman" w:hAnsi="Times New Roman" w:cs="Times New Roman"/>
          <w:color w:val="111111"/>
          <w:sz w:val="28"/>
          <w:szCs w:val="28"/>
          <w:lang w:val="en-US"/>
        </w:rPr>
        <w:t>subjectsChart.data.datasets</w:t>
      </w:r>
      <w:proofErr w:type="spellEnd"/>
      <w:r w:rsidRPr="00A0177A">
        <w:rPr>
          <w:rStyle w:val="HTML0"/>
          <w:rFonts w:ascii="Times New Roman" w:hAnsi="Times New Roman" w:cs="Times New Roman"/>
          <w:color w:val="111111"/>
          <w:sz w:val="28"/>
          <w:szCs w:val="28"/>
          <w:lang w:val="en-US"/>
        </w:rPr>
        <w:t>[0].data = data[</w:t>
      </w:r>
      <w:proofErr w:type="spellStart"/>
      <w:r w:rsidRPr="00A0177A">
        <w:rPr>
          <w:rStyle w:val="HTML0"/>
          <w:rFonts w:ascii="Times New Roman" w:hAnsi="Times New Roman" w:cs="Times New Roman"/>
          <w:color w:val="111111"/>
          <w:sz w:val="28"/>
          <w:szCs w:val="28"/>
          <w:lang w:val="en-US"/>
        </w:rPr>
        <w:t>selectedSubject</w:t>
      </w:r>
      <w:proofErr w:type="spellEnd"/>
      <w:r w:rsidRPr="00A0177A">
        <w:rPr>
          <w:rStyle w:val="HTML0"/>
          <w:rFonts w:ascii="Times New Roman" w:hAnsi="Times New Roman" w:cs="Times New Roman"/>
          <w:color w:val="111111"/>
          <w:sz w:val="28"/>
          <w:szCs w:val="28"/>
          <w:lang w:val="en-US"/>
        </w:rPr>
        <w:t>];</w:t>
      </w:r>
    </w:p>
    <w:p w14:paraId="17C45F02"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
    <w:p w14:paraId="637D8C0B"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roofErr w:type="spellStart"/>
      <w:r w:rsidRPr="00A0177A">
        <w:rPr>
          <w:rStyle w:val="HTML0"/>
          <w:rFonts w:ascii="Times New Roman" w:hAnsi="Times New Roman" w:cs="Times New Roman"/>
          <w:color w:val="111111"/>
          <w:sz w:val="28"/>
          <w:szCs w:val="28"/>
          <w:lang w:val="en-US"/>
        </w:rPr>
        <w:t>subjectsChart.update</w:t>
      </w:r>
      <w:proofErr w:type="spellEnd"/>
      <w:r w:rsidRPr="00A0177A">
        <w:rPr>
          <w:rStyle w:val="HTML0"/>
          <w:rFonts w:ascii="Times New Roman" w:hAnsi="Times New Roman" w:cs="Times New Roman"/>
          <w:color w:val="111111"/>
          <w:sz w:val="28"/>
          <w:szCs w:val="28"/>
          <w:lang w:val="en-US"/>
        </w:rPr>
        <w:t>();</w:t>
      </w:r>
    </w:p>
    <w:p w14:paraId="6272644D"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
    <w:p w14:paraId="597EC3CD" w14:textId="77777777" w:rsidR="0071520D" w:rsidRPr="00A0177A" w:rsidRDefault="0071520D">
      <w:pPr>
        <w:pStyle w:val="HTML1"/>
        <w:rPr>
          <w:rStyle w:val="HTML0"/>
          <w:rFonts w:ascii="Times New Roman" w:hAnsi="Times New Roman" w:cs="Times New Roman"/>
          <w:color w:val="111111"/>
          <w:sz w:val="28"/>
          <w:szCs w:val="28"/>
          <w:lang w:val="en-US"/>
        </w:rPr>
      </w:pPr>
    </w:p>
    <w:p w14:paraId="6F2A638A"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 </w:t>
      </w:r>
      <w:r>
        <w:rPr>
          <w:rStyle w:val="HTML0"/>
          <w:rFonts w:ascii="Times New Roman" w:hAnsi="Times New Roman" w:cs="Times New Roman"/>
          <w:color w:val="111111"/>
          <w:sz w:val="28"/>
          <w:szCs w:val="28"/>
          <w:lang w:val="ru-RU"/>
        </w:rPr>
        <w:t>Обновление</w:t>
      </w:r>
      <w:r w:rsidRPr="00A0177A">
        <w:rPr>
          <w:rStyle w:val="HTML0"/>
          <w:rFonts w:ascii="Times New Roman" w:hAnsi="Times New Roman" w:cs="Times New Roman"/>
          <w:color w:val="111111"/>
          <w:sz w:val="28"/>
          <w:szCs w:val="28"/>
          <w:lang w:val="en-US"/>
        </w:rPr>
        <w:t xml:space="preserve"> </w:t>
      </w:r>
      <w:r>
        <w:rPr>
          <w:rStyle w:val="HTML0"/>
          <w:rFonts w:ascii="Times New Roman" w:hAnsi="Times New Roman" w:cs="Times New Roman"/>
          <w:color w:val="111111"/>
          <w:sz w:val="28"/>
          <w:szCs w:val="28"/>
          <w:lang w:val="ru-RU"/>
        </w:rPr>
        <w:t>бегущей</w:t>
      </w:r>
      <w:r w:rsidRPr="00A0177A">
        <w:rPr>
          <w:rStyle w:val="HTML0"/>
          <w:rFonts w:ascii="Times New Roman" w:hAnsi="Times New Roman" w:cs="Times New Roman"/>
          <w:color w:val="111111"/>
          <w:sz w:val="28"/>
          <w:szCs w:val="28"/>
          <w:lang w:val="en-US"/>
        </w:rPr>
        <w:t xml:space="preserve"> </w:t>
      </w:r>
      <w:r>
        <w:rPr>
          <w:rStyle w:val="HTML0"/>
          <w:rFonts w:ascii="Times New Roman" w:hAnsi="Times New Roman" w:cs="Times New Roman"/>
          <w:color w:val="111111"/>
          <w:sz w:val="28"/>
          <w:szCs w:val="28"/>
          <w:lang w:val="ru-RU"/>
        </w:rPr>
        <w:t>строки</w:t>
      </w:r>
    </w:p>
    <w:p w14:paraId="48399DB1"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const </w:t>
      </w:r>
      <w:proofErr w:type="spellStart"/>
      <w:r w:rsidRPr="00A0177A">
        <w:rPr>
          <w:rStyle w:val="HTML0"/>
          <w:rFonts w:ascii="Times New Roman" w:hAnsi="Times New Roman" w:cs="Times New Roman"/>
          <w:color w:val="111111"/>
          <w:sz w:val="28"/>
          <w:szCs w:val="28"/>
          <w:lang w:val="en-US"/>
        </w:rPr>
        <w:t>marqueeText</w:t>
      </w:r>
      <w:proofErr w:type="spellEnd"/>
      <w:r w:rsidRPr="00A0177A">
        <w:rPr>
          <w:rStyle w:val="HTML0"/>
          <w:rFonts w:ascii="Times New Roman" w:hAnsi="Times New Roman" w:cs="Times New Roman"/>
          <w:color w:val="111111"/>
          <w:sz w:val="28"/>
          <w:szCs w:val="28"/>
          <w:lang w:val="en-US"/>
        </w:rPr>
        <w:t xml:space="preserve"> = </w:t>
      </w:r>
      <w:proofErr w:type="spellStart"/>
      <w:r w:rsidRPr="00A0177A">
        <w:rPr>
          <w:rStyle w:val="HTML0"/>
          <w:rFonts w:ascii="Times New Roman" w:hAnsi="Times New Roman" w:cs="Times New Roman"/>
          <w:color w:val="111111"/>
          <w:sz w:val="28"/>
          <w:szCs w:val="28"/>
          <w:lang w:val="en-US"/>
        </w:rPr>
        <w:t>document.getElementById</w:t>
      </w:r>
      <w:proofErr w:type="spellEnd"/>
      <w:r w:rsidRPr="00A0177A">
        <w:rPr>
          <w:rStyle w:val="HTML0"/>
          <w:rFonts w:ascii="Times New Roman" w:hAnsi="Times New Roman" w:cs="Times New Roman"/>
          <w:color w:val="111111"/>
          <w:sz w:val="28"/>
          <w:szCs w:val="28"/>
          <w:lang w:val="en-US"/>
        </w:rPr>
        <w:t>('</w:t>
      </w:r>
      <w:proofErr w:type="spellStart"/>
      <w:r w:rsidRPr="00A0177A">
        <w:rPr>
          <w:rStyle w:val="HTML0"/>
          <w:rFonts w:ascii="Times New Roman" w:hAnsi="Times New Roman" w:cs="Times New Roman"/>
          <w:color w:val="111111"/>
          <w:sz w:val="28"/>
          <w:szCs w:val="28"/>
          <w:lang w:val="en-US"/>
        </w:rPr>
        <w:t>marqueeText</w:t>
      </w:r>
      <w:proofErr w:type="spellEnd"/>
      <w:r w:rsidRPr="00A0177A">
        <w:rPr>
          <w:rStyle w:val="HTML0"/>
          <w:rFonts w:ascii="Times New Roman" w:hAnsi="Times New Roman" w:cs="Times New Roman"/>
          <w:color w:val="111111"/>
          <w:sz w:val="28"/>
          <w:szCs w:val="28"/>
          <w:lang w:val="en-US"/>
        </w:rPr>
        <w:t>');</w:t>
      </w:r>
    </w:p>
    <w:p w14:paraId="6563732E"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const </w:t>
      </w:r>
      <w:proofErr w:type="spellStart"/>
      <w:r w:rsidRPr="00A0177A">
        <w:rPr>
          <w:rStyle w:val="HTML0"/>
          <w:rFonts w:ascii="Times New Roman" w:hAnsi="Times New Roman" w:cs="Times New Roman"/>
          <w:color w:val="111111"/>
          <w:sz w:val="28"/>
          <w:szCs w:val="28"/>
          <w:lang w:val="en-US"/>
        </w:rPr>
        <w:t>attendanceData</w:t>
      </w:r>
      <w:proofErr w:type="spellEnd"/>
      <w:r w:rsidRPr="00A0177A">
        <w:rPr>
          <w:rStyle w:val="HTML0"/>
          <w:rFonts w:ascii="Times New Roman" w:hAnsi="Times New Roman" w:cs="Times New Roman"/>
          <w:color w:val="111111"/>
          <w:sz w:val="28"/>
          <w:szCs w:val="28"/>
          <w:lang w:val="en-US"/>
        </w:rPr>
        <w:t xml:space="preserve"> = [</w:t>
      </w:r>
    </w:p>
    <w:p w14:paraId="33468A6C"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r>
        <w:rPr>
          <w:rStyle w:val="HTML0"/>
          <w:rFonts w:ascii="Times New Roman" w:hAnsi="Times New Roman" w:cs="Times New Roman"/>
          <w:color w:val="111111"/>
          <w:sz w:val="28"/>
          <w:szCs w:val="28"/>
          <w:lang w:val="ru-RU"/>
        </w:rPr>
        <w:t>Математика</w:t>
      </w:r>
      <w:r w:rsidRPr="00A0177A">
        <w:rPr>
          <w:rStyle w:val="HTML0"/>
          <w:rFonts w:ascii="Times New Roman" w:hAnsi="Times New Roman" w:cs="Times New Roman"/>
          <w:color w:val="111111"/>
          <w:sz w:val="28"/>
          <w:szCs w:val="28"/>
          <w:lang w:val="en-US"/>
        </w:rPr>
        <w:t>: 90%',</w:t>
      </w:r>
    </w:p>
    <w:p w14:paraId="34391B7D"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r>
        <w:rPr>
          <w:rStyle w:val="HTML0"/>
          <w:rFonts w:ascii="Times New Roman" w:hAnsi="Times New Roman" w:cs="Times New Roman"/>
          <w:color w:val="111111"/>
          <w:sz w:val="28"/>
          <w:szCs w:val="28"/>
          <w:lang w:val="ru-RU"/>
        </w:rPr>
        <w:t>Физика</w:t>
      </w:r>
      <w:r w:rsidRPr="00A0177A">
        <w:rPr>
          <w:rStyle w:val="HTML0"/>
          <w:rFonts w:ascii="Times New Roman" w:hAnsi="Times New Roman" w:cs="Times New Roman"/>
          <w:color w:val="111111"/>
          <w:sz w:val="28"/>
          <w:szCs w:val="28"/>
          <w:lang w:val="en-US"/>
        </w:rPr>
        <w:t>: 85%',</w:t>
      </w:r>
    </w:p>
    <w:p w14:paraId="0DE0647A" w14:textId="77777777" w:rsidR="0071520D" w:rsidRDefault="009C6FC6">
      <w:pPr>
        <w:pStyle w:val="HTML1"/>
        <w:rPr>
          <w:rStyle w:val="HTML0"/>
          <w:rFonts w:ascii="Times New Roman" w:hAnsi="Times New Roman" w:cs="Times New Roman"/>
          <w:color w:val="111111"/>
          <w:sz w:val="28"/>
          <w:szCs w:val="28"/>
          <w:lang w:val="ru-RU"/>
        </w:rPr>
      </w:pPr>
      <w:r w:rsidRPr="00A0177A">
        <w:rPr>
          <w:rStyle w:val="HTML0"/>
          <w:rFonts w:ascii="Times New Roman" w:hAnsi="Times New Roman" w:cs="Times New Roman"/>
          <w:color w:val="111111"/>
          <w:sz w:val="28"/>
          <w:szCs w:val="28"/>
          <w:lang w:val="en-US"/>
        </w:rPr>
        <w:t xml:space="preserve">            </w:t>
      </w:r>
      <w:r>
        <w:rPr>
          <w:rStyle w:val="HTML0"/>
          <w:rFonts w:ascii="Times New Roman" w:hAnsi="Times New Roman" w:cs="Times New Roman"/>
          <w:color w:val="111111"/>
          <w:sz w:val="28"/>
          <w:szCs w:val="28"/>
          <w:lang w:val="ru-RU"/>
        </w:rPr>
        <w:t>'Химия: 88%',</w:t>
      </w:r>
    </w:p>
    <w:p w14:paraId="747B5C88" w14:textId="77777777" w:rsidR="0071520D" w:rsidRDefault="009C6FC6">
      <w:pPr>
        <w:pStyle w:val="HTML1"/>
        <w:rPr>
          <w:rStyle w:val="HTML0"/>
          <w:rFonts w:ascii="Times New Roman" w:hAnsi="Times New Roman" w:cs="Times New Roman"/>
          <w:color w:val="111111"/>
          <w:sz w:val="28"/>
          <w:szCs w:val="28"/>
          <w:lang w:val="ru-RU"/>
        </w:rPr>
      </w:pPr>
      <w:r>
        <w:rPr>
          <w:rStyle w:val="HTML0"/>
          <w:rFonts w:ascii="Times New Roman" w:hAnsi="Times New Roman" w:cs="Times New Roman"/>
          <w:color w:val="111111"/>
          <w:sz w:val="28"/>
          <w:szCs w:val="28"/>
          <w:lang w:val="ru-RU"/>
        </w:rPr>
        <w:t xml:space="preserve">            'Биология: 92%',</w:t>
      </w:r>
    </w:p>
    <w:p w14:paraId="3B99C0CC" w14:textId="77777777" w:rsidR="0071520D" w:rsidRDefault="009C6FC6">
      <w:pPr>
        <w:pStyle w:val="HTML1"/>
        <w:rPr>
          <w:rStyle w:val="HTML0"/>
          <w:rFonts w:ascii="Times New Roman" w:hAnsi="Times New Roman" w:cs="Times New Roman"/>
          <w:color w:val="111111"/>
          <w:sz w:val="28"/>
          <w:szCs w:val="28"/>
          <w:lang w:val="ru-RU"/>
        </w:rPr>
      </w:pPr>
      <w:r>
        <w:rPr>
          <w:rStyle w:val="HTML0"/>
          <w:rFonts w:ascii="Times New Roman" w:hAnsi="Times New Roman" w:cs="Times New Roman"/>
          <w:color w:val="111111"/>
          <w:sz w:val="28"/>
          <w:szCs w:val="28"/>
          <w:lang w:val="ru-RU"/>
        </w:rPr>
        <w:t xml:space="preserve">            'История: 89%'</w:t>
      </w:r>
    </w:p>
    <w:p w14:paraId="14862176" w14:textId="77777777" w:rsidR="0071520D" w:rsidRPr="00A0177A" w:rsidRDefault="009C6FC6">
      <w:pPr>
        <w:pStyle w:val="HTML1"/>
        <w:rPr>
          <w:rStyle w:val="HTML0"/>
          <w:rFonts w:ascii="Times New Roman" w:hAnsi="Times New Roman" w:cs="Times New Roman"/>
          <w:color w:val="111111"/>
          <w:sz w:val="28"/>
          <w:szCs w:val="28"/>
          <w:lang w:val="en-US"/>
        </w:rPr>
      </w:pPr>
      <w:r>
        <w:rPr>
          <w:rStyle w:val="HTML0"/>
          <w:rFonts w:ascii="Times New Roman" w:hAnsi="Times New Roman" w:cs="Times New Roman"/>
          <w:color w:val="111111"/>
          <w:sz w:val="28"/>
          <w:szCs w:val="28"/>
          <w:lang w:val="ru-RU"/>
        </w:rPr>
        <w:t xml:space="preserve">        </w:t>
      </w:r>
      <w:r w:rsidRPr="00A0177A">
        <w:rPr>
          <w:rStyle w:val="HTML0"/>
          <w:rFonts w:ascii="Times New Roman" w:hAnsi="Times New Roman" w:cs="Times New Roman"/>
          <w:color w:val="111111"/>
          <w:sz w:val="28"/>
          <w:szCs w:val="28"/>
          <w:lang w:val="en-US"/>
        </w:rPr>
        <w:t>];</w:t>
      </w:r>
    </w:p>
    <w:p w14:paraId="78BE6D0D"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r w:rsidRPr="00A0177A">
        <w:rPr>
          <w:rStyle w:val="HTML0"/>
          <w:rFonts w:ascii="Times New Roman" w:hAnsi="Times New Roman" w:cs="Times New Roman"/>
          <w:color w:val="111111"/>
          <w:sz w:val="28"/>
          <w:szCs w:val="28"/>
          <w:lang w:val="en-US"/>
        </w:rPr>
        <w:t xml:space="preserve">    let </w:t>
      </w:r>
      <w:proofErr w:type="spellStart"/>
      <w:r w:rsidRPr="00A0177A">
        <w:rPr>
          <w:rStyle w:val="HTML0"/>
          <w:rFonts w:ascii="Times New Roman" w:hAnsi="Times New Roman" w:cs="Times New Roman"/>
          <w:color w:val="111111"/>
          <w:sz w:val="28"/>
          <w:szCs w:val="28"/>
          <w:lang w:val="en-US"/>
        </w:rPr>
        <w:t>marqueeIndex</w:t>
      </w:r>
      <w:proofErr w:type="spellEnd"/>
      <w:r w:rsidRPr="00A0177A">
        <w:rPr>
          <w:rStyle w:val="HTML0"/>
          <w:rFonts w:ascii="Times New Roman" w:hAnsi="Times New Roman" w:cs="Times New Roman"/>
          <w:color w:val="111111"/>
          <w:sz w:val="28"/>
          <w:szCs w:val="28"/>
          <w:lang w:val="en-US"/>
        </w:rPr>
        <w:t xml:space="preserve"> = 0;</w:t>
      </w:r>
    </w:p>
    <w:p w14:paraId="3C6A8CF9" w14:textId="77777777" w:rsidR="0071520D" w:rsidRPr="00A0177A" w:rsidRDefault="0071520D">
      <w:pPr>
        <w:pStyle w:val="HTML1"/>
        <w:rPr>
          <w:rStyle w:val="HTML0"/>
          <w:rFonts w:ascii="Times New Roman" w:hAnsi="Times New Roman" w:cs="Times New Roman"/>
          <w:color w:val="111111"/>
          <w:sz w:val="28"/>
          <w:szCs w:val="28"/>
          <w:lang w:val="en-US"/>
        </w:rPr>
      </w:pPr>
    </w:p>
    <w:p w14:paraId="5EAF1308"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function </w:t>
      </w:r>
      <w:proofErr w:type="spellStart"/>
      <w:r w:rsidRPr="00A0177A">
        <w:rPr>
          <w:rStyle w:val="HTML0"/>
          <w:rFonts w:ascii="Times New Roman" w:hAnsi="Times New Roman" w:cs="Times New Roman"/>
          <w:color w:val="111111"/>
          <w:sz w:val="28"/>
          <w:szCs w:val="28"/>
          <w:lang w:val="en-US"/>
        </w:rPr>
        <w:t>updateMarquee</w:t>
      </w:r>
      <w:proofErr w:type="spellEnd"/>
      <w:r w:rsidRPr="00A0177A">
        <w:rPr>
          <w:rStyle w:val="HTML0"/>
          <w:rFonts w:ascii="Times New Roman" w:hAnsi="Times New Roman" w:cs="Times New Roman"/>
          <w:color w:val="111111"/>
          <w:sz w:val="28"/>
          <w:szCs w:val="28"/>
          <w:lang w:val="en-US"/>
        </w:rPr>
        <w:t>() {</w:t>
      </w:r>
    </w:p>
    <w:p w14:paraId="7D7A0D4B"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roofErr w:type="spellStart"/>
      <w:r w:rsidRPr="00A0177A">
        <w:rPr>
          <w:rStyle w:val="HTML0"/>
          <w:rFonts w:ascii="Times New Roman" w:hAnsi="Times New Roman" w:cs="Times New Roman"/>
          <w:color w:val="111111"/>
          <w:sz w:val="28"/>
          <w:szCs w:val="28"/>
          <w:lang w:val="en-US"/>
        </w:rPr>
        <w:t>marqueeText.textContent</w:t>
      </w:r>
      <w:proofErr w:type="spellEnd"/>
      <w:r w:rsidRPr="00A0177A">
        <w:rPr>
          <w:rStyle w:val="HTML0"/>
          <w:rFonts w:ascii="Times New Roman" w:hAnsi="Times New Roman" w:cs="Times New Roman"/>
          <w:color w:val="111111"/>
          <w:sz w:val="28"/>
          <w:szCs w:val="28"/>
          <w:lang w:val="en-US"/>
        </w:rPr>
        <w:t xml:space="preserve"> = </w:t>
      </w:r>
      <w:proofErr w:type="spellStart"/>
      <w:r w:rsidRPr="00A0177A">
        <w:rPr>
          <w:rStyle w:val="HTML0"/>
          <w:rFonts w:ascii="Times New Roman" w:hAnsi="Times New Roman" w:cs="Times New Roman"/>
          <w:color w:val="111111"/>
          <w:sz w:val="28"/>
          <w:szCs w:val="28"/>
          <w:lang w:val="en-US"/>
        </w:rPr>
        <w:t>attendanceData</w:t>
      </w:r>
      <w:proofErr w:type="spellEnd"/>
      <w:r w:rsidRPr="00A0177A">
        <w:rPr>
          <w:rStyle w:val="HTML0"/>
          <w:rFonts w:ascii="Times New Roman" w:hAnsi="Times New Roman" w:cs="Times New Roman"/>
          <w:color w:val="111111"/>
          <w:sz w:val="28"/>
          <w:szCs w:val="28"/>
          <w:lang w:val="en-US"/>
        </w:rPr>
        <w:t>[</w:t>
      </w:r>
      <w:proofErr w:type="spellStart"/>
      <w:r w:rsidRPr="00A0177A">
        <w:rPr>
          <w:rStyle w:val="HTML0"/>
          <w:rFonts w:ascii="Times New Roman" w:hAnsi="Times New Roman" w:cs="Times New Roman"/>
          <w:color w:val="111111"/>
          <w:sz w:val="28"/>
          <w:szCs w:val="28"/>
          <w:lang w:val="en-US"/>
        </w:rPr>
        <w:t>marqueeIndex</w:t>
      </w:r>
      <w:proofErr w:type="spellEnd"/>
      <w:r w:rsidRPr="00A0177A">
        <w:rPr>
          <w:rStyle w:val="HTML0"/>
          <w:rFonts w:ascii="Times New Roman" w:hAnsi="Times New Roman" w:cs="Times New Roman"/>
          <w:color w:val="111111"/>
          <w:sz w:val="28"/>
          <w:szCs w:val="28"/>
          <w:lang w:val="en-US"/>
        </w:rPr>
        <w:t>];</w:t>
      </w:r>
    </w:p>
    <w:p w14:paraId="4E5CEBF5"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roofErr w:type="spellStart"/>
      <w:r w:rsidRPr="00A0177A">
        <w:rPr>
          <w:rStyle w:val="HTML0"/>
          <w:rFonts w:ascii="Times New Roman" w:hAnsi="Times New Roman" w:cs="Times New Roman"/>
          <w:color w:val="111111"/>
          <w:sz w:val="28"/>
          <w:szCs w:val="28"/>
          <w:lang w:val="en-US"/>
        </w:rPr>
        <w:t>marqueeIndex</w:t>
      </w:r>
      <w:proofErr w:type="spellEnd"/>
      <w:r w:rsidRPr="00A0177A">
        <w:rPr>
          <w:rStyle w:val="HTML0"/>
          <w:rFonts w:ascii="Times New Roman" w:hAnsi="Times New Roman" w:cs="Times New Roman"/>
          <w:color w:val="111111"/>
          <w:sz w:val="28"/>
          <w:szCs w:val="28"/>
          <w:lang w:val="en-US"/>
        </w:rPr>
        <w:t xml:space="preserve"> = (</w:t>
      </w:r>
      <w:proofErr w:type="spellStart"/>
      <w:r w:rsidRPr="00A0177A">
        <w:rPr>
          <w:rStyle w:val="HTML0"/>
          <w:rFonts w:ascii="Times New Roman" w:hAnsi="Times New Roman" w:cs="Times New Roman"/>
          <w:color w:val="111111"/>
          <w:sz w:val="28"/>
          <w:szCs w:val="28"/>
          <w:lang w:val="en-US"/>
        </w:rPr>
        <w:t>marqueeIndex</w:t>
      </w:r>
      <w:proofErr w:type="spellEnd"/>
      <w:r w:rsidRPr="00A0177A">
        <w:rPr>
          <w:rStyle w:val="HTML0"/>
          <w:rFonts w:ascii="Times New Roman" w:hAnsi="Times New Roman" w:cs="Times New Roman"/>
          <w:color w:val="111111"/>
          <w:sz w:val="28"/>
          <w:szCs w:val="28"/>
          <w:lang w:val="en-US"/>
        </w:rPr>
        <w:t xml:space="preserve"> + 1) % </w:t>
      </w:r>
      <w:proofErr w:type="spellStart"/>
      <w:r w:rsidRPr="00A0177A">
        <w:rPr>
          <w:rStyle w:val="HTML0"/>
          <w:rFonts w:ascii="Times New Roman" w:hAnsi="Times New Roman" w:cs="Times New Roman"/>
          <w:color w:val="111111"/>
          <w:sz w:val="28"/>
          <w:szCs w:val="28"/>
          <w:lang w:val="en-US"/>
        </w:rPr>
        <w:t>attendanceData.length</w:t>
      </w:r>
      <w:proofErr w:type="spellEnd"/>
      <w:r w:rsidRPr="00A0177A">
        <w:rPr>
          <w:rStyle w:val="HTML0"/>
          <w:rFonts w:ascii="Times New Roman" w:hAnsi="Times New Roman" w:cs="Times New Roman"/>
          <w:color w:val="111111"/>
          <w:sz w:val="28"/>
          <w:szCs w:val="28"/>
          <w:lang w:val="en-US"/>
        </w:rPr>
        <w:t>;</w:t>
      </w:r>
    </w:p>
    <w:p w14:paraId="5DD4FDA1"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
    <w:p w14:paraId="4F12EB58" w14:textId="77777777" w:rsidR="0071520D" w:rsidRPr="00A0177A" w:rsidRDefault="009C6FC6">
      <w:pPr>
        <w:pStyle w:val="HTML1"/>
        <w:rPr>
          <w:rStyle w:val="HTML0"/>
          <w:rFonts w:ascii="Times New Roman" w:hAnsi="Times New Roman" w:cs="Times New Roman"/>
          <w:color w:val="111111"/>
          <w:sz w:val="28"/>
          <w:szCs w:val="28"/>
          <w:lang w:val="en-US"/>
        </w:rPr>
      </w:pPr>
      <w:r w:rsidRPr="00A0177A">
        <w:rPr>
          <w:rStyle w:val="HTML0"/>
          <w:rFonts w:ascii="Times New Roman" w:hAnsi="Times New Roman" w:cs="Times New Roman"/>
          <w:color w:val="111111"/>
          <w:sz w:val="28"/>
          <w:szCs w:val="28"/>
          <w:lang w:val="en-US"/>
        </w:rPr>
        <w:t xml:space="preserve">        </w:t>
      </w:r>
      <w:proofErr w:type="spellStart"/>
      <w:r w:rsidRPr="00A0177A">
        <w:rPr>
          <w:rStyle w:val="HTML0"/>
          <w:rFonts w:ascii="Times New Roman" w:hAnsi="Times New Roman" w:cs="Times New Roman"/>
          <w:color w:val="111111"/>
          <w:sz w:val="28"/>
          <w:szCs w:val="28"/>
          <w:lang w:val="en-US"/>
        </w:rPr>
        <w:t>setInterval</w:t>
      </w:r>
      <w:proofErr w:type="spellEnd"/>
      <w:r w:rsidRPr="00A0177A">
        <w:rPr>
          <w:rStyle w:val="HTML0"/>
          <w:rFonts w:ascii="Times New Roman" w:hAnsi="Times New Roman" w:cs="Times New Roman"/>
          <w:color w:val="111111"/>
          <w:sz w:val="28"/>
          <w:szCs w:val="28"/>
          <w:lang w:val="en-US"/>
        </w:rPr>
        <w:t>(</w:t>
      </w:r>
      <w:proofErr w:type="spellStart"/>
      <w:r w:rsidRPr="00A0177A">
        <w:rPr>
          <w:rStyle w:val="HTML0"/>
          <w:rFonts w:ascii="Times New Roman" w:hAnsi="Times New Roman" w:cs="Times New Roman"/>
          <w:color w:val="111111"/>
          <w:sz w:val="28"/>
          <w:szCs w:val="28"/>
          <w:lang w:val="en-US"/>
        </w:rPr>
        <w:t>updateMarquee</w:t>
      </w:r>
      <w:proofErr w:type="spellEnd"/>
      <w:r w:rsidRPr="00A0177A">
        <w:rPr>
          <w:rStyle w:val="HTML0"/>
          <w:rFonts w:ascii="Times New Roman" w:hAnsi="Times New Roman" w:cs="Times New Roman"/>
          <w:color w:val="111111"/>
          <w:sz w:val="28"/>
          <w:szCs w:val="28"/>
          <w:lang w:val="en-US"/>
        </w:rPr>
        <w:t>, 3000);</w:t>
      </w:r>
    </w:p>
    <w:p w14:paraId="23DB715A" w14:textId="77777777" w:rsidR="0071520D" w:rsidRDefault="009C6FC6">
      <w:pPr>
        <w:pStyle w:val="HTML1"/>
        <w:rPr>
          <w:rFonts w:ascii="Times New Roman" w:hAnsi="Times New Roman" w:cs="Times New Roman"/>
          <w:sz w:val="28"/>
          <w:szCs w:val="28"/>
          <w:lang w:val="ru-RU"/>
        </w:rPr>
      </w:pPr>
      <w:r w:rsidRPr="00A0177A">
        <w:rPr>
          <w:rStyle w:val="HTML0"/>
          <w:rFonts w:ascii="Times New Roman" w:hAnsi="Times New Roman" w:cs="Times New Roman"/>
          <w:color w:val="111111"/>
          <w:sz w:val="28"/>
          <w:szCs w:val="28"/>
          <w:lang w:val="en-US"/>
        </w:rPr>
        <w:t xml:space="preserve">    </w:t>
      </w:r>
      <w:r>
        <w:rPr>
          <w:rStyle w:val="HTML0"/>
          <w:rFonts w:ascii="Times New Roman" w:hAnsi="Times New Roman" w:cs="Times New Roman"/>
          <w:color w:val="111111"/>
          <w:sz w:val="28"/>
          <w:szCs w:val="28"/>
          <w:lang w:val="ru-RU"/>
        </w:rPr>
        <w:t>….</w:t>
      </w:r>
    </w:p>
    <w:p w14:paraId="34985021" w14:textId="77777777" w:rsidR="0071520D" w:rsidRDefault="0071520D">
      <w:pPr>
        <w:shd w:val="clear" w:color="auto" w:fill="FFFFFF"/>
        <w:spacing w:after="0" w:line="240" w:lineRule="auto"/>
        <w:ind w:firstLine="709"/>
        <w:jc w:val="both"/>
        <w:rPr>
          <w:rFonts w:ascii="Times New Roman" w:hAnsi="Times New Roman" w:cs="Times New Roman"/>
          <w:sz w:val="28"/>
          <w:szCs w:val="28"/>
          <w:lang w:val="ru-RU"/>
        </w:rPr>
      </w:pPr>
    </w:p>
    <w:p w14:paraId="5246D1F0" w14:textId="77777777" w:rsidR="0071520D" w:rsidRDefault="009C6FC6">
      <w:pPr>
        <w:shd w:val="clear" w:color="auto" w:fill="FFFFFF"/>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Ж5. Настройка данных аналитики посещения дисциплин</w:t>
      </w:r>
    </w:p>
    <w:p w14:paraId="01F0B6C3" w14:textId="77777777" w:rsidR="0071520D" w:rsidRDefault="0071520D">
      <w:pPr>
        <w:shd w:val="clear" w:color="auto" w:fill="FFFFFF"/>
        <w:spacing w:after="0" w:line="240" w:lineRule="auto"/>
        <w:rPr>
          <w:rFonts w:ascii="Times New Roman" w:eastAsia="Times New Roman" w:hAnsi="Times New Roman" w:cs="Times New Roman"/>
          <w:color w:val="111111"/>
          <w:sz w:val="28"/>
          <w:szCs w:val="28"/>
          <w:lang w:val="ru-RU" w:eastAsia="uk-UA"/>
        </w:rPr>
      </w:pPr>
    </w:p>
    <w:p w14:paraId="0AA010C3" w14:textId="77777777" w:rsidR="0071520D" w:rsidRPr="00A0177A" w:rsidRDefault="009C6FC6">
      <w:pPr>
        <w:spacing w:after="0" w:line="240" w:lineRule="auto"/>
        <w:rPr>
          <w:rFonts w:ascii="Times New Roman" w:eastAsia="Times New Roman" w:hAnsi="Times New Roman" w:cs="Times New Roman"/>
          <w:b/>
          <w:bCs/>
          <w:sz w:val="28"/>
          <w:szCs w:val="28"/>
          <w:lang w:val="en-US" w:eastAsia="uk-UA"/>
        </w:rPr>
      </w:pPr>
      <w:r w:rsidRPr="00A0177A">
        <w:rPr>
          <w:rFonts w:ascii="Times New Roman" w:eastAsia="Times New Roman" w:hAnsi="Times New Roman" w:cs="Times New Roman"/>
          <w:b/>
          <w:bCs/>
          <w:sz w:val="28"/>
          <w:szCs w:val="28"/>
          <w:lang w:val="en-US" w:eastAsia="uk-UA"/>
        </w:rPr>
        <w:t>JavaScript</w:t>
      </w:r>
    </w:p>
    <w:p w14:paraId="39AFCBFB" w14:textId="77777777" w:rsidR="0071520D" w:rsidRPr="00A0177A" w:rsidRDefault="0071520D">
      <w:pPr>
        <w:spacing w:after="0" w:line="240" w:lineRule="auto"/>
        <w:rPr>
          <w:rFonts w:ascii="Times New Roman" w:eastAsia="Times New Roman" w:hAnsi="Times New Roman" w:cs="Times New Roman"/>
          <w:sz w:val="28"/>
          <w:szCs w:val="28"/>
          <w:lang w:val="en-US" w:eastAsia="uk-UA"/>
        </w:rPr>
      </w:pPr>
    </w:p>
    <w:p w14:paraId="28311D1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const </w:t>
      </w:r>
      <w:proofErr w:type="spellStart"/>
      <w:r w:rsidRPr="00A0177A">
        <w:rPr>
          <w:rFonts w:ascii="Times New Roman" w:eastAsia="Times New Roman" w:hAnsi="Times New Roman" w:cs="Times New Roman"/>
          <w:sz w:val="28"/>
          <w:szCs w:val="28"/>
          <w:lang w:val="en-US" w:eastAsia="uk-UA"/>
        </w:rPr>
        <w:t>attendanceChart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attendanceCtx</w:t>
      </w:r>
      <w:proofErr w:type="spellEnd"/>
      <w:r w:rsidRPr="00A0177A">
        <w:rPr>
          <w:rFonts w:ascii="Times New Roman" w:eastAsia="Times New Roman" w:hAnsi="Times New Roman" w:cs="Times New Roman"/>
          <w:sz w:val="28"/>
          <w:szCs w:val="28"/>
          <w:lang w:val="en-US" w:eastAsia="uk-UA"/>
        </w:rPr>
        <w:t>, {</w:t>
      </w:r>
    </w:p>
    <w:p w14:paraId="7F34C4E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'bar',</w:t>
      </w:r>
    </w:p>
    <w:p w14:paraId="2672C6C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1C41B47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labels: ['</w:t>
      </w:r>
      <w:r>
        <w:rPr>
          <w:rFonts w:ascii="Times New Roman" w:eastAsia="Times New Roman" w:hAnsi="Times New Roman" w:cs="Times New Roman"/>
          <w:sz w:val="28"/>
          <w:szCs w:val="28"/>
          <w:lang w:val="ru-RU" w:eastAsia="uk-UA"/>
        </w:rPr>
        <w:t>Математика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Физика</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Химия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Биология</w:t>
      </w:r>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История</w:t>
      </w:r>
      <w:r w:rsidRPr="00A0177A">
        <w:rPr>
          <w:rFonts w:ascii="Times New Roman" w:eastAsia="Times New Roman" w:hAnsi="Times New Roman" w:cs="Times New Roman"/>
          <w:sz w:val="28"/>
          <w:szCs w:val="28"/>
          <w:lang w:val="en-US" w:eastAsia="uk-UA"/>
        </w:rPr>
        <w:t>'],</w:t>
      </w:r>
    </w:p>
    <w:p w14:paraId="1FB4F4BA"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lastRenderedPageBreak/>
        <w:t xml:space="preserve">        </w:t>
      </w:r>
      <w:proofErr w:type="spellStart"/>
      <w:r>
        <w:rPr>
          <w:rFonts w:ascii="Times New Roman" w:eastAsia="Times New Roman" w:hAnsi="Times New Roman" w:cs="Times New Roman"/>
          <w:sz w:val="28"/>
          <w:szCs w:val="28"/>
          <w:lang w:val="ru-RU" w:eastAsia="uk-UA"/>
        </w:rPr>
        <w:t>datasets</w:t>
      </w:r>
      <w:proofErr w:type="spellEnd"/>
      <w:r>
        <w:rPr>
          <w:rFonts w:ascii="Times New Roman" w:eastAsia="Times New Roman" w:hAnsi="Times New Roman" w:cs="Times New Roman"/>
          <w:sz w:val="28"/>
          <w:szCs w:val="28"/>
          <w:lang w:val="ru-RU" w:eastAsia="uk-UA"/>
        </w:rPr>
        <w:t>: [{</w:t>
      </w:r>
    </w:p>
    <w:p w14:paraId="7C1D3F96"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label</w:t>
      </w:r>
      <w:proofErr w:type="spellEnd"/>
      <w:r>
        <w:rPr>
          <w:rFonts w:ascii="Times New Roman" w:eastAsia="Times New Roman" w:hAnsi="Times New Roman" w:cs="Times New Roman"/>
          <w:sz w:val="28"/>
          <w:szCs w:val="28"/>
          <w:lang w:val="ru-RU" w:eastAsia="uk-UA"/>
        </w:rPr>
        <w:t>: 'Посещение',</w:t>
      </w:r>
    </w:p>
    <w:p w14:paraId="091D4A4B"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data</w:t>
      </w:r>
      <w:proofErr w:type="spellEnd"/>
      <w:r>
        <w:rPr>
          <w:rFonts w:ascii="Times New Roman" w:eastAsia="Times New Roman" w:hAnsi="Times New Roman" w:cs="Times New Roman"/>
          <w:sz w:val="28"/>
          <w:szCs w:val="28"/>
          <w:lang w:val="ru-RU" w:eastAsia="uk-UA"/>
        </w:rPr>
        <w:t>: [90, 85, 88, 92, 89], // Здесь вы можете изменить данные</w:t>
      </w:r>
    </w:p>
    <w:p w14:paraId="43B7C8D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159, 64, 0.2)'</w:t>
      </w:r>
      <w:r w:rsidRPr="00A0177A">
        <w:rPr>
          <w:rFonts w:ascii="Times New Roman" w:eastAsia="Times New Roman" w:hAnsi="Times New Roman" w:cs="Times New Roman"/>
          <w:sz w:val="28"/>
          <w:szCs w:val="28"/>
          <w:lang w:val="en-US" w:eastAsia="uk-UA"/>
        </w:rPr>
        <w:t>,</w:t>
      </w:r>
    </w:p>
    <w:p w14:paraId="7CA065F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159, 64, 1)',</w:t>
      </w:r>
    </w:p>
    <w:p w14:paraId="3073FB9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6C86868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FE399E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993D08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16B3283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721A1AF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scales: {</w:t>
      </w:r>
    </w:p>
    <w:p w14:paraId="6E899241"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y: {</w:t>
      </w:r>
    </w:p>
    <w:p w14:paraId="2EBCB2B0"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beginAtZero</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true</w:t>
      </w:r>
      <w:proofErr w:type="spellEnd"/>
    </w:p>
    <w:p w14:paraId="181FD325"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
    <w:p w14:paraId="17F3F7AE"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w:t>
      </w:r>
    </w:p>
    <w:p w14:paraId="05717B66" w14:textId="77777777" w:rsidR="0071520D" w:rsidRDefault="0071520D">
      <w:pPr>
        <w:shd w:val="clear" w:color="auto" w:fill="FFFFFF"/>
        <w:spacing w:after="0" w:line="240" w:lineRule="auto"/>
        <w:rPr>
          <w:rFonts w:ascii="Times New Roman" w:eastAsia="Times New Roman" w:hAnsi="Times New Roman" w:cs="Times New Roman"/>
          <w:color w:val="111111"/>
          <w:sz w:val="28"/>
          <w:szCs w:val="28"/>
          <w:lang w:val="ru-RU" w:eastAsia="uk-UA"/>
        </w:rPr>
      </w:pPr>
    </w:p>
    <w:p w14:paraId="6D979978"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Изменения в массивах по </w:t>
      </w:r>
      <w:r>
        <w:rPr>
          <w:rFonts w:ascii="Times New Roman" w:eastAsia="Times New Roman" w:hAnsi="Times New Roman" w:cs="Times New Roman"/>
          <w:sz w:val="28"/>
          <w:szCs w:val="28"/>
          <w:lang w:val="ru-RU" w:eastAsia="uk-UA"/>
        </w:rPr>
        <w:t>результатам прошлых лет для проведения аналитики</w:t>
      </w:r>
    </w:p>
    <w:p w14:paraId="6BE7913E" w14:textId="77777777" w:rsidR="0071520D"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p>
    <w:p w14:paraId="2DBBF31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const </w:t>
      </w:r>
      <w:proofErr w:type="spellStart"/>
      <w:r w:rsidRPr="00A0177A">
        <w:rPr>
          <w:rFonts w:ascii="Times New Roman" w:eastAsia="Times New Roman" w:hAnsi="Times New Roman" w:cs="Times New Roman"/>
          <w:sz w:val="28"/>
          <w:szCs w:val="28"/>
          <w:lang w:val="en-US" w:eastAsia="uk-UA"/>
        </w:rPr>
        <w:t>attendanceChart</w:t>
      </w:r>
      <w:proofErr w:type="spellEnd"/>
      <w:r w:rsidRPr="00A0177A">
        <w:rPr>
          <w:rFonts w:ascii="Times New Roman" w:eastAsia="Times New Roman" w:hAnsi="Times New Roman" w:cs="Times New Roman"/>
          <w:sz w:val="28"/>
          <w:szCs w:val="28"/>
          <w:lang w:val="en-US" w:eastAsia="uk-UA"/>
        </w:rPr>
        <w:t xml:space="preserve"> = new Chart(</w:t>
      </w:r>
      <w:proofErr w:type="spellStart"/>
      <w:r w:rsidRPr="00A0177A">
        <w:rPr>
          <w:rFonts w:ascii="Times New Roman" w:eastAsia="Times New Roman" w:hAnsi="Times New Roman" w:cs="Times New Roman"/>
          <w:sz w:val="28"/>
          <w:szCs w:val="28"/>
          <w:lang w:val="en-US" w:eastAsia="uk-UA"/>
        </w:rPr>
        <w:t>attendanceCtx</w:t>
      </w:r>
      <w:proofErr w:type="spellEnd"/>
      <w:r w:rsidRPr="00A0177A">
        <w:rPr>
          <w:rFonts w:ascii="Times New Roman" w:eastAsia="Times New Roman" w:hAnsi="Times New Roman" w:cs="Times New Roman"/>
          <w:sz w:val="28"/>
          <w:szCs w:val="28"/>
          <w:lang w:val="en-US" w:eastAsia="uk-UA"/>
        </w:rPr>
        <w:t>, {</w:t>
      </w:r>
    </w:p>
    <w:p w14:paraId="1E69345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type: 'bar',</w:t>
      </w:r>
    </w:p>
    <w:p w14:paraId="45099A9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data: {</w:t>
      </w:r>
    </w:p>
    <w:p w14:paraId="1C7B5F8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labels: ['</w:t>
      </w:r>
      <w:proofErr w:type="spellStart"/>
      <w:r>
        <w:rPr>
          <w:rFonts w:ascii="Times New Roman" w:eastAsia="Times New Roman" w:hAnsi="Times New Roman" w:cs="Times New Roman"/>
          <w:sz w:val="28"/>
          <w:szCs w:val="28"/>
          <w:lang w:val="ru-RU" w:eastAsia="uk-UA"/>
        </w:rPr>
        <w:t>Янв</w:t>
      </w:r>
      <w:proofErr w:type="spellEnd"/>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Фев</w:t>
      </w:r>
      <w:proofErr w:type="spellEnd"/>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Мар</w:t>
      </w:r>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Апр</w:t>
      </w:r>
      <w:proofErr w:type="spellEnd"/>
      <w:r w:rsidRPr="00A0177A">
        <w:rPr>
          <w:rFonts w:ascii="Times New Roman" w:eastAsia="Times New Roman" w:hAnsi="Times New Roman" w:cs="Times New Roman"/>
          <w:sz w:val="28"/>
          <w:szCs w:val="28"/>
          <w:lang w:val="en-US" w:eastAsia="uk-UA"/>
        </w:rPr>
        <w:t>', '</w:t>
      </w:r>
      <w:r>
        <w:rPr>
          <w:rFonts w:ascii="Times New Roman" w:eastAsia="Times New Roman" w:hAnsi="Times New Roman" w:cs="Times New Roman"/>
          <w:sz w:val="28"/>
          <w:szCs w:val="28"/>
          <w:lang w:val="ru-RU" w:eastAsia="uk-UA"/>
        </w:rPr>
        <w:t>Май</w:t>
      </w:r>
      <w:r w:rsidRPr="00A0177A">
        <w:rPr>
          <w:rFonts w:ascii="Times New Roman" w:eastAsia="Times New Roman" w:hAnsi="Times New Roman" w:cs="Times New Roman"/>
          <w:sz w:val="28"/>
          <w:szCs w:val="28"/>
          <w:lang w:val="en-US" w:eastAsia="uk-UA"/>
        </w:rPr>
        <w:t>', '</w:t>
      </w:r>
      <w:proofErr w:type="spellStart"/>
      <w:r>
        <w:rPr>
          <w:rFonts w:ascii="Times New Roman" w:eastAsia="Times New Roman" w:hAnsi="Times New Roman" w:cs="Times New Roman"/>
          <w:sz w:val="28"/>
          <w:szCs w:val="28"/>
          <w:lang w:val="ru-RU" w:eastAsia="uk-UA"/>
        </w:rPr>
        <w:t>Июн</w:t>
      </w:r>
      <w:proofErr w:type="spellEnd"/>
      <w:r w:rsidRPr="00A0177A">
        <w:rPr>
          <w:rFonts w:ascii="Times New Roman" w:eastAsia="Times New Roman" w:hAnsi="Times New Roman" w:cs="Times New Roman"/>
          <w:sz w:val="28"/>
          <w:szCs w:val="28"/>
          <w:lang w:val="en-US" w:eastAsia="uk-UA"/>
        </w:rPr>
        <w:t>'],</w:t>
      </w:r>
    </w:p>
    <w:p w14:paraId="440D8AE0"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proofErr w:type="spellStart"/>
      <w:r>
        <w:rPr>
          <w:rFonts w:ascii="Times New Roman" w:eastAsia="Times New Roman" w:hAnsi="Times New Roman" w:cs="Times New Roman"/>
          <w:sz w:val="28"/>
          <w:szCs w:val="28"/>
          <w:lang w:val="ru-RU" w:eastAsia="uk-UA"/>
        </w:rPr>
        <w:t>datasets</w:t>
      </w:r>
      <w:proofErr w:type="spellEnd"/>
      <w:r>
        <w:rPr>
          <w:rFonts w:ascii="Times New Roman" w:eastAsia="Times New Roman" w:hAnsi="Times New Roman" w:cs="Times New Roman"/>
          <w:sz w:val="28"/>
          <w:szCs w:val="28"/>
          <w:lang w:val="ru-RU" w:eastAsia="uk-UA"/>
        </w:rPr>
        <w:t>: [{</w:t>
      </w:r>
    </w:p>
    <w:p w14:paraId="5695875E"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label</w:t>
      </w:r>
      <w:proofErr w:type="spellEnd"/>
      <w:r>
        <w:rPr>
          <w:rFonts w:ascii="Times New Roman" w:eastAsia="Times New Roman" w:hAnsi="Times New Roman" w:cs="Times New Roman"/>
          <w:sz w:val="28"/>
          <w:szCs w:val="28"/>
          <w:lang w:val="ru-RU" w:eastAsia="uk-UA"/>
        </w:rPr>
        <w:t>: 'Посещение',</w:t>
      </w:r>
    </w:p>
    <w:p w14:paraId="417712BD"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d</w:t>
      </w:r>
      <w:r>
        <w:rPr>
          <w:rFonts w:ascii="Times New Roman" w:eastAsia="Times New Roman" w:hAnsi="Times New Roman" w:cs="Times New Roman"/>
          <w:sz w:val="28"/>
          <w:szCs w:val="28"/>
          <w:lang w:val="ru-RU" w:eastAsia="uk-UA"/>
        </w:rPr>
        <w:t>ata</w:t>
      </w:r>
      <w:proofErr w:type="spellEnd"/>
      <w:r>
        <w:rPr>
          <w:rFonts w:ascii="Times New Roman" w:eastAsia="Times New Roman" w:hAnsi="Times New Roman" w:cs="Times New Roman"/>
          <w:sz w:val="28"/>
          <w:szCs w:val="28"/>
          <w:lang w:val="ru-RU" w:eastAsia="uk-UA"/>
        </w:rPr>
        <w:t>: [85, 90, 78, 88, 92, 89], // Ваши данные за месяцы</w:t>
      </w:r>
    </w:p>
    <w:p w14:paraId="1016C49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proofErr w:type="spellStart"/>
      <w:r w:rsidRPr="00A0177A">
        <w:rPr>
          <w:rFonts w:ascii="Times New Roman" w:eastAsia="Times New Roman" w:hAnsi="Times New Roman" w:cs="Times New Roman"/>
          <w:sz w:val="28"/>
          <w:szCs w:val="28"/>
          <w:lang w:val="en-US" w:eastAsia="uk-UA"/>
        </w:rPr>
        <w:t>backgroundColor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159, 64, 0.2)',</w:t>
      </w:r>
    </w:p>
    <w:p w14:paraId="548085D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borderColor</w:t>
      </w:r>
      <w:proofErr w:type="spellEnd"/>
      <w:r w:rsidRPr="00A0177A">
        <w:rPr>
          <w:rFonts w:ascii="Times New Roman" w:eastAsia="Times New Roman" w:hAnsi="Times New Roman" w:cs="Times New Roman"/>
          <w:sz w:val="28"/>
          <w:szCs w:val="28"/>
          <w:lang w:val="en-US" w:eastAsia="uk-UA"/>
        </w:rPr>
        <w:t>: '</w:t>
      </w:r>
      <w:proofErr w:type="spellStart"/>
      <w:r w:rsidRPr="00A0177A">
        <w:rPr>
          <w:rFonts w:ascii="Times New Roman" w:eastAsia="Times New Roman" w:hAnsi="Times New Roman" w:cs="Times New Roman"/>
          <w:sz w:val="28"/>
          <w:szCs w:val="28"/>
          <w:lang w:val="en-US" w:eastAsia="uk-UA"/>
        </w:rPr>
        <w:t>rgba</w:t>
      </w:r>
      <w:proofErr w:type="spellEnd"/>
      <w:r w:rsidRPr="00A0177A">
        <w:rPr>
          <w:rFonts w:ascii="Times New Roman" w:eastAsia="Times New Roman" w:hAnsi="Times New Roman" w:cs="Times New Roman"/>
          <w:sz w:val="28"/>
          <w:szCs w:val="28"/>
          <w:lang w:val="en-US" w:eastAsia="uk-UA"/>
        </w:rPr>
        <w:t>(255, 159, 64, 1)',</w:t>
      </w:r>
    </w:p>
    <w:p w14:paraId="619C1AD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borderWidth</w:t>
      </w:r>
      <w:proofErr w:type="spellEnd"/>
      <w:r w:rsidRPr="00A0177A">
        <w:rPr>
          <w:rFonts w:ascii="Times New Roman" w:eastAsia="Times New Roman" w:hAnsi="Times New Roman" w:cs="Times New Roman"/>
          <w:sz w:val="28"/>
          <w:szCs w:val="28"/>
          <w:lang w:val="en-US" w:eastAsia="uk-UA"/>
        </w:rPr>
        <w:t>: 1</w:t>
      </w:r>
    </w:p>
    <w:p w14:paraId="3CBDB23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46AF69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26820BE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options: {</w:t>
      </w:r>
    </w:p>
    <w:p w14:paraId="660FF7C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responsive: true,</w:t>
      </w:r>
    </w:p>
    <w:p w14:paraId="0DA1A37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scales: {</w:t>
      </w:r>
    </w:p>
    <w:p w14:paraId="0D084CEB"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y: {</w:t>
      </w:r>
    </w:p>
    <w:p w14:paraId="127B9A8E"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beginAtZero</w:t>
      </w:r>
      <w:proofErr w:type="spellEnd"/>
      <w:r>
        <w:rPr>
          <w:rFonts w:ascii="Times New Roman" w:eastAsia="Times New Roman" w:hAnsi="Times New Roman" w:cs="Times New Roman"/>
          <w:sz w:val="28"/>
          <w:szCs w:val="28"/>
          <w:lang w:val="ru-RU" w:eastAsia="uk-UA"/>
        </w:rPr>
        <w:t xml:space="preserve">: </w:t>
      </w:r>
      <w:proofErr w:type="spellStart"/>
      <w:r>
        <w:rPr>
          <w:rFonts w:ascii="Times New Roman" w:eastAsia="Times New Roman" w:hAnsi="Times New Roman" w:cs="Times New Roman"/>
          <w:sz w:val="28"/>
          <w:szCs w:val="28"/>
          <w:lang w:val="ru-RU" w:eastAsia="uk-UA"/>
        </w:rPr>
        <w:t>true</w:t>
      </w:r>
      <w:proofErr w:type="spellEnd"/>
    </w:p>
    <w:p w14:paraId="2AE5027E"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
    <w:p w14:paraId="2E9D6B80"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w:t>
      </w:r>
    </w:p>
    <w:p w14:paraId="6831CB2A" w14:textId="77777777" w:rsidR="0071520D" w:rsidRDefault="0071520D">
      <w:pPr>
        <w:shd w:val="clear" w:color="auto" w:fill="FFFFFF"/>
        <w:spacing w:after="0" w:line="240" w:lineRule="auto"/>
        <w:rPr>
          <w:rFonts w:ascii="Times New Roman" w:eastAsia="Times New Roman" w:hAnsi="Times New Roman" w:cs="Times New Roman"/>
          <w:color w:val="111111"/>
          <w:sz w:val="28"/>
          <w:szCs w:val="28"/>
          <w:lang w:val="ru-RU" w:eastAsia="uk-UA"/>
        </w:rPr>
      </w:pPr>
    </w:p>
    <w:p w14:paraId="594BF6E7" w14:textId="77777777" w:rsidR="0071520D" w:rsidRDefault="009C6FC6">
      <w:pPr>
        <w:shd w:val="clear" w:color="auto" w:fill="FFFFFF"/>
        <w:spacing w:after="0" w:line="240" w:lineRule="auto"/>
        <w:rPr>
          <w:rFonts w:ascii="Times New Roman" w:eastAsia="Times New Roman" w:hAnsi="Times New Roman" w:cs="Times New Roman"/>
          <w:color w:val="111111"/>
          <w:sz w:val="28"/>
          <w:szCs w:val="28"/>
          <w:lang w:val="ru-RU" w:eastAsia="uk-UA"/>
        </w:rPr>
      </w:pPr>
      <w:r>
        <w:rPr>
          <w:rFonts w:ascii="Times New Roman" w:eastAsia="Times New Roman" w:hAnsi="Times New Roman" w:cs="Times New Roman"/>
          <w:color w:val="111111"/>
          <w:sz w:val="28"/>
          <w:szCs w:val="28"/>
          <w:lang w:val="ru-RU" w:eastAsia="uk-UA"/>
        </w:rPr>
        <w:t>Для обновления данных в реальном времени или по запросу</w:t>
      </w:r>
    </w:p>
    <w:p w14:paraId="524BE44B" w14:textId="77777777" w:rsidR="0071520D" w:rsidRDefault="0071520D">
      <w:pPr>
        <w:shd w:val="clear" w:color="auto" w:fill="FFFFFF"/>
        <w:spacing w:after="0" w:line="240" w:lineRule="auto"/>
        <w:rPr>
          <w:rFonts w:ascii="Times New Roman" w:eastAsia="Times New Roman" w:hAnsi="Times New Roman" w:cs="Times New Roman"/>
          <w:sz w:val="28"/>
          <w:szCs w:val="28"/>
          <w:lang w:val="ru-RU" w:eastAsia="uk-UA"/>
        </w:rPr>
      </w:pPr>
    </w:p>
    <w:p w14:paraId="4481EC0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function </w:t>
      </w:r>
      <w:proofErr w:type="spellStart"/>
      <w:r w:rsidRPr="00A0177A">
        <w:rPr>
          <w:rFonts w:ascii="Times New Roman" w:eastAsia="Times New Roman" w:hAnsi="Times New Roman" w:cs="Times New Roman"/>
          <w:sz w:val="28"/>
          <w:szCs w:val="28"/>
          <w:lang w:val="en-US" w:eastAsia="uk-UA"/>
        </w:rPr>
        <w:t>updateAttendanceData</w:t>
      </w:r>
      <w:proofErr w:type="spellEnd"/>
      <w:r w:rsidRPr="00A0177A">
        <w:rPr>
          <w:rFonts w:ascii="Times New Roman" w:eastAsia="Times New Roman" w:hAnsi="Times New Roman" w:cs="Times New Roman"/>
          <w:sz w:val="28"/>
          <w:szCs w:val="28"/>
          <w:lang w:val="en-US" w:eastAsia="uk-UA"/>
        </w:rPr>
        <w:t>(</w:t>
      </w:r>
      <w:proofErr w:type="spellStart"/>
      <w:r w:rsidRPr="00A0177A">
        <w:rPr>
          <w:rFonts w:ascii="Times New Roman" w:eastAsia="Times New Roman" w:hAnsi="Times New Roman" w:cs="Times New Roman"/>
          <w:sz w:val="28"/>
          <w:szCs w:val="28"/>
          <w:lang w:val="en-US" w:eastAsia="uk-UA"/>
        </w:rPr>
        <w:t>newData</w:t>
      </w:r>
      <w:proofErr w:type="spellEnd"/>
      <w:r w:rsidRPr="00A0177A">
        <w:rPr>
          <w:rFonts w:ascii="Times New Roman" w:eastAsia="Times New Roman" w:hAnsi="Times New Roman" w:cs="Times New Roman"/>
          <w:sz w:val="28"/>
          <w:szCs w:val="28"/>
          <w:lang w:val="en-US" w:eastAsia="uk-UA"/>
        </w:rPr>
        <w:t>) {</w:t>
      </w:r>
    </w:p>
    <w:p w14:paraId="4749DAF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attendanceChart.data.datasets</w:t>
      </w:r>
      <w:proofErr w:type="spellEnd"/>
      <w:r w:rsidRPr="00A0177A">
        <w:rPr>
          <w:rFonts w:ascii="Times New Roman" w:eastAsia="Times New Roman" w:hAnsi="Times New Roman" w:cs="Times New Roman"/>
          <w:sz w:val="28"/>
          <w:szCs w:val="28"/>
          <w:lang w:val="en-US" w:eastAsia="uk-UA"/>
        </w:rPr>
        <w:t xml:space="preserve">[0].data = </w:t>
      </w:r>
      <w:proofErr w:type="spellStart"/>
      <w:r w:rsidRPr="00A0177A">
        <w:rPr>
          <w:rFonts w:ascii="Times New Roman" w:eastAsia="Times New Roman" w:hAnsi="Times New Roman" w:cs="Times New Roman"/>
          <w:sz w:val="28"/>
          <w:szCs w:val="28"/>
          <w:lang w:val="en-US" w:eastAsia="uk-UA"/>
        </w:rPr>
        <w:t>newData</w:t>
      </w:r>
      <w:proofErr w:type="spellEnd"/>
      <w:r w:rsidRPr="00A0177A">
        <w:rPr>
          <w:rFonts w:ascii="Times New Roman" w:eastAsia="Times New Roman" w:hAnsi="Times New Roman" w:cs="Times New Roman"/>
          <w:sz w:val="28"/>
          <w:szCs w:val="28"/>
          <w:lang w:val="en-US" w:eastAsia="uk-UA"/>
        </w:rPr>
        <w:t>;</w:t>
      </w:r>
    </w:p>
    <w:p w14:paraId="7762BFB9"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proofErr w:type="spellStart"/>
      <w:r>
        <w:rPr>
          <w:rFonts w:ascii="Times New Roman" w:eastAsia="Times New Roman" w:hAnsi="Times New Roman" w:cs="Times New Roman"/>
          <w:sz w:val="28"/>
          <w:szCs w:val="28"/>
          <w:lang w:val="ru-RU" w:eastAsia="uk-UA"/>
        </w:rPr>
        <w:t>attendanceChart.update</w:t>
      </w:r>
      <w:proofErr w:type="spellEnd"/>
      <w:r>
        <w:rPr>
          <w:rFonts w:ascii="Times New Roman" w:eastAsia="Times New Roman" w:hAnsi="Times New Roman" w:cs="Times New Roman"/>
          <w:sz w:val="28"/>
          <w:szCs w:val="28"/>
          <w:lang w:val="ru-RU" w:eastAsia="uk-UA"/>
        </w:rPr>
        <w:t>();</w:t>
      </w:r>
    </w:p>
    <w:p w14:paraId="226215AB"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Пример вызова функции с новыми данными</w:t>
      </w:r>
    </w:p>
    <w:p w14:paraId="27E60588"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proofErr w:type="spellStart"/>
      <w:r>
        <w:rPr>
          <w:rFonts w:ascii="Times New Roman" w:eastAsia="Times New Roman" w:hAnsi="Times New Roman" w:cs="Times New Roman"/>
          <w:sz w:val="28"/>
          <w:szCs w:val="28"/>
          <w:lang w:val="ru-RU" w:eastAsia="uk-UA"/>
        </w:rPr>
        <w:t>updateAttendanceData</w:t>
      </w:r>
      <w:proofErr w:type="spellEnd"/>
      <w:r>
        <w:rPr>
          <w:rFonts w:ascii="Times New Roman" w:eastAsia="Times New Roman" w:hAnsi="Times New Roman" w:cs="Times New Roman"/>
          <w:sz w:val="28"/>
          <w:szCs w:val="28"/>
          <w:lang w:val="ru-RU" w:eastAsia="uk-UA"/>
        </w:rPr>
        <w:t>([80, 85, 90, 95, 88, 92]);</w:t>
      </w:r>
    </w:p>
    <w:p w14:paraId="3E6F0607" w14:textId="77777777" w:rsidR="0071520D" w:rsidRDefault="009C6FC6">
      <w:pPr>
        <w:spacing w:after="0"/>
        <w:rPr>
          <w:rFonts w:ascii="Times New Roman" w:eastAsia="Times New Roman" w:hAnsi="Times New Roman" w:cs="Times New Roman"/>
          <w:color w:val="242424"/>
          <w:sz w:val="28"/>
          <w:szCs w:val="28"/>
          <w:lang w:val="ru-RU" w:eastAsia="uk-UA"/>
        </w:rPr>
      </w:pPr>
      <w:r>
        <w:rPr>
          <w:rFonts w:ascii="Times New Roman" w:hAnsi="Times New Roman" w:cs="Times New Roman"/>
          <w:sz w:val="28"/>
          <w:szCs w:val="28"/>
          <w:lang w:val="ru-RU"/>
        </w:rPr>
        <w:lastRenderedPageBreak/>
        <w:t xml:space="preserve">Ж6. </w:t>
      </w:r>
      <w:r>
        <w:rPr>
          <w:rFonts w:ascii="Times New Roman" w:eastAsia="Times New Roman" w:hAnsi="Times New Roman" w:cs="Times New Roman"/>
          <w:color w:val="111111"/>
          <w:sz w:val="28"/>
          <w:szCs w:val="28"/>
          <w:lang w:val="ru-RU" w:eastAsia="uk-UA"/>
        </w:rPr>
        <w:t xml:space="preserve">Вариант реализации плагина для </w:t>
      </w:r>
      <w:proofErr w:type="spellStart"/>
      <w:r>
        <w:rPr>
          <w:rFonts w:ascii="Times New Roman" w:eastAsia="Times New Roman" w:hAnsi="Times New Roman" w:cs="Times New Roman"/>
          <w:color w:val="111111"/>
          <w:sz w:val="28"/>
          <w:szCs w:val="28"/>
          <w:lang w:val="ru-RU" w:eastAsia="uk-UA"/>
        </w:rPr>
        <w:t>Platonus</w:t>
      </w:r>
      <w:proofErr w:type="spellEnd"/>
      <w:r>
        <w:rPr>
          <w:rFonts w:ascii="Times New Roman" w:eastAsia="Times New Roman" w:hAnsi="Times New Roman" w:cs="Times New Roman"/>
          <w:color w:val="242424"/>
          <w:sz w:val="28"/>
          <w:szCs w:val="28"/>
          <w:lang w:val="ru-RU" w:eastAsia="uk-UA"/>
        </w:rPr>
        <w:t xml:space="preserve">  с использованием HTML и PHP</w:t>
      </w:r>
    </w:p>
    <w:p w14:paraId="4447094B" w14:textId="77777777" w:rsidR="0071520D" w:rsidRDefault="0071520D">
      <w:pPr>
        <w:shd w:val="clear" w:color="auto" w:fill="FFFFFF"/>
        <w:spacing w:after="0" w:line="240" w:lineRule="auto"/>
        <w:rPr>
          <w:rFonts w:ascii="Times New Roman" w:eastAsia="Times New Roman" w:hAnsi="Times New Roman" w:cs="Times New Roman"/>
          <w:sz w:val="28"/>
          <w:szCs w:val="28"/>
          <w:lang w:val="ru-RU" w:eastAsia="uk-UA"/>
        </w:rPr>
      </w:pPr>
    </w:p>
    <w:p w14:paraId="743C5869" w14:textId="77777777" w:rsidR="0071520D" w:rsidRDefault="0071520D">
      <w:pPr>
        <w:shd w:val="clear" w:color="auto" w:fill="FFFFFF"/>
        <w:spacing w:after="0" w:line="240" w:lineRule="auto"/>
        <w:rPr>
          <w:rFonts w:ascii="Times New Roman" w:eastAsia="Times New Roman" w:hAnsi="Times New Roman" w:cs="Times New Roman"/>
          <w:sz w:val="28"/>
          <w:szCs w:val="28"/>
          <w:lang w:val="ru-RU" w:eastAsia="uk-UA"/>
        </w:rPr>
      </w:pPr>
    </w:p>
    <w:p w14:paraId="4A18B000"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php</w:t>
      </w:r>
      <w:proofErr w:type="spellEnd"/>
    </w:p>
    <w:p w14:paraId="3024D395"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 xml:space="preserve">// Пример кода для взаимодействия с API </w:t>
      </w:r>
      <w:proofErr w:type="spellStart"/>
      <w:r>
        <w:rPr>
          <w:rFonts w:ascii="Times New Roman" w:eastAsia="Times New Roman" w:hAnsi="Times New Roman" w:cs="Times New Roman"/>
          <w:color w:val="242424"/>
          <w:sz w:val="28"/>
          <w:szCs w:val="28"/>
          <w:lang w:val="ru-RU" w:eastAsia="uk-UA"/>
        </w:rPr>
        <w:t>Платонуса</w:t>
      </w:r>
      <w:proofErr w:type="spellEnd"/>
      <w:r>
        <w:rPr>
          <w:rFonts w:ascii="Times New Roman" w:eastAsia="Times New Roman" w:hAnsi="Times New Roman" w:cs="Times New Roman"/>
          <w:color w:val="242424"/>
          <w:sz w:val="28"/>
          <w:szCs w:val="28"/>
          <w:lang w:val="ru-RU" w:eastAsia="uk-UA"/>
        </w:rPr>
        <w:t xml:space="preserve"> и отображения данных посещаемости.</w:t>
      </w:r>
    </w:p>
    <w:p w14:paraId="0FD5BDF8"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proofErr w:type="spellStart"/>
      <w:r w:rsidRPr="00A0177A">
        <w:rPr>
          <w:rFonts w:ascii="Times New Roman" w:eastAsia="Times New Roman" w:hAnsi="Times New Roman" w:cs="Times New Roman"/>
          <w:color w:val="242424"/>
          <w:sz w:val="28"/>
          <w:szCs w:val="28"/>
          <w:lang w:val="en-US" w:eastAsia="uk-UA"/>
        </w:rPr>
        <w:t>require_once</w:t>
      </w:r>
      <w:proofErr w:type="spellEnd"/>
      <w:r w:rsidRPr="00A0177A">
        <w:rPr>
          <w:rFonts w:ascii="Times New Roman" w:eastAsia="Times New Roman" w:hAnsi="Times New Roman" w:cs="Times New Roman"/>
          <w:color w:val="242424"/>
          <w:sz w:val="28"/>
          <w:szCs w:val="28"/>
          <w:lang w:val="en-US" w:eastAsia="uk-UA"/>
        </w:rPr>
        <w:t>('path/to/</w:t>
      </w:r>
      <w:proofErr w:type="spellStart"/>
      <w:r w:rsidRPr="00A0177A">
        <w:rPr>
          <w:rFonts w:ascii="Times New Roman" w:eastAsia="Times New Roman" w:hAnsi="Times New Roman" w:cs="Times New Roman"/>
          <w:color w:val="242424"/>
          <w:sz w:val="28"/>
          <w:szCs w:val="28"/>
          <w:lang w:val="en-US" w:eastAsia="uk-UA"/>
        </w:rPr>
        <w:t>platonus</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api.php</w:t>
      </w:r>
      <w:proofErr w:type="spellEnd"/>
      <w:r w:rsidRPr="00A0177A">
        <w:rPr>
          <w:rFonts w:ascii="Times New Roman" w:eastAsia="Times New Roman" w:hAnsi="Times New Roman" w:cs="Times New Roman"/>
          <w:color w:val="242424"/>
          <w:sz w:val="28"/>
          <w:szCs w:val="28"/>
          <w:lang w:val="en-US" w:eastAsia="uk-UA"/>
        </w:rPr>
        <w:t xml:space="preserve">'); // </w:t>
      </w:r>
      <w:r>
        <w:rPr>
          <w:rFonts w:ascii="Times New Roman" w:eastAsia="Times New Roman" w:hAnsi="Times New Roman" w:cs="Times New Roman"/>
          <w:color w:val="242424"/>
          <w:sz w:val="28"/>
          <w:szCs w:val="28"/>
          <w:lang w:val="ru-RU" w:eastAsia="uk-UA"/>
        </w:rPr>
        <w:t>Подключите</w:t>
      </w:r>
      <w:r w:rsidRPr="00A0177A">
        <w:rPr>
          <w:rFonts w:ascii="Times New Roman" w:eastAsia="Times New Roman" w:hAnsi="Times New Roman" w:cs="Times New Roman"/>
          <w:color w:val="242424"/>
          <w:sz w:val="28"/>
          <w:szCs w:val="28"/>
          <w:lang w:val="en-US" w:eastAsia="uk-UA"/>
        </w:rPr>
        <w:t xml:space="preserve"> API </w:t>
      </w:r>
      <w:proofErr w:type="spellStart"/>
      <w:r>
        <w:rPr>
          <w:rFonts w:ascii="Times New Roman" w:eastAsia="Times New Roman" w:hAnsi="Times New Roman" w:cs="Times New Roman"/>
          <w:color w:val="242424"/>
          <w:sz w:val="28"/>
          <w:szCs w:val="28"/>
          <w:lang w:val="ru-RU" w:eastAsia="uk-UA"/>
        </w:rPr>
        <w:t>Платонуса</w:t>
      </w:r>
      <w:proofErr w:type="spellEnd"/>
      <w:r w:rsidRPr="00A0177A">
        <w:rPr>
          <w:rFonts w:ascii="Times New Roman" w:eastAsia="Times New Roman" w:hAnsi="Times New Roman" w:cs="Times New Roman"/>
          <w:color w:val="242424"/>
          <w:sz w:val="28"/>
          <w:szCs w:val="28"/>
          <w:lang w:val="en-US" w:eastAsia="uk-UA"/>
        </w:rPr>
        <w:t>.</w:t>
      </w:r>
    </w:p>
    <w:p w14:paraId="15E58779" w14:textId="77777777" w:rsidR="0071520D" w:rsidRPr="00A0177A" w:rsidRDefault="0071520D">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p>
    <w:p w14:paraId="218ADF29"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if ($_SERVER['REQUEST_METHOD'] == 'POST') {</w:t>
      </w:r>
    </w:p>
    <w:p w14:paraId="679FF631"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sidRPr="00A0177A">
        <w:rPr>
          <w:rFonts w:ascii="Times New Roman" w:eastAsia="Times New Roman" w:hAnsi="Times New Roman" w:cs="Times New Roman"/>
          <w:color w:val="242424"/>
          <w:sz w:val="28"/>
          <w:szCs w:val="28"/>
          <w:lang w:val="en-US" w:eastAsia="uk-UA"/>
        </w:rPr>
        <w:t xml:space="preserve">    </w:t>
      </w:r>
      <w:r>
        <w:rPr>
          <w:rFonts w:ascii="Times New Roman" w:eastAsia="Times New Roman" w:hAnsi="Times New Roman" w:cs="Times New Roman"/>
          <w:color w:val="242424"/>
          <w:sz w:val="28"/>
          <w:szCs w:val="28"/>
          <w:lang w:val="ru-RU" w:eastAsia="uk-UA"/>
        </w:rPr>
        <w:t>$</w:t>
      </w:r>
      <w:proofErr w:type="spellStart"/>
      <w:r>
        <w:rPr>
          <w:rFonts w:ascii="Times New Roman" w:eastAsia="Times New Roman" w:hAnsi="Times New Roman" w:cs="Times New Roman"/>
          <w:color w:val="242424"/>
          <w:sz w:val="28"/>
          <w:szCs w:val="28"/>
          <w:lang w:val="ru-RU" w:eastAsia="uk-UA"/>
        </w:rPr>
        <w:t>courseid</w:t>
      </w:r>
      <w:proofErr w:type="spellEnd"/>
      <w:r>
        <w:rPr>
          <w:rFonts w:ascii="Times New Roman" w:eastAsia="Times New Roman" w:hAnsi="Times New Roman" w:cs="Times New Roman"/>
          <w:color w:val="242424"/>
          <w:sz w:val="28"/>
          <w:szCs w:val="28"/>
          <w:lang w:val="ru-RU" w:eastAsia="uk-UA"/>
        </w:rPr>
        <w:t xml:space="preserve"> = $_POST['</w:t>
      </w:r>
      <w:proofErr w:type="spellStart"/>
      <w:r>
        <w:rPr>
          <w:rFonts w:ascii="Times New Roman" w:eastAsia="Times New Roman" w:hAnsi="Times New Roman" w:cs="Times New Roman"/>
          <w:color w:val="242424"/>
          <w:sz w:val="28"/>
          <w:szCs w:val="28"/>
          <w:lang w:val="ru-RU" w:eastAsia="uk-UA"/>
        </w:rPr>
        <w:t>courseid</w:t>
      </w:r>
      <w:proofErr w:type="spellEnd"/>
      <w:r>
        <w:rPr>
          <w:rFonts w:ascii="Times New Roman" w:eastAsia="Times New Roman" w:hAnsi="Times New Roman" w:cs="Times New Roman"/>
          <w:color w:val="242424"/>
          <w:sz w:val="28"/>
          <w:szCs w:val="28"/>
          <w:lang w:val="ru-RU" w:eastAsia="uk-UA"/>
        </w:rPr>
        <w:t>'];</w:t>
      </w:r>
    </w:p>
    <w:p w14:paraId="7EB4AEE2"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 xml:space="preserve">    // Вызовите функцию API для получения данных посещаемости.</w:t>
      </w:r>
    </w:p>
    <w:p w14:paraId="74A60251"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Pr>
          <w:rFonts w:ascii="Times New Roman" w:eastAsia="Times New Roman" w:hAnsi="Times New Roman" w:cs="Times New Roman"/>
          <w:color w:val="242424"/>
          <w:sz w:val="28"/>
          <w:szCs w:val="28"/>
          <w:lang w:val="ru-RU" w:eastAsia="uk-UA"/>
        </w:rPr>
        <w:t xml:space="preserve">    </w:t>
      </w:r>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attendanceData</w:t>
      </w:r>
      <w:proofErr w:type="spellEnd"/>
      <w:r w:rsidRPr="00A0177A">
        <w:rPr>
          <w:rFonts w:ascii="Times New Roman" w:eastAsia="Times New Roman" w:hAnsi="Times New Roman" w:cs="Times New Roman"/>
          <w:color w:val="242424"/>
          <w:sz w:val="28"/>
          <w:szCs w:val="28"/>
          <w:lang w:val="en-US" w:eastAsia="uk-UA"/>
        </w:rPr>
        <w:t xml:space="preserve"> = </w:t>
      </w:r>
      <w:proofErr w:type="spellStart"/>
      <w:r w:rsidRPr="00A0177A">
        <w:rPr>
          <w:rFonts w:ascii="Times New Roman" w:eastAsia="Times New Roman" w:hAnsi="Times New Roman" w:cs="Times New Roman"/>
          <w:color w:val="242424"/>
          <w:sz w:val="28"/>
          <w:szCs w:val="28"/>
          <w:lang w:val="en-US" w:eastAsia="uk-UA"/>
        </w:rPr>
        <w:t>getAttendanceData</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courseid</w:t>
      </w:r>
      <w:proofErr w:type="spellEnd"/>
      <w:r w:rsidRPr="00A0177A">
        <w:rPr>
          <w:rFonts w:ascii="Times New Roman" w:eastAsia="Times New Roman" w:hAnsi="Times New Roman" w:cs="Times New Roman"/>
          <w:color w:val="242424"/>
          <w:sz w:val="28"/>
          <w:szCs w:val="28"/>
          <w:lang w:val="en-US" w:eastAsia="uk-UA"/>
        </w:rPr>
        <w:t>);</w:t>
      </w:r>
    </w:p>
    <w:p w14:paraId="1FB3E520"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w:t>
      </w:r>
    </w:p>
    <w:p w14:paraId="5369AE4D"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?&gt;</w:t>
      </w:r>
    </w:p>
    <w:p w14:paraId="1850AA39"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&lt;!DOCTYPE html&gt;</w:t>
      </w:r>
    </w:p>
    <w:p w14:paraId="699F15E9"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&lt;html lang="</w:t>
      </w:r>
      <w:proofErr w:type="spellStart"/>
      <w:r w:rsidRPr="00A0177A">
        <w:rPr>
          <w:rFonts w:ascii="Times New Roman" w:eastAsia="Times New Roman" w:hAnsi="Times New Roman" w:cs="Times New Roman"/>
          <w:color w:val="242424"/>
          <w:sz w:val="28"/>
          <w:szCs w:val="28"/>
          <w:lang w:val="en-US" w:eastAsia="uk-UA"/>
        </w:rPr>
        <w:t>ru</w:t>
      </w:r>
      <w:proofErr w:type="spellEnd"/>
      <w:r w:rsidRPr="00A0177A">
        <w:rPr>
          <w:rFonts w:ascii="Times New Roman" w:eastAsia="Times New Roman" w:hAnsi="Times New Roman" w:cs="Times New Roman"/>
          <w:color w:val="242424"/>
          <w:sz w:val="28"/>
          <w:szCs w:val="28"/>
          <w:lang w:val="en-US" w:eastAsia="uk-UA"/>
        </w:rPr>
        <w:t>"&gt;</w:t>
      </w:r>
    </w:p>
    <w:p w14:paraId="1718773F"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&lt;head&gt;</w:t>
      </w:r>
    </w:p>
    <w:p w14:paraId="20A35912"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&lt;meta charset="UTF-8"&gt;</w:t>
      </w:r>
    </w:p>
    <w:p w14:paraId="359CCF52"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sidRPr="00A0177A">
        <w:rPr>
          <w:rFonts w:ascii="Times New Roman" w:eastAsia="Times New Roman" w:hAnsi="Times New Roman" w:cs="Times New Roman"/>
          <w:color w:val="242424"/>
          <w:sz w:val="28"/>
          <w:szCs w:val="28"/>
          <w:lang w:val="en-US" w:eastAsia="uk-UA"/>
        </w:rPr>
        <w:t xml:space="preserve">    </w:t>
      </w: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title</w:t>
      </w:r>
      <w:proofErr w:type="spellEnd"/>
      <w:r>
        <w:rPr>
          <w:rFonts w:ascii="Times New Roman" w:eastAsia="Times New Roman" w:hAnsi="Times New Roman" w:cs="Times New Roman"/>
          <w:color w:val="242424"/>
          <w:sz w:val="28"/>
          <w:szCs w:val="28"/>
          <w:lang w:val="ru-RU" w:eastAsia="uk-UA"/>
        </w:rPr>
        <w:t>&gt;Панель администратора&lt;/</w:t>
      </w:r>
      <w:proofErr w:type="spellStart"/>
      <w:r>
        <w:rPr>
          <w:rFonts w:ascii="Times New Roman" w:eastAsia="Times New Roman" w:hAnsi="Times New Roman" w:cs="Times New Roman"/>
          <w:color w:val="242424"/>
          <w:sz w:val="28"/>
          <w:szCs w:val="28"/>
          <w:lang w:val="ru-RU" w:eastAsia="uk-UA"/>
        </w:rPr>
        <w:t>title</w:t>
      </w:r>
      <w:proofErr w:type="spellEnd"/>
      <w:r>
        <w:rPr>
          <w:rFonts w:ascii="Times New Roman" w:eastAsia="Times New Roman" w:hAnsi="Times New Roman" w:cs="Times New Roman"/>
          <w:color w:val="242424"/>
          <w:sz w:val="28"/>
          <w:szCs w:val="28"/>
          <w:lang w:val="ru-RU" w:eastAsia="uk-UA"/>
        </w:rPr>
        <w:t>&gt;</w:t>
      </w:r>
    </w:p>
    <w:p w14:paraId="5BCA5714"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head</w:t>
      </w:r>
      <w:proofErr w:type="spellEnd"/>
      <w:r>
        <w:rPr>
          <w:rFonts w:ascii="Times New Roman" w:eastAsia="Times New Roman" w:hAnsi="Times New Roman" w:cs="Times New Roman"/>
          <w:color w:val="242424"/>
          <w:sz w:val="28"/>
          <w:szCs w:val="28"/>
          <w:lang w:val="ru-RU" w:eastAsia="uk-UA"/>
        </w:rPr>
        <w:t>&gt;</w:t>
      </w:r>
    </w:p>
    <w:p w14:paraId="7C7B6F61"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body</w:t>
      </w:r>
      <w:proofErr w:type="spellEnd"/>
      <w:r>
        <w:rPr>
          <w:rFonts w:ascii="Times New Roman" w:eastAsia="Times New Roman" w:hAnsi="Times New Roman" w:cs="Times New Roman"/>
          <w:color w:val="242424"/>
          <w:sz w:val="28"/>
          <w:szCs w:val="28"/>
          <w:lang w:val="ru-RU" w:eastAsia="uk-UA"/>
        </w:rPr>
        <w:t>&gt;</w:t>
      </w:r>
    </w:p>
    <w:p w14:paraId="266CE9A1"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 xml:space="preserve">    &lt;h2&gt;Панел</w:t>
      </w:r>
      <w:r>
        <w:rPr>
          <w:rFonts w:ascii="Times New Roman" w:eastAsia="Times New Roman" w:hAnsi="Times New Roman" w:cs="Times New Roman"/>
          <w:color w:val="242424"/>
          <w:sz w:val="28"/>
          <w:szCs w:val="28"/>
          <w:lang w:val="ru-RU" w:eastAsia="uk-UA"/>
        </w:rPr>
        <w:t>ь администратора&lt;/h2&gt;</w:t>
      </w:r>
    </w:p>
    <w:p w14:paraId="3B4B9609"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Pr>
          <w:rFonts w:ascii="Times New Roman" w:eastAsia="Times New Roman" w:hAnsi="Times New Roman" w:cs="Times New Roman"/>
          <w:color w:val="242424"/>
          <w:sz w:val="28"/>
          <w:szCs w:val="28"/>
          <w:lang w:val="ru-RU" w:eastAsia="uk-UA"/>
        </w:rPr>
        <w:t xml:space="preserve">    </w:t>
      </w:r>
      <w:r w:rsidRPr="00A0177A">
        <w:rPr>
          <w:rFonts w:ascii="Times New Roman" w:eastAsia="Times New Roman" w:hAnsi="Times New Roman" w:cs="Times New Roman"/>
          <w:color w:val="242424"/>
          <w:sz w:val="28"/>
          <w:szCs w:val="28"/>
          <w:lang w:val="en-US" w:eastAsia="uk-UA"/>
        </w:rPr>
        <w:t>&lt;form method="post" action=""&gt;</w:t>
      </w:r>
    </w:p>
    <w:p w14:paraId="5DC7BB39"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&lt;label for="</w:t>
      </w:r>
      <w:proofErr w:type="spellStart"/>
      <w:r w:rsidRPr="00A0177A">
        <w:rPr>
          <w:rFonts w:ascii="Times New Roman" w:eastAsia="Times New Roman" w:hAnsi="Times New Roman" w:cs="Times New Roman"/>
          <w:color w:val="242424"/>
          <w:sz w:val="28"/>
          <w:szCs w:val="28"/>
          <w:lang w:val="en-US" w:eastAsia="uk-UA"/>
        </w:rPr>
        <w:t>courseid</w:t>
      </w:r>
      <w:proofErr w:type="spellEnd"/>
      <w:r w:rsidRPr="00A0177A">
        <w:rPr>
          <w:rFonts w:ascii="Times New Roman" w:eastAsia="Times New Roman" w:hAnsi="Times New Roman" w:cs="Times New Roman"/>
          <w:color w:val="242424"/>
          <w:sz w:val="28"/>
          <w:szCs w:val="28"/>
          <w:lang w:val="en-US" w:eastAsia="uk-UA"/>
        </w:rPr>
        <w:t xml:space="preserve">"&gt;ID </w:t>
      </w:r>
      <w:r>
        <w:rPr>
          <w:rFonts w:ascii="Times New Roman" w:eastAsia="Times New Roman" w:hAnsi="Times New Roman" w:cs="Times New Roman"/>
          <w:color w:val="242424"/>
          <w:sz w:val="28"/>
          <w:szCs w:val="28"/>
          <w:lang w:val="ru-RU" w:eastAsia="uk-UA"/>
        </w:rPr>
        <w:t>курса</w:t>
      </w:r>
      <w:r w:rsidRPr="00A0177A">
        <w:rPr>
          <w:rFonts w:ascii="Times New Roman" w:eastAsia="Times New Roman" w:hAnsi="Times New Roman" w:cs="Times New Roman"/>
          <w:color w:val="242424"/>
          <w:sz w:val="28"/>
          <w:szCs w:val="28"/>
          <w:lang w:val="en-US" w:eastAsia="uk-UA"/>
        </w:rPr>
        <w:t>:&lt;/label&gt;</w:t>
      </w:r>
    </w:p>
    <w:p w14:paraId="52665F62"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&lt;input type="text" id="</w:t>
      </w:r>
      <w:proofErr w:type="spellStart"/>
      <w:r w:rsidRPr="00A0177A">
        <w:rPr>
          <w:rFonts w:ascii="Times New Roman" w:eastAsia="Times New Roman" w:hAnsi="Times New Roman" w:cs="Times New Roman"/>
          <w:color w:val="242424"/>
          <w:sz w:val="28"/>
          <w:szCs w:val="28"/>
          <w:lang w:val="en-US" w:eastAsia="uk-UA"/>
        </w:rPr>
        <w:t>courseid</w:t>
      </w:r>
      <w:proofErr w:type="spellEnd"/>
      <w:r w:rsidRPr="00A0177A">
        <w:rPr>
          <w:rFonts w:ascii="Times New Roman" w:eastAsia="Times New Roman" w:hAnsi="Times New Roman" w:cs="Times New Roman"/>
          <w:color w:val="242424"/>
          <w:sz w:val="28"/>
          <w:szCs w:val="28"/>
          <w:lang w:val="en-US" w:eastAsia="uk-UA"/>
        </w:rPr>
        <w:t>" name="</w:t>
      </w:r>
      <w:proofErr w:type="spellStart"/>
      <w:r w:rsidRPr="00A0177A">
        <w:rPr>
          <w:rFonts w:ascii="Times New Roman" w:eastAsia="Times New Roman" w:hAnsi="Times New Roman" w:cs="Times New Roman"/>
          <w:color w:val="242424"/>
          <w:sz w:val="28"/>
          <w:szCs w:val="28"/>
          <w:lang w:val="en-US" w:eastAsia="uk-UA"/>
        </w:rPr>
        <w:t>courseid</w:t>
      </w:r>
      <w:proofErr w:type="spellEnd"/>
      <w:r w:rsidRPr="00A0177A">
        <w:rPr>
          <w:rFonts w:ascii="Times New Roman" w:eastAsia="Times New Roman" w:hAnsi="Times New Roman" w:cs="Times New Roman"/>
          <w:color w:val="242424"/>
          <w:sz w:val="28"/>
          <w:szCs w:val="28"/>
          <w:lang w:val="en-US" w:eastAsia="uk-UA"/>
        </w:rPr>
        <w:t>"&gt;</w:t>
      </w:r>
    </w:p>
    <w:p w14:paraId="3C661F19"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sidRPr="00A0177A">
        <w:rPr>
          <w:rFonts w:ascii="Times New Roman" w:eastAsia="Times New Roman" w:hAnsi="Times New Roman" w:cs="Times New Roman"/>
          <w:color w:val="242424"/>
          <w:sz w:val="28"/>
          <w:szCs w:val="28"/>
          <w:lang w:val="en-US" w:eastAsia="uk-UA"/>
        </w:rPr>
        <w:t xml:space="preserve">        </w:t>
      </w: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input</w:t>
      </w:r>
      <w:proofErr w:type="spellEnd"/>
      <w:r>
        <w:rPr>
          <w:rFonts w:ascii="Times New Roman" w:eastAsia="Times New Roman" w:hAnsi="Times New Roman" w:cs="Times New Roman"/>
          <w:color w:val="242424"/>
          <w:sz w:val="28"/>
          <w:szCs w:val="28"/>
          <w:lang w:val="ru-RU" w:eastAsia="uk-UA"/>
        </w:rPr>
        <w:t xml:space="preserve"> </w:t>
      </w:r>
      <w:proofErr w:type="spellStart"/>
      <w:r>
        <w:rPr>
          <w:rFonts w:ascii="Times New Roman" w:eastAsia="Times New Roman" w:hAnsi="Times New Roman" w:cs="Times New Roman"/>
          <w:color w:val="242424"/>
          <w:sz w:val="28"/>
          <w:szCs w:val="28"/>
          <w:lang w:val="ru-RU" w:eastAsia="uk-UA"/>
        </w:rPr>
        <w:t>type</w:t>
      </w:r>
      <w:proofErr w:type="spellEnd"/>
      <w:r>
        <w:rPr>
          <w:rFonts w:ascii="Times New Roman" w:eastAsia="Times New Roman" w:hAnsi="Times New Roman" w:cs="Times New Roman"/>
          <w:color w:val="242424"/>
          <w:sz w:val="28"/>
          <w:szCs w:val="28"/>
          <w:lang w:val="ru-RU" w:eastAsia="uk-UA"/>
        </w:rPr>
        <w:t>="</w:t>
      </w:r>
      <w:proofErr w:type="spellStart"/>
      <w:r>
        <w:rPr>
          <w:rFonts w:ascii="Times New Roman" w:eastAsia="Times New Roman" w:hAnsi="Times New Roman" w:cs="Times New Roman"/>
          <w:color w:val="242424"/>
          <w:sz w:val="28"/>
          <w:szCs w:val="28"/>
          <w:lang w:val="ru-RU" w:eastAsia="uk-UA"/>
        </w:rPr>
        <w:t>submit</w:t>
      </w:r>
      <w:proofErr w:type="spellEnd"/>
      <w:r>
        <w:rPr>
          <w:rFonts w:ascii="Times New Roman" w:eastAsia="Times New Roman" w:hAnsi="Times New Roman" w:cs="Times New Roman"/>
          <w:color w:val="242424"/>
          <w:sz w:val="28"/>
          <w:szCs w:val="28"/>
          <w:lang w:val="ru-RU" w:eastAsia="uk-UA"/>
        </w:rPr>
        <w:t xml:space="preserve">" </w:t>
      </w:r>
      <w:proofErr w:type="spellStart"/>
      <w:r>
        <w:rPr>
          <w:rFonts w:ascii="Times New Roman" w:eastAsia="Times New Roman" w:hAnsi="Times New Roman" w:cs="Times New Roman"/>
          <w:color w:val="242424"/>
          <w:sz w:val="28"/>
          <w:szCs w:val="28"/>
          <w:lang w:val="ru-RU" w:eastAsia="uk-UA"/>
        </w:rPr>
        <w:t>value</w:t>
      </w:r>
      <w:proofErr w:type="spellEnd"/>
      <w:r>
        <w:rPr>
          <w:rFonts w:ascii="Times New Roman" w:eastAsia="Times New Roman" w:hAnsi="Times New Roman" w:cs="Times New Roman"/>
          <w:color w:val="242424"/>
          <w:sz w:val="28"/>
          <w:szCs w:val="28"/>
          <w:lang w:val="ru-RU" w:eastAsia="uk-UA"/>
        </w:rPr>
        <w:t>="Получить статистику"&gt;</w:t>
      </w:r>
    </w:p>
    <w:p w14:paraId="34C3DC86"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Pr>
          <w:rFonts w:ascii="Times New Roman" w:eastAsia="Times New Roman" w:hAnsi="Times New Roman" w:cs="Times New Roman"/>
          <w:color w:val="242424"/>
          <w:sz w:val="28"/>
          <w:szCs w:val="28"/>
          <w:lang w:val="ru-RU" w:eastAsia="uk-UA"/>
        </w:rPr>
        <w:t xml:space="preserve">    </w:t>
      </w:r>
      <w:r w:rsidRPr="00A0177A">
        <w:rPr>
          <w:rFonts w:ascii="Times New Roman" w:eastAsia="Times New Roman" w:hAnsi="Times New Roman" w:cs="Times New Roman"/>
          <w:color w:val="242424"/>
          <w:sz w:val="28"/>
          <w:szCs w:val="28"/>
          <w:lang w:val="en-US" w:eastAsia="uk-UA"/>
        </w:rPr>
        <w:t>&lt;/form&gt;</w:t>
      </w:r>
    </w:p>
    <w:p w14:paraId="58EFBD5F" w14:textId="77777777" w:rsidR="0071520D" w:rsidRPr="00A0177A" w:rsidRDefault="0071520D">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p>
    <w:p w14:paraId="0040C44D"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&lt;?php if (</w:t>
      </w:r>
      <w:proofErr w:type="spellStart"/>
      <w:r w:rsidRPr="00A0177A">
        <w:rPr>
          <w:rFonts w:ascii="Times New Roman" w:eastAsia="Times New Roman" w:hAnsi="Times New Roman" w:cs="Times New Roman"/>
          <w:color w:val="242424"/>
          <w:sz w:val="28"/>
          <w:szCs w:val="28"/>
          <w:lang w:val="en-US" w:eastAsia="uk-UA"/>
        </w:rPr>
        <w:t>isset</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attendanceData</w:t>
      </w:r>
      <w:proofErr w:type="spellEnd"/>
      <w:r w:rsidRPr="00A0177A">
        <w:rPr>
          <w:rFonts w:ascii="Times New Roman" w:eastAsia="Times New Roman" w:hAnsi="Times New Roman" w:cs="Times New Roman"/>
          <w:color w:val="242424"/>
          <w:sz w:val="28"/>
          <w:szCs w:val="28"/>
          <w:lang w:val="en-US" w:eastAsia="uk-UA"/>
        </w:rPr>
        <w:t>)): ?&gt;</w:t>
      </w:r>
    </w:p>
    <w:p w14:paraId="4FB768D5"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&lt;h3&gt;</w:t>
      </w:r>
      <w:r>
        <w:rPr>
          <w:rFonts w:ascii="Times New Roman" w:eastAsia="Times New Roman" w:hAnsi="Times New Roman" w:cs="Times New Roman"/>
          <w:color w:val="242424"/>
          <w:sz w:val="28"/>
          <w:szCs w:val="28"/>
          <w:lang w:val="ru-RU" w:eastAsia="uk-UA"/>
        </w:rPr>
        <w:t>Посещаемость</w:t>
      </w:r>
      <w:r w:rsidRPr="00A0177A">
        <w:rPr>
          <w:rFonts w:ascii="Times New Roman" w:eastAsia="Times New Roman" w:hAnsi="Times New Roman" w:cs="Times New Roman"/>
          <w:color w:val="242424"/>
          <w:sz w:val="28"/>
          <w:szCs w:val="28"/>
          <w:lang w:val="en-US" w:eastAsia="uk-UA"/>
        </w:rPr>
        <w:t xml:space="preserve"> </w:t>
      </w:r>
      <w:r>
        <w:rPr>
          <w:rFonts w:ascii="Times New Roman" w:eastAsia="Times New Roman" w:hAnsi="Times New Roman" w:cs="Times New Roman"/>
          <w:color w:val="242424"/>
          <w:sz w:val="28"/>
          <w:szCs w:val="28"/>
          <w:lang w:val="ru-RU" w:eastAsia="uk-UA"/>
        </w:rPr>
        <w:t>для</w:t>
      </w:r>
      <w:r w:rsidRPr="00A0177A">
        <w:rPr>
          <w:rFonts w:ascii="Times New Roman" w:eastAsia="Times New Roman" w:hAnsi="Times New Roman" w:cs="Times New Roman"/>
          <w:color w:val="242424"/>
          <w:sz w:val="28"/>
          <w:szCs w:val="28"/>
          <w:lang w:val="en-US" w:eastAsia="uk-UA"/>
        </w:rPr>
        <w:t xml:space="preserve"> </w:t>
      </w:r>
      <w:r>
        <w:rPr>
          <w:rFonts w:ascii="Times New Roman" w:eastAsia="Times New Roman" w:hAnsi="Times New Roman" w:cs="Times New Roman"/>
          <w:color w:val="242424"/>
          <w:sz w:val="28"/>
          <w:szCs w:val="28"/>
          <w:lang w:val="ru-RU" w:eastAsia="uk-UA"/>
        </w:rPr>
        <w:t>курса</w:t>
      </w:r>
      <w:r w:rsidRPr="00A0177A">
        <w:rPr>
          <w:rFonts w:ascii="Times New Roman" w:eastAsia="Times New Roman" w:hAnsi="Times New Roman" w:cs="Times New Roman"/>
          <w:color w:val="242424"/>
          <w:sz w:val="28"/>
          <w:szCs w:val="28"/>
          <w:lang w:val="en-US" w:eastAsia="uk-UA"/>
        </w:rPr>
        <w:t xml:space="preserve"> ID: &lt;?php echo </w:t>
      </w:r>
      <w:proofErr w:type="spellStart"/>
      <w:r w:rsidRPr="00A0177A">
        <w:rPr>
          <w:rFonts w:ascii="Times New Roman" w:eastAsia="Times New Roman" w:hAnsi="Times New Roman" w:cs="Times New Roman"/>
          <w:color w:val="242424"/>
          <w:sz w:val="28"/>
          <w:szCs w:val="28"/>
          <w:lang w:val="en-US" w:eastAsia="uk-UA"/>
        </w:rPr>
        <w:t>htmlspecialchars</w:t>
      </w:r>
      <w:proofErr w:type="spellEnd"/>
      <w:r w:rsidRPr="00A0177A">
        <w:rPr>
          <w:rFonts w:ascii="Times New Roman" w:eastAsia="Times New Roman" w:hAnsi="Times New Roman" w:cs="Times New Roman"/>
          <w:color w:val="242424"/>
          <w:sz w:val="28"/>
          <w:szCs w:val="28"/>
          <w:lang w:val="en-US" w:eastAsia="uk-UA"/>
        </w:rPr>
        <w:t>($</w:t>
      </w:r>
      <w:proofErr w:type="spellStart"/>
      <w:r w:rsidRPr="00A0177A">
        <w:rPr>
          <w:rFonts w:ascii="Times New Roman" w:eastAsia="Times New Roman" w:hAnsi="Times New Roman" w:cs="Times New Roman"/>
          <w:color w:val="242424"/>
          <w:sz w:val="28"/>
          <w:szCs w:val="28"/>
          <w:lang w:val="en-US" w:eastAsia="uk-UA"/>
        </w:rPr>
        <w:t>courseid</w:t>
      </w:r>
      <w:proofErr w:type="spellEnd"/>
      <w:r w:rsidRPr="00A0177A">
        <w:rPr>
          <w:rFonts w:ascii="Times New Roman" w:eastAsia="Times New Roman" w:hAnsi="Times New Roman" w:cs="Times New Roman"/>
          <w:color w:val="242424"/>
          <w:sz w:val="28"/>
          <w:szCs w:val="28"/>
          <w:lang w:val="en-US" w:eastAsia="uk-UA"/>
        </w:rPr>
        <w:t>); ?&gt;&lt;/h3&gt;</w:t>
      </w:r>
    </w:p>
    <w:p w14:paraId="4A3D8953"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&lt;table&gt;</w:t>
      </w:r>
    </w:p>
    <w:p w14:paraId="35CA0421"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&lt;tr&gt;&lt;</w:t>
      </w:r>
      <w:proofErr w:type="spellStart"/>
      <w:r w:rsidRPr="00A0177A">
        <w:rPr>
          <w:rFonts w:ascii="Times New Roman" w:eastAsia="Times New Roman" w:hAnsi="Times New Roman" w:cs="Times New Roman"/>
          <w:color w:val="242424"/>
          <w:sz w:val="28"/>
          <w:szCs w:val="28"/>
          <w:lang w:val="en-US" w:eastAsia="uk-UA"/>
        </w:rPr>
        <w:t>th</w:t>
      </w:r>
      <w:proofErr w:type="spellEnd"/>
      <w:r w:rsidRPr="00A0177A">
        <w:rPr>
          <w:rFonts w:ascii="Times New Roman" w:eastAsia="Times New Roman" w:hAnsi="Times New Roman" w:cs="Times New Roman"/>
          <w:color w:val="242424"/>
          <w:sz w:val="28"/>
          <w:szCs w:val="28"/>
          <w:lang w:val="en-US" w:eastAsia="uk-UA"/>
        </w:rPr>
        <w:t xml:space="preserve">&gt;ID </w:t>
      </w:r>
      <w:r>
        <w:rPr>
          <w:rFonts w:ascii="Times New Roman" w:eastAsia="Times New Roman" w:hAnsi="Times New Roman" w:cs="Times New Roman"/>
          <w:color w:val="242424"/>
          <w:sz w:val="28"/>
          <w:szCs w:val="28"/>
          <w:lang w:val="ru-RU" w:eastAsia="uk-UA"/>
        </w:rPr>
        <w:t>пользователя</w:t>
      </w:r>
      <w:r w:rsidRPr="00A0177A">
        <w:rPr>
          <w:rFonts w:ascii="Times New Roman" w:eastAsia="Times New Roman" w:hAnsi="Times New Roman" w:cs="Times New Roman"/>
          <w:color w:val="242424"/>
          <w:sz w:val="28"/>
          <w:szCs w:val="28"/>
          <w:lang w:val="en-US" w:eastAsia="uk-UA"/>
        </w:rPr>
        <w:t>&lt;/</w:t>
      </w:r>
      <w:proofErr w:type="spellStart"/>
      <w:r w:rsidRPr="00A0177A">
        <w:rPr>
          <w:rFonts w:ascii="Times New Roman" w:eastAsia="Times New Roman" w:hAnsi="Times New Roman" w:cs="Times New Roman"/>
          <w:color w:val="242424"/>
          <w:sz w:val="28"/>
          <w:szCs w:val="28"/>
          <w:lang w:val="en-US" w:eastAsia="uk-UA"/>
        </w:rPr>
        <w:t>th</w:t>
      </w:r>
      <w:proofErr w:type="spellEnd"/>
      <w:r w:rsidRPr="00A0177A">
        <w:rPr>
          <w:rFonts w:ascii="Times New Roman" w:eastAsia="Times New Roman" w:hAnsi="Times New Roman" w:cs="Times New Roman"/>
          <w:color w:val="242424"/>
          <w:sz w:val="28"/>
          <w:szCs w:val="28"/>
          <w:lang w:val="en-US" w:eastAsia="uk-UA"/>
        </w:rPr>
        <w:t>&gt;</w:t>
      </w:r>
      <w:r w:rsidRPr="00A0177A">
        <w:rPr>
          <w:rFonts w:ascii="Times New Roman" w:eastAsia="Times New Roman" w:hAnsi="Times New Roman" w:cs="Times New Roman"/>
          <w:color w:val="242424"/>
          <w:sz w:val="28"/>
          <w:szCs w:val="28"/>
          <w:lang w:val="en-US" w:eastAsia="uk-UA"/>
        </w:rPr>
        <w:t>&lt;</w:t>
      </w:r>
      <w:proofErr w:type="spellStart"/>
      <w:r w:rsidRPr="00A0177A">
        <w:rPr>
          <w:rFonts w:ascii="Times New Roman" w:eastAsia="Times New Roman" w:hAnsi="Times New Roman" w:cs="Times New Roman"/>
          <w:color w:val="242424"/>
          <w:sz w:val="28"/>
          <w:szCs w:val="28"/>
          <w:lang w:val="en-US" w:eastAsia="uk-UA"/>
        </w:rPr>
        <w:t>th</w:t>
      </w:r>
      <w:proofErr w:type="spellEnd"/>
      <w:r w:rsidRPr="00A0177A">
        <w:rPr>
          <w:rFonts w:ascii="Times New Roman" w:eastAsia="Times New Roman" w:hAnsi="Times New Roman" w:cs="Times New Roman"/>
          <w:color w:val="242424"/>
          <w:sz w:val="28"/>
          <w:szCs w:val="28"/>
          <w:lang w:val="en-US" w:eastAsia="uk-UA"/>
        </w:rPr>
        <w:t>&gt;</w:t>
      </w:r>
      <w:r>
        <w:rPr>
          <w:rFonts w:ascii="Times New Roman" w:eastAsia="Times New Roman" w:hAnsi="Times New Roman" w:cs="Times New Roman"/>
          <w:color w:val="242424"/>
          <w:sz w:val="28"/>
          <w:szCs w:val="28"/>
          <w:lang w:val="ru-RU" w:eastAsia="uk-UA"/>
        </w:rPr>
        <w:t>Время</w:t>
      </w:r>
      <w:r w:rsidRPr="00A0177A">
        <w:rPr>
          <w:rFonts w:ascii="Times New Roman" w:eastAsia="Times New Roman" w:hAnsi="Times New Roman" w:cs="Times New Roman"/>
          <w:color w:val="242424"/>
          <w:sz w:val="28"/>
          <w:szCs w:val="28"/>
          <w:lang w:val="en-US" w:eastAsia="uk-UA"/>
        </w:rPr>
        <w:t xml:space="preserve"> </w:t>
      </w:r>
      <w:r>
        <w:rPr>
          <w:rFonts w:ascii="Times New Roman" w:eastAsia="Times New Roman" w:hAnsi="Times New Roman" w:cs="Times New Roman"/>
          <w:color w:val="242424"/>
          <w:sz w:val="28"/>
          <w:szCs w:val="28"/>
          <w:lang w:val="ru-RU" w:eastAsia="uk-UA"/>
        </w:rPr>
        <w:t>посещения</w:t>
      </w:r>
      <w:r w:rsidRPr="00A0177A">
        <w:rPr>
          <w:rFonts w:ascii="Times New Roman" w:eastAsia="Times New Roman" w:hAnsi="Times New Roman" w:cs="Times New Roman"/>
          <w:color w:val="242424"/>
          <w:sz w:val="28"/>
          <w:szCs w:val="28"/>
          <w:lang w:val="en-US" w:eastAsia="uk-UA"/>
        </w:rPr>
        <w:t>&lt;/</w:t>
      </w:r>
      <w:proofErr w:type="spellStart"/>
      <w:r w:rsidRPr="00A0177A">
        <w:rPr>
          <w:rFonts w:ascii="Times New Roman" w:eastAsia="Times New Roman" w:hAnsi="Times New Roman" w:cs="Times New Roman"/>
          <w:color w:val="242424"/>
          <w:sz w:val="28"/>
          <w:szCs w:val="28"/>
          <w:lang w:val="en-US" w:eastAsia="uk-UA"/>
        </w:rPr>
        <w:t>th</w:t>
      </w:r>
      <w:proofErr w:type="spellEnd"/>
      <w:r w:rsidRPr="00A0177A">
        <w:rPr>
          <w:rFonts w:ascii="Times New Roman" w:eastAsia="Times New Roman" w:hAnsi="Times New Roman" w:cs="Times New Roman"/>
          <w:color w:val="242424"/>
          <w:sz w:val="28"/>
          <w:szCs w:val="28"/>
          <w:lang w:val="en-US" w:eastAsia="uk-UA"/>
        </w:rPr>
        <w:t>&gt;&lt;/tr&gt;</w:t>
      </w:r>
    </w:p>
    <w:p w14:paraId="220D2AB3"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&lt;?php foreach ($</w:t>
      </w:r>
      <w:proofErr w:type="spellStart"/>
      <w:r w:rsidRPr="00A0177A">
        <w:rPr>
          <w:rFonts w:ascii="Times New Roman" w:eastAsia="Times New Roman" w:hAnsi="Times New Roman" w:cs="Times New Roman"/>
          <w:color w:val="242424"/>
          <w:sz w:val="28"/>
          <w:szCs w:val="28"/>
          <w:lang w:val="en-US" w:eastAsia="uk-UA"/>
        </w:rPr>
        <w:t>attendanceData</w:t>
      </w:r>
      <w:proofErr w:type="spellEnd"/>
      <w:r w:rsidRPr="00A0177A">
        <w:rPr>
          <w:rFonts w:ascii="Times New Roman" w:eastAsia="Times New Roman" w:hAnsi="Times New Roman" w:cs="Times New Roman"/>
          <w:color w:val="242424"/>
          <w:sz w:val="28"/>
          <w:szCs w:val="28"/>
          <w:lang w:val="en-US" w:eastAsia="uk-UA"/>
        </w:rPr>
        <w:t xml:space="preserve"> as $record): ?&gt;</w:t>
      </w:r>
    </w:p>
    <w:p w14:paraId="6E2BDE28"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&lt;tr&gt;&lt;td&gt;&lt;?php echo </w:t>
      </w:r>
      <w:proofErr w:type="spellStart"/>
      <w:r w:rsidRPr="00A0177A">
        <w:rPr>
          <w:rFonts w:ascii="Times New Roman" w:eastAsia="Times New Roman" w:hAnsi="Times New Roman" w:cs="Times New Roman"/>
          <w:color w:val="242424"/>
          <w:sz w:val="28"/>
          <w:szCs w:val="28"/>
          <w:lang w:val="en-US" w:eastAsia="uk-UA"/>
        </w:rPr>
        <w:t>htmlspecialchars</w:t>
      </w:r>
      <w:proofErr w:type="spellEnd"/>
      <w:r w:rsidRPr="00A0177A">
        <w:rPr>
          <w:rFonts w:ascii="Times New Roman" w:eastAsia="Times New Roman" w:hAnsi="Times New Roman" w:cs="Times New Roman"/>
          <w:color w:val="242424"/>
          <w:sz w:val="28"/>
          <w:szCs w:val="28"/>
          <w:lang w:val="en-US" w:eastAsia="uk-UA"/>
        </w:rPr>
        <w:t>($record['</w:t>
      </w:r>
      <w:proofErr w:type="spellStart"/>
      <w:r w:rsidRPr="00A0177A">
        <w:rPr>
          <w:rFonts w:ascii="Times New Roman" w:eastAsia="Times New Roman" w:hAnsi="Times New Roman" w:cs="Times New Roman"/>
          <w:color w:val="242424"/>
          <w:sz w:val="28"/>
          <w:szCs w:val="28"/>
          <w:lang w:val="en-US" w:eastAsia="uk-UA"/>
        </w:rPr>
        <w:t>userid</w:t>
      </w:r>
      <w:proofErr w:type="spellEnd"/>
      <w:r w:rsidRPr="00A0177A">
        <w:rPr>
          <w:rFonts w:ascii="Times New Roman" w:eastAsia="Times New Roman" w:hAnsi="Times New Roman" w:cs="Times New Roman"/>
          <w:color w:val="242424"/>
          <w:sz w:val="28"/>
          <w:szCs w:val="28"/>
          <w:lang w:val="en-US" w:eastAsia="uk-UA"/>
        </w:rPr>
        <w:t xml:space="preserve">']); ?&gt;&lt;/td&gt;&lt;td&gt;&lt;?php echo </w:t>
      </w:r>
      <w:proofErr w:type="spellStart"/>
      <w:r w:rsidRPr="00A0177A">
        <w:rPr>
          <w:rFonts w:ascii="Times New Roman" w:eastAsia="Times New Roman" w:hAnsi="Times New Roman" w:cs="Times New Roman"/>
          <w:color w:val="242424"/>
          <w:sz w:val="28"/>
          <w:szCs w:val="28"/>
          <w:lang w:val="en-US" w:eastAsia="uk-UA"/>
        </w:rPr>
        <w:t>htmlspecialchars</w:t>
      </w:r>
      <w:proofErr w:type="spellEnd"/>
      <w:r w:rsidRPr="00A0177A">
        <w:rPr>
          <w:rFonts w:ascii="Times New Roman" w:eastAsia="Times New Roman" w:hAnsi="Times New Roman" w:cs="Times New Roman"/>
          <w:color w:val="242424"/>
          <w:sz w:val="28"/>
          <w:szCs w:val="28"/>
          <w:lang w:val="en-US" w:eastAsia="uk-UA"/>
        </w:rPr>
        <w:t>($record['timestamp']); ?&gt;&lt;/td&gt;&lt;/tr&gt;</w:t>
      </w:r>
    </w:p>
    <w:p w14:paraId="23F68929"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&lt;?php </w:t>
      </w:r>
      <w:proofErr w:type="spellStart"/>
      <w:r w:rsidRPr="00A0177A">
        <w:rPr>
          <w:rFonts w:ascii="Times New Roman" w:eastAsia="Times New Roman" w:hAnsi="Times New Roman" w:cs="Times New Roman"/>
          <w:color w:val="242424"/>
          <w:sz w:val="28"/>
          <w:szCs w:val="28"/>
          <w:lang w:val="en-US" w:eastAsia="uk-UA"/>
        </w:rPr>
        <w:t>en</w:t>
      </w:r>
      <w:r w:rsidRPr="00A0177A">
        <w:rPr>
          <w:rFonts w:ascii="Times New Roman" w:eastAsia="Times New Roman" w:hAnsi="Times New Roman" w:cs="Times New Roman"/>
          <w:color w:val="242424"/>
          <w:sz w:val="28"/>
          <w:szCs w:val="28"/>
          <w:lang w:val="en-US" w:eastAsia="uk-UA"/>
        </w:rPr>
        <w:t>dforeach</w:t>
      </w:r>
      <w:proofErr w:type="spellEnd"/>
      <w:r w:rsidRPr="00A0177A">
        <w:rPr>
          <w:rFonts w:ascii="Times New Roman" w:eastAsia="Times New Roman" w:hAnsi="Times New Roman" w:cs="Times New Roman"/>
          <w:color w:val="242424"/>
          <w:sz w:val="28"/>
          <w:szCs w:val="28"/>
          <w:lang w:val="en-US" w:eastAsia="uk-UA"/>
        </w:rPr>
        <w:t>; ?&gt;</w:t>
      </w:r>
    </w:p>
    <w:p w14:paraId="43F8C1A3"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&lt;/table&gt;</w:t>
      </w:r>
    </w:p>
    <w:p w14:paraId="39295897" w14:textId="77777777" w:rsidR="0071520D" w:rsidRPr="00A0177A"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en-US" w:eastAsia="uk-UA"/>
        </w:rPr>
      </w:pPr>
      <w:r w:rsidRPr="00A0177A">
        <w:rPr>
          <w:rFonts w:ascii="Times New Roman" w:eastAsia="Times New Roman" w:hAnsi="Times New Roman" w:cs="Times New Roman"/>
          <w:color w:val="242424"/>
          <w:sz w:val="28"/>
          <w:szCs w:val="28"/>
          <w:lang w:val="en-US" w:eastAsia="uk-UA"/>
        </w:rPr>
        <w:t xml:space="preserve">    &lt;?php endif; ?&gt;</w:t>
      </w:r>
    </w:p>
    <w:p w14:paraId="0238728C"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body</w:t>
      </w:r>
      <w:proofErr w:type="spellEnd"/>
      <w:r>
        <w:rPr>
          <w:rFonts w:ascii="Times New Roman" w:eastAsia="Times New Roman" w:hAnsi="Times New Roman" w:cs="Times New Roman"/>
          <w:color w:val="242424"/>
          <w:sz w:val="28"/>
          <w:szCs w:val="28"/>
          <w:lang w:val="ru-RU" w:eastAsia="uk-UA"/>
        </w:rPr>
        <w:t>&gt;</w:t>
      </w:r>
    </w:p>
    <w:p w14:paraId="4A8F2898" w14:textId="77777777" w:rsidR="0071520D" w:rsidRDefault="009C6FC6">
      <w:pPr>
        <w:pBdr>
          <w:top w:val="single" w:sz="24" w:space="8" w:color="auto"/>
          <w:left w:val="single" w:sz="24" w:space="8" w:color="auto"/>
          <w:bottom w:val="single" w:sz="24" w:space="8" w:color="auto"/>
          <w:right w:val="single" w:sz="24" w:space="8"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&lt;/</w:t>
      </w:r>
      <w:proofErr w:type="spellStart"/>
      <w:r>
        <w:rPr>
          <w:rFonts w:ascii="Times New Roman" w:eastAsia="Times New Roman" w:hAnsi="Times New Roman" w:cs="Times New Roman"/>
          <w:color w:val="242424"/>
          <w:sz w:val="28"/>
          <w:szCs w:val="28"/>
          <w:lang w:val="ru-RU" w:eastAsia="uk-UA"/>
        </w:rPr>
        <w:t>html</w:t>
      </w:r>
      <w:proofErr w:type="spellEnd"/>
      <w:r>
        <w:rPr>
          <w:rFonts w:ascii="Times New Roman" w:eastAsia="Times New Roman" w:hAnsi="Times New Roman" w:cs="Times New Roman"/>
          <w:color w:val="242424"/>
          <w:sz w:val="28"/>
          <w:szCs w:val="28"/>
          <w:lang w:val="ru-RU" w:eastAsia="uk-UA"/>
        </w:rPr>
        <w:t>&gt;</w:t>
      </w:r>
    </w:p>
    <w:p w14:paraId="711530DA" w14:textId="77777777" w:rsidR="0071520D" w:rsidRDefault="009C6FC6">
      <w:pPr>
        <w:shd w:val="clear" w:color="auto" w:fill="FFFFFF"/>
        <w:spacing w:after="0" w:line="240" w:lineRule="auto"/>
        <w:ind w:firstLine="709"/>
        <w:jc w:val="both"/>
        <w:rPr>
          <w:rFonts w:ascii="Times New Roman" w:eastAsia="Times New Roman" w:hAnsi="Times New Roman" w:cs="Times New Roman"/>
          <w:color w:val="242424"/>
          <w:sz w:val="28"/>
          <w:szCs w:val="28"/>
          <w:lang w:val="ru-RU" w:eastAsia="uk-UA"/>
        </w:rPr>
      </w:pPr>
      <w:r>
        <w:rPr>
          <w:rFonts w:ascii="Times New Roman" w:eastAsia="Times New Roman" w:hAnsi="Times New Roman" w:cs="Times New Roman"/>
          <w:color w:val="242424"/>
          <w:sz w:val="28"/>
          <w:szCs w:val="28"/>
          <w:lang w:val="ru-RU" w:eastAsia="uk-UA"/>
        </w:rPr>
        <w:t xml:space="preserve">Этот пример предполагает наличие функции </w:t>
      </w:r>
      <w:proofErr w:type="spellStart"/>
      <w:r>
        <w:rPr>
          <w:rFonts w:ascii="Times New Roman" w:eastAsia="Times New Roman" w:hAnsi="Times New Roman" w:cs="Times New Roman"/>
          <w:color w:val="242424"/>
          <w:sz w:val="28"/>
          <w:szCs w:val="28"/>
          <w:lang w:val="ru-RU" w:eastAsia="uk-UA"/>
        </w:rPr>
        <w:t>getAttendanceData</w:t>
      </w:r>
      <w:proofErr w:type="spellEnd"/>
      <w:r>
        <w:rPr>
          <w:rFonts w:ascii="Times New Roman" w:eastAsia="Times New Roman" w:hAnsi="Times New Roman" w:cs="Times New Roman"/>
          <w:color w:val="242424"/>
          <w:sz w:val="28"/>
          <w:szCs w:val="28"/>
          <w:lang w:val="ru-RU" w:eastAsia="uk-UA"/>
        </w:rPr>
        <w:t xml:space="preserve">, которая взаимодействует с API </w:t>
      </w:r>
      <w:proofErr w:type="spellStart"/>
      <w:r>
        <w:rPr>
          <w:rFonts w:ascii="Times New Roman" w:eastAsia="Times New Roman" w:hAnsi="Times New Roman" w:cs="Times New Roman"/>
          <w:color w:val="242424"/>
          <w:sz w:val="28"/>
          <w:szCs w:val="28"/>
          <w:lang w:val="ru-RU" w:eastAsia="uk-UA"/>
        </w:rPr>
        <w:t>Платонуса</w:t>
      </w:r>
      <w:proofErr w:type="spellEnd"/>
      <w:r>
        <w:rPr>
          <w:rFonts w:ascii="Times New Roman" w:eastAsia="Times New Roman" w:hAnsi="Times New Roman" w:cs="Times New Roman"/>
          <w:color w:val="242424"/>
          <w:sz w:val="28"/>
          <w:szCs w:val="28"/>
          <w:lang w:val="ru-RU" w:eastAsia="uk-UA"/>
        </w:rPr>
        <w:t xml:space="preserve"> и возвращает данные посещаемости. </w:t>
      </w:r>
    </w:p>
    <w:p w14:paraId="54FFFFAC"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З</w:t>
      </w:r>
    </w:p>
    <w:p w14:paraId="7C0059A6" w14:textId="77777777" w:rsidR="0071520D" w:rsidRDefault="0071520D">
      <w:pPr>
        <w:shd w:val="clear" w:color="auto" w:fill="FFFFFF"/>
        <w:spacing w:after="0" w:line="240" w:lineRule="auto"/>
        <w:jc w:val="center"/>
        <w:rPr>
          <w:rFonts w:ascii="Times New Roman" w:hAnsi="Times New Roman" w:cs="Times New Roman"/>
          <w:b/>
          <w:sz w:val="28"/>
          <w:szCs w:val="28"/>
          <w:lang w:val="ru-RU"/>
        </w:rPr>
      </w:pPr>
    </w:p>
    <w:p w14:paraId="347C3249"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Например:</w:t>
      </w:r>
    </w:p>
    <w:p w14:paraId="1BA1F376"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proofErr w:type="spellStart"/>
      <w:r>
        <w:rPr>
          <w:rStyle w:val="af9"/>
          <w:rFonts w:ascii="Times New Roman" w:hAnsi="Times New Roman" w:cs="Times New Roman"/>
          <w:b w:val="0"/>
          <w:bCs w:val="0"/>
          <w:sz w:val="28"/>
          <w:szCs w:val="28"/>
          <w:lang w:val="ru-RU"/>
        </w:rPr>
        <w:t>class</w:t>
      </w:r>
      <w:proofErr w:type="spellEnd"/>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person</w:t>
      </w:r>
      <w:proofErr w:type="spellEnd"/>
    </w:p>
    <w:p w14:paraId="2F05C0A6"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w:t>
      </w:r>
    </w:p>
    <w:p w14:paraId="0ABC5E6C"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class </w:t>
      </w:r>
      <w:r w:rsidRPr="00A0177A">
        <w:rPr>
          <w:rStyle w:val="af9"/>
          <w:rFonts w:ascii="Times New Roman" w:hAnsi="Times New Roman" w:cs="Times New Roman"/>
          <w:b w:val="0"/>
          <w:bCs w:val="0"/>
          <w:sz w:val="28"/>
          <w:szCs w:val="28"/>
          <w:lang w:val="en-US"/>
        </w:rPr>
        <w:t>student : public person</w:t>
      </w:r>
    </w:p>
    <w:p w14:paraId="777F1EF6"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w:t>
      </w:r>
    </w:p>
    <w:p w14:paraId="62D3B961"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class lecturer : public person</w:t>
      </w:r>
    </w:p>
    <w:p w14:paraId="6F7B9B5F"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w:t>
      </w:r>
    </w:p>
    <w:p w14:paraId="7404833F"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class professor : public person</w:t>
      </w:r>
    </w:p>
    <w:p w14:paraId="6C2BEBEA"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w:t>
      </w:r>
    </w:p>
    <w:p w14:paraId="6C065CBA"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class Person {</w:t>
      </w:r>
    </w:p>
    <w:p w14:paraId="4B203AFD"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sidRPr="00A0177A">
        <w:rPr>
          <w:rStyle w:val="af9"/>
          <w:rFonts w:ascii="Times New Roman" w:hAnsi="Times New Roman" w:cs="Times New Roman"/>
          <w:b w:val="0"/>
          <w:bCs w:val="0"/>
          <w:sz w:val="28"/>
          <w:szCs w:val="28"/>
          <w:lang w:val="en-US"/>
        </w:rPr>
        <w:t xml:space="preserve"> </w:t>
      </w:r>
      <w:proofErr w:type="spellStart"/>
      <w:r>
        <w:rPr>
          <w:rStyle w:val="af9"/>
          <w:rFonts w:ascii="Times New Roman" w:hAnsi="Times New Roman" w:cs="Times New Roman"/>
          <w:b w:val="0"/>
          <w:bCs w:val="0"/>
          <w:sz w:val="28"/>
          <w:szCs w:val="28"/>
          <w:lang w:val="ru-RU"/>
        </w:rPr>
        <w:t>public</w:t>
      </w:r>
      <w:proofErr w:type="spellEnd"/>
      <w:r>
        <w:rPr>
          <w:rStyle w:val="af9"/>
          <w:rFonts w:ascii="Times New Roman" w:hAnsi="Times New Roman" w:cs="Times New Roman"/>
          <w:b w:val="0"/>
          <w:bCs w:val="0"/>
          <w:sz w:val="28"/>
          <w:szCs w:val="28"/>
          <w:lang w:val="ru-RU"/>
        </w:rPr>
        <w:t>:</w:t>
      </w:r>
    </w:p>
    <w:p w14:paraId="2E83D9A6"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proofErr w:type="spellStart"/>
      <w:r>
        <w:rPr>
          <w:rStyle w:val="af9"/>
          <w:rFonts w:ascii="Times New Roman" w:hAnsi="Times New Roman" w:cs="Times New Roman"/>
          <w:b w:val="0"/>
          <w:bCs w:val="0"/>
          <w:sz w:val="28"/>
          <w:szCs w:val="28"/>
          <w:lang w:val="ru-RU"/>
        </w:rPr>
        <w:t>string</w:t>
      </w:r>
      <w:proofErr w:type="spellEnd"/>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job_title</w:t>
      </w:r>
      <w:proofErr w:type="spellEnd"/>
      <w:r>
        <w:rPr>
          <w:rStyle w:val="af9"/>
          <w:rFonts w:ascii="Times New Roman" w:hAnsi="Times New Roman" w:cs="Times New Roman"/>
          <w:b w:val="0"/>
          <w:bCs w:val="0"/>
          <w:sz w:val="28"/>
          <w:szCs w:val="28"/>
          <w:lang w:val="ru-RU"/>
        </w:rPr>
        <w:t>;</w:t>
      </w:r>
    </w:p>
    <w:p w14:paraId="134171B3"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proofErr w:type="spellStart"/>
      <w:r>
        <w:rPr>
          <w:rStyle w:val="af9"/>
          <w:rFonts w:ascii="Times New Roman" w:hAnsi="Times New Roman" w:cs="Times New Roman"/>
          <w:b w:val="0"/>
          <w:bCs w:val="0"/>
          <w:sz w:val="28"/>
          <w:szCs w:val="28"/>
          <w:lang w:val="ru-RU"/>
        </w:rPr>
        <w:t>bool</w:t>
      </w:r>
      <w:proofErr w:type="spellEnd"/>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pol</w:t>
      </w:r>
      <w:proofErr w:type="spellEnd"/>
      <w:r>
        <w:rPr>
          <w:rStyle w:val="af9"/>
          <w:rFonts w:ascii="Times New Roman" w:hAnsi="Times New Roman" w:cs="Times New Roman"/>
          <w:b w:val="0"/>
          <w:bCs w:val="0"/>
          <w:sz w:val="28"/>
          <w:szCs w:val="28"/>
          <w:lang w:val="ru-RU"/>
        </w:rPr>
        <w:t>;  //пол для обращения и правильной установки родовых окончаний в автоматических сообщениях</w:t>
      </w:r>
    </w:p>
    <w:p w14:paraId="50B3A2F0"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Person</w:t>
      </w:r>
      <w:proofErr w:type="spellEnd"/>
      <w:r>
        <w:rPr>
          <w:rStyle w:val="af9"/>
          <w:rFonts w:ascii="Times New Roman" w:hAnsi="Times New Roman" w:cs="Times New Roman"/>
          <w:b w:val="0"/>
          <w:bCs w:val="0"/>
          <w:sz w:val="28"/>
          <w:szCs w:val="28"/>
          <w:lang w:val="ru-RU"/>
        </w:rPr>
        <w:t>(); //конструктор, параметры не заданы</w:t>
      </w:r>
    </w:p>
    <w:p w14:paraId="167EB2E6"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Person</w:t>
      </w:r>
      <w:proofErr w:type="spellEnd"/>
      <w:r>
        <w:rPr>
          <w:rStyle w:val="af9"/>
          <w:rFonts w:ascii="Times New Roman" w:hAnsi="Times New Roman" w:cs="Times New Roman"/>
          <w:b w:val="0"/>
          <w:bCs w:val="0"/>
          <w:sz w:val="28"/>
          <w:szCs w:val="28"/>
          <w:lang w:val="ru-RU"/>
        </w:rPr>
        <w:t>(</w:t>
      </w:r>
      <w:proofErr w:type="spellStart"/>
      <w:r>
        <w:rPr>
          <w:rStyle w:val="af9"/>
          <w:rFonts w:ascii="Times New Roman" w:hAnsi="Times New Roman" w:cs="Times New Roman"/>
          <w:b w:val="0"/>
          <w:bCs w:val="0"/>
          <w:sz w:val="28"/>
          <w:szCs w:val="28"/>
          <w:lang w:val="ru-RU"/>
        </w:rPr>
        <w:t>string,bool</w:t>
      </w:r>
      <w:proofErr w:type="spellEnd"/>
      <w:r>
        <w:rPr>
          <w:rStyle w:val="af9"/>
          <w:rFonts w:ascii="Times New Roman" w:hAnsi="Times New Roman" w:cs="Times New Roman"/>
          <w:b w:val="0"/>
          <w:bCs w:val="0"/>
          <w:sz w:val="28"/>
          <w:szCs w:val="28"/>
          <w:lang w:val="ru-RU"/>
        </w:rPr>
        <w:t>); //конструктор, параметры заданы</w:t>
      </w:r>
    </w:p>
    <w:p w14:paraId="15A1CFA3"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Pr>
          <w:rStyle w:val="af9"/>
          <w:rFonts w:ascii="Times New Roman" w:hAnsi="Times New Roman" w:cs="Times New Roman"/>
          <w:b w:val="0"/>
          <w:bCs w:val="0"/>
          <w:sz w:val="28"/>
          <w:szCs w:val="28"/>
          <w:lang w:val="ru-RU"/>
        </w:rPr>
        <w:t xml:space="preserve">             </w:t>
      </w:r>
      <w:r w:rsidRPr="00A0177A">
        <w:rPr>
          <w:rStyle w:val="af9"/>
          <w:rFonts w:ascii="Times New Roman" w:hAnsi="Times New Roman" w:cs="Times New Roman"/>
          <w:b w:val="0"/>
          <w:bCs w:val="0"/>
          <w:sz w:val="28"/>
          <w:szCs w:val="28"/>
          <w:lang w:val="en-US"/>
        </w:rPr>
        <w:t>Person(const Person&amp;); //</w:t>
      </w:r>
      <w:r>
        <w:rPr>
          <w:rStyle w:val="af9"/>
          <w:rFonts w:ascii="Times New Roman" w:hAnsi="Times New Roman" w:cs="Times New Roman"/>
          <w:b w:val="0"/>
          <w:bCs w:val="0"/>
          <w:sz w:val="28"/>
          <w:szCs w:val="28"/>
          <w:lang w:val="ru-RU"/>
        </w:rPr>
        <w:t>копирование</w:t>
      </w:r>
      <w:r w:rsidRPr="00A0177A">
        <w:rPr>
          <w:rStyle w:val="af9"/>
          <w:rFonts w:ascii="Times New Roman" w:hAnsi="Times New Roman" w:cs="Times New Roman"/>
          <w:b w:val="0"/>
          <w:bCs w:val="0"/>
          <w:sz w:val="28"/>
          <w:szCs w:val="28"/>
          <w:lang w:val="en-US"/>
        </w:rPr>
        <w:t xml:space="preserve">           </w:t>
      </w:r>
    </w:p>
    <w:p w14:paraId="7BA76EE3"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string </w:t>
      </w:r>
      <w:proofErr w:type="spellStart"/>
      <w:r w:rsidRPr="00A0177A">
        <w:rPr>
          <w:rStyle w:val="af9"/>
          <w:rFonts w:ascii="Times New Roman" w:hAnsi="Times New Roman" w:cs="Times New Roman"/>
          <w:b w:val="0"/>
          <w:bCs w:val="0"/>
          <w:sz w:val="28"/>
          <w:szCs w:val="28"/>
          <w:lang w:val="en-US"/>
        </w:rPr>
        <w:t>GetName</w:t>
      </w:r>
      <w:proofErr w:type="spellEnd"/>
      <w:r w:rsidRPr="00A0177A">
        <w:rPr>
          <w:rStyle w:val="af9"/>
          <w:rFonts w:ascii="Times New Roman" w:hAnsi="Times New Roman" w:cs="Times New Roman"/>
          <w:b w:val="0"/>
          <w:bCs w:val="0"/>
          <w:sz w:val="28"/>
          <w:szCs w:val="28"/>
          <w:lang w:val="en-US"/>
        </w:rPr>
        <w:t>();</w:t>
      </w:r>
    </w:p>
    <w:p w14:paraId="6155F007"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bool </w:t>
      </w:r>
      <w:proofErr w:type="spellStart"/>
      <w:r w:rsidRPr="00A0177A">
        <w:rPr>
          <w:rStyle w:val="af9"/>
          <w:rFonts w:ascii="Times New Roman" w:hAnsi="Times New Roman" w:cs="Times New Roman"/>
          <w:b w:val="0"/>
          <w:bCs w:val="0"/>
          <w:sz w:val="28"/>
          <w:szCs w:val="28"/>
          <w:lang w:val="en-US"/>
        </w:rPr>
        <w:t>GetPol</w:t>
      </w:r>
      <w:proofErr w:type="spellEnd"/>
      <w:r w:rsidRPr="00A0177A">
        <w:rPr>
          <w:rStyle w:val="af9"/>
          <w:rFonts w:ascii="Times New Roman" w:hAnsi="Times New Roman" w:cs="Times New Roman"/>
          <w:b w:val="0"/>
          <w:bCs w:val="0"/>
          <w:sz w:val="28"/>
          <w:szCs w:val="28"/>
          <w:lang w:val="en-US"/>
        </w:rPr>
        <w:t xml:space="preserve">();  </w:t>
      </w:r>
    </w:p>
    <w:p w14:paraId="38E6163C"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void Show(</w:t>
      </w:r>
      <w:r w:rsidRPr="00A0177A">
        <w:rPr>
          <w:rStyle w:val="af9"/>
          <w:rFonts w:ascii="Times New Roman" w:hAnsi="Times New Roman" w:cs="Times New Roman"/>
          <w:b w:val="0"/>
          <w:bCs w:val="0"/>
          <w:sz w:val="28"/>
          <w:szCs w:val="28"/>
          <w:lang w:val="en-US"/>
        </w:rPr>
        <w:t>);    //</w:t>
      </w:r>
      <w:r>
        <w:rPr>
          <w:rStyle w:val="af9"/>
          <w:rFonts w:ascii="Times New Roman" w:hAnsi="Times New Roman" w:cs="Times New Roman"/>
          <w:b w:val="0"/>
          <w:bCs w:val="0"/>
          <w:sz w:val="28"/>
          <w:szCs w:val="28"/>
          <w:lang w:val="ru-RU"/>
        </w:rPr>
        <w:t>просмотр</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всех</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полей</w:t>
      </w:r>
    </w:p>
    <w:p w14:paraId="6DEFBF88"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void </w:t>
      </w:r>
      <w:proofErr w:type="spellStart"/>
      <w:r w:rsidRPr="00A0177A">
        <w:rPr>
          <w:rStyle w:val="af9"/>
          <w:rFonts w:ascii="Times New Roman" w:hAnsi="Times New Roman" w:cs="Times New Roman"/>
          <w:b w:val="0"/>
          <w:bCs w:val="0"/>
          <w:sz w:val="28"/>
          <w:szCs w:val="28"/>
          <w:lang w:val="en-US"/>
        </w:rPr>
        <w:t>SetName</w:t>
      </w:r>
      <w:proofErr w:type="spellEnd"/>
      <w:r w:rsidRPr="00A0177A">
        <w:rPr>
          <w:rStyle w:val="af9"/>
          <w:rFonts w:ascii="Times New Roman" w:hAnsi="Times New Roman" w:cs="Times New Roman"/>
          <w:b w:val="0"/>
          <w:bCs w:val="0"/>
          <w:sz w:val="28"/>
          <w:szCs w:val="28"/>
          <w:lang w:val="en-US"/>
        </w:rPr>
        <w:t>(string n);  /</w:t>
      </w:r>
    </w:p>
    <w:p w14:paraId="2193A60A"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void </w:t>
      </w:r>
      <w:proofErr w:type="spellStart"/>
      <w:r w:rsidRPr="00A0177A">
        <w:rPr>
          <w:rStyle w:val="af9"/>
          <w:rFonts w:ascii="Times New Roman" w:hAnsi="Times New Roman" w:cs="Times New Roman"/>
          <w:b w:val="0"/>
          <w:bCs w:val="0"/>
          <w:sz w:val="28"/>
          <w:szCs w:val="28"/>
          <w:lang w:val="en-US"/>
        </w:rPr>
        <w:t>SetPol</w:t>
      </w:r>
      <w:proofErr w:type="spellEnd"/>
      <w:r w:rsidRPr="00A0177A">
        <w:rPr>
          <w:rStyle w:val="af9"/>
          <w:rFonts w:ascii="Times New Roman" w:hAnsi="Times New Roman" w:cs="Times New Roman"/>
          <w:b w:val="0"/>
          <w:bCs w:val="0"/>
          <w:sz w:val="28"/>
          <w:szCs w:val="28"/>
          <w:lang w:val="en-US"/>
        </w:rPr>
        <w:t>(bool p);   //</w:t>
      </w:r>
    </w:p>
    <w:p w14:paraId="38559B2F"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void Set(string </w:t>
      </w:r>
      <w:proofErr w:type="spellStart"/>
      <w:r w:rsidRPr="00A0177A">
        <w:rPr>
          <w:rStyle w:val="af9"/>
          <w:rFonts w:ascii="Times New Roman" w:hAnsi="Times New Roman" w:cs="Times New Roman"/>
          <w:b w:val="0"/>
          <w:bCs w:val="0"/>
          <w:sz w:val="28"/>
          <w:szCs w:val="28"/>
          <w:lang w:val="en-US"/>
        </w:rPr>
        <w:t>n,bool</w:t>
      </w:r>
      <w:proofErr w:type="spellEnd"/>
      <w:r w:rsidRPr="00A0177A">
        <w:rPr>
          <w:rStyle w:val="af9"/>
          <w:rFonts w:ascii="Times New Roman" w:hAnsi="Times New Roman" w:cs="Times New Roman"/>
          <w:b w:val="0"/>
          <w:bCs w:val="0"/>
          <w:sz w:val="28"/>
          <w:szCs w:val="28"/>
          <w:lang w:val="en-US"/>
        </w:rPr>
        <w:t xml:space="preserve"> p);  //</w:t>
      </w:r>
      <w:r>
        <w:rPr>
          <w:rStyle w:val="af9"/>
          <w:rFonts w:ascii="Times New Roman" w:hAnsi="Times New Roman" w:cs="Times New Roman"/>
          <w:b w:val="0"/>
          <w:bCs w:val="0"/>
          <w:sz w:val="28"/>
          <w:szCs w:val="28"/>
          <w:lang w:val="ru-RU"/>
        </w:rPr>
        <w:t>установка</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всех</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полей</w:t>
      </w:r>
    </w:p>
    <w:p w14:paraId="472F33D7"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~Person();</w:t>
      </w:r>
    </w:p>
    <w:p w14:paraId="78E489CE"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w:t>
      </w:r>
    </w:p>
    <w:p w14:paraId="7287A7B5"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p>
    <w:p w14:paraId="5939BEF7"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Person</w:t>
      </w:r>
      <w:proofErr w:type="spellEnd"/>
      <w:r>
        <w:rPr>
          <w:rStyle w:val="af9"/>
          <w:rFonts w:ascii="Times New Roman" w:hAnsi="Times New Roman" w:cs="Times New Roman"/>
          <w:b w:val="0"/>
          <w:bCs w:val="0"/>
          <w:sz w:val="28"/>
          <w:szCs w:val="28"/>
          <w:lang w:val="ru-RU"/>
        </w:rPr>
        <w:t>::</w:t>
      </w:r>
      <w:proofErr w:type="spellStart"/>
      <w:r>
        <w:rPr>
          <w:rStyle w:val="af9"/>
          <w:rFonts w:ascii="Times New Roman" w:hAnsi="Times New Roman" w:cs="Times New Roman"/>
          <w:b w:val="0"/>
          <w:bCs w:val="0"/>
          <w:sz w:val="28"/>
          <w:szCs w:val="28"/>
          <w:lang w:val="ru-RU"/>
        </w:rPr>
        <w:t>Person</w:t>
      </w:r>
      <w:proofErr w:type="spellEnd"/>
      <w:r>
        <w:rPr>
          <w:rStyle w:val="af9"/>
          <w:rFonts w:ascii="Times New Roman" w:hAnsi="Times New Roman" w:cs="Times New Roman"/>
          <w:b w:val="0"/>
          <w:bCs w:val="0"/>
          <w:sz w:val="28"/>
          <w:szCs w:val="28"/>
          <w:lang w:val="ru-RU"/>
        </w:rPr>
        <w:t xml:space="preserve"> ()    //конструктор, параметры не заданы</w:t>
      </w:r>
    </w:p>
    <w:p w14:paraId="175FFF72"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p>
    <w:p w14:paraId="58D7799A"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name</w:t>
      </w:r>
      <w:proofErr w:type="spellEnd"/>
      <w:r>
        <w:rPr>
          <w:rStyle w:val="af9"/>
          <w:rFonts w:ascii="Times New Roman" w:hAnsi="Times New Roman" w:cs="Times New Roman"/>
          <w:b w:val="0"/>
          <w:bCs w:val="0"/>
          <w:sz w:val="28"/>
          <w:szCs w:val="28"/>
          <w:lang w:val="ru-RU"/>
        </w:rPr>
        <w:t>=" ";</w:t>
      </w:r>
    </w:p>
    <w:p w14:paraId="5D60E3D5"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cout</w:t>
      </w:r>
      <w:proofErr w:type="spellEnd"/>
      <w:r>
        <w:rPr>
          <w:rStyle w:val="af9"/>
          <w:rFonts w:ascii="Times New Roman" w:hAnsi="Times New Roman" w:cs="Times New Roman"/>
          <w:b w:val="0"/>
          <w:bCs w:val="0"/>
          <w:sz w:val="28"/>
          <w:szCs w:val="28"/>
          <w:lang w:val="ru-RU"/>
        </w:rPr>
        <w:t>&lt;&lt;"Конструктор без параметров \n";</w:t>
      </w:r>
    </w:p>
    <w:p w14:paraId="691148E1"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Pr>
          <w:rStyle w:val="af9"/>
          <w:rFonts w:ascii="Times New Roman" w:hAnsi="Times New Roman" w:cs="Times New Roman"/>
          <w:b w:val="0"/>
          <w:bCs w:val="0"/>
          <w:sz w:val="28"/>
          <w:szCs w:val="28"/>
          <w:lang w:val="ru-RU"/>
        </w:rPr>
        <w:t xml:space="preserve">          </w:t>
      </w:r>
      <w:r w:rsidRPr="00A0177A">
        <w:rPr>
          <w:rStyle w:val="af9"/>
          <w:rFonts w:ascii="Times New Roman" w:hAnsi="Times New Roman" w:cs="Times New Roman"/>
          <w:b w:val="0"/>
          <w:bCs w:val="0"/>
          <w:sz w:val="28"/>
          <w:szCs w:val="28"/>
          <w:lang w:val="en-US"/>
        </w:rPr>
        <w:t xml:space="preserve">} </w:t>
      </w:r>
    </w:p>
    <w:p w14:paraId="5725CC29"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Person::Person (string n, bool p) //</w:t>
      </w:r>
      <w:r>
        <w:rPr>
          <w:rStyle w:val="af9"/>
          <w:rFonts w:ascii="Times New Roman" w:hAnsi="Times New Roman" w:cs="Times New Roman"/>
          <w:b w:val="0"/>
          <w:bCs w:val="0"/>
          <w:sz w:val="28"/>
          <w:szCs w:val="28"/>
          <w:lang w:val="ru-RU"/>
        </w:rPr>
        <w:t>конструктор</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параметры</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заданы</w:t>
      </w:r>
    </w:p>
    <w:p w14:paraId="6016145D"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w:t>
      </w:r>
    </w:p>
    <w:p w14:paraId="4A181AF6"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name</w:t>
      </w:r>
      <w:proofErr w:type="spellEnd"/>
      <w:r>
        <w:rPr>
          <w:rStyle w:val="af9"/>
          <w:rFonts w:ascii="Times New Roman" w:hAnsi="Times New Roman" w:cs="Times New Roman"/>
          <w:b w:val="0"/>
          <w:bCs w:val="0"/>
          <w:sz w:val="28"/>
          <w:szCs w:val="28"/>
          <w:lang w:val="ru-RU"/>
        </w:rPr>
        <w:t xml:space="preserve"> = n;</w:t>
      </w:r>
    </w:p>
    <w:p w14:paraId="19CF2DC8"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pol</w:t>
      </w:r>
      <w:proofErr w:type="spellEnd"/>
      <w:r>
        <w:rPr>
          <w:rStyle w:val="af9"/>
          <w:rFonts w:ascii="Times New Roman" w:hAnsi="Times New Roman" w:cs="Times New Roman"/>
          <w:b w:val="0"/>
          <w:bCs w:val="0"/>
          <w:sz w:val="28"/>
          <w:szCs w:val="28"/>
          <w:lang w:val="ru-RU"/>
        </w:rPr>
        <w:t xml:space="preserve"> = p;</w:t>
      </w:r>
    </w:p>
    <w:p w14:paraId="3C1C000A"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Pr>
          <w:rStyle w:val="af9"/>
          <w:rFonts w:ascii="Times New Roman" w:hAnsi="Times New Roman" w:cs="Times New Roman"/>
          <w:b w:val="0"/>
          <w:bCs w:val="0"/>
          <w:sz w:val="28"/>
          <w:szCs w:val="28"/>
          <w:lang w:val="ru-RU"/>
        </w:rPr>
        <w:t xml:space="preserve">                      </w:t>
      </w:r>
      <w:proofErr w:type="spellStart"/>
      <w:r>
        <w:rPr>
          <w:rStyle w:val="af9"/>
          <w:rFonts w:ascii="Times New Roman" w:hAnsi="Times New Roman" w:cs="Times New Roman"/>
          <w:b w:val="0"/>
          <w:bCs w:val="0"/>
          <w:sz w:val="28"/>
          <w:szCs w:val="28"/>
          <w:lang w:val="ru-RU"/>
        </w:rPr>
        <w:t>cout</w:t>
      </w:r>
      <w:proofErr w:type="spellEnd"/>
      <w:r>
        <w:rPr>
          <w:rStyle w:val="af9"/>
          <w:rFonts w:ascii="Times New Roman" w:hAnsi="Times New Roman" w:cs="Times New Roman"/>
          <w:b w:val="0"/>
          <w:bCs w:val="0"/>
          <w:sz w:val="28"/>
          <w:szCs w:val="28"/>
          <w:lang w:val="ru-RU"/>
        </w:rPr>
        <w:t>&lt;&lt;"Конструктор с параметрами \n";</w:t>
      </w:r>
    </w:p>
    <w:p w14:paraId="193A43D2"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Pr>
          <w:rStyle w:val="af9"/>
          <w:rFonts w:ascii="Times New Roman" w:hAnsi="Times New Roman" w:cs="Times New Roman"/>
          <w:b w:val="0"/>
          <w:bCs w:val="0"/>
          <w:sz w:val="28"/>
          <w:szCs w:val="28"/>
          <w:lang w:val="ru-RU"/>
        </w:rPr>
        <w:t xml:space="preserve">   </w:t>
      </w:r>
      <w:r w:rsidRPr="00A0177A">
        <w:rPr>
          <w:rStyle w:val="af9"/>
          <w:rFonts w:ascii="Times New Roman" w:hAnsi="Times New Roman" w:cs="Times New Roman"/>
          <w:b w:val="0"/>
          <w:bCs w:val="0"/>
          <w:sz w:val="28"/>
          <w:szCs w:val="28"/>
          <w:lang w:val="en-US"/>
        </w:rPr>
        <w:t>}</w:t>
      </w:r>
    </w:p>
    <w:p w14:paraId="6B488E00"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Person::Person (const Person &amp;b)   //</w:t>
      </w:r>
      <w:r>
        <w:rPr>
          <w:rStyle w:val="af9"/>
          <w:rFonts w:ascii="Times New Roman" w:hAnsi="Times New Roman" w:cs="Times New Roman"/>
          <w:b w:val="0"/>
          <w:bCs w:val="0"/>
          <w:sz w:val="28"/>
          <w:szCs w:val="28"/>
          <w:lang w:val="ru-RU"/>
        </w:rPr>
        <w:t>копирование</w:t>
      </w:r>
    </w:p>
    <w:p w14:paraId="597C977A"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
    <w:p w14:paraId="1BCBF85E"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name=b.name;</w:t>
      </w:r>
    </w:p>
    <w:p w14:paraId="7B03E7D7"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pol=</w:t>
      </w:r>
      <w:proofErr w:type="spellStart"/>
      <w:r w:rsidRPr="00A0177A">
        <w:rPr>
          <w:rStyle w:val="af9"/>
          <w:rFonts w:ascii="Times New Roman" w:hAnsi="Times New Roman" w:cs="Times New Roman"/>
          <w:b w:val="0"/>
          <w:bCs w:val="0"/>
          <w:sz w:val="28"/>
          <w:szCs w:val="28"/>
          <w:lang w:val="en-US"/>
        </w:rPr>
        <w:t>b.pol</w:t>
      </w:r>
      <w:proofErr w:type="spellEnd"/>
      <w:r w:rsidRPr="00A0177A">
        <w:rPr>
          <w:rStyle w:val="af9"/>
          <w:rFonts w:ascii="Times New Roman" w:hAnsi="Times New Roman" w:cs="Times New Roman"/>
          <w:b w:val="0"/>
          <w:bCs w:val="0"/>
          <w:sz w:val="28"/>
          <w:szCs w:val="28"/>
          <w:lang w:val="en-US"/>
        </w:rPr>
        <w:t>;</w:t>
      </w:r>
    </w:p>
    <w:p w14:paraId="5FE21E10"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roofErr w:type="spellStart"/>
      <w:r w:rsidRPr="00A0177A">
        <w:rPr>
          <w:rStyle w:val="af9"/>
          <w:rFonts w:ascii="Times New Roman" w:hAnsi="Times New Roman" w:cs="Times New Roman"/>
          <w:b w:val="0"/>
          <w:bCs w:val="0"/>
          <w:sz w:val="28"/>
          <w:szCs w:val="28"/>
          <w:lang w:val="en-US"/>
        </w:rPr>
        <w:t>cout</w:t>
      </w:r>
      <w:proofErr w:type="spellEnd"/>
      <w:r w:rsidRPr="00A0177A">
        <w:rPr>
          <w:rStyle w:val="af9"/>
          <w:rFonts w:ascii="Times New Roman" w:hAnsi="Times New Roman" w:cs="Times New Roman"/>
          <w:b w:val="0"/>
          <w:bCs w:val="0"/>
          <w:sz w:val="28"/>
          <w:szCs w:val="28"/>
          <w:lang w:val="en-US"/>
        </w:rPr>
        <w:t>&lt;&lt;"</w:t>
      </w:r>
      <w:r>
        <w:rPr>
          <w:rStyle w:val="af9"/>
          <w:rFonts w:ascii="Times New Roman" w:hAnsi="Times New Roman" w:cs="Times New Roman"/>
          <w:b w:val="0"/>
          <w:bCs w:val="0"/>
          <w:sz w:val="28"/>
          <w:szCs w:val="28"/>
          <w:lang w:val="ru-RU"/>
        </w:rPr>
        <w:t>копирование</w:t>
      </w:r>
      <w:r w:rsidRPr="00A0177A">
        <w:rPr>
          <w:rStyle w:val="af9"/>
          <w:rFonts w:ascii="Times New Roman" w:hAnsi="Times New Roman" w:cs="Times New Roman"/>
          <w:b w:val="0"/>
          <w:bCs w:val="0"/>
          <w:sz w:val="28"/>
          <w:szCs w:val="28"/>
          <w:lang w:val="en-US"/>
        </w:rPr>
        <w:t xml:space="preserve"> \n";</w:t>
      </w:r>
    </w:p>
    <w:p w14:paraId="00A82881"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
    <w:p w14:paraId="4E26846D"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lastRenderedPageBreak/>
        <w:t xml:space="preserve">        Pe</w:t>
      </w:r>
      <w:r w:rsidRPr="00A0177A">
        <w:rPr>
          <w:rStyle w:val="af9"/>
          <w:rFonts w:ascii="Times New Roman" w:hAnsi="Times New Roman" w:cs="Times New Roman"/>
          <w:b w:val="0"/>
          <w:bCs w:val="0"/>
          <w:sz w:val="28"/>
          <w:szCs w:val="28"/>
          <w:lang w:val="en-US"/>
        </w:rPr>
        <w:t>rson::~Person()  //</w:t>
      </w:r>
      <w:r>
        <w:rPr>
          <w:rStyle w:val="af9"/>
          <w:rFonts w:ascii="Times New Roman" w:hAnsi="Times New Roman" w:cs="Times New Roman"/>
          <w:b w:val="0"/>
          <w:bCs w:val="0"/>
          <w:sz w:val="28"/>
          <w:szCs w:val="28"/>
          <w:lang w:val="ru-RU"/>
        </w:rPr>
        <w:t>деструктор</w:t>
      </w:r>
    </w:p>
    <w:p w14:paraId="36B31FD8"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
    <w:p w14:paraId="10D96309"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
    <w:p w14:paraId="7EB90145"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roofErr w:type="spellStart"/>
      <w:r w:rsidRPr="00A0177A">
        <w:rPr>
          <w:rStyle w:val="af9"/>
          <w:rFonts w:ascii="Times New Roman" w:hAnsi="Times New Roman" w:cs="Times New Roman"/>
          <w:b w:val="0"/>
          <w:bCs w:val="0"/>
          <w:sz w:val="28"/>
          <w:szCs w:val="28"/>
          <w:lang w:val="en-US"/>
        </w:rPr>
        <w:t>cout</w:t>
      </w:r>
      <w:proofErr w:type="spellEnd"/>
      <w:r w:rsidRPr="00A0177A">
        <w:rPr>
          <w:rStyle w:val="af9"/>
          <w:rFonts w:ascii="Times New Roman" w:hAnsi="Times New Roman" w:cs="Times New Roman"/>
          <w:b w:val="0"/>
          <w:bCs w:val="0"/>
          <w:sz w:val="28"/>
          <w:szCs w:val="28"/>
          <w:lang w:val="en-US"/>
        </w:rPr>
        <w:t>&lt;&lt;"</w:t>
      </w:r>
      <w:r>
        <w:rPr>
          <w:rStyle w:val="af9"/>
          <w:rFonts w:ascii="Times New Roman" w:hAnsi="Times New Roman" w:cs="Times New Roman"/>
          <w:b w:val="0"/>
          <w:bCs w:val="0"/>
          <w:sz w:val="28"/>
          <w:szCs w:val="28"/>
          <w:lang w:val="ru-RU"/>
        </w:rPr>
        <w:t>деструктор</w:t>
      </w:r>
      <w:r w:rsidRPr="00A0177A">
        <w:rPr>
          <w:rStyle w:val="af9"/>
          <w:rFonts w:ascii="Times New Roman" w:hAnsi="Times New Roman" w:cs="Times New Roman"/>
          <w:b w:val="0"/>
          <w:bCs w:val="0"/>
          <w:sz w:val="28"/>
          <w:szCs w:val="28"/>
          <w:lang w:val="en-US"/>
        </w:rPr>
        <w:t xml:space="preserve"> \n";</w:t>
      </w:r>
    </w:p>
    <w:p w14:paraId="1A72AC54"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                    </w:t>
      </w:r>
    </w:p>
    <w:p w14:paraId="3C49DA86"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
    <w:p w14:paraId="78510F82"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string Person::</w:t>
      </w:r>
      <w:proofErr w:type="spellStart"/>
      <w:r w:rsidRPr="00A0177A">
        <w:rPr>
          <w:rStyle w:val="af9"/>
          <w:rFonts w:ascii="Times New Roman" w:hAnsi="Times New Roman" w:cs="Times New Roman"/>
          <w:b w:val="0"/>
          <w:bCs w:val="0"/>
          <w:sz w:val="28"/>
          <w:szCs w:val="28"/>
          <w:lang w:val="en-US"/>
        </w:rPr>
        <w:t>GetName</w:t>
      </w:r>
      <w:proofErr w:type="spellEnd"/>
      <w:r w:rsidRPr="00A0177A">
        <w:rPr>
          <w:rStyle w:val="af9"/>
          <w:rFonts w:ascii="Times New Roman" w:hAnsi="Times New Roman" w:cs="Times New Roman"/>
          <w:b w:val="0"/>
          <w:bCs w:val="0"/>
          <w:sz w:val="28"/>
          <w:szCs w:val="28"/>
          <w:lang w:val="en-US"/>
        </w:rPr>
        <w:t>() {return name;} //</w:t>
      </w:r>
      <w:r>
        <w:rPr>
          <w:rStyle w:val="af9"/>
          <w:rFonts w:ascii="Times New Roman" w:hAnsi="Times New Roman" w:cs="Times New Roman"/>
          <w:b w:val="0"/>
          <w:bCs w:val="0"/>
          <w:sz w:val="28"/>
          <w:szCs w:val="28"/>
          <w:lang w:val="ru-RU"/>
        </w:rPr>
        <w:t>ниже</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следуют</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методы</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просмотра</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всех</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полей</w:t>
      </w:r>
    </w:p>
    <w:p w14:paraId="58CCDD58"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bool Person::</w:t>
      </w:r>
      <w:proofErr w:type="spellStart"/>
      <w:r w:rsidRPr="00A0177A">
        <w:rPr>
          <w:rStyle w:val="af9"/>
          <w:rFonts w:ascii="Times New Roman" w:hAnsi="Times New Roman" w:cs="Times New Roman"/>
          <w:b w:val="0"/>
          <w:bCs w:val="0"/>
          <w:sz w:val="28"/>
          <w:szCs w:val="28"/>
          <w:lang w:val="en-US"/>
        </w:rPr>
        <w:t>GetPol</w:t>
      </w:r>
      <w:proofErr w:type="spellEnd"/>
      <w:r w:rsidRPr="00A0177A">
        <w:rPr>
          <w:rStyle w:val="af9"/>
          <w:rFonts w:ascii="Times New Roman" w:hAnsi="Times New Roman" w:cs="Times New Roman"/>
          <w:b w:val="0"/>
          <w:bCs w:val="0"/>
          <w:sz w:val="28"/>
          <w:szCs w:val="28"/>
          <w:lang w:val="en-US"/>
        </w:rPr>
        <w:t xml:space="preserve">() {return pol;} </w:t>
      </w:r>
    </w:p>
    <w:p w14:paraId="46546132"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void Person::Show()</w:t>
      </w:r>
    </w:p>
    <w:p w14:paraId="2E21880B"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
    <w:p w14:paraId="576CCF68"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roofErr w:type="spellStart"/>
      <w:r w:rsidRPr="00A0177A">
        <w:rPr>
          <w:rStyle w:val="af9"/>
          <w:rFonts w:ascii="Times New Roman" w:hAnsi="Times New Roman" w:cs="Times New Roman"/>
          <w:b w:val="0"/>
          <w:bCs w:val="0"/>
          <w:sz w:val="28"/>
          <w:szCs w:val="28"/>
          <w:lang w:val="en-US"/>
        </w:rPr>
        <w:t>cout</w:t>
      </w:r>
      <w:proofErr w:type="spellEnd"/>
      <w:r w:rsidRPr="00A0177A">
        <w:rPr>
          <w:rStyle w:val="af9"/>
          <w:rFonts w:ascii="Times New Roman" w:hAnsi="Times New Roman" w:cs="Times New Roman"/>
          <w:b w:val="0"/>
          <w:bCs w:val="0"/>
          <w:sz w:val="28"/>
          <w:szCs w:val="28"/>
          <w:lang w:val="en-US"/>
        </w:rPr>
        <w:t>&lt;&lt;"\</w:t>
      </w:r>
      <w:proofErr w:type="spellStart"/>
      <w:r w:rsidRPr="00A0177A">
        <w:rPr>
          <w:rStyle w:val="af9"/>
          <w:rFonts w:ascii="Times New Roman" w:hAnsi="Times New Roman" w:cs="Times New Roman"/>
          <w:b w:val="0"/>
          <w:bCs w:val="0"/>
          <w:sz w:val="28"/>
          <w:szCs w:val="28"/>
          <w:lang w:val="en-US"/>
        </w:rPr>
        <w:t>nName</w:t>
      </w:r>
      <w:proofErr w:type="spellEnd"/>
      <w:r w:rsidRPr="00A0177A">
        <w:rPr>
          <w:rStyle w:val="af9"/>
          <w:rFonts w:ascii="Times New Roman" w:hAnsi="Times New Roman" w:cs="Times New Roman"/>
          <w:b w:val="0"/>
          <w:bCs w:val="0"/>
          <w:sz w:val="28"/>
          <w:szCs w:val="28"/>
          <w:lang w:val="en-US"/>
        </w:rPr>
        <w:t>: " &lt;&lt;name;</w:t>
      </w:r>
    </w:p>
    <w:p w14:paraId="045DB894"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roofErr w:type="spellStart"/>
      <w:r w:rsidRPr="00A0177A">
        <w:rPr>
          <w:rStyle w:val="af9"/>
          <w:rFonts w:ascii="Times New Roman" w:hAnsi="Times New Roman" w:cs="Times New Roman"/>
          <w:b w:val="0"/>
          <w:bCs w:val="0"/>
          <w:sz w:val="28"/>
          <w:szCs w:val="28"/>
          <w:lang w:val="en-US"/>
        </w:rPr>
        <w:t>cout</w:t>
      </w:r>
      <w:proofErr w:type="spellEnd"/>
      <w:r w:rsidRPr="00A0177A">
        <w:rPr>
          <w:rStyle w:val="af9"/>
          <w:rFonts w:ascii="Times New Roman" w:hAnsi="Times New Roman" w:cs="Times New Roman"/>
          <w:b w:val="0"/>
          <w:bCs w:val="0"/>
          <w:sz w:val="28"/>
          <w:szCs w:val="28"/>
          <w:lang w:val="en-US"/>
        </w:rPr>
        <w:t>&lt;&lt;"\</w:t>
      </w:r>
      <w:proofErr w:type="spellStart"/>
      <w:r w:rsidRPr="00A0177A">
        <w:rPr>
          <w:rStyle w:val="af9"/>
          <w:rFonts w:ascii="Times New Roman" w:hAnsi="Times New Roman" w:cs="Times New Roman"/>
          <w:b w:val="0"/>
          <w:bCs w:val="0"/>
          <w:sz w:val="28"/>
          <w:szCs w:val="28"/>
          <w:lang w:val="en-US"/>
        </w:rPr>
        <w:t>nPol</w:t>
      </w:r>
      <w:proofErr w:type="spellEnd"/>
      <w:r w:rsidRPr="00A0177A">
        <w:rPr>
          <w:rStyle w:val="af9"/>
          <w:rFonts w:ascii="Times New Roman" w:hAnsi="Times New Roman" w:cs="Times New Roman"/>
          <w:b w:val="0"/>
          <w:bCs w:val="0"/>
          <w:sz w:val="28"/>
          <w:szCs w:val="28"/>
          <w:lang w:val="en-US"/>
        </w:rPr>
        <w:t>: " &lt;&lt;pol;</w:t>
      </w:r>
    </w:p>
    <w:p w14:paraId="1A7EB98B"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w:t>
      </w:r>
    </w:p>
    <w:p w14:paraId="0AA0D0AE"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void Person::</w:t>
      </w:r>
      <w:proofErr w:type="spellStart"/>
      <w:r w:rsidRPr="00A0177A">
        <w:rPr>
          <w:rStyle w:val="af9"/>
          <w:rFonts w:ascii="Times New Roman" w:hAnsi="Times New Roman" w:cs="Times New Roman"/>
          <w:b w:val="0"/>
          <w:bCs w:val="0"/>
          <w:sz w:val="28"/>
          <w:szCs w:val="28"/>
          <w:lang w:val="en-US"/>
        </w:rPr>
        <w:t>SetName</w:t>
      </w:r>
      <w:proofErr w:type="spellEnd"/>
      <w:r w:rsidRPr="00A0177A">
        <w:rPr>
          <w:rStyle w:val="af9"/>
          <w:rFonts w:ascii="Times New Roman" w:hAnsi="Times New Roman" w:cs="Times New Roman"/>
          <w:b w:val="0"/>
          <w:bCs w:val="0"/>
          <w:sz w:val="28"/>
          <w:szCs w:val="28"/>
          <w:lang w:val="en-US"/>
        </w:rPr>
        <w:t>(string n){name=n;};  //</w:t>
      </w:r>
      <w:r>
        <w:rPr>
          <w:rStyle w:val="af9"/>
          <w:rFonts w:ascii="Times New Roman" w:hAnsi="Times New Roman" w:cs="Times New Roman"/>
          <w:b w:val="0"/>
          <w:bCs w:val="0"/>
          <w:sz w:val="28"/>
          <w:szCs w:val="28"/>
          <w:lang w:val="ru-RU"/>
        </w:rPr>
        <w:t>ниже</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следуют</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методы</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установки</w:t>
      </w: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полей</w:t>
      </w:r>
      <w:r w:rsidRPr="00A0177A">
        <w:rPr>
          <w:rStyle w:val="af9"/>
          <w:rFonts w:ascii="Times New Roman" w:hAnsi="Times New Roman" w:cs="Times New Roman"/>
          <w:b w:val="0"/>
          <w:bCs w:val="0"/>
          <w:sz w:val="28"/>
          <w:szCs w:val="28"/>
          <w:lang w:val="en-US"/>
        </w:rPr>
        <w:t xml:space="preserve"> </w:t>
      </w:r>
    </w:p>
    <w:p w14:paraId="56726C1D"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void Person::</w:t>
      </w:r>
      <w:proofErr w:type="spellStart"/>
      <w:r w:rsidRPr="00A0177A">
        <w:rPr>
          <w:rStyle w:val="af9"/>
          <w:rFonts w:ascii="Times New Roman" w:hAnsi="Times New Roman" w:cs="Times New Roman"/>
          <w:b w:val="0"/>
          <w:bCs w:val="0"/>
          <w:sz w:val="28"/>
          <w:szCs w:val="28"/>
          <w:lang w:val="en-US"/>
        </w:rPr>
        <w:t>SetPol</w:t>
      </w:r>
      <w:proofErr w:type="spellEnd"/>
      <w:r w:rsidRPr="00A0177A">
        <w:rPr>
          <w:rStyle w:val="af9"/>
          <w:rFonts w:ascii="Times New Roman" w:hAnsi="Times New Roman" w:cs="Times New Roman"/>
          <w:b w:val="0"/>
          <w:bCs w:val="0"/>
          <w:sz w:val="28"/>
          <w:szCs w:val="28"/>
          <w:lang w:val="en-US"/>
        </w:rPr>
        <w:t xml:space="preserve">(bool p) {pol=p;}; </w:t>
      </w:r>
    </w:p>
    <w:p w14:paraId="7EAA8A9E" w14:textId="77777777" w:rsidR="0071520D" w:rsidRPr="00A0177A" w:rsidRDefault="009C6FC6">
      <w:pPr>
        <w:spacing w:after="0" w:line="240" w:lineRule="auto"/>
        <w:ind w:firstLine="709"/>
        <w:jc w:val="both"/>
        <w:rPr>
          <w:rStyle w:val="af9"/>
          <w:rFonts w:ascii="Times New Roman" w:hAnsi="Times New Roman" w:cs="Times New Roman"/>
          <w:b w:val="0"/>
          <w:bCs w:val="0"/>
          <w:sz w:val="28"/>
          <w:szCs w:val="28"/>
          <w:lang w:val="en-US"/>
        </w:rPr>
      </w:pPr>
      <w:r w:rsidRPr="00A0177A">
        <w:rPr>
          <w:rStyle w:val="af9"/>
          <w:rFonts w:ascii="Times New Roman" w:hAnsi="Times New Roman" w:cs="Times New Roman"/>
          <w:b w:val="0"/>
          <w:bCs w:val="0"/>
          <w:sz w:val="28"/>
          <w:szCs w:val="28"/>
          <w:lang w:val="en-US"/>
        </w:rPr>
        <w:t xml:space="preserve">       void Person::Set(string </w:t>
      </w:r>
      <w:proofErr w:type="spellStart"/>
      <w:r w:rsidRPr="00A0177A">
        <w:rPr>
          <w:rStyle w:val="af9"/>
          <w:rFonts w:ascii="Times New Roman" w:hAnsi="Times New Roman" w:cs="Times New Roman"/>
          <w:b w:val="0"/>
          <w:bCs w:val="0"/>
          <w:sz w:val="28"/>
          <w:szCs w:val="28"/>
          <w:lang w:val="en-US"/>
        </w:rPr>
        <w:t>n,bool</w:t>
      </w:r>
      <w:proofErr w:type="spellEnd"/>
      <w:r w:rsidRPr="00A0177A">
        <w:rPr>
          <w:rStyle w:val="af9"/>
          <w:rFonts w:ascii="Times New Roman" w:hAnsi="Times New Roman" w:cs="Times New Roman"/>
          <w:b w:val="0"/>
          <w:bCs w:val="0"/>
          <w:sz w:val="28"/>
          <w:szCs w:val="28"/>
          <w:lang w:val="en-US"/>
        </w:rPr>
        <w:t xml:space="preserve"> p)</w:t>
      </w:r>
    </w:p>
    <w:p w14:paraId="6F94D9CA" w14:textId="77777777" w:rsidR="0071520D" w:rsidRDefault="009C6FC6">
      <w:pPr>
        <w:spacing w:after="0" w:line="240" w:lineRule="auto"/>
        <w:ind w:firstLine="709"/>
        <w:jc w:val="both"/>
        <w:rPr>
          <w:rStyle w:val="af9"/>
          <w:rFonts w:ascii="Times New Roman" w:hAnsi="Times New Roman" w:cs="Times New Roman"/>
          <w:b w:val="0"/>
          <w:bCs w:val="0"/>
          <w:sz w:val="28"/>
          <w:szCs w:val="28"/>
          <w:lang w:val="ru-RU"/>
        </w:rPr>
      </w:pPr>
      <w:r w:rsidRPr="00A0177A">
        <w:rPr>
          <w:rStyle w:val="af9"/>
          <w:rFonts w:ascii="Times New Roman" w:hAnsi="Times New Roman" w:cs="Times New Roman"/>
          <w:b w:val="0"/>
          <w:bCs w:val="0"/>
          <w:sz w:val="28"/>
          <w:szCs w:val="28"/>
          <w:lang w:val="en-US"/>
        </w:rPr>
        <w:t xml:space="preserve">       </w:t>
      </w:r>
      <w:r>
        <w:rPr>
          <w:rStyle w:val="af9"/>
          <w:rFonts w:ascii="Times New Roman" w:hAnsi="Times New Roman" w:cs="Times New Roman"/>
          <w:b w:val="0"/>
          <w:bCs w:val="0"/>
          <w:sz w:val="28"/>
          <w:szCs w:val="28"/>
          <w:lang w:val="ru-RU"/>
        </w:rPr>
        <w:t>{</w:t>
      </w:r>
    </w:p>
    <w:p w14:paraId="3C74071B" w14:textId="77777777" w:rsidR="0071520D" w:rsidRDefault="0071520D"/>
    <w:p w14:paraId="4A415FDD" w14:textId="77777777" w:rsidR="0071520D" w:rsidRDefault="009C6FC6">
      <w:pPr>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49077EF2"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И</w:t>
      </w:r>
    </w:p>
    <w:p w14:paraId="3F9DE5B4" w14:textId="77777777" w:rsidR="0071520D" w:rsidRDefault="0071520D">
      <w:pPr>
        <w:shd w:val="clear" w:color="auto" w:fill="FFFFFF"/>
        <w:spacing w:after="0" w:line="240" w:lineRule="auto"/>
        <w:jc w:val="center"/>
        <w:rPr>
          <w:rFonts w:ascii="Times New Roman" w:hAnsi="Times New Roman" w:cs="Times New Roman"/>
          <w:b/>
          <w:sz w:val="28"/>
          <w:szCs w:val="28"/>
          <w:lang w:val="ru-RU"/>
        </w:rPr>
      </w:pPr>
    </w:p>
    <w:p w14:paraId="2781F16D" w14:textId="77777777" w:rsidR="0071520D" w:rsidRDefault="009C6FC6">
      <w:pPr>
        <w:shd w:val="clear" w:color="auto" w:fill="FFFFFF"/>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w:t>
      </w:r>
      <w:r>
        <w:rPr>
          <w:rFonts w:ascii="Times New Roman" w:hAnsi="Times New Roman" w:cs="Times New Roman"/>
          <w:sz w:val="28"/>
          <w:szCs w:val="28"/>
          <w:lang w:val="ru-RU"/>
        </w:rPr>
        <w:t xml:space="preserve">од </w:t>
      </w:r>
      <w:r>
        <w:rPr>
          <w:rFonts w:ascii="Times New Roman" w:hAnsi="Times New Roman" w:cs="Times New Roman"/>
          <w:sz w:val="28"/>
          <w:szCs w:val="28"/>
          <w:lang w:val="ru-RU"/>
        </w:rPr>
        <w:t>с использованием типового подхода в языке программирования С#:</w:t>
      </w:r>
    </w:p>
    <w:p w14:paraId="3F179D91" w14:textId="77777777" w:rsidR="0071520D" w:rsidRDefault="0071520D">
      <w:pPr>
        <w:shd w:val="clear" w:color="auto" w:fill="FFFFFF"/>
        <w:spacing w:after="0" w:line="240" w:lineRule="auto"/>
        <w:jc w:val="center"/>
        <w:rPr>
          <w:rFonts w:ascii="Times New Roman" w:hAnsi="Times New Roman" w:cs="Times New Roman"/>
          <w:sz w:val="28"/>
          <w:szCs w:val="28"/>
          <w:lang w:val="ru-RU"/>
        </w:rPr>
      </w:pPr>
    </w:p>
    <w:p w14:paraId="08049BA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#include &lt;iostream&gt;</w:t>
      </w:r>
    </w:p>
    <w:p w14:paraId="33D3C5D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using namespace std;</w:t>
      </w:r>
    </w:p>
    <w:p w14:paraId="5E5A563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signed main() {</w:t>
      </w:r>
    </w:p>
    <w:p w14:paraId="4AAB9A1C"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setlocale</w:t>
      </w:r>
      <w:proofErr w:type="spellEnd"/>
      <w:r w:rsidRPr="00A0177A">
        <w:rPr>
          <w:rFonts w:ascii="Times New Roman" w:hAnsi="Times New Roman" w:cs="Times New Roman"/>
          <w:sz w:val="28"/>
          <w:szCs w:val="28"/>
          <w:lang w:val="en-US"/>
        </w:rPr>
        <w:t>("KZ", "RUS", "ENG");</w:t>
      </w:r>
    </w:p>
    <w:p w14:paraId="3443FB3D"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int x, y = S, counter = 0;</w:t>
      </w:r>
    </w:p>
    <w:p w14:paraId="2F0A2F8C"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float</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sumPoint</w:t>
      </w:r>
      <w:proofErr w:type="spellEnd"/>
      <w:r>
        <w:rPr>
          <w:rFonts w:ascii="Times New Roman" w:hAnsi="Times New Roman" w:cs="Times New Roman"/>
          <w:sz w:val="28"/>
          <w:szCs w:val="28"/>
          <w:lang w:val="ru-RU"/>
        </w:rPr>
        <w:t xml:space="preserve"> = 0;</w:t>
      </w:r>
    </w:p>
    <w:p w14:paraId="34CEE647"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cou</w:t>
      </w:r>
      <w:proofErr w:type="spellEnd"/>
      <w:r>
        <w:rPr>
          <w:rFonts w:ascii="Times New Roman" w:hAnsi="Times New Roman" w:cs="Times New Roman"/>
          <w:sz w:val="28"/>
          <w:szCs w:val="28"/>
          <w:lang w:val="en-US"/>
        </w:rPr>
        <w:t>n</w:t>
      </w:r>
      <w:r>
        <w:rPr>
          <w:rFonts w:ascii="Times New Roman" w:hAnsi="Times New Roman" w:cs="Times New Roman"/>
          <w:sz w:val="28"/>
          <w:szCs w:val="28"/>
          <w:lang w:val="ru-RU"/>
        </w:rPr>
        <w:t>t &lt;&lt; "Количество студентов: ";</w:t>
      </w:r>
    </w:p>
    <w:p w14:paraId="0064F229"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cin</w:t>
      </w:r>
      <w:proofErr w:type="spellEnd"/>
      <w:r w:rsidRPr="00A0177A">
        <w:rPr>
          <w:rFonts w:ascii="Times New Roman" w:hAnsi="Times New Roman" w:cs="Times New Roman"/>
          <w:sz w:val="28"/>
          <w:szCs w:val="28"/>
          <w:lang w:val="en-US"/>
        </w:rPr>
        <w:t xml:space="preserve"> &gt;&gt; x;</w:t>
      </w:r>
    </w:p>
    <w:p w14:paraId="3BAAC37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int** mas =</w:t>
      </w:r>
      <w:r w:rsidRPr="00A0177A">
        <w:rPr>
          <w:rFonts w:ascii="Times New Roman" w:hAnsi="Times New Roman" w:cs="Times New Roman"/>
          <w:sz w:val="28"/>
          <w:szCs w:val="28"/>
          <w:lang w:val="en-US"/>
        </w:rPr>
        <w:t xml:space="preserve"> new int* [x];</w:t>
      </w:r>
    </w:p>
    <w:p w14:paraId="211AA63F" w14:textId="77777777" w:rsidR="0071520D" w:rsidRPr="00A0177A" w:rsidRDefault="009C6FC6">
      <w:pPr>
        <w:spacing w:after="0" w:line="240" w:lineRule="auto"/>
        <w:ind w:left="707"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for (int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0;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&lt; x;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w:t>
      </w:r>
    </w:p>
    <w:p w14:paraId="16688F36" w14:textId="77777777" w:rsidR="0071520D" w:rsidRPr="00A0177A" w:rsidRDefault="009C6FC6">
      <w:pPr>
        <w:spacing w:after="0" w:line="240" w:lineRule="auto"/>
        <w:ind w:left="1415"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mas[</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 new int[y];</w:t>
      </w:r>
    </w:p>
    <w:p w14:paraId="444AD9AB" w14:textId="77777777" w:rsidR="0071520D" w:rsidRPr="00A0177A" w:rsidRDefault="009C6FC6">
      <w:pPr>
        <w:spacing w:after="0" w:line="240" w:lineRule="auto"/>
        <w:ind w:left="706"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068D40CD" w14:textId="77777777" w:rsidR="0071520D" w:rsidRPr="00A0177A" w:rsidRDefault="009C6FC6">
      <w:pPr>
        <w:spacing w:after="0" w:line="240" w:lineRule="auto"/>
        <w:ind w:left="707"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for (int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0;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&lt; x;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w:t>
      </w:r>
    </w:p>
    <w:p w14:paraId="73FBBD7B"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cout</w:t>
      </w:r>
      <w:proofErr w:type="spellEnd"/>
      <w:r>
        <w:rPr>
          <w:rFonts w:ascii="Times New Roman" w:hAnsi="Times New Roman" w:cs="Times New Roman"/>
          <w:sz w:val="28"/>
          <w:szCs w:val="28"/>
          <w:lang w:val="ru-RU"/>
        </w:rPr>
        <w:t xml:space="preserve"> &lt;&lt; "Набранные баллы по каждому студенту N" &lt;&lt; i + 1 &lt;&lt; ": ";</w:t>
      </w:r>
    </w:p>
    <w:p w14:paraId="1BA0FCB1" w14:textId="77777777" w:rsidR="0071520D" w:rsidRPr="00A0177A" w:rsidRDefault="009C6FC6">
      <w:pPr>
        <w:spacing w:after="0" w:line="240" w:lineRule="auto"/>
        <w:ind w:left="707"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for (int j = 0; j &lt; y; </w:t>
      </w:r>
      <w:proofErr w:type="spellStart"/>
      <w:r w:rsidRPr="00A0177A">
        <w:rPr>
          <w:rFonts w:ascii="Times New Roman" w:hAnsi="Times New Roman" w:cs="Times New Roman"/>
          <w:sz w:val="28"/>
          <w:szCs w:val="28"/>
          <w:lang w:val="en-US"/>
        </w:rPr>
        <w:t>j++</w:t>
      </w:r>
      <w:proofErr w:type="spellEnd"/>
      <w:r w:rsidRPr="00A0177A">
        <w:rPr>
          <w:rFonts w:ascii="Times New Roman" w:hAnsi="Times New Roman" w:cs="Times New Roman"/>
          <w:sz w:val="28"/>
          <w:szCs w:val="28"/>
          <w:lang w:val="en-US"/>
        </w:rPr>
        <w:t>) {</w:t>
      </w:r>
    </w:p>
    <w:p w14:paraId="0A0AC016"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cin</w:t>
      </w:r>
      <w:proofErr w:type="spellEnd"/>
      <w:r w:rsidRPr="00A0177A">
        <w:rPr>
          <w:rFonts w:ascii="Times New Roman" w:hAnsi="Times New Roman" w:cs="Times New Roman"/>
          <w:sz w:val="28"/>
          <w:szCs w:val="28"/>
          <w:lang w:val="en-US"/>
        </w:rPr>
        <w:t xml:space="preserve"> &gt;&gt; mas[</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][j];</w:t>
      </w:r>
    </w:p>
    <w:p w14:paraId="5977BECB"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sumPoint</w:t>
      </w:r>
      <w:proofErr w:type="spellEnd"/>
      <w:r w:rsidRPr="00A0177A">
        <w:rPr>
          <w:rFonts w:ascii="Times New Roman" w:hAnsi="Times New Roman" w:cs="Times New Roman"/>
          <w:sz w:val="28"/>
          <w:szCs w:val="28"/>
          <w:lang w:val="en-US"/>
        </w:rPr>
        <w:t xml:space="preserve"> += mas[</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][j];</w:t>
      </w:r>
    </w:p>
    <w:p w14:paraId="61DF516E" w14:textId="77777777" w:rsidR="0071520D" w:rsidRPr="00A0177A" w:rsidRDefault="009C6FC6">
      <w:pPr>
        <w:spacing w:after="0" w:line="240" w:lineRule="auto"/>
        <w:ind w:left="707"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4F43C11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7552E71E" w14:textId="77777777" w:rsidR="0071520D" w:rsidRPr="00A0177A" w:rsidRDefault="009C6FC6">
      <w:pPr>
        <w:spacing w:after="0" w:line="240" w:lineRule="auto"/>
        <w:ind w:left="707"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for (int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 0;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&lt; x;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w:t>
      </w:r>
    </w:p>
    <w:p w14:paraId="08795559"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cout</w:t>
      </w:r>
      <w:proofErr w:type="spellEnd"/>
      <w:r w:rsidRPr="00A0177A">
        <w:rPr>
          <w:rFonts w:ascii="Times New Roman" w:hAnsi="Times New Roman" w:cs="Times New Roman"/>
          <w:sz w:val="28"/>
          <w:szCs w:val="28"/>
          <w:lang w:val="en-US"/>
        </w:rPr>
        <w:t xml:space="preserve"> &lt;&lt; "</w:t>
      </w:r>
      <w:r>
        <w:rPr>
          <w:rFonts w:ascii="Times New Roman" w:hAnsi="Times New Roman" w:cs="Times New Roman"/>
          <w:sz w:val="28"/>
          <w:szCs w:val="28"/>
          <w:lang w:val="ru-RU"/>
        </w:rPr>
        <w:t>Оценки</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студента</w:t>
      </w:r>
      <w:r w:rsidRPr="00A0177A">
        <w:rPr>
          <w:rFonts w:ascii="Times New Roman" w:hAnsi="Times New Roman" w:cs="Times New Roman"/>
          <w:sz w:val="28"/>
          <w:szCs w:val="28"/>
          <w:lang w:val="en-US"/>
        </w:rPr>
        <w:t xml:space="preserve"> №" &lt;&lt; i+1 &lt;&lt; ": ";</w:t>
      </w:r>
    </w:p>
    <w:p w14:paraId="31CBFD17" w14:textId="77777777" w:rsidR="0071520D" w:rsidRPr="00A0177A" w:rsidRDefault="009C6FC6">
      <w:pPr>
        <w:spacing w:after="0" w:line="240" w:lineRule="auto"/>
        <w:ind w:left="707"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for (int j = 0; j &lt; y; </w:t>
      </w:r>
      <w:proofErr w:type="spellStart"/>
      <w:r w:rsidRPr="00A0177A">
        <w:rPr>
          <w:rFonts w:ascii="Times New Roman" w:hAnsi="Times New Roman" w:cs="Times New Roman"/>
          <w:sz w:val="28"/>
          <w:szCs w:val="28"/>
          <w:lang w:val="en-US"/>
        </w:rPr>
        <w:t>j++</w:t>
      </w:r>
      <w:proofErr w:type="spellEnd"/>
      <w:r w:rsidRPr="00A0177A">
        <w:rPr>
          <w:rFonts w:ascii="Times New Roman" w:hAnsi="Times New Roman" w:cs="Times New Roman"/>
          <w:sz w:val="28"/>
          <w:szCs w:val="28"/>
          <w:lang w:val="en-US"/>
        </w:rPr>
        <w:t>) {</w:t>
      </w:r>
    </w:p>
    <w:p w14:paraId="79B93950"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cout</w:t>
      </w:r>
      <w:proofErr w:type="spellEnd"/>
      <w:r w:rsidRPr="00A0177A">
        <w:rPr>
          <w:rFonts w:ascii="Times New Roman" w:hAnsi="Times New Roman" w:cs="Times New Roman"/>
          <w:sz w:val="28"/>
          <w:szCs w:val="28"/>
          <w:lang w:val="en-US"/>
        </w:rPr>
        <w:t xml:space="preserve"> &lt;&lt;  mas[</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][j] &lt;&lt; " ";</w:t>
      </w:r>
    </w:p>
    <w:p w14:paraId="51D8A9B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7FF3FB31"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cout</w:t>
      </w:r>
      <w:proofErr w:type="spellEnd"/>
      <w:r w:rsidRPr="00A0177A">
        <w:rPr>
          <w:rFonts w:ascii="Times New Roman" w:hAnsi="Times New Roman" w:cs="Times New Roman"/>
          <w:sz w:val="28"/>
          <w:szCs w:val="28"/>
          <w:lang w:val="en-US"/>
        </w:rPr>
        <w:t xml:space="preserve"> &lt;&lt; </w:t>
      </w:r>
      <w:proofErr w:type="spellStart"/>
      <w:r w:rsidRPr="00A0177A">
        <w:rPr>
          <w:rFonts w:ascii="Times New Roman" w:hAnsi="Times New Roman" w:cs="Times New Roman"/>
          <w:sz w:val="28"/>
          <w:szCs w:val="28"/>
          <w:lang w:val="en-US"/>
        </w:rPr>
        <w:t>endl</w:t>
      </w:r>
      <w:proofErr w:type="spellEnd"/>
      <w:r w:rsidRPr="00A0177A">
        <w:rPr>
          <w:rFonts w:ascii="Times New Roman" w:hAnsi="Times New Roman" w:cs="Times New Roman"/>
          <w:sz w:val="28"/>
          <w:szCs w:val="28"/>
          <w:lang w:val="en-US"/>
        </w:rPr>
        <w:t>;</w:t>
      </w:r>
    </w:p>
    <w:p w14:paraId="4DF8709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p>
    <w:p w14:paraId="4F0489B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//цикл подсчета неуспевающих</w:t>
      </w:r>
    </w:p>
    <w:p w14:paraId="7C239C59"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int</w:t>
      </w:r>
      <w:proofErr w:type="spellEnd"/>
      <w:r>
        <w:rPr>
          <w:rFonts w:ascii="Times New Roman" w:hAnsi="Times New Roman" w:cs="Times New Roman"/>
          <w:sz w:val="28"/>
          <w:szCs w:val="28"/>
          <w:lang w:val="ru-RU"/>
        </w:rPr>
        <w:t xml:space="preserve"> i = 0, j = 0;</w:t>
      </w:r>
    </w:p>
    <w:p w14:paraId="7D31F9FD"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while (</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 xml:space="preserve"> &lt; x) {</w:t>
      </w:r>
    </w:p>
    <w:p w14:paraId="0150624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while (j &lt; S) {</w:t>
      </w:r>
    </w:p>
    <w:p w14:paraId="03D667DB" w14:textId="77777777" w:rsidR="0071520D" w:rsidRPr="00A0177A" w:rsidRDefault="009C6FC6">
      <w:pPr>
        <w:spacing w:after="0" w:line="240" w:lineRule="auto"/>
        <w:ind w:left="707"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if (mas[</w:t>
      </w: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][j] == 2) {</w:t>
      </w:r>
    </w:p>
    <w:p w14:paraId="535AE2EC" w14:textId="77777777" w:rsidR="0071520D" w:rsidRPr="00A0177A" w:rsidRDefault="009C6FC6">
      <w:pPr>
        <w:spacing w:after="0" w:line="240" w:lineRule="auto"/>
        <w:ind w:left="1415"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counter++;</w:t>
      </w:r>
    </w:p>
    <w:p w14:paraId="60C05D12"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break;</w:t>
      </w:r>
    </w:p>
    <w:p w14:paraId="4EBF5441" w14:textId="77777777" w:rsidR="0071520D" w:rsidRPr="00A0177A" w:rsidRDefault="009C6FC6">
      <w:pPr>
        <w:spacing w:after="0" w:line="240" w:lineRule="auto"/>
        <w:ind w:left="707"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1D101DD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else </w:t>
      </w:r>
      <w:proofErr w:type="spellStart"/>
      <w:r w:rsidRPr="00A0177A">
        <w:rPr>
          <w:rFonts w:ascii="Times New Roman" w:hAnsi="Times New Roman" w:cs="Times New Roman"/>
          <w:sz w:val="28"/>
          <w:szCs w:val="28"/>
          <w:lang w:val="en-US"/>
        </w:rPr>
        <w:t>j++</w:t>
      </w:r>
      <w:proofErr w:type="spellEnd"/>
      <w:r w:rsidRPr="00A0177A">
        <w:rPr>
          <w:rFonts w:ascii="Times New Roman" w:hAnsi="Times New Roman" w:cs="Times New Roman"/>
          <w:sz w:val="28"/>
          <w:szCs w:val="28"/>
          <w:lang w:val="en-US"/>
        </w:rPr>
        <w:t>;</w:t>
      </w:r>
    </w:p>
    <w:p w14:paraId="0E55FEAD" w14:textId="77777777" w:rsidR="0071520D" w:rsidRPr="00A0177A" w:rsidRDefault="009C6FC6">
      <w:pPr>
        <w:spacing w:after="0" w:line="240" w:lineRule="auto"/>
        <w:ind w:firstLine="708"/>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1417FB7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j = 0;</w:t>
      </w:r>
    </w:p>
    <w:p w14:paraId="77166B5A" w14:textId="77777777" w:rsidR="0071520D" w:rsidRPr="00A0177A" w:rsidRDefault="009C6FC6">
      <w:pPr>
        <w:spacing w:after="0" w:line="240" w:lineRule="auto"/>
        <w:ind w:firstLine="709"/>
        <w:jc w:val="both"/>
        <w:rPr>
          <w:rFonts w:ascii="Times New Roman" w:hAnsi="Times New Roman" w:cs="Times New Roman"/>
          <w:sz w:val="28"/>
          <w:szCs w:val="28"/>
          <w:lang w:val="en-US"/>
        </w:rPr>
      </w:pPr>
      <w:proofErr w:type="spellStart"/>
      <w:r w:rsidRPr="00A0177A">
        <w:rPr>
          <w:rFonts w:ascii="Times New Roman" w:hAnsi="Times New Roman" w:cs="Times New Roman"/>
          <w:sz w:val="28"/>
          <w:szCs w:val="28"/>
          <w:lang w:val="en-US"/>
        </w:rPr>
        <w:t>i</w:t>
      </w:r>
      <w:proofErr w:type="spellEnd"/>
      <w:r w:rsidRPr="00A0177A">
        <w:rPr>
          <w:rFonts w:ascii="Times New Roman" w:hAnsi="Times New Roman" w:cs="Times New Roman"/>
          <w:sz w:val="28"/>
          <w:szCs w:val="28"/>
          <w:lang w:val="en-US"/>
        </w:rPr>
        <w:t>++;</w:t>
      </w:r>
    </w:p>
    <w:p w14:paraId="32215036" w14:textId="77777777" w:rsidR="0071520D" w:rsidRDefault="009C6FC6">
      <w:pPr>
        <w:spacing w:after="0" w:line="240" w:lineRule="auto"/>
        <w:ind w:left="708" w:firstLine="708"/>
        <w:jc w:val="both"/>
        <w:rPr>
          <w:rFonts w:ascii="Times New Roman" w:hAnsi="Times New Roman" w:cs="Times New Roman"/>
          <w:sz w:val="28"/>
          <w:szCs w:val="28"/>
          <w:lang w:val="ru-RU"/>
        </w:rPr>
      </w:pPr>
      <w:r>
        <w:rPr>
          <w:rFonts w:ascii="Times New Roman" w:hAnsi="Times New Roman" w:cs="Times New Roman"/>
          <w:sz w:val="28"/>
          <w:szCs w:val="28"/>
          <w:lang w:val="ru-RU"/>
        </w:rPr>
        <w:t>}</w:t>
      </w:r>
    </w:p>
    <w:p w14:paraId="430EEC7A"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cout</w:t>
      </w:r>
      <w:proofErr w:type="spellEnd"/>
      <w:r>
        <w:rPr>
          <w:rFonts w:ascii="Times New Roman" w:hAnsi="Times New Roman" w:cs="Times New Roman"/>
          <w:sz w:val="28"/>
          <w:szCs w:val="28"/>
          <w:lang w:val="ru-RU"/>
        </w:rPr>
        <w:t xml:space="preserve"> &lt;&lt; "Неуспевающие, общее количество: " &lt;&lt; </w:t>
      </w:r>
      <w:proofErr w:type="spellStart"/>
      <w:r>
        <w:rPr>
          <w:rFonts w:ascii="Times New Roman" w:hAnsi="Times New Roman" w:cs="Times New Roman"/>
          <w:sz w:val="28"/>
          <w:szCs w:val="28"/>
          <w:lang w:val="ru-RU"/>
        </w:rPr>
        <w:t>counter</w:t>
      </w:r>
      <w:proofErr w:type="spellEnd"/>
      <w:r>
        <w:rPr>
          <w:rFonts w:ascii="Times New Roman" w:hAnsi="Times New Roman" w:cs="Times New Roman"/>
          <w:sz w:val="28"/>
          <w:szCs w:val="28"/>
          <w:lang w:val="ru-RU"/>
        </w:rPr>
        <w:t xml:space="preserve"> &lt;&lt; </w:t>
      </w:r>
      <w:proofErr w:type="spellStart"/>
      <w:r>
        <w:rPr>
          <w:rFonts w:ascii="Times New Roman" w:hAnsi="Times New Roman" w:cs="Times New Roman"/>
          <w:sz w:val="28"/>
          <w:szCs w:val="28"/>
          <w:lang w:val="ru-RU"/>
        </w:rPr>
        <w:t>endl</w:t>
      </w:r>
      <w:proofErr w:type="spellEnd"/>
      <w:r>
        <w:rPr>
          <w:rFonts w:ascii="Times New Roman" w:hAnsi="Times New Roman" w:cs="Times New Roman"/>
          <w:sz w:val="28"/>
          <w:szCs w:val="28"/>
          <w:lang w:val="ru-RU"/>
        </w:rPr>
        <w:t>;</w:t>
      </w:r>
    </w:p>
    <w:p w14:paraId="2E92DB63"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cout</w:t>
      </w:r>
      <w:proofErr w:type="spellEnd"/>
      <w:r>
        <w:rPr>
          <w:rFonts w:ascii="Times New Roman" w:hAnsi="Times New Roman" w:cs="Times New Roman"/>
          <w:sz w:val="28"/>
          <w:szCs w:val="28"/>
          <w:lang w:val="ru-RU"/>
        </w:rPr>
        <w:t xml:space="preserve"> &lt;&lt; "Баллы: " &lt;&lt; </w:t>
      </w:r>
      <w:proofErr w:type="spellStart"/>
      <w:r>
        <w:rPr>
          <w:rFonts w:ascii="Times New Roman" w:hAnsi="Times New Roman" w:cs="Times New Roman"/>
          <w:sz w:val="28"/>
          <w:szCs w:val="28"/>
          <w:lang w:val="ru-RU"/>
        </w:rPr>
        <w:t>sumPoint</w:t>
      </w:r>
      <w:proofErr w:type="spellEnd"/>
      <w:r>
        <w:rPr>
          <w:rFonts w:ascii="Times New Roman" w:hAnsi="Times New Roman" w:cs="Times New Roman"/>
          <w:sz w:val="28"/>
          <w:szCs w:val="28"/>
          <w:lang w:val="ru-RU"/>
        </w:rPr>
        <w:t xml:space="preserve"> &lt;&lt; </w:t>
      </w:r>
      <w:proofErr w:type="spellStart"/>
      <w:r>
        <w:rPr>
          <w:rFonts w:ascii="Times New Roman" w:hAnsi="Times New Roman" w:cs="Times New Roman"/>
          <w:sz w:val="28"/>
          <w:szCs w:val="28"/>
          <w:lang w:val="ru-RU"/>
        </w:rPr>
        <w:t>endl</w:t>
      </w:r>
      <w:proofErr w:type="spellEnd"/>
      <w:r>
        <w:rPr>
          <w:rFonts w:ascii="Times New Roman" w:hAnsi="Times New Roman" w:cs="Times New Roman"/>
          <w:sz w:val="28"/>
          <w:szCs w:val="28"/>
          <w:lang w:val="ru-RU"/>
        </w:rPr>
        <w:t>;</w:t>
      </w:r>
    </w:p>
    <w:p w14:paraId="52F7415A"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cout</w:t>
      </w:r>
      <w:proofErr w:type="spellEnd"/>
      <w:r>
        <w:rPr>
          <w:rFonts w:ascii="Times New Roman" w:hAnsi="Times New Roman" w:cs="Times New Roman"/>
          <w:sz w:val="28"/>
          <w:szCs w:val="28"/>
          <w:lang w:val="ru-RU"/>
        </w:rPr>
        <w:t xml:space="preserve"> &lt;&lt; "Среднее значение по группе: " &lt;&lt; </w:t>
      </w:r>
      <w:proofErr w:type="spellStart"/>
      <w:r>
        <w:rPr>
          <w:rFonts w:ascii="Times New Roman" w:hAnsi="Times New Roman" w:cs="Times New Roman"/>
          <w:sz w:val="28"/>
          <w:szCs w:val="28"/>
          <w:lang w:val="ru-RU"/>
        </w:rPr>
        <w:t>sumPoint</w:t>
      </w:r>
      <w:proofErr w:type="spellEnd"/>
      <w:r>
        <w:rPr>
          <w:rFonts w:ascii="Times New Roman" w:hAnsi="Times New Roman" w:cs="Times New Roman"/>
          <w:sz w:val="28"/>
          <w:szCs w:val="28"/>
          <w:lang w:val="ru-RU"/>
        </w:rPr>
        <w:t xml:space="preserve"> / (x * S);</w:t>
      </w:r>
    </w:p>
    <w:p w14:paraId="7292F21C"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delete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mas</w:t>
      </w:r>
      <w:proofErr w:type="spellEnd"/>
      <w:r>
        <w:rPr>
          <w:rFonts w:ascii="Times New Roman" w:hAnsi="Times New Roman" w:cs="Times New Roman"/>
          <w:sz w:val="28"/>
          <w:szCs w:val="28"/>
          <w:lang w:val="ru-RU"/>
        </w:rPr>
        <w:t>;</w:t>
      </w:r>
    </w:p>
    <w:p w14:paraId="0A5F02E7" w14:textId="77777777" w:rsidR="0071520D" w:rsidRDefault="009C6FC6">
      <w:pPr>
        <w:spacing w:after="0" w:line="24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return</w:t>
      </w:r>
      <w:proofErr w:type="spellEnd"/>
      <w:r>
        <w:rPr>
          <w:rFonts w:ascii="Times New Roman" w:hAnsi="Times New Roman" w:cs="Times New Roman"/>
          <w:sz w:val="28"/>
          <w:szCs w:val="28"/>
          <w:lang w:val="ru-RU"/>
        </w:rPr>
        <w:t xml:space="preserve"> 0;</w:t>
      </w:r>
    </w:p>
    <w:p w14:paraId="79FF0C9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p>
    <w:p w14:paraId="4892F14B" w14:textId="77777777" w:rsidR="0071520D" w:rsidRDefault="0071520D"/>
    <w:p w14:paraId="483FAE93" w14:textId="77777777" w:rsidR="0071520D" w:rsidRDefault="009C6FC6">
      <w:pPr>
        <w:spacing w:after="0" w:line="240" w:lineRule="auto"/>
        <w:rPr>
          <w:rFonts w:ascii="Times New Roman" w:hAnsi="Times New Roman" w:cs="Times New Roman"/>
          <w:bCs/>
          <w:sz w:val="28"/>
          <w:szCs w:val="28"/>
          <w:lang w:val="ru-RU"/>
        </w:rPr>
      </w:pPr>
      <w:r>
        <w:rPr>
          <w:rFonts w:ascii="Times New Roman" w:hAnsi="Times New Roman" w:cs="Times New Roman"/>
          <w:bCs/>
          <w:sz w:val="28"/>
          <w:szCs w:val="28"/>
          <w:lang w:val="ru-RU"/>
        </w:rPr>
        <w:br w:type="page"/>
      </w:r>
    </w:p>
    <w:p w14:paraId="4E191F8F"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Й</w:t>
      </w:r>
    </w:p>
    <w:p w14:paraId="34DC88D7" w14:textId="77777777" w:rsidR="0071520D" w:rsidRDefault="0071520D">
      <w:pPr>
        <w:shd w:val="clear" w:color="auto" w:fill="FFFFFF"/>
        <w:spacing w:after="0" w:line="240" w:lineRule="auto"/>
        <w:jc w:val="center"/>
        <w:rPr>
          <w:rFonts w:ascii="Times New Roman" w:hAnsi="Times New Roman" w:cs="Times New Roman"/>
          <w:b/>
          <w:sz w:val="28"/>
          <w:szCs w:val="28"/>
          <w:lang w:val="ru-RU"/>
        </w:rPr>
      </w:pPr>
    </w:p>
    <w:p w14:paraId="0B7A7C6C"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sz w:val="28"/>
          <w:szCs w:val="28"/>
          <w:lang w:val="ru-RU"/>
        </w:rPr>
        <w:t>П</w:t>
      </w:r>
      <w:r>
        <w:rPr>
          <w:rFonts w:ascii="Times New Roman" w:hAnsi="Times New Roman" w:cs="Times New Roman"/>
          <w:sz w:val="28"/>
          <w:szCs w:val="28"/>
          <w:lang w:val="ru-RU"/>
        </w:rPr>
        <w:t xml:space="preserve">ример </w:t>
      </w:r>
      <w:r>
        <w:rPr>
          <w:rFonts w:ascii="Times New Roman" w:hAnsi="Times New Roman" w:cs="Times New Roman"/>
          <w:sz w:val="28"/>
          <w:szCs w:val="28"/>
          <w:lang w:val="ru-RU"/>
        </w:rPr>
        <w:t>HTML и JavaScript кода для создания блокового приложения расписания для студента:</w:t>
      </w:r>
    </w:p>
    <w:p w14:paraId="7503E651" w14:textId="77777777" w:rsidR="0071520D" w:rsidRDefault="0071520D">
      <w:pPr>
        <w:tabs>
          <w:tab w:val="left" w:pos="284"/>
        </w:tabs>
        <w:spacing w:after="0" w:line="240" w:lineRule="auto"/>
        <w:jc w:val="both"/>
        <w:rPr>
          <w:rFonts w:ascii="Times New Roman" w:hAnsi="Times New Roman" w:cs="Times New Roman"/>
          <w:sz w:val="28"/>
          <w:szCs w:val="28"/>
          <w:lang w:val="ru-RU"/>
        </w:rPr>
      </w:pPr>
    </w:p>
    <w:p w14:paraId="31A79C46"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&lt;!DOCTYPE html&gt;</w:t>
      </w:r>
    </w:p>
    <w:p w14:paraId="0623042C"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&lt;html lang="</w:t>
      </w:r>
      <w:proofErr w:type="spellStart"/>
      <w:r w:rsidRPr="00A0177A">
        <w:rPr>
          <w:rFonts w:ascii="Times New Roman" w:hAnsi="Times New Roman" w:cs="Times New Roman"/>
          <w:sz w:val="28"/>
          <w:szCs w:val="28"/>
          <w:lang w:val="en-US"/>
        </w:rPr>
        <w:t>en</w:t>
      </w:r>
      <w:proofErr w:type="spellEnd"/>
      <w:r w:rsidRPr="00A0177A">
        <w:rPr>
          <w:rFonts w:ascii="Times New Roman" w:hAnsi="Times New Roman" w:cs="Times New Roman"/>
          <w:sz w:val="28"/>
          <w:szCs w:val="28"/>
          <w:lang w:val="en-US"/>
        </w:rPr>
        <w:t>"&gt;</w:t>
      </w:r>
    </w:p>
    <w:p w14:paraId="0863BE31"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758405BC"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&lt;meta charset="UTF-8"&gt;</w:t>
      </w:r>
    </w:p>
    <w:p w14:paraId="64DCF661"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&lt;meta name="viewport" content="width=device-width, initial-scale=1.0"&gt;</w:t>
      </w:r>
    </w:p>
    <w:p w14:paraId="0BE4D576"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&lt;title&gt;Student Schedule&lt;/ti</w:t>
      </w:r>
      <w:r w:rsidRPr="00A0177A">
        <w:rPr>
          <w:rFonts w:ascii="Times New Roman" w:hAnsi="Times New Roman" w:cs="Times New Roman"/>
          <w:sz w:val="28"/>
          <w:szCs w:val="28"/>
          <w:lang w:val="en-US"/>
        </w:rPr>
        <w:t>tle&gt;</w:t>
      </w:r>
    </w:p>
    <w:p w14:paraId="64DDCAC2"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&lt;style&gt;</w:t>
      </w:r>
    </w:p>
    <w:p w14:paraId="2BB86BD7"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.schedule-block {</w:t>
      </w:r>
    </w:p>
    <w:p w14:paraId="5D0DD824"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 1px solid #ccc;</w:t>
      </w:r>
    </w:p>
    <w:p w14:paraId="7729D064"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10px;</w:t>
      </w:r>
    </w:p>
    <w:p w14:paraId="1A2C7B13"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 10px 0;</w:t>
      </w:r>
    </w:p>
    <w:p w14:paraId="377A4D5D"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9F6AADF"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&lt;/style&gt;</w:t>
      </w:r>
    </w:p>
    <w:p w14:paraId="37060ECB"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7E725D28"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&lt;body&gt;</w:t>
      </w:r>
    </w:p>
    <w:p w14:paraId="046CB874"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&lt;h1&gt;Student Schedule&lt;/h1&gt;</w:t>
      </w:r>
    </w:p>
    <w:p w14:paraId="59ECE36D"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id="schedule"&gt;&lt;/div&gt;</w:t>
      </w:r>
    </w:p>
    <w:p w14:paraId="6FDDA9A8"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&lt;button onclick="</w:t>
      </w:r>
      <w:proofErr w:type="spellStart"/>
      <w:r w:rsidRPr="00A0177A">
        <w:rPr>
          <w:rFonts w:ascii="Times New Roman" w:hAnsi="Times New Roman" w:cs="Times New Roman"/>
          <w:sz w:val="28"/>
          <w:szCs w:val="28"/>
          <w:lang w:val="en-US"/>
        </w:rPr>
        <w:t>add</w:t>
      </w:r>
      <w:r w:rsidRPr="00A0177A">
        <w:rPr>
          <w:rFonts w:ascii="Times New Roman" w:hAnsi="Times New Roman" w:cs="Times New Roman"/>
          <w:sz w:val="28"/>
          <w:szCs w:val="28"/>
          <w:lang w:val="en-US"/>
        </w:rPr>
        <w:t>Block</w:t>
      </w:r>
      <w:proofErr w:type="spellEnd"/>
      <w:r w:rsidRPr="00A0177A">
        <w:rPr>
          <w:rFonts w:ascii="Times New Roman" w:hAnsi="Times New Roman" w:cs="Times New Roman"/>
          <w:sz w:val="28"/>
          <w:szCs w:val="28"/>
          <w:lang w:val="en-US"/>
        </w:rPr>
        <w:t>()"&gt;Add Block&lt;/button&gt;</w:t>
      </w:r>
    </w:p>
    <w:p w14:paraId="25C282CD" w14:textId="77777777" w:rsidR="0071520D" w:rsidRPr="00A0177A" w:rsidRDefault="0071520D">
      <w:pPr>
        <w:tabs>
          <w:tab w:val="left" w:pos="284"/>
        </w:tabs>
        <w:spacing w:after="0" w:line="240" w:lineRule="auto"/>
        <w:ind w:firstLine="709"/>
        <w:jc w:val="both"/>
        <w:rPr>
          <w:rFonts w:ascii="Times New Roman" w:hAnsi="Times New Roman" w:cs="Times New Roman"/>
          <w:sz w:val="28"/>
          <w:szCs w:val="28"/>
          <w:lang w:val="en-US"/>
        </w:rPr>
      </w:pPr>
    </w:p>
    <w:p w14:paraId="3220B430"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&lt;script&gt;</w:t>
      </w:r>
    </w:p>
    <w:p w14:paraId="2BAD5461"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function </w:t>
      </w:r>
      <w:proofErr w:type="spellStart"/>
      <w:r w:rsidRPr="00A0177A">
        <w:rPr>
          <w:rFonts w:ascii="Times New Roman" w:hAnsi="Times New Roman" w:cs="Times New Roman"/>
          <w:sz w:val="28"/>
          <w:szCs w:val="28"/>
          <w:lang w:val="en-US"/>
        </w:rPr>
        <w:t>addBlock</w:t>
      </w:r>
      <w:proofErr w:type="spellEnd"/>
      <w:r w:rsidRPr="00A0177A">
        <w:rPr>
          <w:rFonts w:ascii="Times New Roman" w:hAnsi="Times New Roman" w:cs="Times New Roman"/>
          <w:sz w:val="28"/>
          <w:szCs w:val="28"/>
          <w:lang w:val="en-US"/>
        </w:rPr>
        <w:t>() {</w:t>
      </w:r>
    </w:p>
    <w:p w14:paraId="338AD6E5"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schedule = </w:t>
      </w:r>
      <w:proofErr w:type="spellStart"/>
      <w:r w:rsidRPr="00A0177A">
        <w:rPr>
          <w:rFonts w:ascii="Times New Roman" w:hAnsi="Times New Roman" w:cs="Times New Roman"/>
          <w:sz w:val="28"/>
          <w:szCs w:val="28"/>
          <w:lang w:val="en-US"/>
        </w:rPr>
        <w:t>document.getElementById</w:t>
      </w:r>
      <w:proofErr w:type="spellEnd"/>
      <w:r w:rsidRPr="00A0177A">
        <w:rPr>
          <w:rFonts w:ascii="Times New Roman" w:hAnsi="Times New Roman" w:cs="Times New Roman"/>
          <w:sz w:val="28"/>
          <w:szCs w:val="28"/>
          <w:lang w:val="en-US"/>
        </w:rPr>
        <w:t>('schedule');</w:t>
      </w:r>
    </w:p>
    <w:p w14:paraId="7062D7DF"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block = </w:t>
      </w:r>
      <w:proofErr w:type="spellStart"/>
      <w:r w:rsidRPr="00A0177A">
        <w:rPr>
          <w:rFonts w:ascii="Times New Roman" w:hAnsi="Times New Roman" w:cs="Times New Roman"/>
          <w:sz w:val="28"/>
          <w:szCs w:val="28"/>
          <w:lang w:val="en-US"/>
        </w:rPr>
        <w:t>document.createElement</w:t>
      </w:r>
      <w:proofErr w:type="spellEnd"/>
      <w:r w:rsidRPr="00A0177A">
        <w:rPr>
          <w:rFonts w:ascii="Times New Roman" w:hAnsi="Times New Roman" w:cs="Times New Roman"/>
          <w:sz w:val="28"/>
          <w:szCs w:val="28"/>
          <w:lang w:val="en-US"/>
        </w:rPr>
        <w:t>('div');</w:t>
      </w:r>
    </w:p>
    <w:p w14:paraId="1B006732"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block.className</w:t>
      </w:r>
      <w:proofErr w:type="spellEnd"/>
      <w:r w:rsidRPr="00A0177A">
        <w:rPr>
          <w:rFonts w:ascii="Times New Roman" w:hAnsi="Times New Roman" w:cs="Times New Roman"/>
          <w:sz w:val="28"/>
          <w:szCs w:val="28"/>
          <w:lang w:val="en-US"/>
        </w:rPr>
        <w:t xml:space="preserve"> = 'schedule-block';</w:t>
      </w:r>
    </w:p>
    <w:p w14:paraId="7983B344"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block.innerHTML</w:t>
      </w:r>
      <w:proofErr w:type="spellEnd"/>
      <w:r w:rsidRPr="00A0177A">
        <w:rPr>
          <w:rFonts w:ascii="Times New Roman" w:hAnsi="Times New Roman" w:cs="Times New Roman"/>
          <w:sz w:val="28"/>
          <w:szCs w:val="28"/>
          <w:lang w:val="en-US"/>
        </w:rPr>
        <w:t xml:space="preserve"> = `</w:t>
      </w:r>
    </w:p>
    <w:p w14:paraId="4C812A31"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&lt;input type="text" placeholder="Subject"&gt;</w:t>
      </w:r>
    </w:p>
    <w:p w14:paraId="123C889F"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&lt;input type="time"&gt;</w:t>
      </w:r>
    </w:p>
    <w:p w14:paraId="3752080A"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&lt;button onclick="</w:t>
      </w:r>
      <w:proofErr w:type="spellStart"/>
      <w:r w:rsidRPr="00A0177A">
        <w:rPr>
          <w:rFonts w:ascii="Times New Roman" w:hAnsi="Times New Roman" w:cs="Times New Roman"/>
          <w:sz w:val="28"/>
          <w:szCs w:val="28"/>
          <w:lang w:val="en-US"/>
        </w:rPr>
        <w:t>removeBlock</w:t>
      </w:r>
      <w:proofErr w:type="spellEnd"/>
      <w:r w:rsidRPr="00A0177A">
        <w:rPr>
          <w:rFonts w:ascii="Times New Roman" w:hAnsi="Times New Roman" w:cs="Times New Roman"/>
          <w:sz w:val="28"/>
          <w:szCs w:val="28"/>
          <w:lang w:val="en-US"/>
        </w:rPr>
        <w:t>(this)"&gt;Remove&lt;/button&gt;</w:t>
      </w:r>
    </w:p>
    <w:p w14:paraId="610B3E06"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7575695"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schedule.appendChild</w:t>
      </w:r>
      <w:proofErr w:type="spellEnd"/>
      <w:r w:rsidRPr="00A0177A">
        <w:rPr>
          <w:rFonts w:ascii="Times New Roman" w:hAnsi="Times New Roman" w:cs="Times New Roman"/>
          <w:sz w:val="28"/>
          <w:szCs w:val="28"/>
          <w:lang w:val="en-US"/>
        </w:rPr>
        <w:t>(block);</w:t>
      </w:r>
    </w:p>
    <w:p w14:paraId="3CA142E8"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190A1A4" w14:textId="77777777" w:rsidR="0071520D" w:rsidRPr="00A0177A" w:rsidRDefault="0071520D">
      <w:pPr>
        <w:tabs>
          <w:tab w:val="left" w:pos="284"/>
        </w:tabs>
        <w:spacing w:after="0" w:line="240" w:lineRule="auto"/>
        <w:ind w:firstLine="709"/>
        <w:jc w:val="both"/>
        <w:rPr>
          <w:rFonts w:ascii="Times New Roman" w:hAnsi="Times New Roman" w:cs="Times New Roman"/>
          <w:sz w:val="28"/>
          <w:szCs w:val="28"/>
          <w:lang w:val="en-US"/>
        </w:rPr>
      </w:pPr>
    </w:p>
    <w:p w14:paraId="7495BE82"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function </w:t>
      </w:r>
      <w:proofErr w:type="spellStart"/>
      <w:r w:rsidRPr="00A0177A">
        <w:rPr>
          <w:rFonts w:ascii="Times New Roman" w:hAnsi="Times New Roman" w:cs="Times New Roman"/>
          <w:sz w:val="28"/>
          <w:szCs w:val="28"/>
          <w:lang w:val="en-US"/>
        </w:rPr>
        <w:t>removeBlock</w:t>
      </w:r>
      <w:proofErr w:type="spellEnd"/>
      <w:r w:rsidRPr="00A0177A">
        <w:rPr>
          <w:rFonts w:ascii="Times New Roman" w:hAnsi="Times New Roman" w:cs="Times New Roman"/>
          <w:sz w:val="28"/>
          <w:szCs w:val="28"/>
          <w:lang w:val="en-US"/>
        </w:rPr>
        <w:t>(button) {</w:t>
      </w:r>
    </w:p>
    <w:p w14:paraId="2FBA6854"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block = </w:t>
      </w:r>
      <w:proofErr w:type="spellStart"/>
      <w:r w:rsidRPr="00A0177A">
        <w:rPr>
          <w:rFonts w:ascii="Times New Roman" w:hAnsi="Times New Roman" w:cs="Times New Roman"/>
          <w:sz w:val="28"/>
          <w:szCs w:val="28"/>
          <w:lang w:val="en-US"/>
        </w:rPr>
        <w:t>button.parentElement</w:t>
      </w:r>
      <w:proofErr w:type="spellEnd"/>
      <w:r w:rsidRPr="00A0177A">
        <w:rPr>
          <w:rFonts w:ascii="Times New Roman" w:hAnsi="Times New Roman" w:cs="Times New Roman"/>
          <w:sz w:val="28"/>
          <w:szCs w:val="28"/>
          <w:lang w:val="en-US"/>
        </w:rPr>
        <w:t>;</w:t>
      </w:r>
    </w:p>
    <w:p w14:paraId="1D4135F6" w14:textId="77777777" w:rsidR="0071520D" w:rsidRPr="00A0177A" w:rsidRDefault="009C6FC6">
      <w:pPr>
        <w:tabs>
          <w:tab w:val="left" w:pos="284"/>
        </w:tabs>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block.remove</w:t>
      </w:r>
      <w:proofErr w:type="spellEnd"/>
      <w:r w:rsidRPr="00A0177A">
        <w:rPr>
          <w:rFonts w:ascii="Times New Roman" w:hAnsi="Times New Roman" w:cs="Times New Roman"/>
          <w:sz w:val="28"/>
          <w:szCs w:val="28"/>
          <w:lang w:val="en-US"/>
        </w:rPr>
        <w:t>();</w:t>
      </w:r>
    </w:p>
    <w:p w14:paraId="69BFD0DE"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w:t>
      </w:r>
    </w:p>
    <w:p w14:paraId="7EBCBED1"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&lt;/</w:t>
      </w:r>
      <w:proofErr w:type="spellStart"/>
      <w:r>
        <w:rPr>
          <w:rFonts w:ascii="Times New Roman" w:hAnsi="Times New Roman" w:cs="Times New Roman"/>
          <w:sz w:val="28"/>
          <w:szCs w:val="28"/>
          <w:lang w:val="ru-RU"/>
        </w:rPr>
        <w:t>script</w:t>
      </w:r>
      <w:proofErr w:type="spellEnd"/>
      <w:r>
        <w:rPr>
          <w:rFonts w:ascii="Times New Roman" w:hAnsi="Times New Roman" w:cs="Times New Roman"/>
          <w:sz w:val="28"/>
          <w:szCs w:val="28"/>
          <w:lang w:val="ru-RU"/>
        </w:rPr>
        <w:t>&gt;</w:t>
      </w:r>
    </w:p>
    <w:p w14:paraId="29F166E4"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&lt;/</w:t>
      </w:r>
      <w:proofErr w:type="spellStart"/>
      <w:r>
        <w:rPr>
          <w:rFonts w:ascii="Times New Roman" w:hAnsi="Times New Roman" w:cs="Times New Roman"/>
          <w:sz w:val="28"/>
          <w:szCs w:val="28"/>
          <w:lang w:val="ru-RU"/>
        </w:rPr>
        <w:t>body</w:t>
      </w:r>
      <w:proofErr w:type="spellEnd"/>
      <w:r>
        <w:rPr>
          <w:rFonts w:ascii="Times New Roman" w:hAnsi="Times New Roman" w:cs="Times New Roman"/>
          <w:sz w:val="28"/>
          <w:szCs w:val="28"/>
          <w:lang w:val="ru-RU"/>
        </w:rPr>
        <w:t>&gt;</w:t>
      </w:r>
    </w:p>
    <w:p w14:paraId="2D05022F" w14:textId="77777777" w:rsidR="0071520D" w:rsidRDefault="009C6FC6">
      <w:pPr>
        <w:tabs>
          <w:tab w:val="left" w:pos="284"/>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&lt;/</w:t>
      </w:r>
      <w:proofErr w:type="spellStart"/>
      <w:r>
        <w:rPr>
          <w:rFonts w:ascii="Times New Roman" w:hAnsi="Times New Roman" w:cs="Times New Roman"/>
          <w:sz w:val="28"/>
          <w:szCs w:val="28"/>
          <w:lang w:val="ru-RU"/>
        </w:rPr>
        <w:t>html</w:t>
      </w:r>
      <w:proofErr w:type="spellEnd"/>
      <w:r>
        <w:rPr>
          <w:rFonts w:ascii="Times New Roman" w:hAnsi="Times New Roman" w:cs="Times New Roman"/>
          <w:sz w:val="28"/>
          <w:szCs w:val="28"/>
          <w:lang w:val="ru-RU"/>
        </w:rPr>
        <w:t>&gt;</w:t>
      </w:r>
    </w:p>
    <w:p w14:paraId="3431983F" w14:textId="77777777" w:rsidR="0071520D" w:rsidRDefault="0071520D">
      <w:pPr>
        <w:tabs>
          <w:tab w:val="left" w:pos="284"/>
        </w:tabs>
        <w:spacing w:after="0" w:line="240" w:lineRule="auto"/>
        <w:ind w:firstLine="709"/>
        <w:jc w:val="both"/>
        <w:rPr>
          <w:rFonts w:ascii="Times New Roman" w:hAnsi="Times New Roman" w:cs="Times New Roman"/>
          <w:sz w:val="28"/>
          <w:szCs w:val="28"/>
          <w:lang w:val="ru-RU"/>
        </w:rPr>
      </w:pPr>
    </w:p>
    <w:p w14:paraId="6DAA7430" w14:textId="77777777" w:rsidR="0071520D" w:rsidRDefault="009C6FC6">
      <w:pPr>
        <w:spacing w:after="0" w:line="240" w:lineRule="auto"/>
      </w:pPr>
      <w:r>
        <w:lastRenderedPageBreak/>
        <w:br w:type="page"/>
      </w:r>
    </w:p>
    <w:p w14:paraId="3F384455"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К</w:t>
      </w:r>
    </w:p>
    <w:p w14:paraId="6CA2441F" w14:textId="77777777" w:rsidR="0071520D" w:rsidRDefault="0071520D">
      <w:pPr>
        <w:shd w:val="clear" w:color="auto" w:fill="FFFFFF"/>
        <w:spacing w:after="0" w:line="240" w:lineRule="auto"/>
        <w:jc w:val="center"/>
        <w:rPr>
          <w:rFonts w:ascii="Times New Roman" w:hAnsi="Times New Roman" w:cs="Times New Roman"/>
          <w:b/>
          <w:sz w:val="28"/>
          <w:szCs w:val="28"/>
          <w:lang w:val="ru-RU"/>
        </w:rPr>
      </w:pPr>
    </w:p>
    <w:p w14:paraId="281C51E6" w14:textId="77777777" w:rsidR="0071520D" w:rsidRPr="00A0177A" w:rsidRDefault="009C6FC6">
      <w:pPr>
        <w:shd w:val="clear" w:color="auto" w:fill="FFFFFF"/>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Код</w:t>
      </w:r>
      <w:r>
        <w:rPr>
          <w:rFonts w:ascii="Times New Roman" w:hAnsi="Times New Roman" w:cs="Times New Roman"/>
          <w:bCs/>
          <w:sz w:val="28"/>
          <w:szCs w:val="28"/>
          <w:lang w:val="ru-RU"/>
        </w:rPr>
        <w:t xml:space="preserve"> интеграции с </w:t>
      </w:r>
      <w:r>
        <w:rPr>
          <w:rFonts w:ascii="Times New Roman" w:hAnsi="Times New Roman" w:cs="Times New Roman"/>
          <w:bCs/>
          <w:sz w:val="28"/>
          <w:szCs w:val="28"/>
          <w:lang w:val="en-US"/>
        </w:rPr>
        <w:t>frontend</w:t>
      </w:r>
      <w:r w:rsidRPr="00A0177A">
        <w:rPr>
          <w:rFonts w:ascii="Times New Roman" w:hAnsi="Times New Roman" w:cs="Times New Roman"/>
          <w:bCs/>
          <w:sz w:val="28"/>
          <w:szCs w:val="28"/>
          <w:lang w:val="ru-RU"/>
        </w:rPr>
        <w:t>:</w:t>
      </w:r>
    </w:p>
    <w:p w14:paraId="617EA91D" w14:textId="77777777" w:rsidR="0071520D" w:rsidRDefault="0071520D">
      <w:pPr>
        <w:spacing w:after="0" w:line="240" w:lineRule="auto"/>
        <w:ind w:firstLine="709"/>
        <w:jc w:val="both"/>
        <w:rPr>
          <w:rFonts w:ascii="Times New Roman" w:hAnsi="Times New Roman" w:cs="Times New Roman"/>
          <w:sz w:val="28"/>
          <w:szCs w:val="28"/>
          <w:lang w:val="ru-RU"/>
        </w:rPr>
      </w:pPr>
    </w:p>
    <w:p w14:paraId="532A9F1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&lt;!DOCTYPE html&gt;</w:t>
      </w:r>
    </w:p>
    <w:p w14:paraId="2526223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&lt;html lang="</w:t>
      </w:r>
      <w:proofErr w:type="spellStart"/>
      <w:r w:rsidRPr="00A0177A">
        <w:rPr>
          <w:rFonts w:ascii="Times New Roman" w:hAnsi="Times New Roman" w:cs="Times New Roman"/>
          <w:sz w:val="28"/>
          <w:szCs w:val="28"/>
          <w:lang w:val="en-US"/>
        </w:rPr>
        <w:t>en</w:t>
      </w:r>
      <w:proofErr w:type="spellEnd"/>
      <w:r w:rsidRPr="00A0177A">
        <w:rPr>
          <w:rFonts w:ascii="Times New Roman" w:hAnsi="Times New Roman" w:cs="Times New Roman"/>
          <w:sz w:val="28"/>
          <w:szCs w:val="28"/>
          <w:lang w:val="en-US"/>
        </w:rPr>
        <w:t>"&gt;</w:t>
      </w:r>
    </w:p>
    <w:p w14:paraId="42FBE1FD"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5419755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&lt;meta charset="UTF-8"&gt;</w:t>
      </w:r>
    </w:p>
    <w:p w14:paraId="6FB82B1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&lt;meta name="viewport" content="width=device-width, initial-scale=1.0"&gt;</w:t>
      </w:r>
    </w:p>
    <w:p w14:paraId="0759843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&lt;title&gt;Student Schedule&lt;/title&gt;</w:t>
      </w:r>
    </w:p>
    <w:p w14:paraId="1033209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&lt;style&gt;</w:t>
      </w:r>
    </w:p>
    <w:p w14:paraId="1476AB3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.schedule-block {</w:t>
      </w:r>
    </w:p>
    <w:p w14:paraId="2793D6D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 1px solid #ccc;</w:t>
      </w:r>
    </w:p>
    <w:p w14:paraId="6DA6D3B8"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10px;</w:t>
      </w:r>
    </w:p>
    <w:p w14:paraId="3415283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 10px 0;</w:t>
      </w:r>
    </w:p>
    <w:p w14:paraId="2AB48EE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BDA6A3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&lt;/style&gt;</w:t>
      </w:r>
    </w:p>
    <w:p w14:paraId="35289778"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71479CF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&lt;body&gt;</w:t>
      </w:r>
    </w:p>
    <w:p w14:paraId="635D059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&lt;h1&gt;Student Schedule&lt;/h1&gt;</w:t>
      </w:r>
    </w:p>
    <w:p w14:paraId="02AD7B9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id="schedule"&gt;&lt;/div&gt;</w:t>
      </w:r>
    </w:p>
    <w:p w14:paraId="546BB0C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&lt;button onclick="</w:t>
      </w:r>
      <w:proofErr w:type="spellStart"/>
      <w:r w:rsidRPr="00A0177A">
        <w:rPr>
          <w:rFonts w:ascii="Times New Roman" w:hAnsi="Times New Roman" w:cs="Times New Roman"/>
          <w:sz w:val="28"/>
          <w:szCs w:val="28"/>
          <w:lang w:val="en-US"/>
        </w:rPr>
        <w:t>addBlock</w:t>
      </w:r>
      <w:proofErr w:type="spellEnd"/>
      <w:r w:rsidRPr="00A0177A">
        <w:rPr>
          <w:rFonts w:ascii="Times New Roman" w:hAnsi="Times New Roman" w:cs="Times New Roman"/>
          <w:sz w:val="28"/>
          <w:szCs w:val="28"/>
          <w:lang w:val="en-US"/>
        </w:rPr>
        <w:t>()"&gt;Add Block&lt;/button&gt;</w:t>
      </w:r>
    </w:p>
    <w:p w14:paraId="426A1A2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&lt;button onclick="</w:t>
      </w:r>
      <w:proofErr w:type="spellStart"/>
      <w:r w:rsidRPr="00A0177A">
        <w:rPr>
          <w:rFonts w:ascii="Times New Roman" w:hAnsi="Times New Roman" w:cs="Times New Roman"/>
          <w:sz w:val="28"/>
          <w:szCs w:val="28"/>
          <w:lang w:val="en-US"/>
        </w:rPr>
        <w:t>saveSchedule</w:t>
      </w:r>
      <w:proofErr w:type="spellEnd"/>
      <w:r w:rsidRPr="00A0177A">
        <w:rPr>
          <w:rFonts w:ascii="Times New Roman" w:hAnsi="Times New Roman" w:cs="Times New Roman"/>
          <w:sz w:val="28"/>
          <w:szCs w:val="28"/>
          <w:lang w:val="en-US"/>
        </w:rPr>
        <w:t>()"&gt;Save Schedule&lt;/button&gt;</w:t>
      </w:r>
    </w:p>
    <w:p w14:paraId="7B7A937F"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287971F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&lt;script&gt;</w:t>
      </w:r>
    </w:p>
    <w:p w14:paraId="5615C9E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function </w:t>
      </w:r>
      <w:proofErr w:type="spellStart"/>
      <w:r w:rsidRPr="00A0177A">
        <w:rPr>
          <w:rFonts w:ascii="Times New Roman" w:hAnsi="Times New Roman" w:cs="Times New Roman"/>
          <w:sz w:val="28"/>
          <w:szCs w:val="28"/>
          <w:lang w:val="en-US"/>
        </w:rPr>
        <w:t>addBlock</w:t>
      </w:r>
      <w:proofErr w:type="spellEnd"/>
      <w:r w:rsidRPr="00A0177A">
        <w:rPr>
          <w:rFonts w:ascii="Times New Roman" w:hAnsi="Times New Roman" w:cs="Times New Roman"/>
          <w:sz w:val="28"/>
          <w:szCs w:val="28"/>
          <w:lang w:val="en-US"/>
        </w:rPr>
        <w:t>() {</w:t>
      </w:r>
    </w:p>
    <w:p w14:paraId="1CEF6D1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schedule = </w:t>
      </w:r>
      <w:proofErr w:type="spellStart"/>
      <w:r w:rsidRPr="00A0177A">
        <w:rPr>
          <w:rFonts w:ascii="Times New Roman" w:hAnsi="Times New Roman" w:cs="Times New Roman"/>
          <w:sz w:val="28"/>
          <w:szCs w:val="28"/>
          <w:lang w:val="en-US"/>
        </w:rPr>
        <w:t>document.getElementById</w:t>
      </w:r>
      <w:proofErr w:type="spellEnd"/>
      <w:r w:rsidRPr="00A0177A">
        <w:rPr>
          <w:rFonts w:ascii="Times New Roman" w:hAnsi="Times New Roman" w:cs="Times New Roman"/>
          <w:sz w:val="28"/>
          <w:szCs w:val="28"/>
          <w:lang w:val="en-US"/>
        </w:rPr>
        <w:t>('schedule');</w:t>
      </w:r>
    </w:p>
    <w:p w14:paraId="28392B2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block = </w:t>
      </w:r>
      <w:proofErr w:type="spellStart"/>
      <w:r w:rsidRPr="00A0177A">
        <w:rPr>
          <w:rFonts w:ascii="Times New Roman" w:hAnsi="Times New Roman" w:cs="Times New Roman"/>
          <w:sz w:val="28"/>
          <w:szCs w:val="28"/>
          <w:lang w:val="en-US"/>
        </w:rPr>
        <w:t>document.createElement</w:t>
      </w:r>
      <w:proofErr w:type="spellEnd"/>
      <w:r w:rsidRPr="00A0177A">
        <w:rPr>
          <w:rFonts w:ascii="Times New Roman" w:hAnsi="Times New Roman" w:cs="Times New Roman"/>
          <w:sz w:val="28"/>
          <w:szCs w:val="28"/>
          <w:lang w:val="en-US"/>
        </w:rPr>
        <w:t>('div');</w:t>
      </w:r>
    </w:p>
    <w:p w14:paraId="343A480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block.className</w:t>
      </w:r>
      <w:proofErr w:type="spellEnd"/>
      <w:r w:rsidRPr="00A0177A">
        <w:rPr>
          <w:rFonts w:ascii="Times New Roman" w:hAnsi="Times New Roman" w:cs="Times New Roman"/>
          <w:sz w:val="28"/>
          <w:szCs w:val="28"/>
          <w:lang w:val="en-US"/>
        </w:rPr>
        <w:t xml:space="preserve"> = 'schedule-block';</w:t>
      </w:r>
    </w:p>
    <w:p w14:paraId="3AEAC10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block.innerHTML</w:t>
      </w:r>
      <w:proofErr w:type="spellEnd"/>
      <w:r w:rsidRPr="00A0177A">
        <w:rPr>
          <w:rFonts w:ascii="Times New Roman" w:hAnsi="Times New Roman" w:cs="Times New Roman"/>
          <w:sz w:val="28"/>
          <w:szCs w:val="28"/>
          <w:lang w:val="en-US"/>
        </w:rPr>
        <w:t xml:space="preserve"> = `</w:t>
      </w:r>
    </w:p>
    <w:p w14:paraId="5AFB62F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&lt;input type="text" placeholder="Subject"&gt;</w:t>
      </w:r>
    </w:p>
    <w:p w14:paraId="79104D28"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&lt;input type="time"&gt;</w:t>
      </w:r>
    </w:p>
    <w:p w14:paraId="016CF6E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&lt;button onclick="</w:t>
      </w:r>
      <w:proofErr w:type="spellStart"/>
      <w:r w:rsidRPr="00A0177A">
        <w:rPr>
          <w:rFonts w:ascii="Times New Roman" w:hAnsi="Times New Roman" w:cs="Times New Roman"/>
          <w:sz w:val="28"/>
          <w:szCs w:val="28"/>
          <w:lang w:val="en-US"/>
        </w:rPr>
        <w:t>removeBlock</w:t>
      </w:r>
      <w:proofErr w:type="spellEnd"/>
      <w:r w:rsidRPr="00A0177A">
        <w:rPr>
          <w:rFonts w:ascii="Times New Roman" w:hAnsi="Times New Roman" w:cs="Times New Roman"/>
          <w:sz w:val="28"/>
          <w:szCs w:val="28"/>
          <w:lang w:val="en-US"/>
        </w:rPr>
        <w:t>(this)"&gt;Remove&lt;/button&gt;</w:t>
      </w:r>
    </w:p>
    <w:p w14:paraId="4C491A6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B864EB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schedule.appendChild</w:t>
      </w:r>
      <w:proofErr w:type="spellEnd"/>
      <w:r w:rsidRPr="00A0177A">
        <w:rPr>
          <w:rFonts w:ascii="Times New Roman" w:hAnsi="Times New Roman" w:cs="Times New Roman"/>
          <w:sz w:val="28"/>
          <w:szCs w:val="28"/>
          <w:lang w:val="en-US"/>
        </w:rPr>
        <w:t>(block);</w:t>
      </w:r>
    </w:p>
    <w:p w14:paraId="5A858B8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
    <w:p w14:paraId="5045BE56"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1EA3C75B"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function </w:t>
      </w:r>
      <w:proofErr w:type="spellStart"/>
      <w:r w:rsidRPr="00A0177A">
        <w:rPr>
          <w:rFonts w:ascii="Times New Roman" w:hAnsi="Times New Roman" w:cs="Times New Roman"/>
          <w:sz w:val="28"/>
          <w:szCs w:val="28"/>
          <w:lang w:val="en-US"/>
        </w:rPr>
        <w:t>removeBlock</w:t>
      </w:r>
      <w:proofErr w:type="spellEnd"/>
      <w:r w:rsidRPr="00A0177A">
        <w:rPr>
          <w:rFonts w:ascii="Times New Roman" w:hAnsi="Times New Roman" w:cs="Times New Roman"/>
          <w:sz w:val="28"/>
          <w:szCs w:val="28"/>
          <w:lang w:val="en-US"/>
        </w:rPr>
        <w:t>(button) {</w:t>
      </w:r>
    </w:p>
    <w:p w14:paraId="0C23A6E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block = </w:t>
      </w:r>
      <w:proofErr w:type="spellStart"/>
      <w:r w:rsidRPr="00A0177A">
        <w:rPr>
          <w:rFonts w:ascii="Times New Roman" w:hAnsi="Times New Roman" w:cs="Times New Roman"/>
          <w:sz w:val="28"/>
          <w:szCs w:val="28"/>
          <w:lang w:val="en-US"/>
        </w:rPr>
        <w:t>button.parentElement</w:t>
      </w:r>
      <w:proofErr w:type="spellEnd"/>
      <w:r w:rsidRPr="00A0177A">
        <w:rPr>
          <w:rFonts w:ascii="Times New Roman" w:hAnsi="Times New Roman" w:cs="Times New Roman"/>
          <w:sz w:val="28"/>
          <w:szCs w:val="28"/>
          <w:lang w:val="en-US"/>
        </w:rPr>
        <w:t>;</w:t>
      </w:r>
    </w:p>
    <w:p w14:paraId="4EC7CD2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block.remove</w:t>
      </w:r>
      <w:proofErr w:type="spellEnd"/>
      <w:r w:rsidRPr="00A0177A">
        <w:rPr>
          <w:rFonts w:ascii="Times New Roman" w:hAnsi="Times New Roman" w:cs="Times New Roman"/>
          <w:sz w:val="28"/>
          <w:szCs w:val="28"/>
          <w:lang w:val="en-US"/>
        </w:rPr>
        <w:t>();</w:t>
      </w:r>
    </w:p>
    <w:p w14:paraId="62154E9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673F9E0"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0A45E11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function </w:t>
      </w:r>
      <w:proofErr w:type="spellStart"/>
      <w:r w:rsidRPr="00A0177A">
        <w:rPr>
          <w:rFonts w:ascii="Times New Roman" w:hAnsi="Times New Roman" w:cs="Times New Roman"/>
          <w:sz w:val="28"/>
          <w:szCs w:val="28"/>
          <w:lang w:val="en-US"/>
        </w:rPr>
        <w:t>saveSchedule</w:t>
      </w:r>
      <w:proofErr w:type="spellEnd"/>
      <w:r w:rsidRPr="00A0177A">
        <w:rPr>
          <w:rFonts w:ascii="Times New Roman" w:hAnsi="Times New Roman" w:cs="Times New Roman"/>
          <w:sz w:val="28"/>
          <w:szCs w:val="28"/>
          <w:lang w:val="en-US"/>
        </w:rPr>
        <w:t>() {</w:t>
      </w:r>
    </w:p>
    <w:p w14:paraId="35D9EE1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blocks = </w:t>
      </w:r>
      <w:proofErr w:type="spellStart"/>
      <w:r w:rsidRPr="00A0177A">
        <w:rPr>
          <w:rFonts w:ascii="Times New Roman" w:hAnsi="Times New Roman" w:cs="Times New Roman"/>
          <w:sz w:val="28"/>
          <w:szCs w:val="28"/>
          <w:lang w:val="en-US"/>
        </w:rPr>
        <w:t>document.querySelectorAll</w:t>
      </w:r>
      <w:proofErr w:type="spellEnd"/>
      <w:r w:rsidRPr="00A0177A">
        <w:rPr>
          <w:rFonts w:ascii="Times New Roman" w:hAnsi="Times New Roman" w:cs="Times New Roman"/>
          <w:sz w:val="28"/>
          <w:szCs w:val="28"/>
          <w:lang w:val="en-US"/>
        </w:rPr>
        <w:t>('.schedule-block');</w:t>
      </w:r>
    </w:p>
    <w:p w14:paraId="049029C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w:t>
      </w:r>
      <w:r w:rsidRPr="00A0177A">
        <w:rPr>
          <w:rFonts w:ascii="Times New Roman" w:hAnsi="Times New Roman" w:cs="Times New Roman"/>
          <w:sz w:val="28"/>
          <w:szCs w:val="28"/>
          <w:lang w:val="en-US"/>
        </w:rPr>
        <w:t xml:space="preserve">schedule = </w:t>
      </w:r>
      <w:proofErr w:type="spellStart"/>
      <w:r w:rsidRPr="00A0177A">
        <w:rPr>
          <w:rFonts w:ascii="Times New Roman" w:hAnsi="Times New Roman" w:cs="Times New Roman"/>
          <w:sz w:val="28"/>
          <w:szCs w:val="28"/>
          <w:lang w:val="en-US"/>
        </w:rPr>
        <w:t>Array.from</w:t>
      </w:r>
      <w:proofErr w:type="spellEnd"/>
      <w:r w:rsidRPr="00A0177A">
        <w:rPr>
          <w:rFonts w:ascii="Times New Roman" w:hAnsi="Times New Roman" w:cs="Times New Roman"/>
          <w:sz w:val="28"/>
          <w:szCs w:val="28"/>
          <w:lang w:val="en-US"/>
        </w:rPr>
        <w:t>(blocks).map(block =&gt; {</w:t>
      </w:r>
    </w:p>
    <w:p w14:paraId="299E571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return {</w:t>
      </w:r>
    </w:p>
    <w:p w14:paraId="3A80950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subject: </w:t>
      </w:r>
      <w:proofErr w:type="spellStart"/>
      <w:r w:rsidRPr="00A0177A">
        <w:rPr>
          <w:rFonts w:ascii="Times New Roman" w:hAnsi="Times New Roman" w:cs="Times New Roman"/>
          <w:sz w:val="28"/>
          <w:szCs w:val="28"/>
          <w:lang w:val="en-US"/>
        </w:rPr>
        <w:t>block.querySelector</w:t>
      </w:r>
      <w:proofErr w:type="spellEnd"/>
      <w:r w:rsidRPr="00A0177A">
        <w:rPr>
          <w:rFonts w:ascii="Times New Roman" w:hAnsi="Times New Roman" w:cs="Times New Roman"/>
          <w:sz w:val="28"/>
          <w:szCs w:val="28"/>
          <w:lang w:val="en-US"/>
        </w:rPr>
        <w:t>('input[type="text"]').value,</w:t>
      </w:r>
    </w:p>
    <w:p w14:paraId="71E20EC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time: </w:t>
      </w:r>
      <w:proofErr w:type="spellStart"/>
      <w:r w:rsidRPr="00A0177A">
        <w:rPr>
          <w:rFonts w:ascii="Times New Roman" w:hAnsi="Times New Roman" w:cs="Times New Roman"/>
          <w:sz w:val="28"/>
          <w:szCs w:val="28"/>
          <w:lang w:val="en-US"/>
        </w:rPr>
        <w:t>block.querySelector</w:t>
      </w:r>
      <w:proofErr w:type="spellEnd"/>
      <w:r w:rsidRPr="00A0177A">
        <w:rPr>
          <w:rFonts w:ascii="Times New Roman" w:hAnsi="Times New Roman" w:cs="Times New Roman"/>
          <w:sz w:val="28"/>
          <w:szCs w:val="28"/>
          <w:lang w:val="en-US"/>
        </w:rPr>
        <w:t>('input[type="time"]').value</w:t>
      </w:r>
    </w:p>
    <w:p w14:paraId="085E9F7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118A612"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9A7D476"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568E772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fetch('/schedule', {</w:t>
      </w:r>
    </w:p>
    <w:p w14:paraId="327CF2A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method: 'POST',</w:t>
      </w:r>
    </w:p>
    <w:p w14:paraId="7E76877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headers: {</w:t>
      </w:r>
    </w:p>
    <w:p w14:paraId="243828B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'Content-Type': 'application/json'</w:t>
      </w:r>
    </w:p>
    <w:p w14:paraId="197FB73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3A3DF8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body: </w:t>
      </w:r>
      <w:proofErr w:type="spellStart"/>
      <w:r w:rsidRPr="00A0177A">
        <w:rPr>
          <w:rFonts w:ascii="Times New Roman" w:hAnsi="Times New Roman" w:cs="Times New Roman"/>
          <w:sz w:val="28"/>
          <w:szCs w:val="28"/>
          <w:lang w:val="en-US"/>
        </w:rPr>
        <w:t>JSON.stringify</w:t>
      </w:r>
      <w:proofErr w:type="spellEnd"/>
      <w:r w:rsidRPr="00A0177A">
        <w:rPr>
          <w:rFonts w:ascii="Times New Roman" w:hAnsi="Times New Roman" w:cs="Times New Roman"/>
          <w:sz w:val="28"/>
          <w:szCs w:val="28"/>
          <w:lang w:val="en-US"/>
        </w:rPr>
        <w:t>(schedule)</w:t>
      </w:r>
    </w:p>
    <w:p w14:paraId="50C2A97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6EB096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.then(response =&gt; </w:t>
      </w:r>
      <w:proofErr w:type="spellStart"/>
      <w:r w:rsidRPr="00A0177A">
        <w:rPr>
          <w:rFonts w:ascii="Times New Roman" w:hAnsi="Times New Roman" w:cs="Times New Roman"/>
          <w:sz w:val="28"/>
          <w:szCs w:val="28"/>
          <w:lang w:val="en-US"/>
        </w:rPr>
        <w:t>response.text</w:t>
      </w:r>
      <w:proofErr w:type="spellEnd"/>
      <w:r w:rsidRPr="00A0177A">
        <w:rPr>
          <w:rFonts w:ascii="Times New Roman" w:hAnsi="Times New Roman" w:cs="Times New Roman"/>
          <w:sz w:val="28"/>
          <w:szCs w:val="28"/>
          <w:lang w:val="en-US"/>
        </w:rPr>
        <w:t>())</w:t>
      </w:r>
    </w:p>
    <w:p w14:paraId="11D4747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.then(data =&gt; {</w:t>
      </w:r>
    </w:p>
    <w:p w14:paraId="1E85782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console.log(data);</w:t>
      </w:r>
    </w:p>
    <w:p w14:paraId="015EAE4F" w14:textId="77777777" w:rsidR="0071520D" w:rsidRDefault="009C6FC6">
      <w:pPr>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w:t>
      </w:r>
    </w:p>
    <w:p w14:paraId="2851CD24"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53799A5"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&lt;/</w:t>
      </w:r>
      <w:proofErr w:type="spellStart"/>
      <w:r>
        <w:rPr>
          <w:rFonts w:ascii="Times New Roman" w:hAnsi="Times New Roman" w:cs="Times New Roman"/>
          <w:sz w:val="28"/>
          <w:szCs w:val="28"/>
          <w:lang w:val="ru-RU"/>
        </w:rPr>
        <w:t>script</w:t>
      </w:r>
      <w:proofErr w:type="spellEnd"/>
      <w:r>
        <w:rPr>
          <w:rFonts w:ascii="Times New Roman" w:hAnsi="Times New Roman" w:cs="Times New Roman"/>
          <w:sz w:val="28"/>
          <w:szCs w:val="28"/>
          <w:lang w:val="ru-RU"/>
        </w:rPr>
        <w:t>&gt;</w:t>
      </w:r>
    </w:p>
    <w:p w14:paraId="210E43C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&lt;/</w:t>
      </w:r>
      <w:proofErr w:type="spellStart"/>
      <w:r>
        <w:rPr>
          <w:rFonts w:ascii="Times New Roman" w:hAnsi="Times New Roman" w:cs="Times New Roman"/>
          <w:sz w:val="28"/>
          <w:szCs w:val="28"/>
          <w:lang w:val="ru-RU"/>
        </w:rPr>
        <w:t>body</w:t>
      </w:r>
      <w:proofErr w:type="spellEnd"/>
      <w:r>
        <w:rPr>
          <w:rFonts w:ascii="Times New Roman" w:hAnsi="Times New Roman" w:cs="Times New Roman"/>
          <w:sz w:val="28"/>
          <w:szCs w:val="28"/>
          <w:lang w:val="ru-RU"/>
        </w:rPr>
        <w:t>&gt;</w:t>
      </w:r>
    </w:p>
    <w:p w14:paraId="3B4B93AB"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&lt;/</w:t>
      </w:r>
      <w:proofErr w:type="spellStart"/>
      <w:r>
        <w:rPr>
          <w:rFonts w:ascii="Times New Roman" w:hAnsi="Times New Roman" w:cs="Times New Roman"/>
          <w:sz w:val="28"/>
          <w:szCs w:val="28"/>
          <w:lang w:val="ru-RU"/>
        </w:rPr>
        <w:t>html</w:t>
      </w:r>
      <w:proofErr w:type="spellEnd"/>
      <w:r>
        <w:rPr>
          <w:rFonts w:ascii="Times New Roman" w:hAnsi="Times New Roman" w:cs="Times New Roman"/>
          <w:sz w:val="28"/>
          <w:szCs w:val="28"/>
          <w:lang w:val="ru-RU"/>
        </w:rPr>
        <w:t>&gt;</w:t>
      </w:r>
    </w:p>
    <w:p w14:paraId="5D6CE78D" w14:textId="77777777" w:rsidR="0071520D" w:rsidRDefault="0071520D"/>
    <w:p w14:paraId="35FC03A9" w14:textId="77777777" w:rsidR="0071520D" w:rsidRDefault="009C6FC6">
      <w:pPr>
        <w:spacing w:after="0" w:line="240" w:lineRule="auto"/>
        <w:rPr>
          <w:rFonts w:ascii="Times New Roman" w:hAnsi="Times New Roman" w:cs="Times New Roman"/>
          <w:bCs/>
          <w:sz w:val="28"/>
          <w:szCs w:val="28"/>
          <w:lang w:val="ru-RU"/>
        </w:rPr>
      </w:pPr>
      <w:r>
        <w:rPr>
          <w:rFonts w:ascii="Times New Roman" w:hAnsi="Times New Roman" w:cs="Times New Roman"/>
          <w:bCs/>
          <w:sz w:val="28"/>
          <w:szCs w:val="28"/>
          <w:lang w:val="ru-RU"/>
        </w:rPr>
        <w:br w:type="page"/>
      </w:r>
    </w:p>
    <w:p w14:paraId="20253267"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Л</w:t>
      </w:r>
    </w:p>
    <w:p w14:paraId="4E0B623F"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14:paraId="25C4FA02" w14:textId="77777777" w:rsidR="0071520D" w:rsidRDefault="009C6FC6">
      <w:pPr>
        <w:pStyle w:val="af5"/>
        <w:jc w:val="center"/>
        <w:rPr>
          <w:sz w:val="28"/>
          <w:szCs w:val="28"/>
          <w:lang w:val="ru-RU"/>
        </w:rPr>
      </w:pPr>
      <w:proofErr w:type="spellStart"/>
      <w:r>
        <w:rPr>
          <w:rStyle w:val="af9"/>
          <w:b w:val="0"/>
          <w:bCs w:val="0"/>
          <w:sz w:val="28"/>
          <w:szCs w:val="28"/>
        </w:rPr>
        <w:t>Базовая</w:t>
      </w:r>
      <w:proofErr w:type="spellEnd"/>
      <w:r>
        <w:rPr>
          <w:rStyle w:val="af9"/>
          <w:b w:val="0"/>
          <w:bCs w:val="0"/>
          <w:sz w:val="28"/>
          <w:szCs w:val="28"/>
        </w:rPr>
        <w:t xml:space="preserve"> HTML-структура </w:t>
      </w:r>
      <w:proofErr w:type="spellStart"/>
      <w:r>
        <w:rPr>
          <w:rStyle w:val="af9"/>
          <w:b w:val="0"/>
          <w:bCs w:val="0"/>
          <w:sz w:val="28"/>
          <w:szCs w:val="28"/>
        </w:rPr>
        <w:t>перетаскиваемых</w:t>
      </w:r>
      <w:proofErr w:type="spellEnd"/>
      <w:r>
        <w:rPr>
          <w:rStyle w:val="af9"/>
          <w:b w:val="0"/>
          <w:bCs w:val="0"/>
          <w:sz w:val="28"/>
          <w:szCs w:val="28"/>
        </w:rPr>
        <w:t xml:space="preserve"> </w:t>
      </w:r>
      <w:proofErr w:type="spellStart"/>
      <w:r>
        <w:rPr>
          <w:rStyle w:val="af9"/>
          <w:b w:val="0"/>
          <w:bCs w:val="0"/>
          <w:sz w:val="28"/>
          <w:szCs w:val="28"/>
        </w:rPr>
        <w:t>блоков</w:t>
      </w:r>
      <w:proofErr w:type="spellEnd"/>
      <w:r>
        <w:rPr>
          <w:rStyle w:val="af9"/>
          <w:b w:val="0"/>
          <w:bCs w:val="0"/>
          <w:sz w:val="28"/>
          <w:szCs w:val="28"/>
        </w:rPr>
        <w:t xml:space="preserve"> для </w:t>
      </w:r>
      <w:proofErr w:type="spellStart"/>
      <w:r>
        <w:rPr>
          <w:rStyle w:val="af9"/>
          <w:b w:val="0"/>
          <w:bCs w:val="0"/>
          <w:sz w:val="28"/>
          <w:szCs w:val="28"/>
        </w:rPr>
        <w:t>формирования</w:t>
      </w:r>
      <w:proofErr w:type="spellEnd"/>
      <w:r>
        <w:rPr>
          <w:rStyle w:val="af9"/>
          <w:b w:val="0"/>
          <w:bCs w:val="0"/>
          <w:sz w:val="28"/>
          <w:szCs w:val="28"/>
        </w:rPr>
        <w:t xml:space="preserve"> </w:t>
      </w:r>
      <w:proofErr w:type="spellStart"/>
      <w:r>
        <w:rPr>
          <w:rStyle w:val="af9"/>
          <w:b w:val="0"/>
          <w:bCs w:val="0"/>
          <w:sz w:val="28"/>
          <w:szCs w:val="28"/>
        </w:rPr>
        <w:t>расписания</w:t>
      </w:r>
      <w:proofErr w:type="spellEnd"/>
      <w:r>
        <w:rPr>
          <w:rStyle w:val="af9"/>
          <w:b w:val="0"/>
          <w:bCs w:val="0"/>
          <w:sz w:val="28"/>
          <w:szCs w:val="28"/>
          <w:lang w:val="ru-RU"/>
        </w:rPr>
        <w:t>:</w:t>
      </w:r>
    </w:p>
    <w:p w14:paraId="10B7E08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&lt;!DOCTYPE html&gt;</w:t>
      </w:r>
    </w:p>
    <w:p w14:paraId="792CEDD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&lt;html lang="</w:t>
      </w:r>
      <w:proofErr w:type="spellStart"/>
      <w:r w:rsidRPr="00A0177A">
        <w:rPr>
          <w:rFonts w:ascii="Times New Roman" w:hAnsi="Times New Roman" w:cs="Times New Roman"/>
          <w:sz w:val="28"/>
          <w:szCs w:val="28"/>
          <w:lang w:val="en-US"/>
        </w:rPr>
        <w:t>en</w:t>
      </w:r>
      <w:proofErr w:type="spellEnd"/>
      <w:r w:rsidRPr="00A0177A">
        <w:rPr>
          <w:rFonts w:ascii="Times New Roman" w:hAnsi="Times New Roman" w:cs="Times New Roman"/>
          <w:sz w:val="28"/>
          <w:szCs w:val="28"/>
          <w:lang w:val="en-US"/>
        </w:rPr>
        <w:t>"&gt;</w:t>
      </w:r>
    </w:p>
    <w:p w14:paraId="4BADFCD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6CC8CD5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&lt;meta charset="UTF-8"&gt;</w:t>
      </w:r>
    </w:p>
    <w:p w14:paraId="6E7A86A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&lt;meta name="viewport" content="width=device-width, initial-scale=1.0"&gt;</w:t>
      </w:r>
    </w:p>
    <w:p w14:paraId="6D8BAA6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&lt;title&gt;Draggable Schedule&lt;/title&gt;</w:t>
      </w:r>
    </w:p>
    <w:p w14:paraId="2215ECA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&lt;style&gt;</w:t>
      </w:r>
    </w:p>
    <w:p w14:paraId="3E242FB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.schedule-block {</w:t>
      </w:r>
    </w:p>
    <w:p w14:paraId="0D4734A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width: 200px;</w:t>
      </w:r>
    </w:p>
    <w:p w14:paraId="7FBCCFB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height: 100px;</w:t>
      </w:r>
    </w:p>
    <w:p w14:paraId="0978F3BA"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 1px solid #ccc;</w:t>
      </w:r>
    </w:p>
    <w:p w14:paraId="002AD70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 10px;</w:t>
      </w:r>
    </w:p>
    <w:p w14:paraId="0688D53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10px;</w:t>
      </w:r>
    </w:p>
    <w:p w14:paraId="4A6810A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background-color: #f9f9f9;</w:t>
      </w:r>
    </w:p>
    <w:p w14:paraId="1554641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cursor: move;</w:t>
      </w:r>
    </w:p>
    <w:p w14:paraId="6190DCF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D79A6F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.schedule-container {</w:t>
      </w:r>
    </w:p>
    <w:p w14:paraId="0F06B37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display: flex;</w:t>
      </w:r>
    </w:p>
    <w:p w14:paraId="0F1F810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flex-wrap: wrap;</w:t>
      </w:r>
    </w:p>
    <w:p w14:paraId="46A57DC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5D6F06B"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&lt;/style&gt;</w:t>
      </w:r>
    </w:p>
    <w:p w14:paraId="31D20A6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61E5902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&lt;body&gt;</w:t>
      </w:r>
    </w:p>
    <w:p w14:paraId="3ED7B1E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&lt;h1&gt;Draggable Schedule&lt;/h1&gt;</w:t>
      </w:r>
    </w:p>
    <w:p w14:paraId="73D102A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class="schedule-container" id="schedule"&gt;</w:t>
      </w:r>
    </w:p>
    <w:p w14:paraId="345F6D5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w:t>
      </w:r>
      <w:r w:rsidRPr="00A0177A">
        <w:rPr>
          <w:rFonts w:ascii="Times New Roman" w:hAnsi="Times New Roman" w:cs="Times New Roman"/>
          <w:sz w:val="28"/>
          <w:szCs w:val="28"/>
          <w:lang w:val="en-US"/>
        </w:rPr>
        <w:t>class="schedule-block" data-id="1"&gt;Math - 10:00&lt;/div&gt;</w:t>
      </w:r>
    </w:p>
    <w:p w14:paraId="4BF1ECE2"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class="schedule-block" data-id="2"&gt;Physics - 11:00&lt;/div&gt;</w:t>
      </w:r>
    </w:p>
    <w:p w14:paraId="1B196AE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class="schedule-block" data-id="3"&gt;Chemistry - 12:00&lt;/div&gt;</w:t>
      </w:r>
    </w:p>
    <w:p w14:paraId="3925E5D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&lt;/div&gt;</w:t>
      </w:r>
    </w:p>
    <w:p w14:paraId="7DF07553"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0CD1DEC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&lt;script src="https://cdn.jsdelivr.net/npm/in</w:t>
      </w:r>
      <w:r w:rsidRPr="00A0177A">
        <w:rPr>
          <w:rFonts w:ascii="Times New Roman" w:hAnsi="Times New Roman" w:cs="Times New Roman"/>
          <w:sz w:val="28"/>
          <w:szCs w:val="28"/>
          <w:lang w:val="en-US"/>
        </w:rPr>
        <w:t>teractjs/dist/interact.min.js"&gt;&lt;/script&gt;</w:t>
      </w:r>
    </w:p>
    <w:p w14:paraId="6A5C21E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&lt;script&gt;</w:t>
      </w:r>
    </w:p>
    <w:p w14:paraId="6B8C874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interact('.schedule-block')</w:t>
      </w:r>
    </w:p>
    <w:p w14:paraId="092FC1FC"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.draggable({</w:t>
      </w:r>
    </w:p>
    <w:p w14:paraId="0831A3C3"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inertia: true,</w:t>
      </w:r>
    </w:p>
    <w:p w14:paraId="736420B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modifiers: [</w:t>
      </w:r>
    </w:p>
    <w:p w14:paraId="6347109F"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interact.modifiers.restrictRect</w:t>
      </w:r>
      <w:proofErr w:type="spellEnd"/>
      <w:r w:rsidRPr="00A0177A">
        <w:rPr>
          <w:rFonts w:ascii="Times New Roman" w:hAnsi="Times New Roman" w:cs="Times New Roman"/>
          <w:sz w:val="28"/>
          <w:szCs w:val="28"/>
          <w:lang w:val="en-US"/>
        </w:rPr>
        <w:t>({</w:t>
      </w:r>
    </w:p>
    <w:p w14:paraId="38559A60"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restriction: 'parent',</w:t>
      </w:r>
    </w:p>
    <w:p w14:paraId="47101CF5"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w:t>
      </w:r>
      <w:proofErr w:type="spellStart"/>
      <w:r w:rsidRPr="00A0177A">
        <w:rPr>
          <w:rFonts w:ascii="Times New Roman" w:hAnsi="Times New Roman" w:cs="Times New Roman"/>
          <w:sz w:val="28"/>
          <w:szCs w:val="28"/>
          <w:lang w:val="en-US"/>
        </w:rPr>
        <w:t>endOnly</w:t>
      </w:r>
      <w:proofErr w:type="spellEnd"/>
      <w:r w:rsidRPr="00A0177A">
        <w:rPr>
          <w:rFonts w:ascii="Times New Roman" w:hAnsi="Times New Roman" w:cs="Times New Roman"/>
          <w:sz w:val="28"/>
          <w:szCs w:val="28"/>
          <w:lang w:val="en-US"/>
        </w:rPr>
        <w:t>: true</w:t>
      </w:r>
    </w:p>
    <w:p w14:paraId="5033B2CD"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A5F4D78"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52BDD1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autoScroll</w:t>
      </w:r>
      <w:proofErr w:type="spellEnd"/>
      <w:r w:rsidRPr="00A0177A">
        <w:rPr>
          <w:rFonts w:ascii="Times New Roman" w:hAnsi="Times New Roman" w:cs="Times New Roman"/>
          <w:sz w:val="28"/>
          <w:szCs w:val="28"/>
          <w:lang w:val="en-US"/>
        </w:rPr>
        <w:t>: true,</w:t>
      </w:r>
    </w:p>
    <w:p w14:paraId="5ECEB0A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listeners: {</w:t>
      </w:r>
    </w:p>
    <w:p w14:paraId="3A5BA799"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move: </w:t>
      </w:r>
      <w:proofErr w:type="spellStart"/>
      <w:r w:rsidRPr="00A0177A">
        <w:rPr>
          <w:rFonts w:ascii="Times New Roman" w:hAnsi="Times New Roman" w:cs="Times New Roman"/>
          <w:sz w:val="28"/>
          <w:szCs w:val="28"/>
          <w:lang w:val="en-US"/>
        </w:rPr>
        <w:t>dragMoveListener</w:t>
      </w:r>
      <w:proofErr w:type="spellEnd"/>
    </w:p>
    <w:p w14:paraId="69396382"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9AB64A4"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
    <w:p w14:paraId="1F40CF6E"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14627F5D"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function </w:t>
      </w:r>
      <w:proofErr w:type="spellStart"/>
      <w:r w:rsidRPr="00A0177A">
        <w:rPr>
          <w:rFonts w:ascii="Times New Roman" w:hAnsi="Times New Roman" w:cs="Times New Roman"/>
          <w:sz w:val="28"/>
          <w:szCs w:val="28"/>
          <w:lang w:val="en-US"/>
        </w:rPr>
        <w:t>dragMoveListener</w:t>
      </w:r>
      <w:proofErr w:type="spellEnd"/>
      <w:r w:rsidRPr="00A0177A">
        <w:rPr>
          <w:rFonts w:ascii="Times New Roman" w:hAnsi="Times New Roman" w:cs="Times New Roman"/>
          <w:sz w:val="28"/>
          <w:szCs w:val="28"/>
          <w:lang w:val="en-US"/>
        </w:rPr>
        <w:t>(event) {</w:t>
      </w:r>
    </w:p>
    <w:p w14:paraId="21BCC271"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var target = </w:t>
      </w:r>
      <w:proofErr w:type="spellStart"/>
      <w:r w:rsidRPr="00A0177A">
        <w:rPr>
          <w:rFonts w:ascii="Times New Roman" w:hAnsi="Times New Roman" w:cs="Times New Roman"/>
          <w:sz w:val="28"/>
          <w:szCs w:val="28"/>
          <w:lang w:val="en-US"/>
        </w:rPr>
        <w:t>event.target</w:t>
      </w:r>
      <w:proofErr w:type="spellEnd"/>
      <w:r w:rsidRPr="00A0177A">
        <w:rPr>
          <w:rFonts w:ascii="Times New Roman" w:hAnsi="Times New Roman" w:cs="Times New Roman"/>
          <w:sz w:val="28"/>
          <w:szCs w:val="28"/>
          <w:lang w:val="en-US"/>
        </w:rPr>
        <w:t>;</w:t>
      </w:r>
    </w:p>
    <w:p w14:paraId="617C309B"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var x = (</w:t>
      </w:r>
      <w:proofErr w:type="spellStart"/>
      <w:r w:rsidRPr="00A0177A">
        <w:rPr>
          <w:rFonts w:ascii="Times New Roman" w:hAnsi="Times New Roman" w:cs="Times New Roman"/>
          <w:sz w:val="28"/>
          <w:szCs w:val="28"/>
          <w:lang w:val="en-US"/>
        </w:rPr>
        <w:t>parseFloat</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target.getAttribute</w:t>
      </w:r>
      <w:proofErr w:type="spellEnd"/>
      <w:r w:rsidRPr="00A0177A">
        <w:rPr>
          <w:rFonts w:ascii="Times New Roman" w:hAnsi="Times New Roman" w:cs="Times New Roman"/>
          <w:sz w:val="28"/>
          <w:szCs w:val="28"/>
          <w:lang w:val="en-US"/>
        </w:rPr>
        <w:t xml:space="preserve">('data-x')) || 0) + </w:t>
      </w:r>
      <w:proofErr w:type="spellStart"/>
      <w:r w:rsidRPr="00A0177A">
        <w:rPr>
          <w:rFonts w:ascii="Times New Roman" w:hAnsi="Times New Roman" w:cs="Times New Roman"/>
          <w:sz w:val="28"/>
          <w:szCs w:val="28"/>
          <w:lang w:val="en-US"/>
        </w:rPr>
        <w:t>event.dx</w:t>
      </w:r>
      <w:proofErr w:type="spellEnd"/>
      <w:r w:rsidRPr="00A0177A">
        <w:rPr>
          <w:rFonts w:ascii="Times New Roman" w:hAnsi="Times New Roman" w:cs="Times New Roman"/>
          <w:sz w:val="28"/>
          <w:szCs w:val="28"/>
          <w:lang w:val="en-US"/>
        </w:rPr>
        <w:t>;</w:t>
      </w:r>
    </w:p>
    <w:p w14:paraId="7461960D"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var y = (</w:t>
      </w:r>
      <w:proofErr w:type="spellStart"/>
      <w:r w:rsidRPr="00A0177A">
        <w:rPr>
          <w:rFonts w:ascii="Times New Roman" w:hAnsi="Times New Roman" w:cs="Times New Roman"/>
          <w:sz w:val="28"/>
          <w:szCs w:val="28"/>
          <w:lang w:val="en-US"/>
        </w:rPr>
        <w:t>parseFloat</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target.getAttribute</w:t>
      </w:r>
      <w:proofErr w:type="spellEnd"/>
      <w:r w:rsidRPr="00A0177A">
        <w:rPr>
          <w:rFonts w:ascii="Times New Roman" w:hAnsi="Times New Roman" w:cs="Times New Roman"/>
          <w:sz w:val="28"/>
          <w:szCs w:val="28"/>
          <w:lang w:val="en-US"/>
        </w:rPr>
        <w:t xml:space="preserve">('data-y')) || 0) + </w:t>
      </w:r>
      <w:proofErr w:type="spellStart"/>
      <w:r w:rsidRPr="00A0177A">
        <w:rPr>
          <w:rFonts w:ascii="Times New Roman" w:hAnsi="Times New Roman" w:cs="Times New Roman"/>
          <w:sz w:val="28"/>
          <w:szCs w:val="28"/>
          <w:lang w:val="en-US"/>
        </w:rPr>
        <w:t>event.dy</w:t>
      </w:r>
      <w:proofErr w:type="spellEnd"/>
      <w:r w:rsidRPr="00A0177A">
        <w:rPr>
          <w:rFonts w:ascii="Times New Roman" w:hAnsi="Times New Roman" w:cs="Times New Roman"/>
          <w:sz w:val="28"/>
          <w:szCs w:val="28"/>
          <w:lang w:val="en-US"/>
        </w:rPr>
        <w:t>;</w:t>
      </w:r>
    </w:p>
    <w:p w14:paraId="5EC67891"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7F0C38A6"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target.style.transform</w:t>
      </w:r>
      <w:proofErr w:type="spellEnd"/>
      <w:r w:rsidRPr="00A0177A">
        <w:rPr>
          <w:rFonts w:ascii="Times New Roman" w:hAnsi="Times New Roman" w:cs="Times New Roman"/>
          <w:sz w:val="28"/>
          <w:szCs w:val="28"/>
          <w:lang w:val="en-US"/>
        </w:rPr>
        <w:t xml:space="preserve"> = 'translate(' + x + 'px, ' + y + 'px)';</w:t>
      </w:r>
    </w:p>
    <w:p w14:paraId="12E640AD" w14:textId="77777777" w:rsidR="0071520D" w:rsidRPr="00A0177A" w:rsidRDefault="0071520D">
      <w:pPr>
        <w:spacing w:after="0" w:line="240" w:lineRule="auto"/>
        <w:ind w:firstLine="709"/>
        <w:jc w:val="both"/>
        <w:rPr>
          <w:rFonts w:ascii="Times New Roman" w:hAnsi="Times New Roman" w:cs="Times New Roman"/>
          <w:sz w:val="28"/>
          <w:szCs w:val="28"/>
          <w:lang w:val="en-US"/>
        </w:rPr>
      </w:pPr>
    </w:p>
    <w:p w14:paraId="264BF6CE"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target.setAttribute</w:t>
      </w:r>
      <w:proofErr w:type="spellEnd"/>
      <w:r w:rsidRPr="00A0177A">
        <w:rPr>
          <w:rFonts w:ascii="Times New Roman" w:hAnsi="Times New Roman" w:cs="Times New Roman"/>
          <w:sz w:val="28"/>
          <w:szCs w:val="28"/>
          <w:lang w:val="en-US"/>
        </w:rPr>
        <w:t>('data-x', x);</w:t>
      </w:r>
    </w:p>
    <w:p w14:paraId="4B47FB07" w14:textId="77777777" w:rsidR="0071520D" w:rsidRPr="00A0177A" w:rsidRDefault="009C6FC6">
      <w:pPr>
        <w:spacing w:after="0" w:line="240" w:lineRule="auto"/>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target.setAttribute</w:t>
      </w:r>
      <w:proofErr w:type="spellEnd"/>
      <w:r w:rsidRPr="00A0177A">
        <w:rPr>
          <w:rFonts w:ascii="Times New Roman" w:hAnsi="Times New Roman" w:cs="Times New Roman"/>
          <w:sz w:val="28"/>
          <w:szCs w:val="28"/>
          <w:lang w:val="en-US"/>
        </w:rPr>
        <w:t>('data-y', y);</w:t>
      </w:r>
    </w:p>
    <w:p w14:paraId="23760C3E" w14:textId="77777777" w:rsidR="0071520D" w:rsidRDefault="009C6FC6">
      <w:pPr>
        <w:spacing w:after="0" w:line="240" w:lineRule="auto"/>
        <w:ind w:firstLine="709"/>
        <w:jc w:val="both"/>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w:t>
      </w:r>
    </w:p>
    <w:p w14:paraId="02C0720E"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&lt;/</w:t>
      </w:r>
      <w:proofErr w:type="spellStart"/>
      <w:r>
        <w:rPr>
          <w:rFonts w:ascii="Times New Roman" w:hAnsi="Times New Roman" w:cs="Times New Roman"/>
          <w:sz w:val="28"/>
          <w:szCs w:val="28"/>
          <w:lang w:val="ru-RU"/>
        </w:rPr>
        <w:t>script</w:t>
      </w:r>
      <w:proofErr w:type="spellEnd"/>
      <w:r>
        <w:rPr>
          <w:rFonts w:ascii="Times New Roman" w:hAnsi="Times New Roman" w:cs="Times New Roman"/>
          <w:sz w:val="28"/>
          <w:szCs w:val="28"/>
          <w:lang w:val="ru-RU"/>
        </w:rPr>
        <w:t>&gt;</w:t>
      </w:r>
    </w:p>
    <w:p w14:paraId="2BE43A29"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&lt;/</w:t>
      </w:r>
      <w:proofErr w:type="spellStart"/>
      <w:r>
        <w:rPr>
          <w:rFonts w:ascii="Times New Roman" w:hAnsi="Times New Roman" w:cs="Times New Roman"/>
          <w:sz w:val="28"/>
          <w:szCs w:val="28"/>
          <w:lang w:val="ru-RU"/>
        </w:rPr>
        <w:t>body</w:t>
      </w:r>
      <w:proofErr w:type="spellEnd"/>
      <w:r>
        <w:rPr>
          <w:rFonts w:ascii="Times New Roman" w:hAnsi="Times New Roman" w:cs="Times New Roman"/>
          <w:sz w:val="28"/>
          <w:szCs w:val="28"/>
          <w:lang w:val="ru-RU"/>
        </w:rPr>
        <w:t>&gt;</w:t>
      </w:r>
    </w:p>
    <w:p w14:paraId="6D97FDC7" w14:textId="77777777" w:rsidR="0071520D" w:rsidRDefault="009C6FC6">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&lt;/</w:t>
      </w:r>
      <w:proofErr w:type="spellStart"/>
      <w:r>
        <w:rPr>
          <w:rFonts w:ascii="Times New Roman" w:hAnsi="Times New Roman" w:cs="Times New Roman"/>
          <w:sz w:val="28"/>
          <w:szCs w:val="28"/>
          <w:lang w:val="ru-RU"/>
        </w:rPr>
        <w:t>html</w:t>
      </w:r>
      <w:proofErr w:type="spellEnd"/>
      <w:r>
        <w:rPr>
          <w:rFonts w:ascii="Times New Roman" w:hAnsi="Times New Roman" w:cs="Times New Roman"/>
          <w:sz w:val="28"/>
          <w:szCs w:val="28"/>
          <w:lang w:val="ru-RU"/>
        </w:rPr>
        <w:t>&gt;</w:t>
      </w:r>
    </w:p>
    <w:p w14:paraId="7AEFA5B0" w14:textId="77777777" w:rsidR="0071520D" w:rsidRDefault="0071520D"/>
    <w:p w14:paraId="56B44E71" w14:textId="77777777" w:rsidR="0071520D" w:rsidRDefault="009C6FC6">
      <w:pPr>
        <w:spacing w:after="0" w:line="240" w:lineRule="auto"/>
        <w:rPr>
          <w:rFonts w:ascii="Times New Roman" w:hAnsi="Times New Roman" w:cs="Times New Roman"/>
          <w:bCs/>
          <w:sz w:val="28"/>
          <w:szCs w:val="28"/>
          <w:lang w:val="ru-RU"/>
        </w:rPr>
      </w:pPr>
      <w:r>
        <w:rPr>
          <w:rFonts w:ascii="Times New Roman" w:hAnsi="Times New Roman" w:cs="Times New Roman"/>
          <w:bCs/>
          <w:sz w:val="28"/>
          <w:szCs w:val="28"/>
          <w:lang w:val="ru-RU"/>
        </w:rPr>
        <w:br w:type="page"/>
      </w:r>
    </w:p>
    <w:p w14:paraId="5E32287B"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М</w:t>
      </w:r>
    </w:p>
    <w:p w14:paraId="4547D1F2" w14:textId="77777777" w:rsidR="0071520D" w:rsidRDefault="0071520D">
      <w:pPr>
        <w:shd w:val="clear" w:color="auto" w:fill="FFFFFF"/>
        <w:spacing w:after="0" w:line="240" w:lineRule="auto"/>
        <w:jc w:val="center"/>
        <w:rPr>
          <w:rFonts w:ascii="Times New Roman" w:hAnsi="Times New Roman" w:cs="Times New Roman"/>
          <w:b/>
          <w:sz w:val="28"/>
          <w:szCs w:val="28"/>
          <w:lang w:val="ru-RU"/>
        </w:rPr>
      </w:pPr>
    </w:p>
    <w:p w14:paraId="6F4E13E4" w14:textId="77777777" w:rsidR="0071520D" w:rsidRDefault="009C6FC6">
      <w:pPr>
        <w:shd w:val="clear" w:color="auto" w:fill="FFFFFF"/>
        <w:spacing w:after="0" w:line="240" w:lineRule="auto"/>
        <w:jc w:val="center"/>
        <w:rPr>
          <w:rFonts w:ascii="Times New Roman" w:eastAsia="SimSun" w:hAnsi="Times New Roman" w:cs="Times New Roman"/>
          <w:sz w:val="28"/>
          <w:szCs w:val="28"/>
          <w:lang w:val="ru-RU"/>
        </w:rPr>
      </w:pPr>
      <w:r>
        <w:rPr>
          <w:rFonts w:ascii="Times New Roman" w:eastAsia="SimSun" w:hAnsi="Times New Roman" w:cs="Times New Roman"/>
          <w:sz w:val="28"/>
          <w:szCs w:val="28"/>
        </w:rPr>
        <w:t xml:space="preserve">Код для </w:t>
      </w:r>
      <w:proofErr w:type="spellStart"/>
      <w:r>
        <w:rPr>
          <w:rFonts w:ascii="Times New Roman" w:eastAsia="SimSun" w:hAnsi="Times New Roman" w:cs="Times New Roman"/>
          <w:sz w:val="28"/>
          <w:szCs w:val="28"/>
        </w:rPr>
        <w:t>выделения</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неуспевающих</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студентов</w:t>
      </w:r>
      <w:proofErr w:type="spellEnd"/>
      <w:r>
        <w:rPr>
          <w:rFonts w:ascii="Times New Roman" w:eastAsia="SimSun" w:hAnsi="Times New Roman" w:cs="Times New Roman"/>
          <w:sz w:val="28"/>
          <w:szCs w:val="28"/>
        </w:rPr>
        <w:t xml:space="preserve"> с </w:t>
      </w:r>
      <w:proofErr w:type="spellStart"/>
      <w:r>
        <w:rPr>
          <w:rFonts w:ascii="Times New Roman" w:eastAsia="SimSun" w:hAnsi="Times New Roman" w:cs="Times New Roman"/>
          <w:sz w:val="28"/>
          <w:szCs w:val="28"/>
        </w:rPr>
        <w:t>использованием</w:t>
      </w:r>
      <w:proofErr w:type="spell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вектора</w:t>
      </w:r>
      <w:proofErr w:type="spellEnd"/>
      <w:r>
        <w:rPr>
          <w:rFonts w:ascii="Times New Roman" w:eastAsia="SimSun" w:hAnsi="Times New Roman" w:cs="Times New Roman"/>
          <w:sz w:val="28"/>
          <w:szCs w:val="28"/>
        </w:rPr>
        <w:t xml:space="preserve"> структур</w:t>
      </w:r>
      <w:r>
        <w:rPr>
          <w:rFonts w:ascii="Times New Roman" w:eastAsia="SimSun" w:hAnsi="Times New Roman" w:cs="Times New Roman"/>
          <w:sz w:val="28"/>
          <w:szCs w:val="28"/>
          <w:lang w:val="ru-RU"/>
        </w:rPr>
        <w:t>:</w:t>
      </w:r>
    </w:p>
    <w:p w14:paraId="215E1002" w14:textId="77777777" w:rsidR="0071520D" w:rsidRPr="00A0177A" w:rsidRDefault="009C6FC6">
      <w:pPr>
        <w:spacing w:after="0"/>
        <w:ind w:firstLine="709"/>
        <w:jc w:val="both"/>
        <w:rPr>
          <w:rFonts w:ascii="Times New Roman" w:hAnsi="Times New Roman" w:cs="Times New Roman"/>
          <w:sz w:val="28"/>
          <w:szCs w:val="28"/>
          <w:lang w:val="en-US"/>
        </w:rPr>
      </w:pPr>
      <w:r w:rsidRPr="00A0177A">
        <w:rPr>
          <w:rFonts w:ascii="Times New Roman" w:hAnsi="Times New Roman" w:cs="Times New Roman"/>
          <w:sz w:val="28"/>
          <w:szCs w:val="28"/>
          <w:lang w:val="en-US"/>
        </w:rPr>
        <w:t>….</w:t>
      </w:r>
    </w:p>
    <w:p w14:paraId="3098F21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w:t>
      </w:r>
    </w:p>
    <w:p w14:paraId="768B721B"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p>
    <w:p w14:paraId="5EA5604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using namespace std;</w:t>
      </w:r>
    </w:p>
    <w:p w14:paraId="096B8858"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p>
    <w:p w14:paraId="7D5A57C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double </w:t>
      </w:r>
      <w:proofErr w:type="spellStart"/>
      <w:r w:rsidRPr="00A0177A">
        <w:rPr>
          <w:rFonts w:ascii="Times New Roman" w:eastAsia="Times New Roman" w:hAnsi="Times New Roman" w:cs="Times New Roman"/>
          <w:color w:val="111111"/>
          <w:sz w:val="28"/>
          <w:szCs w:val="28"/>
          <w:lang w:val="en-US" w:eastAsia="uk-UA"/>
        </w:rPr>
        <w:t>calculateAverage</w:t>
      </w:r>
      <w:proofErr w:type="spellEnd"/>
      <w:r w:rsidRPr="00A0177A">
        <w:rPr>
          <w:rFonts w:ascii="Times New Roman" w:eastAsia="Times New Roman" w:hAnsi="Times New Roman" w:cs="Times New Roman"/>
          <w:color w:val="111111"/>
          <w:sz w:val="28"/>
          <w:szCs w:val="28"/>
          <w:lang w:val="en-US" w:eastAsia="uk-UA"/>
        </w:rPr>
        <w:t xml:space="preserve">(const </w:t>
      </w:r>
      <w:proofErr w:type="spellStart"/>
      <w:r w:rsidRPr="00A0177A">
        <w:rPr>
          <w:rFonts w:ascii="Times New Roman" w:eastAsia="Times New Roman" w:hAnsi="Times New Roman" w:cs="Times New Roman"/>
          <w:color w:val="111111"/>
          <w:sz w:val="28"/>
          <w:szCs w:val="28"/>
          <w:lang w:val="en-US" w:eastAsia="uk-UA"/>
        </w:rPr>
        <w:t>vector&amp;lt;int&amp;gt</w:t>
      </w:r>
      <w:proofErr w:type="spellEnd"/>
      <w:r w:rsidRPr="00A0177A">
        <w:rPr>
          <w:rFonts w:ascii="Times New Roman" w:eastAsia="Times New Roman" w:hAnsi="Times New Roman" w:cs="Times New Roman"/>
          <w:color w:val="111111"/>
          <w:sz w:val="28"/>
          <w:szCs w:val="28"/>
          <w:lang w:val="en-US" w:eastAsia="uk-UA"/>
        </w:rPr>
        <w:t>;&amp;amp; grades) {</w:t>
      </w:r>
    </w:p>
    <w:p w14:paraId="0DE770C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int sum = 0;</w:t>
      </w:r>
    </w:p>
    <w:p w14:paraId="02DD336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for (int grade : grades) {</w:t>
      </w:r>
    </w:p>
    <w:p w14:paraId="7B0A562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sum += grade;</w:t>
      </w:r>
    </w:p>
    <w:p w14:paraId="5697FE8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w:t>
      </w:r>
    </w:p>
    <w:p w14:paraId="200D0C5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return </w:t>
      </w:r>
      <w:proofErr w:type="spellStart"/>
      <w:r w:rsidRPr="00A0177A">
        <w:rPr>
          <w:rFonts w:ascii="Times New Roman" w:eastAsia="Times New Roman" w:hAnsi="Times New Roman" w:cs="Times New Roman"/>
          <w:color w:val="111111"/>
          <w:sz w:val="28"/>
          <w:szCs w:val="28"/>
          <w:lang w:val="en-US" w:eastAsia="uk-UA"/>
        </w:rPr>
        <w:t>static_cast&amp;lt;double&amp;gt</w:t>
      </w:r>
      <w:proofErr w:type="spellEnd"/>
      <w:r w:rsidRPr="00A0177A">
        <w:rPr>
          <w:rFonts w:ascii="Times New Roman" w:eastAsia="Times New Roman" w:hAnsi="Times New Roman" w:cs="Times New Roman"/>
          <w:color w:val="111111"/>
          <w:sz w:val="28"/>
          <w:szCs w:val="28"/>
          <w:lang w:val="en-US" w:eastAsia="uk-UA"/>
        </w:rPr>
        <w:t xml:space="preserve">;(sum) / </w:t>
      </w:r>
      <w:proofErr w:type="spellStart"/>
      <w:r w:rsidRPr="00A0177A">
        <w:rPr>
          <w:rFonts w:ascii="Times New Roman" w:eastAsia="Times New Roman" w:hAnsi="Times New Roman" w:cs="Times New Roman"/>
          <w:color w:val="111111"/>
          <w:sz w:val="28"/>
          <w:szCs w:val="28"/>
          <w:lang w:val="en-US" w:eastAsia="uk-UA"/>
        </w:rPr>
        <w:t>grades.size</w:t>
      </w:r>
      <w:proofErr w:type="spellEnd"/>
      <w:r w:rsidRPr="00A0177A">
        <w:rPr>
          <w:rFonts w:ascii="Times New Roman" w:eastAsia="Times New Roman" w:hAnsi="Times New Roman" w:cs="Times New Roman"/>
          <w:color w:val="111111"/>
          <w:sz w:val="28"/>
          <w:szCs w:val="28"/>
          <w:lang w:val="en-US" w:eastAsia="uk-UA"/>
        </w:rPr>
        <w:t>();</w:t>
      </w:r>
    </w:p>
    <w:p w14:paraId="2F9E2F8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w:t>
      </w:r>
    </w:p>
    <w:p w14:paraId="62923F68"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p>
    <w:p w14:paraId="1F97722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int main() {</w:t>
      </w:r>
    </w:p>
    <w:p w14:paraId="100398F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w:t>
      </w:r>
      <w:proofErr w:type="spellStart"/>
      <w:r w:rsidRPr="00A0177A">
        <w:rPr>
          <w:rFonts w:ascii="Times New Roman" w:eastAsia="Times New Roman" w:hAnsi="Times New Roman" w:cs="Times New Roman"/>
          <w:color w:val="111111"/>
          <w:sz w:val="28"/>
          <w:szCs w:val="28"/>
          <w:lang w:val="en-US" w:eastAsia="uk-UA"/>
        </w:rPr>
        <w:t>vector&amp;lt;int&amp;gt</w:t>
      </w:r>
      <w:proofErr w:type="spellEnd"/>
      <w:r w:rsidRPr="00A0177A">
        <w:rPr>
          <w:rFonts w:ascii="Times New Roman" w:eastAsia="Times New Roman" w:hAnsi="Times New Roman" w:cs="Times New Roman"/>
          <w:color w:val="111111"/>
          <w:sz w:val="28"/>
          <w:szCs w:val="28"/>
          <w:lang w:val="en-US" w:eastAsia="uk-UA"/>
        </w:rPr>
        <w:t>; grades;</w:t>
      </w:r>
    </w:p>
    <w:p w14:paraId="7510F2A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int grade;</w:t>
      </w:r>
    </w:p>
    <w:p w14:paraId="263AF61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char choice;</w:t>
      </w:r>
    </w:p>
    <w:p w14:paraId="3EFEE9EE"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p>
    <w:p w14:paraId="54611DA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do {</w:t>
      </w:r>
    </w:p>
    <w:p w14:paraId="2CBCB4B1"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ru-RU" w:eastAsia="uk-UA"/>
        </w:rPr>
      </w:pPr>
      <w:r w:rsidRPr="00A0177A">
        <w:rPr>
          <w:rFonts w:ascii="Times New Roman" w:eastAsia="Times New Roman" w:hAnsi="Times New Roman" w:cs="Times New Roman"/>
          <w:color w:val="111111"/>
          <w:sz w:val="28"/>
          <w:szCs w:val="28"/>
          <w:lang w:val="en-US" w:eastAsia="uk-UA"/>
        </w:rPr>
        <w:t xml:space="preserve">        </w:t>
      </w:r>
      <w:proofErr w:type="spellStart"/>
      <w:r>
        <w:rPr>
          <w:rFonts w:ascii="Times New Roman" w:eastAsia="Times New Roman" w:hAnsi="Times New Roman" w:cs="Times New Roman"/>
          <w:color w:val="111111"/>
          <w:sz w:val="28"/>
          <w:szCs w:val="28"/>
          <w:lang w:val="ru-RU" w:eastAsia="uk-UA"/>
        </w:rPr>
        <w:t>cout</w:t>
      </w:r>
      <w:proofErr w:type="spellEnd"/>
      <w:r>
        <w:rPr>
          <w:rFonts w:ascii="Times New Roman" w:eastAsia="Times New Roman" w:hAnsi="Times New Roman" w:cs="Times New Roman"/>
          <w:color w:val="111111"/>
          <w:sz w:val="28"/>
          <w:szCs w:val="28"/>
          <w:lang w:val="ru-RU" w:eastAsia="uk-UA"/>
        </w:rPr>
        <w:t xml:space="preserve"> &amp;</w:t>
      </w:r>
      <w:proofErr w:type="spellStart"/>
      <w:r>
        <w:rPr>
          <w:rFonts w:ascii="Times New Roman" w:eastAsia="Times New Roman" w:hAnsi="Times New Roman" w:cs="Times New Roman"/>
          <w:color w:val="111111"/>
          <w:sz w:val="28"/>
          <w:szCs w:val="28"/>
          <w:lang w:val="ru-RU" w:eastAsia="uk-UA"/>
        </w:rPr>
        <w:t>lt</w:t>
      </w:r>
      <w:proofErr w:type="spellEnd"/>
      <w:r>
        <w:rPr>
          <w:rFonts w:ascii="Times New Roman" w:eastAsia="Times New Roman" w:hAnsi="Times New Roman" w:cs="Times New Roman"/>
          <w:color w:val="111111"/>
          <w:sz w:val="28"/>
          <w:szCs w:val="28"/>
          <w:lang w:val="ru-RU" w:eastAsia="uk-UA"/>
        </w:rPr>
        <w:t>;&amp;</w:t>
      </w:r>
      <w:proofErr w:type="spellStart"/>
      <w:r>
        <w:rPr>
          <w:rFonts w:ascii="Times New Roman" w:eastAsia="Times New Roman" w:hAnsi="Times New Roman" w:cs="Times New Roman"/>
          <w:color w:val="111111"/>
          <w:sz w:val="28"/>
          <w:szCs w:val="28"/>
          <w:lang w:val="ru-RU" w:eastAsia="uk-UA"/>
        </w:rPr>
        <w:t>lt</w:t>
      </w:r>
      <w:proofErr w:type="spellEnd"/>
      <w:r>
        <w:rPr>
          <w:rFonts w:ascii="Times New Roman" w:eastAsia="Times New Roman" w:hAnsi="Times New Roman" w:cs="Times New Roman"/>
          <w:color w:val="111111"/>
          <w:sz w:val="28"/>
          <w:szCs w:val="28"/>
          <w:lang w:val="ru-RU" w:eastAsia="uk-UA"/>
        </w:rPr>
        <w:t>; "Введите оценку: ";</w:t>
      </w:r>
    </w:p>
    <w:p w14:paraId="5E6CB64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Pr>
          <w:rFonts w:ascii="Times New Roman" w:eastAsia="Times New Roman" w:hAnsi="Times New Roman" w:cs="Times New Roman"/>
          <w:color w:val="111111"/>
          <w:sz w:val="28"/>
          <w:szCs w:val="28"/>
          <w:lang w:val="ru-RU" w:eastAsia="uk-UA"/>
        </w:rPr>
        <w:t xml:space="preserve">        </w:t>
      </w:r>
      <w:proofErr w:type="spellStart"/>
      <w:r w:rsidRPr="00A0177A">
        <w:rPr>
          <w:rFonts w:ascii="Times New Roman" w:eastAsia="Times New Roman" w:hAnsi="Times New Roman" w:cs="Times New Roman"/>
          <w:color w:val="111111"/>
          <w:sz w:val="28"/>
          <w:szCs w:val="28"/>
          <w:lang w:val="en-US" w:eastAsia="uk-UA"/>
        </w:rPr>
        <w:t>cin</w:t>
      </w:r>
      <w:proofErr w:type="spellEnd"/>
      <w:r w:rsidRPr="00A0177A">
        <w:rPr>
          <w:rFonts w:ascii="Times New Roman" w:eastAsia="Times New Roman" w:hAnsi="Times New Roman" w:cs="Times New Roman"/>
          <w:color w:val="111111"/>
          <w:sz w:val="28"/>
          <w:szCs w:val="28"/>
          <w:lang w:val="en-US" w:eastAsia="uk-UA"/>
        </w:rPr>
        <w:t xml:space="preserve"> &amp;</w:t>
      </w:r>
      <w:proofErr w:type="spellStart"/>
      <w:r w:rsidRPr="00A0177A">
        <w:rPr>
          <w:rFonts w:ascii="Times New Roman" w:eastAsia="Times New Roman" w:hAnsi="Times New Roman" w:cs="Times New Roman"/>
          <w:color w:val="111111"/>
          <w:sz w:val="28"/>
          <w:szCs w:val="28"/>
          <w:lang w:val="en-US" w:eastAsia="uk-UA"/>
        </w:rPr>
        <w:t>gt</w:t>
      </w:r>
      <w:proofErr w:type="spellEnd"/>
      <w:r w:rsidRPr="00A0177A">
        <w:rPr>
          <w:rFonts w:ascii="Times New Roman" w:eastAsia="Times New Roman" w:hAnsi="Times New Roman" w:cs="Times New Roman"/>
          <w:color w:val="111111"/>
          <w:sz w:val="28"/>
          <w:szCs w:val="28"/>
          <w:lang w:val="en-US" w:eastAsia="uk-UA"/>
        </w:rPr>
        <w:t>;&amp;</w:t>
      </w:r>
      <w:proofErr w:type="spellStart"/>
      <w:r w:rsidRPr="00A0177A">
        <w:rPr>
          <w:rFonts w:ascii="Times New Roman" w:eastAsia="Times New Roman" w:hAnsi="Times New Roman" w:cs="Times New Roman"/>
          <w:color w:val="111111"/>
          <w:sz w:val="28"/>
          <w:szCs w:val="28"/>
          <w:lang w:val="en-US" w:eastAsia="uk-UA"/>
        </w:rPr>
        <w:t>gt</w:t>
      </w:r>
      <w:proofErr w:type="spellEnd"/>
      <w:r w:rsidRPr="00A0177A">
        <w:rPr>
          <w:rFonts w:ascii="Times New Roman" w:eastAsia="Times New Roman" w:hAnsi="Times New Roman" w:cs="Times New Roman"/>
          <w:color w:val="111111"/>
          <w:sz w:val="28"/>
          <w:szCs w:val="28"/>
          <w:lang w:val="en-US" w:eastAsia="uk-UA"/>
        </w:rPr>
        <w:t>; grade;</w:t>
      </w:r>
    </w:p>
    <w:p w14:paraId="0B99A2A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w:t>
      </w:r>
      <w:proofErr w:type="spellStart"/>
      <w:r w:rsidRPr="00A0177A">
        <w:rPr>
          <w:rFonts w:ascii="Times New Roman" w:eastAsia="Times New Roman" w:hAnsi="Times New Roman" w:cs="Times New Roman"/>
          <w:color w:val="111111"/>
          <w:sz w:val="28"/>
          <w:szCs w:val="28"/>
          <w:lang w:val="en-US" w:eastAsia="uk-UA"/>
        </w:rPr>
        <w:t>grades.push_back</w:t>
      </w:r>
      <w:proofErr w:type="spellEnd"/>
      <w:r w:rsidRPr="00A0177A">
        <w:rPr>
          <w:rFonts w:ascii="Times New Roman" w:eastAsia="Times New Roman" w:hAnsi="Times New Roman" w:cs="Times New Roman"/>
          <w:color w:val="111111"/>
          <w:sz w:val="28"/>
          <w:szCs w:val="28"/>
          <w:lang w:val="en-US" w:eastAsia="uk-UA"/>
        </w:rPr>
        <w:t>(grade);</w:t>
      </w:r>
    </w:p>
    <w:p w14:paraId="20029B5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w:t>
      </w:r>
      <w:proofErr w:type="spellStart"/>
      <w:r>
        <w:rPr>
          <w:rFonts w:ascii="Times New Roman" w:eastAsia="Times New Roman" w:hAnsi="Times New Roman" w:cs="Times New Roman"/>
          <w:color w:val="111111"/>
          <w:sz w:val="28"/>
          <w:szCs w:val="28"/>
          <w:lang w:val="ru-RU" w:eastAsia="uk-UA"/>
        </w:rPr>
        <w:t>cout</w:t>
      </w:r>
      <w:proofErr w:type="spellEnd"/>
      <w:r>
        <w:rPr>
          <w:rFonts w:ascii="Times New Roman" w:eastAsia="Times New Roman" w:hAnsi="Times New Roman" w:cs="Times New Roman"/>
          <w:color w:val="111111"/>
          <w:sz w:val="28"/>
          <w:szCs w:val="28"/>
          <w:lang w:val="ru-RU" w:eastAsia="uk-UA"/>
        </w:rPr>
        <w:t xml:space="preserve"> &amp;</w:t>
      </w:r>
      <w:proofErr w:type="spellStart"/>
      <w:r>
        <w:rPr>
          <w:rFonts w:ascii="Times New Roman" w:eastAsia="Times New Roman" w:hAnsi="Times New Roman" w:cs="Times New Roman"/>
          <w:color w:val="111111"/>
          <w:sz w:val="28"/>
          <w:szCs w:val="28"/>
          <w:lang w:val="ru-RU" w:eastAsia="uk-UA"/>
        </w:rPr>
        <w:t>lt</w:t>
      </w:r>
      <w:proofErr w:type="spellEnd"/>
      <w:r>
        <w:rPr>
          <w:rFonts w:ascii="Times New Roman" w:eastAsia="Times New Roman" w:hAnsi="Times New Roman" w:cs="Times New Roman"/>
          <w:color w:val="111111"/>
          <w:sz w:val="28"/>
          <w:szCs w:val="28"/>
          <w:lang w:val="ru-RU" w:eastAsia="uk-UA"/>
        </w:rPr>
        <w:t>;&amp;</w:t>
      </w:r>
      <w:proofErr w:type="spellStart"/>
      <w:r>
        <w:rPr>
          <w:rFonts w:ascii="Times New Roman" w:eastAsia="Times New Roman" w:hAnsi="Times New Roman" w:cs="Times New Roman"/>
          <w:color w:val="111111"/>
          <w:sz w:val="28"/>
          <w:szCs w:val="28"/>
          <w:lang w:val="ru-RU" w:eastAsia="uk-UA"/>
        </w:rPr>
        <w:t>lt</w:t>
      </w:r>
      <w:proofErr w:type="spellEnd"/>
      <w:r>
        <w:rPr>
          <w:rFonts w:ascii="Times New Roman" w:eastAsia="Times New Roman" w:hAnsi="Times New Roman" w:cs="Times New Roman"/>
          <w:color w:val="111111"/>
          <w:sz w:val="28"/>
          <w:szCs w:val="28"/>
          <w:lang w:val="ru-RU" w:eastAsia="uk-UA"/>
        </w:rPr>
        <w:t xml:space="preserve">; "Хотите ввести еще одну оценку? </w:t>
      </w:r>
      <w:r w:rsidRPr="00A0177A">
        <w:rPr>
          <w:rFonts w:ascii="Times New Roman" w:eastAsia="Times New Roman" w:hAnsi="Times New Roman" w:cs="Times New Roman"/>
          <w:color w:val="111111"/>
          <w:sz w:val="28"/>
          <w:szCs w:val="28"/>
          <w:lang w:val="en-US" w:eastAsia="uk-UA"/>
        </w:rPr>
        <w:t>(y/n): ";</w:t>
      </w:r>
    </w:p>
    <w:p w14:paraId="1F0F3AC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w:t>
      </w:r>
      <w:proofErr w:type="spellStart"/>
      <w:r w:rsidRPr="00A0177A">
        <w:rPr>
          <w:rFonts w:ascii="Times New Roman" w:eastAsia="Times New Roman" w:hAnsi="Times New Roman" w:cs="Times New Roman"/>
          <w:color w:val="111111"/>
          <w:sz w:val="28"/>
          <w:szCs w:val="28"/>
          <w:lang w:val="en-US" w:eastAsia="uk-UA"/>
        </w:rPr>
        <w:t>cin</w:t>
      </w:r>
      <w:proofErr w:type="spellEnd"/>
      <w:r w:rsidRPr="00A0177A">
        <w:rPr>
          <w:rFonts w:ascii="Times New Roman" w:eastAsia="Times New Roman" w:hAnsi="Times New Roman" w:cs="Times New Roman"/>
          <w:color w:val="111111"/>
          <w:sz w:val="28"/>
          <w:szCs w:val="28"/>
          <w:lang w:val="en-US" w:eastAsia="uk-UA"/>
        </w:rPr>
        <w:t xml:space="preserve"> &amp;</w:t>
      </w:r>
      <w:proofErr w:type="spellStart"/>
      <w:r w:rsidRPr="00A0177A">
        <w:rPr>
          <w:rFonts w:ascii="Times New Roman" w:eastAsia="Times New Roman" w:hAnsi="Times New Roman" w:cs="Times New Roman"/>
          <w:color w:val="111111"/>
          <w:sz w:val="28"/>
          <w:szCs w:val="28"/>
          <w:lang w:val="en-US" w:eastAsia="uk-UA"/>
        </w:rPr>
        <w:t>gt</w:t>
      </w:r>
      <w:proofErr w:type="spellEnd"/>
      <w:r w:rsidRPr="00A0177A">
        <w:rPr>
          <w:rFonts w:ascii="Times New Roman" w:eastAsia="Times New Roman" w:hAnsi="Times New Roman" w:cs="Times New Roman"/>
          <w:color w:val="111111"/>
          <w:sz w:val="28"/>
          <w:szCs w:val="28"/>
          <w:lang w:val="en-US" w:eastAsia="uk-UA"/>
        </w:rPr>
        <w:t>;&amp;</w:t>
      </w:r>
      <w:proofErr w:type="spellStart"/>
      <w:r w:rsidRPr="00A0177A">
        <w:rPr>
          <w:rFonts w:ascii="Times New Roman" w:eastAsia="Times New Roman" w:hAnsi="Times New Roman" w:cs="Times New Roman"/>
          <w:color w:val="111111"/>
          <w:sz w:val="28"/>
          <w:szCs w:val="28"/>
          <w:lang w:val="en-US" w:eastAsia="uk-UA"/>
        </w:rPr>
        <w:t>gt</w:t>
      </w:r>
      <w:proofErr w:type="spellEnd"/>
      <w:r w:rsidRPr="00A0177A">
        <w:rPr>
          <w:rFonts w:ascii="Times New Roman" w:eastAsia="Times New Roman" w:hAnsi="Times New Roman" w:cs="Times New Roman"/>
          <w:color w:val="111111"/>
          <w:sz w:val="28"/>
          <w:szCs w:val="28"/>
          <w:lang w:val="en-US" w:eastAsia="uk-UA"/>
        </w:rPr>
        <w:t>; choice;</w:t>
      </w:r>
    </w:p>
    <w:p w14:paraId="264F48D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 while (choice == 'y' || choice == 'Y');</w:t>
      </w:r>
    </w:p>
    <w:p w14:paraId="4AA9A0A4"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p>
    <w:p w14:paraId="6884932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double average = </w:t>
      </w:r>
      <w:proofErr w:type="spellStart"/>
      <w:r w:rsidRPr="00A0177A">
        <w:rPr>
          <w:rFonts w:ascii="Times New Roman" w:eastAsia="Times New Roman" w:hAnsi="Times New Roman" w:cs="Times New Roman"/>
          <w:color w:val="111111"/>
          <w:sz w:val="28"/>
          <w:szCs w:val="28"/>
          <w:lang w:val="en-US" w:eastAsia="uk-UA"/>
        </w:rPr>
        <w:t>calculateAverage</w:t>
      </w:r>
      <w:proofErr w:type="spellEnd"/>
      <w:r w:rsidRPr="00A0177A">
        <w:rPr>
          <w:rFonts w:ascii="Times New Roman" w:eastAsia="Times New Roman" w:hAnsi="Times New Roman" w:cs="Times New Roman"/>
          <w:color w:val="111111"/>
          <w:sz w:val="28"/>
          <w:szCs w:val="28"/>
          <w:lang w:val="en-US" w:eastAsia="uk-UA"/>
        </w:rPr>
        <w:t>(grades);</w:t>
      </w:r>
    </w:p>
    <w:p w14:paraId="410F699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w:t>
      </w:r>
      <w:proofErr w:type="spellStart"/>
      <w:r w:rsidRPr="00A0177A">
        <w:rPr>
          <w:rFonts w:ascii="Times New Roman" w:eastAsia="Times New Roman" w:hAnsi="Times New Roman" w:cs="Times New Roman"/>
          <w:color w:val="111111"/>
          <w:sz w:val="28"/>
          <w:szCs w:val="28"/>
          <w:lang w:val="en-US" w:eastAsia="uk-UA"/>
        </w:rPr>
        <w:t>cout</w:t>
      </w:r>
      <w:proofErr w:type="spellEnd"/>
      <w:r w:rsidRPr="00A0177A">
        <w:rPr>
          <w:rFonts w:ascii="Times New Roman" w:eastAsia="Times New Roman" w:hAnsi="Times New Roman" w:cs="Times New Roman"/>
          <w:color w:val="111111"/>
          <w:sz w:val="28"/>
          <w:szCs w:val="28"/>
          <w:lang w:val="en-US" w:eastAsia="uk-UA"/>
        </w:rPr>
        <w:t xml:space="preserve"> &amp;</w:t>
      </w:r>
      <w:proofErr w:type="spellStart"/>
      <w:r w:rsidRPr="00A0177A">
        <w:rPr>
          <w:rFonts w:ascii="Times New Roman" w:eastAsia="Times New Roman" w:hAnsi="Times New Roman" w:cs="Times New Roman"/>
          <w:color w:val="111111"/>
          <w:sz w:val="28"/>
          <w:szCs w:val="28"/>
          <w:lang w:val="en-US" w:eastAsia="uk-UA"/>
        </w:rPr>
        <w:t>lt</w:t>
      </w:r>
      <w:proofErr w:type="spellEnd"/>
      <w:r w:rsidRPr="00A0177A">
        <w:rPr>
          <w:rFonts w:ascii="Times New Roman" w:eastAsia="Times New Roman" w:hAnsi="Times New Roman" w:cs="Times New Roman"/>
          <w:color w:val="111111"/>
          <w:sz w:val="28"/>
          <w:szCs w:val="28"/>
          <w:lang w:val="en-US" w:eastAsia="uk-UA"/>
        </w:rPr>
        <w:t>;&amp;</w:t>
      </w:r>
      <w:proofErr w:type="spellStart"/>
      <w:r w:rsidRPr="00A0177A">
        <w:rPr>
          <w:rFonts w:ascii="Times New Roman" w:eastAsia="Times New Roman" w:hAnsi="Times New Roman" w:cs="Times New Roman"/>
          <w:color w:val="111111"/>
          <w:sz w:val="28"/>
          <w:szCs w:val="28"/>
          <w:lang w:val="en-US" w:eastAsia="uk-UA"/>
        </w:rPr>
        <w:t>lt</w:t>
      </w:r>
      <w:proofErr w:type="spellEnd"/>
      <w:r w:rsidRPr="00A0177A">
        <w:rPr>
          <w:rFonts w:ascii="Times New Roman" w:eastAsia="Times New Roman" w:hAnsi="Times New Roman" w:cs="Times New Roman"/>
          <w:color w:val="111111"/>
          <w:sz w:val="28"/>
          <w:szCs w:val="28"/>
          <w:lang w:val="en-US" w:eastAsia="uk-UA"/>
        </w:rPr>
        <w:t>; "</w:t>
      </w:r>
      <w:r>
        <w:rPr>
          <w:rFonts w:ascii="Times New Roman" w:eastAsia="Times New Roman" w:hAnsi="Times New Roman" w:cs="Times New Roman"/>
          <w:color w:val="111111"/>
          <w:sz w:val="28"/>
          <w:szCs w:val="28"/>
          <w:lang w:val="ru-RU" w:eastAsia="uk-UA"/>
        </w:rPr>
        <w:t>Средний</w:t>
      </w:r>
      <w:r w:rsidRPr="00A0177A">
        <w:rPr>
          <w:rFonts w:ascii="Times New Roman" w:eastAsia="Times New Roman" w:hAnsi="Times New Roman" w:cs="Times New Roman"/>
          <w:color w:val="111111"/>
          <w:sz w:val="28"/>
          <w:szCs w:val="28"/>
          <w:lang w:val="en-US" w:eastAsia="uk-UA"/>
        </w:rPr>
        <w:t xml:space="preserve"> </w:t>
      </w:r>
      <w:r>
        <w:rPr>
          <w:rFonts w:ascii="Times New Roman" w:eastAsia="Times New Roman" w:hAnsi="Times New Roman" w:cs="Times New Roman"/>
          <w:color w:val="111111"/>
          <w:sz w:val="28"/>
          <w:szCs w:val="28"/>
          <w:lang w:val="ru-RU" w:eastAsia="uk-UA"/>
        </w:rPr>
        <w:t>балл</w:t>
      </w:r>
      <w:r w:rsidRPr="00A0177A">
        <w:rPr>
          <w:rFonts w:ascii="Times New Roman" w:eastAsia="Times New Roman" w:hAnsi="Times New Roman" w:cs="Times New Roman"/>
          <w:color w:val="111111"/>
          <w:sz w:val="28"/>
          <w:szCs w:val="28"/>
          <w:lang w:val="en-US" w:eastAsia="uk-UA"/>
        </w:rPr>
        <w:t>: " &amp;</w:t>
      </w:r>
      <w:proofErr w:type="spellStart"/>
      <w:r w:rsidRPr="00A0177A">
        <w:rPr>
          <w:rFonts w:ascii="Times New Roman" w:eastAsia="Times New Roman" w:hAnsi="Times New Roman" w:cs="Times New Roman"/>
          <w:color w:val="111111"/>
          <w:sz w:val="28"/>
          <w:szCs w:val="28"/>
          <w:lang w:val="en-US" w:eastAsia="uk-UA"/>
        </w:rPr>
        <w:t>lt</w:t>
      </w:r>
      <w:proofErr w:type="spellEnd"/>
      <w:r w:rsidRPr="00A0177A">
        <w:rPr>
          <w:rFonts w:ascii="Times New Roman" w:eastAsia="Times New Roman" w:hAnsi="Times New Roman" w:cs="Times New Roman"/>
          <w:color w:val="111111"/>
          <w:sz w:val="28"/>
          <w:szCs w:val="28"/>
          <w:lang w:val="en-US" w:eastAsia="uk-UA"/>
        </w:rPr>
        <w:t>;&amp;</w:t>
      </w:r>
      <w:proofErr w:type="spellStart"/>
      <w:r w:rsidRPr="00A0177A">
        <w:rPr>
          <w:rFonts w:ascii="Times New Roman" w:eastAsia="Times New Roman" w:hAnsi="Times New Roman" w:cs="Times New Roman"/>
          <w:color w:val="111111"/>
          <w:sz w:val="28"/>
          <w:szCs w:val="28"/>
          <w:lang w:val="en-US" w:eastAsia="uk-UA"/>
        </w:rPr>
        <w:t>lt</w:t>
      </w:r>
      <w:proofErr w:type="spellEnd"/>
      <w:r w:rsidRPr="00A0177A">
        <w:rPr>
          <w:rFonts w:ascii="Times New Roman" w:eastAsia="Times New Roman" w:hAnsi="Times New Roman" w:cs="Times New Roman"/>
          <w:color w:val="111111"/>
          <w:sz w:val="28"/>
          <w:szCs w:val="28"/>
          <w:lang w:val="en-US" w:eastAsia="uk-UA"/>
        </w:rPr>
        <w:t>; average &amp;</w:t>
      </w:r>
      <w:proofErr w:type="spellStart"/>
      <w:r w:rsidRPr="00A0177A">
        <w:rPr>
          <w:rFonts w:ascii="Times New Roman" w:eastAsia="Times New Roman" w:hAnsi="Times New Roman" w:cs="Times New Roman"/>
          <w:color w:val="111111"/>
          <w:sz w:val="28"/>
          <w:szCs w:val="28"/>
          <w:lang w:val="en-US" w:eastAsia="uk-UA"/>
        </w:rPr>
        <w:t>lt</w:t>
      </w:r>
      <w:proofErr w:type="spellEnd"/>
      <w:r w:rsidRPr="00A0177A">
        <w:rPr>
          <w:rFonts w:ascii="Times New Roman" w:eastAsia="Times New Roman" w:hAnsi="Times New Roman" w:cs="Times New Roman"/>
          <w:color w:val="111111"/>
          <w:sz w:val="28"/>
          <w:szCs w:val="28"/>
          <w:lang w:val="en-US" w:eastAsia="uk-UA"/>
        </w:rPr>
        <w:t>;&amp;</w:t>
      </w:r>
      <w:proofErr w:type="spellStart"/>
      <w:r w:rsidRPr="00A0177A">
        <w:rPr>
          <w:rFonts w:ascii="Times New Roman" w:eastAsia="Times New Roman" w:hAnsi="Times New Roman" w:cs="Times New Roman"/>
          <w:color w:val="111111"/>
          <w:sz w:val="28"/>
          <w:szCs w:val="28"/>
          <w:lang w:val="en-US" w:eastAsia="uk-UA"/>
        </w:rPr>
        <w:t>lt</w:t>
      </w:r>
      <w:proofErr w:type="spellEnd"/>
      <w:r w:rsidRPr="00A0177A">
        <w:rPr>
          <w:rFonts w:ascii="Times New Roman" w:eastAsia="Times New Roman" w:hAnsi="Times New Roman" w:cs="Times New Roman"/>
          <w:color w:val="111111"/>
          <w:sz w:val="28"/>
          <w:szCs w:val="28"/>
          <w:lang w:val="en-US" w:eastAsia="uk-UA"/>
        </w:rPr>
        <w:t xml:space="preserve">; </w:t>
      </w:r>
      <w:proofErr w:type="spellStart"/>
      <w:r w:rsidRPr="00A0177A">
        <w:rPr>
          <w:rFonts w:ascii="Times New Roman" w:eastAsia="Times New Roman" w:hAnsi="Times New Roman" w:cs="Times New Roman"/>
          <w:color w:val="111111"/>
          <w:sz w:val="28"/>
          <w:szCs w:val="28"/>
          <w:lang w:val="en-US" w:eastAsia="uk-UA"/>
        </w:rPr>
        <w:t>endl</w:t>
      </w:r>
      <w:proofErr w:type="spellEnd"/>
      <w:r w:rsidRPr="00A0177A">
        <w:rPr>
          <w:rFonts w:ascii="Times New Roman" w:eastAsia="Times New Roman" w:hAnsi="Times New Roman" w:cs="Times New Roman"/>
          <w:color w:val="111111"/>
          <w:sz w:val="28"/>
          <w:szCs w:val="28"/>
          <w:lang w:val="en-US" w:eastAsia="uk-UA"/>
        </w:rPr>
        <w:t>;</w:t>
      </w:r>
    </w:p>
    <w:p w14:paraId="07526E78"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p>
    <w:p w14:paraId="0064B64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return 0;</w:t>
      </w:r>
    </w:p>
    <w:p w14:paraId="32B2977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w:t>
      </w:r>
    </w:p>
    <w:p w14:paraId="086994D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 xml:space="preserve">    &lt;/code&gt;&lt;/pre&gt;</w:t>
      </w:r>
    </w:p>
    <w:p w14:paraId="5580A1F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&lt;/body&gt;</w:t>
      </w:r>
    </w:p>
    <w:p w14:paraId="42D2B66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rPr>
          <w:rFonts w:ascii="Times New Roman" w:eastAsia="Times New Roman" w:hAnsi="Times New Roman" w:cs="Times New Roman"/>
          <w:color w:val="111111"/>
          <w:sz w:val="28"/>
          <w:szCs w:val="28"/>
          <w:lang w:val="en-US" w:eastAsia="uk-UA"/>
        </w:rPr>
      </w:pPr>
      <w:r w:rsidRPr="00A0177A">
        <w:rPr>
          <w:rFonts w:ascii="Times New Roman" w:eastAsia="Times New Roman" w:hAnsi="Times New Roman" w:cs="Times New Roman"/>
          <w:color w:val="111111"/>
          <w:sz w:val="28"/>
          <w:szCs w:val="28"/>
          <w:lang w:val="en-US" w:eastAsia="uk-UA"/>
        </w:rPr>
        <w:t>&lt;/html&gt;</w:t>
      </w:r>
    </w:p>
    <w:p w14:paraId="28AD8629" w14:textId="77777777" w:rsidR="0071520D" w:rsidRPr="00A0177A" w:rsidRDefault="0071520D">
      <w:pPr>
        <w:rPr>
          <w:rFonts w:ascii="Times New Roman" w:hAnsi="Times New Roman" w:cs="Times New Roman"/>
          <w:sz w:val="28"/>
          <w:szCs w:val="28"/>
          <w:lang w:val="en-US"/>
        </w:rPr>
      </w:pPr>
    </w:p>
    <w:p w14:paraId="24009176" w14:textId="77777777" w:rsidR="0071520D" w:rsidRPr="00A0177A" w:rsidRDefault="009C6FC6">
      <w:pPr>
        <w:pStyle w:val="HTML1"/>
        <w:rPr>
          <w:rStyle w:val="HTML0"/>
          <w:rFonts w:ascii="Times New Roman" w:hAnsi="Times New Roman" w:cs="Times New Roman"/>
          <w:sz w:val="28"/>
          <w:szCs w:val="28"/>
          <w:lang w:val="en-US"/>
        </w:rPr>
      </w:pPr>
      <w:r w:rsidRPr="00A0177A">
        <w:rPr>
          <w:rStyle w:val="hljs-meta"/>
          <w:rFonts w:ascii="Times New Roman" w:hAnsi="Times New Roman" w:cs="Times New Roman"/>
          <w:sz w:val="28"/>
          <w:szCs w:val="28"/>
          <w:lang w:val="en-US"/>
        </w:rPr>
        <w:lastRenderedPageBreak/>
        <w:t>#</w:t>
      </w:r>
      <w:r w:rsidRPr="00A0177A">
        <w:rPr>
          <w:rStyle w:val="hljs-keyword"/>
          <w:rFonts w:ascii="Times New Roman" w:hAnsi="Times New Roman" w:cs="Times New Roman"/>
          <w:sz w:val="28"/>
          <w:szCs w:val="28"/>
          <w:lang w:val="en-US"/>
        </w:rPr>
        <w:t>include</w:t>
      </w:r>
      <w:r w:rsidRPr="00A0177A">
        <w:rPr>
          <w:rStyle w:val="hljs-meta"/>
          <w:rFonts w:ascii="Times New Roman" w:hAnsi="Times New Roman" w:cs="Times New Roman"/>
          <w:sz w:val="28"/>
          <w:szCs w:val="28"/>
          <w:lang w:val="en-US"/>
        </w:rPr>
        <w:t xml:space="preserve"> </w:t>
      </w:r>
      <w:r w:rsidRPr="00A0177A">
        <w:rPr>
          <w:rStyle w:val="hljs-string"/>
          <w:rFonts w:ascii="Times New Roman" w:hAnsi="Times New Roman" w:cs="Times New Roman"/>
          <w:sz w:val="28"/>
          <w:szCs w:val="28"/>
          <w:lang w:val="en-US"/>
        </w:rPr>
        <w:t>&lt;iostream&gt;</w:t>
      </w:r>
    </w:p>
    <w:p w14:paraId="44D9290B" w14:textId="77777777" w:rsidR="0071520D" w:rsidRPr="00A0177A" w:rsidRDefault="009C6FC6">
      <w:pPr>
        <w:pStyle w:val="HTML1"/>
        <w:rPr>
          <w:rStyle w:val="HTML0"/>
          <w:rFonts w:ascii="Times New Roman" w:hAnsi="Times New Roman" w:cs="Times New Roman"/>
          <w:sz w:val="28"/>
          <w:szCs w:val="28"/>
          <w:lang w:val="en-US"/>
        </w:rPr>
      </w:pPr>
      <w:r w:rsidRPr="00A0177A">
        <w:rPr>
          <w:rStyle w:val="hljs-meta"/>
          <w:rFonts w:ascii="Times New Roman" w:hAnsi="Times New Roman" w:cs="Times New Roman"/>
          <w:sz w:val="28"/>
          <w:szCs w:val="28"/>
          <w:lang w:val="en-US"/>
        </w:rPr>
        <w:t>#</w:t>
      </w:r>
      <w:r w:rsidRPr="00A0177A">
        <w:rPr>
          <w:rStyle w:val="hljs-keyword"/>
          <w:rFonts w:ascii="Times New Roman" w:hAnsi="Times New Roman" w:cs="Times New Roman"/>
          <w:sz w:val="28"/>
          <w:szCs w:val="28"/>
          <w:lang w:val="en-US"/>
        </w:rPr>
        <w:t>include</w:t>
      </w:r>
      <w:r w:rsidRPr="00A0177A">
        <w:rPr>
          <w:rStyle w:val="hljs-meta"/>
          <w:rFonts w:ascii="Times New Roman" w:hAnsi="Times New Roman" w:cs="Times New Roman"/>
          <w:sz w:val="28"/>
          <w:szCs w:val="28"/>
          <w:lang w:val="en-US"/>
        </w:rPr>
        <w:t xml:space="preserve"> </w:t>
      </w:r>
      <w:r w:rsidRPr="00A0177A">
        <w:rPr>
          <w:rStyle w:val="hljs-string"/>
          <w:rFonts w:ascii="Times New Roman" w:hAnsi="Times New Roman" w:cs="Times New Roman"/>
          <w:sz w:val="28"/>
          <w:szCs w:val="28"/>
          <w:lang w:val="en-US"/>
        </w:rPr>
        <w:t>&lt;vector&gt;</w:t>
      </w:r>
    </w:p>
    <w:p w14:paraId="5A086848" w14:textId="77777777" w:rsidR="0071520D" w:rsidRPr="00A0177A" w:rsidRDefault="009C6FC6">
      <w:pPr>
        <w:pStyle w:val="HTML1"/>
        <w:rPr>
          <w:rStyle w:val="HTML0"/>
          <w:rFonts w:ascii="Times New Roman" w:hAnsi="Times New Roman" w:cs="Times New Roman"/>
          <w:sz w:val="28"/>
          <w:szCs w:val="28"/>
          <w:lang w:val="en-US"/>
        </w:rPr>
      </w:pPr>
      <w:r w:rsidRPr="00A0177A">
        <w:rPr>
          <w:rStyle w:val="hljs-meta"/>
          <w:rFonts w:ascii="Times New Roman" w:hAnsi="Times New Roman" w:cs="Times New Roman"/>
          <w:sz w:val="28"/>
          <w:szCs w:val="28"/>
          <w:lang w:val="en-US"/>
        </w:rPr>
        <w:t>#</w:t>
      </w:r>
      <w:r w:rsidRPr="00A0177A">
        <w:rPr>
          <w:rStyle w:val="hljs-keyword"/>
          <w:rFonts w:ascii="Times New Roman" w:hAnsi="Times New Roman" w:cs="Times New Roman"/>
          <w:sz w:val="28"/>
          <w:szCs w:val="28"/>
          <w:lang w:val="en-US"/>
        </w:rPr>
        <w:t>include</w:t>
      </w:r>
      <w:r w:rsidRPr="00A0177A">
        <w:rPr>
          <w:rStyle w:val="hljs-meta"/>
          <w:rFonts w:ascii="Times New Roman" w:hAnsi="Times New Roman" w:cs="Times New Roman"/>
          <w:sz w:val="28"/>
          <w:szCs w:val="28"/>
          <w:lang w:val="en-US"/>
        </w:rPr>
        <w:t xml:space="preserve"> </w:t>
      </w:r>
      <w:r w:rsidRPr="00A0177A">
        <w:rPr>
          <w:rStyle w:val="hljs-string"/>
          <w:rFonts w:ascii="Times New Roman" w:hAnsi="Times New Roman" w:cs="Times New Roman"/>
          <w:sz w:val="28"/>
          <w:szCs w:val="28"/>
          <w:lang w:val="en-US"/>
        </w:rPr>
        <w:t>&lt;string&gt;</w:t>
      </w:r>
    </w:p>
    <w:p w14:paraId="0F957178" w14:textId="77777777" w:rsidR="0071520D" w:rsidRPr="00A0177A" w:rsidRDefault="0071520D">
      <w:pPr>
        <w:pStyle w:val="HTML1"/>
        <w:rPr>
          <w:rStyle w:val="HTML0"/>
          <w:rFonts w:ascii="Times New Roman" w:hAnsi="Times New Roman" w:cs="Times New Roman"/>
          <w:sz w:val="28"/>
          <w:szCs w:val="28"/>
          <w:lang w:val="en-US"/>
        </w:rPr>
      </w:pPr>
    </w:p>
    <w:p w14:paraId="732EBDDD" w14:textId="77777777" w:rsidR="0071520D" w:rsidRPr="00A0177A" w:rsidRDefault="009C6FC6">
      <w:pPr>
        <w:pStyle w:val="HTML1"/>
        <w:rPr>
          <w:rStyle w:val="HTML0"/>
          <w:rFonts w:ascii="Times New Roman" w:hAnsi="Times New Roman" w:cs="Times New Roman"/>
          <w:sz w:val="28"/>
          <w:szCs w:val="28"/>
          <w:lang w:val="en-US"/>
        </w:rPr>
      </w:pPr>
      <w:r w:rsidRPr="00A0177A">
        <w:rPr>
          <w:rStyle w:val="hljs-keyword"/>
          <w:rFonts w:ascii="Times New Roman" w:hAnsi="Times New Roman" w:cs="Times New Roman"/>
          <w:sz w:val="28"/>
          <w:szCs w:val="28"/>
          <w:lang w:val="en-US"/>
        </w:rPr>
        <w:t>using</w:t>
      </w:r>
      <w:r w:rsidRPr="00A0177A">
        <w:rPr>
          <w:rStyle w:val="HTML0"/>
          <w:rFonts w:ascii="Times New Roman" w:hAnsi="Times New Roman" w:cs="Times New Roman"/>
          <w:sz w:val="28"/>
          <w:szCs w:val="28"/>
          <w:lang w:val="en-US"/>
        </w:rPr>
        <w:t xml:space="preserve"> </w:t>
      </w:r>
      <w:r w:rsidRPr="00A0177A">
        <w:rPr>
          <w:rStyle w:val="hljs-keyword"/>
          <w:rFonts w:ascii="Times New Roman" w:hAnsi="Times New Roman" w:cs="Times New Roman"/>
          <w:sz w:val="28"/>
          <w:szCs w:val="28"/>
          <w:lang w:val="en-US"/>
        </w:rPr>
        <w:t>namespace</w:t>
      </w:r>
      <w:r w:rsidRPr="00A0177A">
        <w:rPr>
          <w:rStyle w:val="HTML0"/>
          <w:rFonts w:ascii="Times New Roman" w:hAnsi="Times New Roman" w:cs="Times New Roman"/>
          <w:sz w:val="28"/>
          <w:szCs w:val="28"/>
          <w:lang w:val="en-US"/>
        </w:rPr>
        <w:t xml:space="preserve"> std;</w:t>
      </w:r>
    </w:p>
    <w:p w14:paraId="6336CD1B" w14:textId="77777777" w:rsidR="0071520D" w:rsidRPr="00A0177A" w:rsidRDefault="0071520D">
      <w:pPr>
        <w:pStyle w:val="HTML1"/>
        <w:rPr>
          <w:rStyle w:val="HTML0"/>
          <w:rFonts w:ascii="Times New Roman" w:hAnsi="Times New Roman" w:cs="Times New Roman"/>
          <w:sz w:val="28"/>
          <w:szCs w:val="28"/>
          <w:lang w:val="en-US"/>
        </w:rPr>
      </w:pPr>
    </w:p>
    <w:p w14:paraId="48676E88" w14:textId="77777777" w:rsidR="0071520D" w:rsidRPr="00A0177A" w:rsidRDefault="009C6FC6">
      <w:pPr>
        <w:pStyle w:val="HTML1"/>
        <w:rPr>
          <w:rStyle w:val="HTML0"/>
          <w:rFonts w:ascii="Times New Roman" w:hAnsi="Times New Roman" w:cs="Times New Roman"/>
          <w:sz w:val="28"/>
          <w:szCs w:val="28"/>
          <w:lang w:val="en-US"/>
        </w:rPr>
      </w:pPr>
      <w:r w:rsidRPr="00A0177A">
        <w:rPr>
          <w:rStyle w:val="hljs-keyword"/>
          <w:rFonts w:ascii="Times New Roman" w:hAnsi="Times New Roman" w:cs="Times New Roman"/>
          <w:sz w:val="28"/>
          <w:szCs w:val="28"/>
          <w:lang w:val="en-US"/>
        </w:rPr>
        <w:t>struct</w:t>
      </w:r>
      <w:r w:rsidRPr="00A0177A">
        <w:rPr>
          <w:rStyle w:val="HTML0"/>
          <w:rFonts w:ascii="Times New Roman" w:hAnsi="Times New Roman" w:cs="Times New Roman"/>
          <w:sz w:val="28"/>
          <w:szCs w:val="28"/>
          <w:lang w:val="en-US"/>
        </w:rPr>
        <w:t xml:space="preserve"> </w:t>
      </w:r>
      <w:r w:rsidRPr="00A0177A">
        <w:rPr>
          <w:rStyle w:val="hljs-title"/>
          <w:rFonts w:ascii="Times New Roman" w:hAnsi="Times New Roman" w:cs="Times New Roman"/>
          <w:sz w:val="28"/>
          <w:szCs w:val="28"/>
          <w:lang w:val="en-US"/>
        </w:rPr>
        <w:t>Student</w:t>
      </w:r>
      <w:r w:rsidRPr="00A0177A">
        <w:rPr>
          <w:rStyle w:val="HTML0"/>
          <w:rFonts w:ascii="Times New Roman" w:hAnsi="Times New Roman" w:cs="Times New Roman"/>
          <w:sz w:val="28"/>
          <w:szCs w:val="28"/>
          <w:lang w:val="en-US"/>
        </w:rPr>
        <w:t xml:space="preserve"> {</w:t>
      </w:r>
    </w:p>
    <w:p w14:paraId="43083C8F"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string name;</w:t>
      </w:r>
    </w:p>
    <w:p w14:paraId="2E081C08"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r w:rsidRPr="00A0177A">
        <w:rPr>
          <w:rStyle w:val="hljs-type"/>
          <w:rFonts w:ascii="Times New Roman" w:hAnsi="Times New Roman" w:cs="Times New Roman"/>
          <w:sz w:val="28"/>
          <w:szCs w:val="28"/>
          <w:lang w:val="en-US"/>
        </w:rPr>
        <w:t>int</w:t>
      </w:r>
      <w:r w:rsidRPr="00A0177A">
        <w:rPr>
          <w:rStyle w:val="HTML0"/>
          <w:rFonts w:ascii="Times New Roman" w:hAnsi="Times New Roman" w:cs="Times New Roman"/>
          <w:sz w:val="28"/>
          <w:szCs w:val="28"/>
          <w:lang w:val="en-US"/>
        </w:rPr>
        <w:t xml:space="preserve"> grade;</w:t>
      </w:r>
    </w:p>
    <w:p w14:paraId="08282FD5"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w:t>
      </w:r>
    </w:p>
    <w:p w14:paraId="08BFB874" w14:textId="77777777" w:rsidR="0071520D" w:rsidRPr="00A0177A" w:rsidRDefault="0071520D">
      <w:pPr>
        <w:pStyle w:val="HTML1"/>
        <w:rPr>
          <w:rStyle w:val="HTML0"/>
          <w:rFonts w:ascii="Times New Roman" w:hAnsi="Times New Roman" w:cs="Times New Roman"/>
          <w:sz w:val="28"/>
          <w:szCs w:val="28"/>
          <w:lang w:val="en-US"/>
        </w:rPr>
      </w:pPr>
    </w:p>
    <w:p w14:paraId="3E13E4DA" w14:textId="77777777" w:rsidR="0071520D" w:rsidRPr="00A0177A" w:rsidRDefault="009C6FC6">
      <w:pPr>
        <w:pStyle w:val="HTML1"/>
        <w:rPr>
          <w:rStyle w:val="HTML0"/>
          <w:rFonts w:ascii="Times New Roman" w:hAnsi="Times New Roman" w:cs="Times New Roman"/>
          <w:sz w:val="28"/>
          <w:szCs w:val="28"/>
          <w:lang w:val="en-US"/>
        </w:rPr>
      </w:pPr>
      <w:r w:rsidRPr="00A0177A">
        <w:rPr>
          <w:rStyle w:val="hljs-type"/>
          <w:rFonts w:ascii="Times New Roman" w:hAnsi="Times New Roman" w:cs="Times New Roman"/>
          <w:sz w:val="28"/>
          <w:szCs w:val="28"/>
          <w:lang w:val="en-US"/>
        </w:rPr>
        <w:t>double</w:t>
      </w:r>
      <w:r w:rsidRPr="00A0177A">
        <w:rPr>
          <w:rStyle w:val="hljs-function"/>
          <w:rFonts w:ascii="Times New Roman" w:hAnsi="Times New Roman" w:cs="Times New Roman"/>
          <w:sz w:val="28"/>
          <w:szCs w:val="28"/>
          <w:lang w:val="en-US"/>
        </w:rPr>
        <w:t xml:space="preserve"> </w:t>
      </w:r>
      <w:proofErr w:type="spellStart"/>
      <w:r w:rsidRPr="00A0177A">
        <w:rPr>
          <w:rStyle w:val="hljs-title"/>
          <w:rFonts w:ascii="Times New Roman" w:hAnsi="Times New Roman" w:cs="Times New Roman"/>
          <w:sz w:val="28"/>
          <w:szCs w:val="28"/>
          <w:lang w:val="en-US"/>
        </w:rPr>
        <w:t>calculateAverage</w:t>
      </w:r>
      <w:proofErr w:type="spellEnd"/>
      <w:r w:rsidRPr="00A0177A">
        <w:rPr>
          <w:rStyle w:val="hljs-params"/>
          <w:rFonts w:ascii="Times New Roman" w:hAnsi="Times New Roman" w:cs="Times New Roman"/>
          <w:sz w:val="28"/>
          <w:szCs w:val="28"/>
          <w:lang w:val="en-US"/>
        </w:rPr>
        <w:t>(</w:t>
      </w:r>
      <w:r w:rsidRPr="00A0177A">
        <w:rPr>
          <w:rStyle w:val="hljs-type"/>
          <w:rFonts w:ascii="Times New Roman" w:hAnsi="Times New Roman" w:cs="Times New Roman"/>
          <w:sz w:val="28"/>
          <w:szCs w:val="28"/>
          <w:lang w:val="en-US"/>
        </w:rPr>
        <w:t>const</w:t>
      </w:r>
      <w:r w:rsidRPr="00A0177A">
        <w:rPr>
          <w:rStyle w:val="hljs-params"/>
          <w:rFonts w:ascii="Times New Roman" w:hAnsi="Times New Roman" w:cs="Times New Roman"/>
          <w:sz w:val="28"/>
          <w:szCs w:val="28"/>
          <w:lang w:val="en-US"/>
        </w:rPr>
        <w:t xml:space="preserve"> vector&lt;Student&gt;&amp; students)</w:t>
      </w:r>
      <w:r w:rsidRPr="00A0177A">
        <w:rPr>
          <w:rStyle w:val="hljs-function"/>
          <w:rFonts w:ascii="Times New Roman" w:hAnsi="Times New Roman" w:cs="Times New Roman"/>
          <w:sz w:val="28"/>
          <w:szCs w:val="28"/>
          <w:lang w:val="en-US"/>
        </w:rPr>
        <w:t xml:space="preserve"> </w:t>
      </w:r>
      <w:r w:rsidRPr="00A0177A">
        <w:rPr>
          <w:rStyle w:val="HTML0"/>
          <w:rFonts w:ascii="Times New Roman" w:hAnsi="Times New Roman" w:cs="Times New Roman"/>
          <w:sz w:val="28"/>
          <w:szCs w:val="28"/>
          <w:lang w:val="en-US"/>
        </w:rPr>
        <w:t>{</w:t>
      </w:r>
    </w:p>
    <w:p w14:paraId="1C3F4734"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r w:rsidRPr="00A0177A">
        <w:rPr>
          <w:rStyle w:val="hljs-type"/>
          <w:rFonts w:ascii="Times New Roman" w:hAnsi="Times New Roman" w:cs="Times New Roman"/>
          <w:sz w:val="28"/>
          <w:szCs w:val="28"/>
          <w:lang w:val="en-US"/>
        </w:rPr>
        <w:t>int</w:t>
      </w:r>
      <w:r w:rsidRPr="00A0177A">
        <w:rPr>
          <w:rStyle w:val="HTML0"/>
          <w:rFonts w:ascii="Times New Roman" w:hAnsi="Times New Roman" w:cs="Times New Roman"/>
          <w:sz w:val="28"/>
          <w:szCs w:val="28"/>
          <w:lang w:val="en-US"/>
        </w:rPr>
        <w:t xml:space="preserve"> sum = </w:t>
      </w:r>
      <w:r w:rsidRPr="00A0177A">
        <w:rPr>
          <w:rStyle w:val="hljs-number"/>
          <w:rFonts w:ascii="Times New Roman" w:hAnsi="Times New Roman" w:cs="Times New Roman"/>
          <w:sz w:val="28"/>
          <w:szCs w:val="28"/>
          <w:lang w:val="en-US"/>
        </w:rPr>
        <w:t>0</w:t>
      </w:r>
      <w:r w:rsidRPr="00A0177A">
        <w:rPr>
          <w:rStyle w:val="HTML0"/>
          <w:rFonts w:ascii="Times New Roman" w:hAnsi="Times New Roman" w:cs="Times New Roman"/>
          <w:sz w:val="28"/>
          <w:szCs w:val="28"/>
          <w:lang w:val="en-US"/>
        </w:rPr>
        <w:t>;</w:t>
      </w:r>
    </w:p>
    <w:p w14:paraId="429B5EB9"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r w:rsidRPr="00A0177A">
        <w:rPr>
          <w:rStyle w:val="hljs-keyword"/>
          <w:rFonts w:ascii="Times New Roman" w:hAnsi="Times New Roman" w:cs="Times New Roman"/>
          <w:sz w:val="28"/>
          <w:szCs w:val="28"/>
          <w:lang w:val="en-US"/>
        </w:rPr>
        <w:t>for</w:t>
      </w:r>
      <w:r w:rsidRPr="00A0177A">
        <w:rPr>
          <w:rStyle w:val="HTML0"/>
          <w:rFonts w:ascii="Times New Roman" w:hAnsi="Times New Roman" w:cs="Times New Roman"/>
          <w:sz w:val="28"/>
          <w:szCs w:val="28"/>
          <w:lang w:val="en-US"/>
        </w:rPr>
        <w:t xml:space="preserve"> (</w:t>
      </w:r>
      <w:r w:rsidRPr="00A0177A">
        <w:rPr>
          <w:rStyle w:val="hljs-type"/>
          <w:rFonts w:ascii="Times New Roman" w:hAnsi="Times New Roman" w:cs="Times New Roman"/>
          <w:sz w:val="28"/>
          <w:szCs w:val="28"/>
          <w:lang w:val="en-US"/>
        </w:rPr>
        <w:t>const</w:t>
      </w:r>
      <w:r w:rsidRPr="00A0177A">
        <w:rPr>
          <w:rStyle w:val="HTML0"/>
          <w:rFonts w:ascii="Times New Roman" w:hAnsi="Times New Roman" w:cs="Times New Roman"/>
          <w:sz w:val="28"/>
          <w:szCs w:val="28"/>
          <w:lang w:val="en-US"/>
        </w:rPr>
        <w:t xml:space="preserve"> Student&amp; student : students) {</w:t>
      </w:r>
    </w:p>
    <w:p w14:paraId="5D8DA7F6"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sum += </w:t>
      </w:r>
      <w:proofErr w:type="spellStart"/>
      <w:r w:rsidRPr="00A0177A">
        <w:rPr>
          <w:rStyle w:val="HTML0"/>
          <w:rFonts w:ascii="Times New Roman" w:hAnsi="Times New Roman" w:cs="Times New Roman"/>
          <w:sz w:val="28"/>
          <w:szCs w:val="28"/>
          <w:lang w:val="en-US"/>
        </w:rPr>
        <w:t>student.grade</w:t>
      </w:r>
      <w:proofErr w:type="spellEnd"/>
      <w:r w:rsidRPr="00A0177A">
        <w:rPr>
          <w:rStyle w:val="HTML0"/>
          <w:rFonts w:ascii="Times New Roman" w:hAnsi="Times New Roman" w:cs="Times New Roman"/>
          <w:sz w:val="28"/>
          <w:szCs w:val="28"/>
          <w:lang w:val="en-US"/>
        </w:rPr>
        <w:t>;</w:t>
      </w:r>
    </w:p>
    <w:p w14:paraId="1E717085"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
    <w:p w14:paraId="00F6643B"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r w:rsidRPr="00A0177A">
        <w:rPr>
          <w:rStyle w:val="hljs-keyword"/>
          <w:rFonts w:ascii="Times New Roman" w:hAnsi="Times New Roman" w:cs="Times New Roman"/>
          <w:sz w:val="28"/>
          <w:szCs w:val="28"/>
          <w:lang w:val="en-US"/>
        </w:rPr>
        <w:t>return</w:t>
      </w:r>
      <w:r w:rsidRPr="00A0177A">
        <w:rPr>
          <w:rStyle w:val="HTML0"/>
          <w:rFonts w:ascii="Times New Roman" w:hAnsi="Times New Roman" w:cs="Times New Roman"/>
          <w:sz w:val="28"/>
          <w:szCs w:val="28"/>
          <w:lang w:val="en-US"/>
        </w:rPr>
        <w:t xml:space="preserve"> </w:t>
      </w:r>
      <w:proofErr w:type="spellStart"/>
      <w:r w:rsidRPr="00A0177A">
        <w:rPr>
          <w:rStyle w:val="hljs-builtin"/>
          <w:rFonts w:ascii="Times New Roman" w:hAnsi="Times New Roman" w:cs="Times New Roman"/>
          <w:sz w:val="28"/>
          <w:szCs w:val="28"/>
          <w:lang w:val="en-US"/>
        </w:rPr>
        <w:t>static_cast</w:t>
      </w:r>
      <w:proofErr w:type="spellEnd"/>
      <w:r w:rsidRPr="00A0177A">
        <w:rPr>
          <w:rStyle w:val="HTML0"/>
          <w:rFonts w:ascii="Times New Roman" w:hAnsi="Times New Roman" w:cs="Times New Roman"/>
          <w:sz w:val="28"/>
          <w:szCs w:val="28"/>
          <w:lang w:val="en-US"/>
        </w:rPr>
        <w:t>&lt;</w:t>
      </w:r>
      <w:r w:rsidRPr="00A0177A">
        <w:rPr>
          <w:rStyle w:val="hljs-type"/>
          <w:rFonts w:ascii="Times New Roman" w:hAnsi="Times New Roman" w:cs="Times New Roman"/>
          <w:sz w:val="28"/>
          <w:szCs w:val="28"/>
          <w:lang w:val="en-US"/>
        </w:rPr>
        <w:t>double</w:t>
      </w:r>
      <w:r w:rsidRPr="00A0177A">
        <w:rPr>
          <w:rStyle w:val="HTML0"/>
          <w:rFonts w:ascii="Times New Roman" w:hAnsi="Times New Roman" w:cs="Times New Roman"/>
          <w:sz w:val="28"/>
          <w:szCs w:val="28"/>
          <w:lang w:val="en-US"/>
        </w:rPr>
        <w:t xml:space="preserve">&gt;(sum) / </w:t>
      </w:r>
      <w:proofErr w:type="spellStart"/>
      <w:r w:rsidRPr="00A0177A">
        <w:rPr>
          <w:rStyle w:val="HTML0"/>
          <w:rFonts w:ascii="Times New Roman" w:hAnsi="Times New Roman" w:cs="Times New Roman"/>
          <w:sz w:val="28"/>
          <w:szCs w:val="28"/>
          <w:lang w:val="en-US"/>
        </w:rPr>
        <w:t>students.</w:t>
      </w:r>
      <w:r w:rsidRPr="00A0177A">
        <w:rPr>
          <w:rStyle w:val="hljs-builtin"/>
          <w:rFonts w:ascii="Times New Roman" w:hAnsi="Times New Roman" w:cs="Times New Roman"/>
          <w:sz w:val="28"/>
          <w:szCs w:val="28"/>
          <w:lang w:val="en-US"/>
        </w:rPr>
        <w:t>size</w:t>
      </w:r>
      <w:proofErr w:type="spellEnd"/>
      <w:r w:rsidRPr="00A0177A">
        <w:rPr>
          <w:rStyle w:val="HTML0"/>
          <w:rFonts w:ascii="Times New Roman" w:hAnsi="Times New Roman" w:cs="Times New Roman"/>
          <w:sz w:val="28"/>
          <w:szCs w:val="28"/>
          <w:lang w:val="en-US"/>
        </w:rPr>
        <w:t>();</w:t>
      </w:r>
    </w:p>
    <w:p w14:paraId="076FCA9C"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w:t>
      </w:r>
    </w:p>
    <w:p w14:paraId="66BC655D" w14:textId="77777777" w:rsidR="0071520D" w:rsidRPr="00A0177A" w:rsidRDefault="0071520D">
      <w:pPr>
        <w:pStyle w:val="HTML1"/>
        <w:rPr>
          <w:rStyle w:val="HTML0"/>
          <w:rFonts w:ascii="Times New Roman" w:hAnsi="Times New Roman" w:cs="Times New Roman"/>
          <w:sz w:val="28"/>
          <w:szCs w:val="28"/>
          <w:lang w:val="en-US"/>
        </w:rPr>
      </w:pPr>
    </w:p>
    <w:p w14:paraId="648989F2" w14:textId="77777777" w:rsidR="0071520D" w:rsidRPr="00A0177A" w:rsidRDefault="009C6FC6">
      <w:pPr>
        <w:pStyle w:val="HTML1"/>
        <w:rPr>
          <w:rStyle w:val="HTML0"/>
          <w:rFonts w:ascii="Times New Roman" w:hAnsi="Times New Roman" w:cs="Times New Roman"/>
          <w:sz w:val="28"/>
          <w:szCs w:val="28"/>
          <w:lang w:val="en-US"/>
        </w:rPr>
      </w:pPr>
      <w:r w:rsidRPr="00A0177A">
        <w:rPr>
          <w:rStyle w:val="hljs-type"/>
          <w:rFonts w:ascii="Times New Roman" w:hAnsi="Times New Roman" w:cs="Times New Roman"/>
          <w:sz w:val="28"/>
          <w:szCs w:val="28"/>
          <w:lang w:val="en-US"/>
        </w:rPr>
        <w:t>void</w:t>
      </w:r>
      <w:r w:rsidRPr="00A0177A">
        <w:rPr>
          <w:rStyle w:val="hljs-function"/>
          <w:rFonts w:ascii="Times New Roman" w:hAnsi="Times New Roman" w:cs="Times New Roman"/>
          <w:sz w:val="28"/>
          <w:szCs w:val="28"/>
          <w:lang w:val="en-US"/>
        </w:rPr>
        <w:t xml:space="preserve"> </w:t>
      </w:r>
      <w:proofErr w:type="spellStart"/>
      <w:r w:rsidRPr="00A0177A">
        <w:rPr>
          <w:rStyle w:val="hljs-title"/>
          <w:rFonts w:ascii="Times New Roman" w:hAnsi="Times New Roman" w:cs="Times New Roman"/>
          <w:sz w:val="28"/>
          <w:szCs w:val="28"/>
          <w:lang w:val="en-US"/>
        </w:rPr>
        <w:t>printLowGrades</w:t>
      </w:r>
      <w:proofErr w:type="spellEnd"/>
      <w:r w:rsidRPr="00A0177A">
        <w:rPr>
          <w:rStyle w:val="hljs-params"/>
          <w:rFonts w:ascii="Times New Roman" w:hAnsi="Times New Roman" w:cs="Times New Roman"/>
          <w:sz w:val="28"/>
          <w:szCs w:val="28"/>
          <w:lang w:val="en-US"/>
        </w:rPr>
        <w:t>(</w:t>
      </w:r>
      <w:r w:rsidRPr="00A0177A">
        <w:rPr>
          <w:rStyle w:val="hljs-type"/>
          <w:rFonts w:ascii="Times New Roman" w:hAnsi="Times New Roman" w:cs="Times New Roman"/>
          <w:sz w:val="28"/>
          <w:szCs w:val="28"/>
          <w:lang w:val="en-US"/>
        </w:rPr>
        <w:t>const</w:t>
      </w:r>
      <w:r w:rsidRPr="00A0177A">
        <w:rPr>
          <w:rStyle w:val="hljs-params"/>
          <w:rFonts w:ascii="Times New Roman" w:hAnsi="Times New Roman" w:cs="Times New Roman"/>
          <w:sz w:val="28"/>
          <w:szCs w:val="28"/>
          <w:lang w:val="en-US"/>
        </w:rPr>
        <w:t xml:space="preserve"> vector&lt;Student&gt;&amp; students)</w:t>
      </w:r>
      <w:r w:rsidRPr="00A0177A">
        <w:rPr>
          <w:rStyle w:val="hljs-function"/>
          <w:rFonts w:ascii="Times New Roman" w:hAnsi="Times New Roman" w:cs="Times New Roman"/>
          <w:sz w:val="28"/>
          <w:szCs w:val="28"/>
          <w:lang w:val="en-US"/>
        </w:rPr>
        <w:t xml:space="preserve"> </w:t>
      </w:r>
      <w:r w:rsidRPr="00A0177A">
        <w:rPr>
          <w:rStyle w:val="HTML0"/>
          <w:rFonts w:ascii="Times New Roman" w:hAnsi="Times New Roman" w:cs="Times New Roman"/>
          <w:sz w:val="28"/>
          <w:szCs w:val="28"/>
          <w:lang w:val="en-US"/>
        </w:rPr>
        <w:t>{</w:t>
      </w:r>
    </w:p>
    <w:p w14:paraId="0B7DF351" w14:textId="77777777" w:rsidR="0071520D" w:rsidRDefault="009C6FC6">
      <w:pPr>
        <w:pStyle w:val="HTML1"/>
        <w:rPr>
          <w:rStyle w:val="HTML0"/>
          <w:rFonts w:ascii="Times New Roman" w:hAnsi="Times New Roman" w:cs="Times New Roman"/>
          <w:sz w:val="28"/>
          <w:szCs w:val="28"/>
          <w:lang w:val="ru-RU"/>
        </w:rPr>
      </w:pPr>
      <w:r w:rsidRPr="00A0177A">
        <w:rPr>
          <w:rStyle w:val="HTML0"/>
          <w:rFonts w:ascii="Times New Roman" w:hAnsi="Times New Roman" w:cs="Times New Roman"/>
          <w:sz w:val="28"/>
          <w:szCs w:val="28"/>
          <w:lang w:val="en-US"/>
        </w:rPr>
        <w:t xml:space="preserve">    </w:t>
      </w:r>
      <w:proofErr w:type="spellStart"/>
      <w:r>
        <w:rPr>
          <w:rStyle w:val="HTML0"/>
          <w:rFonts w:ascii="Times New Roman" w:hAnsi="Times New Roman" w:cs="Times New Roman"/>
          <w:sz w:val="28"/>
          <w:szCs w:val="28"/>
          <w:lang w:val="ru-RU"/>
        </w:rPr>
        <w:t>cout</w:t>
      </w:r>
      <w:proofErr w:type="spellEnd"/>
      <w:r>
        <w:rPr>
          <w:rStyle w:val="HTML0"/>
          <w:rFonts w:ascii="Times New Roman" w:hAnsi="Times New Roman" w:cs="Times New Roman"/>
          <w:sz w:val="28"/>
          <w:szCs w:val="28"/>
          <w:lang w:val="ru-RU"/>
        </w:rPr>
        <w:t xml:space="preserve"> &lt;&lt; </w:t>
      </w:r>
      <w:r>
        <w:rPr>
          <w:rStyle w:val="hljs-string"/>
          <w:rFonts w:ascii="Times New Roman" w:hAnsi="Times New Roman" w:cs="Times New Roman"/>
          <w:sz w:val="28"/>
          <w:szCs w:val="28"/>
          <w:lang w:val="ru-RU"/>
        </w:rPr>
        <w:t>"Студенты с баллом ниже 3:"</w:t>
      </w:r>
      <w:r>
        <w:rPr>
          <w:rStyle w:val="HTML0"/>
          <w:rFonts w:ascii="Times New Roman" w:hAnsi="Times New Roman" w:cs="Times New Roman"/>
          <w:sz w:val="28"/>
          <w:szCs w:val="28"/>
          <w:lang w:val="ru-RU"/>
        </w:rPr>
        <w:t xml:space="preserve"> &lt;&lt; </w:t>
      </w:r>
      <w:proofErr w:type="spellStart"/>
      <w:r>
        <w:rPr>
          <w:rStyle w:val="HTML0"/>
          <w:rFonts w:ascii="Times New Roman" w:hAnsi="Times New Roman" w:cs="Times New Roman"/>
          <w:sz w:val="28"/>
          <w:szCs w:val="28"/>
          <w:lang w:val="ru-RU"/>
        </w:rPr>
        <w:t>endl</w:t>
      </w:r>
      <w:proofErr w:type="spellEnd"/>
      <w:r>
        <w:rPr>
          <w:rStyle w:val="HTML0"/>
          <w:rFonts w:ascii="Times New Roman" w:hAnsi="Times New Roman" w:cs="Times New Roman"/>
          <w:sz w:val="28"/>
          <w:szCs w:val="28"/>
          <w:lang w:val="ru-RU"/>
        </w:rPr>
        <w:t>;</w:t>
      </w:r>
    </w:p>
    <w:p w14:paraId="79EC1B33" w14:textId="77777777" w:rsidR="0071520D" w:rsidRPr="00A0177A" w:rsidRDefault="009C6FC6">
      <w:pPr>
        <w:pStyle w:val="HTML1"/>
        <w:rPr>
          <w:rStyle w:val="HTML0"/>
          <w:rFonts w:ascii="Times New Roman" w:hAnsi="Times New Roman" w:cs="Times New Roman"/>
          <w:sz w:val="28"/>
          <w:szCs w:val="28"/>
          <w:lang w:val="en-US"/>
        </w:rPr>
      </w:pPr>
      <w:r>
        <w:rPr>
          <w:rStyle w:val="HTML0"/>
          <w:rFonts w:ascii="Times New Roman" w:hAnsi="Times New Roman" w:cs="Times New Roman"/>
          <w:sz w:val="28"/>
          <w:szCs w:val="28"/>
          <w:lang w:val="ru-RU"/>
        </w:rPr>
        <w:t xml:space="preserve">    </w:t>
      </w:r>
      <w:r w:rsidRPr="00A0177A">
        <w:rPr>
          <w:rStyle w:val="hljs-keyword"/>
          <w:rFonts w:ascii="Times New Roman" w:hAnsi="Times New Roman" w:cs="Times New Roman"/>
          <w:sz w:val="28"/>
          <w:szCs w:val="28"/>
          <w:lang w:val="en-US"/>
        </w:rPr>
        <w:t>for</w:t>
      </w:r>
      <w:r w:rsidRPr="00A0177A">
        <w:rPr>
          <w:rStyle w:val="HTML0"/>
          <w:rFonts w:ascii="Times New Roman" w:hAnsi="Times New Roman" w:cs="Times New Roman"/>
          <w:sz w:val="28"/>
          <w:szCs w:val="28"/>
          <w:lang w:val="en-US"/>
        </w:rPr>
        <w:t xml:space="preserve"> (</w:t>
      </w:r>
      <w:r w:rsidRPr="00A0177A">
        <w:rPr>
          <w:rStyle w:val="hljs-type"/>
          <w:rFonts w:ascii="Times New Roman" w:hAnsi="Times New Roman" w:cs="Times New Roman"/>
          <w:sz w:val="28"/>
          <w:szCs w:val="28"/>
          <w:lang w:val="en-US"/>
        </w:rPr>
        <w:t>const</w:t>
      </w:r>
      <w:r w:rsidRPr="00A0177A">
        <w:rPr>
          <w:rStyle w:val="HTML0"/>
          <w:rFonts w:ascii="Times New Roman" w:hAnsi="Times New Roman" w:cs="Times New Roman"/>
          <w:sz w:val="28"/>
          <w:szCs w:val="28"/>
          <w:lang w:val="en-US"/>
        </w:rPr>
        <w:t xml:space="preserve"> Student&amp; student : students) {</w:t>
      </w:r>
    </w:p>
    <w:p w14:paraId="71DC7D3E"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r w:rsidRPr="00A0177A">
        <w:rPr>
          <w:rStyle w:val="hljs-keyword"/>
          <w:rFonts w:ascii="Times New Roman" w:hAnsi="Times New Roman" w:cs="Times New Roman"/>
          <w:sz w:val="28"/>
          <w:szCs w:val="28"/>
          <w:lang w:val="en-US"/>
        </w:rPr>
        <w:t>if</w:t>
      </w:r>
      <w:r w:rsidRPr="00A0177A">
        <w:rPr>
          <w:rStyle w:val="HTML0"/>
          <w:rFonts w:ascii="Times New Roman" w:hAnsi="Times New Roman" w:cs="Times New Roman"/>
          <w:sz w:val="28"/>
          <w:szCs w:val="28"/>
          <w:lang w:val="en-US"/>
        </w:rPr>
        <w:t xml:space="preserve"> (</w:t>
      </w:r>
      <w:proofErr w:type="spellStart"/>
      <w:r w:rsidRPr="00A0177A">
        <w:rPr>
          <w:rStyle w:val="HTML0"/>
          <w:rFonts w:ascii="Times New Roman" w:hAnsi="Times New Roman" w:cs="Times New Roman"/>
          <w:sz w:val="28"/>
          <w:szCs w:val="28"/>
          <w:lang w:val="en-US"/>
        </w:rPr>
        <w:t>student.grade</w:t>
      </w:r>
      <w:proofErr w:type="spellEnd"/>
      <w:r w:rsidRPr="00A0177A">
        <w:rPr>
          <w:rStyle w:val="HTML0"/>
          <w:rFonts w:ascii="Times New Roman" w:hAnsi="Times New Roman" w:cs="Times New Roman"/>
          <w:sz w:val="28"/>
          <w:szCs w:val="28"/>
          <w:lang w:val="en-US"/>
        </w:rPr>
        <w:t xml:space="preserve"> &lt; </w:t>
      </w:r>
      <w:r w:rsidRPr="00A0177A">
        <w:rPr>
          <w:rStyle w:val="hljs-number"/>
          <w:rFonts w:ascii="Times New Roman" w:hAnsi="Times New Roman" w:cs="Times New Roman"/>
          <w:sz w:val="28"/>
          <w:szCs w:val="28"/>
          <w:lang w:val="en-US"/>
        </w:rPr>
        <w:t>3</w:t>
      </w:r>
      <w:r w:rsidRPr="00A0177A">
        <w:rPr>
          <w:rStyle w:val="HTML0"/>
          <w:rFonts w:ascii="Times New Roman" w:hAnsi="Times New Roman" w:cs="Times New Roman"/>
          <w:sz w:val="28"/>
          <w:szCs w:val="28"/>
          <w:lang w:val="en-US"/>
        </w:rPr>
        <w:t>) {</w:t>
      </w:r>
    </w:p>
    <w:p w14:paraId="32BDAE55"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roofErr w:type="spellStart"/>
      <w:r w:rsidRPr="00A0177A">
        <w:rPr>
          <w:rStyle w:val="HTML0"/>
          <w:rFonts w:ascii="Times New Roman" w:hAnsi="Times New Roman" w:cs="Times New Roman"/>
          <w:sz w:val="28"/>
          <w:szCs w:val="28"/>
          <w:lang w:val="en-US"/>
        </w:rPr>
        <w:t>cout</w:t>
      </w:r>
      <w:proofErr w:type="spellEnd"/>
      <w:r w:rsidRPr="00A0177A">
        <w:rPr>
          <w:rStyle w:val="HTML0"/>
          <w:rFonts w:ascii="Times New Roman" w:hAnsi="Times New Roman" w:cs="Times New Roman"/>
          <w:sz w:val="28"/>
          <w:szCs w:val="28"/>
          <w:lang w:val="en-US"/>
        </w:rPr>
        <w:t xml:space="preserve"> &lt;&lt; </w:t>
      </w:r>
      <w:r w:rsidRPr="00A0177A">
        <w:rPr>
          <w:rStyle w:val="hljs-string"/>
          <w:rFonts w:ascii="Times New Roman" w:hAnsi="Times New Roman" w:cs="Times New Roman"/>
          <w:sz w:val="28"/>
          <w:szCs w:val="28"/>
          <w:lang w:val="en-US"/>
        </w:rPr>
        <w:t>"</w:t>
      </w:r>
      <w:r>
        <w:rPr>
          <w:rStyle w:val="hljs-string"/>
          <w:rFonts w:ascii="Times New Roman" w:hAnsi="Times New Roman" w:cs="Times New Roman"/>
          <w:sz w:val="28"/>
          <w:szCs w:val="28"/>
          <w:lang w:val="ru-RU"/>
        </w:rPr>
        <w:t>Имя</w:t>
      </w:r>
      <w:r w:rsidRPr="00A0177A">
        <w:rPr>
          <w:rStyle w:val="hljs-string"/>
          <w:rFonts w:ascii="Times New Roman" w:hAnsi="Times New Roman" w:cs="Times New Roman"/>
          <w:sz w:val="28"/>
          <w:szCs w:val="28"/>
          <w:lang w:val="en-US"/>
        </w:rPr>
        <w:t>: "</w:t>
      </w:r>
      <w:r w:rsidRPr="00A0177A">
        <w:rPr>
          <w:rStyle w:val="HTML0"/>
          <w:rFonts w:ascii="Times New Roman" w:hAnsi="Times New Roman" w:cs="Times New Roman"/>
          <w:sz w:val="28"/>
          <w:szCs w:val="28"/>
          <w:lang w:val="en-US"/>
        </w:rPr>
        <w:t xml:space="preserve"> &lt;&lt; student.name &lt;&lt; </w:t>
      </w:r>
      <w:r w:rsidRPr="00A0177A">
        <w:rPr>
          <w:rStyle w:val="hljs-string"/>
          <w:rFonts w:ascii="Times New Roman" w:hAnsi="Times New Roman" w:cs="Times New Roman"/>
          <w:sz w:val="28"/>
          <w:szCs w:val="28"/>
          <w:lang w:val="en-US"/>
        </w:rPr>
        <w:t xml:space="preserve">", </w:t>
      </w:r>
      <w:r>
        <w:rPr>
          <w:rStyle w:val="hljs-string"/>
          <w:rFonts w:ascii="Times New Roman" w:hAnsi="Times New Roman" w:cs="Times New Roman"/>
          <w:sz w:val="28"/>
          <w:szCs w:val="28"/>
          <w:lang w:val="ru-RU"/>
        </w:rPr>
        <w:t>Балл</w:t>
      </w:r>
      <w:r w:rsidRPr="00A0177A">
        <w:rPr>
          <w:rStyle w:val="hljs-string"/>
          <w:rFonts w:ascii="Times New Roman" w:hAnsi="Times New Roman" w:cs="Times New Roman"/>
          <w:sz w:val="28"/>
          <w:szCs w:val="28"/>
          <w:lang w:val="en-US"/>
        </w:rPr>
        <w:t>: "</w:t>
      </w:r>
      <w:r w:rsidRPr="00A0177A">
        <w:rPr>
          <w:rStyle w:val="HTML0"/>
          <w:rFonts w:ascii="Times New Roman" w:hAnsi="Times New Roman" w:cs="Times New Roman"/>
          <w:sz w:val="28"/>
          <w:szCs w:val="28"/>
          <w:lang w:val="en-US"/>
        </w:rPr>
        <w:t xml:space="preserve"> &lt;&lt; </w:t>
      </w:r>
      <w:proofErr w:type="spellStart"/>
      <w:r w:rsidRPr="00A0177A">
        <w:rPr>
          <w:rStyle w:val="HTML0"/>
          <w:rFonts w:ascii="Times New Roman" w:hAnsi="Times New Roman" w:cs="Times New Roman"/>
          <w:sz w:val="28"/>
          <w:szCs w:val="28"/>
          <w:lang w:val="en-US"/>
        </w:rPr>
        <w:t>student.grade</w:t>
      </w:r>
      <w:proofErr w:type="spellEnd"/>
      <w:r w:rsidRPr="00A0177A">
        <w:rPr>
          <w:rStyle w:val="HTML0"/>
          <w:rFonts w:ascii="Times New Roman" w:hAnsi="Times New Roman" w:cs="Times New Roman"/>
          <w:sz w:val="28"/>
          <w:szCs w:val="28"/>
          <w:lang w:val="en-US"/>
        </w:rPr>
        <w:t xml:space="preserve"> &lt;&lt; </w:t>
      </w:r>
      <w:proofErr w:type="spellStart"/>
      <w:r w:rsidRPr="00A0177A">
        <w:rPr>
          <w:rStyle w:val="HTML0"/>
          <w:rFonts w:ascii="Times New Roman" w:hAnsi="Times New Roman" w:cs="Times New Roman"/>
          <w:sz w:val="28"/>
          <w:szCs w:val="28"/>
          <w:lang w:val="en-US"/>
        </w:rPr>
        <w:t>endl</w:t>
      </w:r>
      <w:proofErr w:type="spellEnd"/>
      <w:r w:rsidRPr="00A0177A">
        <w:rPr>
          <w:rStyle w:val="HTML0"/>
          <w:rFonts w:ascii="Times New Roman" w:hAnsi="Times New Roman" w:cs="Times New Roman"/>
          <w:sz w:val="28"/>
          <w:szCs w:val="28"/>
          <w:lang w:val="en-US"/>
        </w:rPr>
        <w:t>;</w:t>
      </w:r>
    </w:p>
    <w:p w14:paraId="31D5C1A1"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
    <w:p w14:paraId="707213A7"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
    <w:p w14:paraId="6368E986"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w:t>
      </w:r>
    </w:p>
    <w:p w14:paraId="4AD39D42" w14:textId="77777777" w:rsidR="0071520D" w:rsidRPr="00A0177A" w:rsidRDefault="0071520D">
      <w:pPr>
        <w:pStyle w:val="HTML1"/>
        <w:rPr>
          <w:rStyle w:val="HTML0"/>
          <w:rFonts w:ascii="Times New Roman" w:hAnsi="Times New Roman" w:cs="Times New Roman"/>
          <w:sz w:val="28"/>
          <w:szCs w:val="28"/>
          <w:lang w:val="en-US"/>
        </w:rPr>
      </w:pPr>
    </w:p>
    <w:p w14:paraId="3344D62D" w14:textId="77777777" w:rsidR="0071520D" w:rsidRPr="00A0177A" w:rsidRDefault="009C6FC6">
      <w:pPr>
        <w:pStyle w:val="HTML1"/>
        <w:rPr>
          <w:rStyle w:val="HTML0"/>
          <w:rFonts w:ascii="Times New Roman" w:hAnsi="Times New Roman" w:cs="Times New Roman"/>
          <w:sz w:val="28"/>
          <w:szCs w:val="28"/>
          <w:lang w:val="en-US"/>
        </w:rPr>
      </w:pPr>
      <w:r w:rsidRPr="00A0177A">
        <w:rPr>
          <w:rStyle w:val="hljs-type"/>
          <w:rFonts w:ascii="Times New Roman" w:hAnsi="Times New Roman" w:cs="Times New Roman"/>
          <w:sz w:val="28"/>
          <w:szCs w:val="28"/>
          <w:lang w:val="en-US"/>
        </w:rPr>
        <w:t>int</w:t>
      </w:r>
      <w:r w:rsidRPr="00A0177A">
        <w:rPr>
          <w:rStyle w:val="hljs-function"/>
          <w:rFonts w:ascii="Times New Roman" w:hAnsi="Times New Roman" w:cs="Times New Roman"/>
          <w:sz w:val="28"/>
          <w:szCs w:val="28"/>
          <w:lang w:val="en-US"/>
        </w:rPr>
        <w:t xml:space="preserve"> </w:t>
      </w:r>
      <w:r w:rsidRPr="00A0177A">
        <w:rPr>
          <w:rStyle w:val="hljs-title"/>
          <w:rFonts w:ascii="Times New Roman" w:hAnsi="Times New Roman" w:cs="Times New Roman"/>
          <w:sz w:val="28"/>
          <w:szCs w:val="28"/>
          <w:lang w:val="en-US"/>
        </w:rPr>
        <w:t>main</w:t>
      </w:r>
      <w:r w:rsidRPr="00A0177A">
        <w:rPr>
          <w:rStyle w:val="hljs-params"/>
          <w:rFonts w:ascii="Times New Roman" w:hAnsi="Times New Roman" w:cs="Times New Roman"/>
          <w:sz w:val="28"/>
          <w:szCs w:val="28"/>
          <w:lang w:val="en-US"/>
        </w:rPr>
        <w:t>()</w:t>
      </w:r>
      <w:r w:rsidRPr="00A0177A">
        <w:rPr>
          <w:rStyle w:val="hljs-function"/>
          <w:rFonts w:ascii="Times New Roman" w:hAnsi="Times New Roman" w:cs="Times New Roman"/>
          <w:sz w:val="28"/>
          <w:szCs w:val="28"/>
          <w:lang w:val="en-US"/>
        </w:rPr>
        <w:t xml:space="preserve"> </w:t>
      </w:r>
      <w:r w:rsidRPr="00A0177A">
        <w:rPr>
          <w:rStyle w:val="HTML0"/>
          <w:rFonts w:ascii="Times New Roman" w:hAnsi="Times New Roman" w:cs="Times New Roman"/>
          <w:sz w:val="28"/>
          <w:szCs w:val="28"/>
          <w:lang w:val="en-US"/>
        </w:rPr>
        <w:t>{</w:t>
      </w:r>
    </w:p>
    <w:p w14:paraId="72D95715"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vector&lt;Student&gt; students;</w:t>
      </w:r>
    </w:p>
    <w:p w14:paraId="16EEBF8F"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Student </w:t>
      </w:r>
      <w:proofErr w:type="spellStart"/>
      <w:r w:rsidRPr="00A0177A">
        <w:rPr>
          <w:rStyle w:val="HTML0"/>
          <w:rFonts w:ascii="Times New Roman" w:hAnsi="Times New Roman" w:cs="Times New Roman"/>
          <w:sz w:val="28"/>
          <w:szCs w:val="28"/>
          <w:lang w:val="en-US"/>
        </w:rPr>
        <w:t>student</w:t>
      </w:r>
      <w:proofErr w:type="spellEnd"/>
      <w:r w:rsidRPr="00A0177A">
        <w:rPr>
          <w:rStyle w:val="HTML0"/>
          <w:rFonts w:ascii="Times New Roman" w:hAnsi="Times New Roman" w:cs="Times New Roman"/>
          <w:sz w:val="28"/>
          <w:szCs w:val="28"/>
          <w:lang w:val="en-US"/>
        </w:rPr>
        <w:t>;</w:t>
      </w:r>
    </w:p>
    <w:p w14:paraId="60379F66"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r w:rsidRPr="00A0177A">
        <w:rPr>
          <w:rStyle w:val="hljs-type"/>
          <w:rFonts w:ascii="Times New Roman" w:hAnsi="Times New Roman" w:cs="Times New Roman"/>
          <w:sz w:val="28"/>
          <w:szCs w:val="28"/>
          <w:lang w:val="en-US"/>
        </w:rPr>
        <w:t>char</w:t>
      </w:r>
      <w:r w:rsidRPr="00A0177A">
        <w:rPr>
          <w:rStyle w:val="HTML0"/>
          <w:rFonts w:ascii="Times New Roman" w:hAnsi="Times New Roman" w:cs="Times New Roman"/>
          <w:sz w:val="28"/>
          <w:szCs w:val="28"/>
          <w:lang w:val="en-US"/>
        </w:rPr>
        <w:t xml:space="preserve"> choice;</w:t>
      </w:r>
    </w:p>
    <w:p w14:paraId="50EAECB6" w14:textId="77777777" w:rsidR="0071520D" w:rsidRPr="00A0177A" w:rsidRDefault="0071520D">
      <w:pPr>
        <w:pStyle w:val="HTML1"/>
        <w:rPr>
          <w:rStyle w:val="HTML0"/>
          <w:rFonts w:ascii="Times New Roman" w:hAnsi="Times New Roman" w:cs="Times New Roman"/>
          <w:sz w:val="28"/>
          <w:szCs w:val="28"/>
          <w:lang w:val="en-US"/>
        </w:rPr>
      </w:pPr>
    </w:p>
    <w:p w14:paraId="5F87E818"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r w:rsidRPr="00A0177A">
        <w:rPr>
          <w:rStyle w:val="hljs-keyword"/>
          <w:rFonts w:ascii="Times New Roman" w:hAnsi="Times New Roman" w:cs="Times New Roman"/>
          <w:sz w:val="28"/>
          <w:szCs w:val="28"/>
          <w:lang w:val="en-US"/>
        </w:rPr>
        <w:t>do</w:t>
      </w:r>
      <w:r w:rsidRPr="00A0177A">
        <w:rPr>
          <w:rStyle w:val="HTML0"/>
          <w:rFonts w:ascii="Times New Roman" w:hAnsi="Times New Roman" w:cs="Times New Roman"/>
          <w:sz w:val="28"/>
          <w:szCs w:val="28"/>
          <w:lang w:val="en-US"/>
        </w:rPr>
        <w:t xml:space="preserve"> {</w:t>
      </w:r>
    </w:p>
    <w:p w14:paraId="7BDFC2B9"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roofErr w:type="spellStart"/>
      <w:r w:rsidRPr="00A0177A">
        <w:rPr>
          <w:rStyle w:val="HTML0"/>
          <w:rFonts w:ascii="Times New Roman" w:hAnsi="Times New Roman" w:cs="Times New Roman"/>
          <w:sz w:val="28"/>
          <w:szCs w:val="28"/>
          <w:lang w:val="en-US"/>
        </w:rPr>
        <w:t>cout</w:t>
      </w:r>
      <w:proofErr w:type="spellEnd"/>
      <w:r w:rsidRPr="00A0177A">
        <w:rPr>
          <w:rStyle w:val="HTML0"/>
          <w:rFonts w:ascii="Times New Roman" w:hAnsi="Times New Roman" w:cs="Times New Roman"/>
          <w:sz w:val="28"/>
          <w:szCs w:val="28"/>
          <w:lang w:val="en-US"/>
        </w:rPr>
        <w:t xml:space="preserve"> &lt;&lt; </w:t>
      </w:r>
      <w:r w:rsidRPr="00A0177A">
        <w:rPr>
          <w:rStyle w:val="hljs-string"/>
          <w:rFonts w:ascii="Times New Roman" w:hAnsi="Times New Roman" w:cs="Times New Roman"/>
          <w:sz w:val="28"/>
          <w:szCs w:val="28"/>
          <w:lang w:val="en-US"/>
        </w:rPr>
        <w:t>"</w:t>
      </w:r>
      <w:r>
        <w:rPr>
          <w:rStyle w:val="hljs-string"/>
          <w:rFonts w:ascii="Times New Roman" w:hAnsi="Times New Roman" w:cs="Times New Roman"/>
          <w:sz w:val="28"/>
          <w:szCs w:val="28"/>
          <w:lang w:val="ru-RU"/>
        </w:rPr>
        <w:t>Введите</w:t>
      </w:r>
      <w:r w:rsidRPr="00A0177A">
        <w:rPr>
          <w:rStyle w:val="hljs-string"/>
          <w:rFonts w:ascii="Times New Roman" w:hAnsi="Times New Roman" w:cs="Times New Roman"/>
          <w:sz w:val="28"/>
          <w:szCs w:val="28"/>
          <w:lang w:val="en-US"/>
        </w:rPr>
        <w:t xml:space="preserve"> </w:t>
      </w:r>
      <w:r>
        <w:rPr>
          <w:rStyle w:val="hljs-string"/>
          <w:rFonts w:ascii="Times New Roman" w:hAnsi="Times New Roman" w:cs="Times New Roman"/>
          <w:sz w:val="28"/>
          <w:szCs w:val="28"/>
          <w:lang w:val="ru-RU"/>
        </w:rPr>
        <w:t>имя</w:t>
      </w:r>
      <w:r w:rsidRPr="00A0177A">
        <w:rPr>
          <w:rStyle w:val="hljs-string"/>
          <w:rFonts w:ascii="Times New Roman" w:hAnsi="Times New Roman" w:cs="Times New Roman"/>
          <w:sz w:val="28"/>
          <w:szCs w:val="28"/>
          <w:lang w:val="en-US"/>
        </w:rPr>
        <w:t xml:space="preserve"> </w:t>
      </w:r>
      <w:r>
        <w:rPr>
          <w:rStyle w:val="hljs-string"/>
          <w:rFonts w:ascii="Times New Roman" w:hAnsi="Times New Roman" w:cs="Times New Roman"/>
          <w:sz w:val="28"/>
          <w:szCs w:val="28"/>
          <w:lang w:val="ru-RU"/>
        </w:rPr>
        <w:t>студента</w:t>
      </w:r>
      <w:r w:rsidRPr="00A0177A">
        <w:rPr>
          <w:rStyle w:val="hljs-string"/>
          <w:rFonts w:ascii="Times New Roman" w:hAnsi="Times New Roman" w:cs="Times New Roman"/>
          <w:sz w:val="28"/>
          <w:szCs w:val="28"/>
          <w:lang w:val="en-US"/>
        </w:rPr>
        <w:t>: "</w:t>
      </w:r>
      <w:r w:rsidRPr="00A0177A">
        <w:rPr>
          <w:rStyle w:val="HTML0"/>
          <w:rFonts w:ascii="Times New Roman" w:hAnsi="Times New Roman" w:cs="Times New Roman"/>
          <w:sz w:val="28"/>
          <w:szCs w:val="28"/>
          <w:lang w:val="en-US"/>
        </w:rPr>
        <w:t>;</w:t>
      </w:r>
    </w:p>
    <w:p w14:paraId="523E2386"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roofErr w:type="spellStart"/>
      <w:r w:rsidRPr="00A0177A">
        <w:rPr>
          <w:rStyle w:val="HTML0"/>
          <w:rFonts w:ascii="Times New Roman" w:hAnsi="Times New Roman" w:cs="Times New Roman"/>
          <w:sz w:val="28"/>
          <w:szCs w:val="28"/>
          <w:lang w:val="en-US"/>
        </w:rPr>
        <w:t>cin</w:t>
      </w:r>
      <w:proofErr w:type="spellEnd"/>
      <w:r w:rsidRPr="00A0177A">
        <w:rPr>
          <w:rStyle w:val="HTML0"/>
          <w:rFonts w:ascii="Times New Roman" w:hAnsi="Times New Roman" w:cs="Times New Roman"/>
          <w:sz w:val="28"/>
          <w:szCs w:val="28"/>
          <w:lang w:val="en-US"/>
        </w:rPr>
        <w:t xml:space="preserve"> &gt;&gt; student.name;</w:t>
      </w:r>
    </w:p>
    <w:p w14:paraId="34E5B04F"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roofErr w:type="spellStart"/>
      <w:r w:rsidRPr="00A0177A">
        <w:rPr>
          <w:rStyle w:val="HTML0"/>
          <w:rFonts w:ascii="Times New Roman" w:hAnsi="Times New Roman" w:cs="Times New Roman"/>
          <w:sz w:val="28"/>
          <w:szCs w:val="28"/>
          <w:lang w:val="en-US"/>
        </w:rPr>
        <w:t>cout</w:t>
      </w:r>
      <w:proofErr w:type="spellEnd"/>
      <w:r w:rsidRPr="00A0177A">
        <w:rPr>
          <w:rStyle w:val="HTML0"/>
          <w:rFonts w:ascii="Times New Roman" w:hAnsi="Times New Roman" w:cs="Times New Roman"/>
          <w:sz w:val="28"/>
          <w:szCs w:val="28"/>
          <w:lang w:val="en-US"/>
        </w:rPr>
        <w:t xml:space="preserve"> &lt;&lt; </w:t>
      </w:r>
      <w:r w:rsidRPr="00A0177A">
        <w:rPr>
          <w:rStyle w:val="hljs-string"/>
          <w:rFonts w:ascii="Times New Roman" w:hAnsi="Times New Roman" w:cs="Times New Roman"/>
          <w:sz w:val="28"/>
          <w:szCs w:val="28"/>
          <w:lang w:val="en-US"/>
        </w:rPr>
        <w:t>"</w:t>
      </w:r>
      <w:r>
        <w:rPr>
          <w:rStyle w:val="hljs-string"/>
          <w:rFonts w:ascii="Times New Roman" w:hAnsi="Times New Roman" w:cs="Times New Roman"/>
          <w:sz w:val="28"/>
          <w:szCs w:val="28"/>
          <w:lang w:val="ru-RU"/>
        </w:rPr>
        <w:t>Введите</w:t>
      </w:r>
      <w:r w:rsidRPr="00A0177A">
        <w:rPr>
          <w:rStyle w:val="hljs-string"/>
          <w:rFonts w:ascii="Times New Roman" w:hAnsi="Times New Roman" w:cs="Times New Roman"/>
          <w:sz w:val="28"/>
          <w:szCs w:val="28"/>
          <w:lang w:val="en-US"/>
        </w:rPr>
        <w:t xml:space="preserve"> </w:t>
      </w:r>
      <w:r>
        <w:rPr>
          <w:rStyle w:val="hljs-string"/>
          <w:rFonts w:ascii="Times New Roman" w:hAnsi="Times New Roman" w:cs="Times New Roman"/>
          <w:sz w:val="28"/>
          <w:szCs w:val="28"/>
          <w:lang w:val="ru-RU"/>
        </w:rPr>
        <w:t>оценку</w:t>
      </w:r>
      <w:r w:rsidRPr="00A0177A">
        <w:rPr>
          <w:rStyle w:val="hljs-string"/>
          <w:rFonts w:ascii="Times New Roman" w:hAnsi="Times New Roman" w:cs="Times New Roman"/>
          <w:sz w:val="28"/>
          <w:szCs w:val="28"/>
          <w:lang w:val="en-US"/>
        </w:rPr>
        <w:t>: "</w:t>
      </w:r>
      <w:r w:rsidRPr="00A0177A">
        <w:rPr>
          <w:rStyle w:val="HTML0"/>
          <w:rFonts w:ascii="Times New Roman" w:hAnsi="Times New Roman" w:cs="Times New Roman"/>
          <w:sz w:val="28"/>
          <w:szCs w:val="28"/>
          <w:lang w:val="en-US"/>
        </w:rPr>
        <w:t>;</w:t>
      </w:r>
    </w:p>
    <w:p w14:paraId="6AA99E5D"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roofErr w:type="spellStart"/>
      <w:r w:rsidRPr="00A0177A">
        <w:rPr>
          <w:rStyle w:val="HTML0"/>
          <w:rFonts w:ascii="Times New Roman" w:hAnsi="Times New Roman" w:cs="Times New Roman"/>
          <w:sz w:val="28"/>
          <w:szCs w:val="28"/>
          <w:lang w:val="en-US"/>
        </w:rPr>
        <w:t>cin</w:t>
      </w:r>
      <w:proofErr w:type="spellEnd"/>
      <w:r w:rsidRPr="00A0177A">
        <w:rPr>
          <w:rStyle w:val="HTML0"/>
          <w:rFonts w:ascii="Times New Roman" w:hAnsi="Times New Roman" w:cs="Times New Roman"/>
          <w:sz w:val="28"/>
          <w:szCs w:val="28"/>
          <w:lang w:val="en-US"/>
        </w:rPr>
        <w:t xml:space="preserve"> &gt;&gt; </w:t>
      </w:r>
      <w:proofErr w:type="spellStart"/>
      <w:r w:rsidRPr="00A0177A">
        <w:rPr>
          <w:rStyle w:val="HTML0"/>
          <w:rFonts w:ascii="Times New Roman" w:hAnsi="Times New Roman" w:cs="Times New Roman"/>
          <w:sz w:val="28"/>
          <w:szCs w:val="28"/>
          <w:lang w:val="en-US"/>
        </w:rPr>
        <w:t>student.grade</w:t>
      </w:r>
      <w:proofErr w:type="spellEnd"/>
      <w:r w:rsidRPr="00A0177A">
        <w:rPr>
          <w:rStyle w:val="HTML0"/>
          <w:rFonts w:ascii="Times New Roman" w:hAnsi="Times New Roman" w:cs="Times New Roman"/>
          <w:sz w:val="28"/>
          <w:szCs w:val="28"/>
          <w:lang w:val="en-US"/>
        </w:rPr>
        <w:t>;</w:t>
      </w:r>
    </w:p>
    <w:p w14:paraId="082D438F" w14:textId="77777777" w:rsidR="0071520D" w:rsidRDefault="009C6FC6">
      <w:pPr>
        <w:pStyle w:val="HTML1"/>
        <w:rPr>
          <w:rStyle w:val="HTML0"/>
          <w:rFonts w:ascii="Times New Roman" w:hAnsi="Times New Roman" w:cs="Times New Roman"/>
          <w:sz w:val="28"/>
          <w:szCs w:val="28"/>
          <w:lang w:val="ru-RU"/>
        </w:rPr>
      </w:pPr>
      <w:r w:rsidRPr="00A0177A">
        <w:rPr>
          <w:rStyle w:val="HTML0"/>
          <w:rFonts w:ascii="Times New Roman" w:hAnsi="Times New Roman" w:cs="Times New Roman"/>
          <w:sz w:val="28"/>
          <w:szCs w:val="28"/>
          <w:lang w:val="en-US"/>
        </w:rPr>
        <w:t xml:space="preserve">        </w:t>
      </w:r>
      <w:proofErr w:type="spellStart"/>
      <w:r>
        <w:rPr>
          <w:rStyle w:val="HTML0"/>
          <w:rFonts w:ascii="Times New Roman" w:hAnsi="Times New Roman" w:cs="Times New Roman"/>
          <w:sz w:val="28"/>
          <w:szCs w:val="28"/>
          <w:lang w:val="ru-RU"/>
        </w:rPr>
        <w:t>students.</w:t>
      </w:r>
      <w:r>
        <w:rPr>
          <w:rStyle w:val="hljs-builtin"/>
          <w:rFonts w:ascii="Times New Roman" w:hAnsi="Times New Roman" w:cs="Times New Roman"/>
          <w:sz w:val="28"/>
          <w:szCs w:val="28"/>
          <w:lang w:val="ru-RU"/>
        </w:rPr>
        <w:t>push_back</w:t>
      </w:r>
      <w:proofErr w:type="spellEnd"/>
      <w:r>
        <w:rPr>
          <w:rStyle w:val="HTML0"/>
          <w:rFonts w:ascii="Times New Roman" w:hAnsi="Times New Roman" w:cs="Times New Roman"/>
          <w:sz w:val="28"/>
          <w:szCs w:val="28"/>
          <w:lang w:val="ru-RU"/>
        </w:rPr>
        <w:t>(</w:t>
      </w:r>
      <w:proofErr w:type="spellStart"/>
      <w:r>
        <w:rPr>
          <w:rStyle w:val="HTML0"/>
          <w:rFonts w:ascii="Times New Roman" w:hAnsi="Times New Roman" w:cs="Times New Roman"/>
          <w:sz w:val="28"/>
          <w:szCs w:val="28"/>
          <w:lang w:val="ru-RU"/>
        </w:rPr>
        <w:t>student</w:t>
      </w:r>
      <w:proofErr w:type="spellEnd"/>
      <w:r>
        <w:rPr>
          <w:rStyle w:val="HTML0"/>
          <w:rFonts w:ascii="Times New Roman" w:hAnsi="Times New Roman" w:cs="Times New Roman"/>
          <w:sz w:val="28"/>
          <w:szCs w:val="28"/>
          <w:lang w:val="ru-RU"/>
        </w:rPr>
        <w:t>);</w:t>
      </w:r>
    </w:p>
    <w:p w14:paraId="4B857C65" w14:textId="77777777" w:rsidR="0071520D" w:rsidRPr="00A0177A" w:rsidRDefault="009C6FC6">
      <w:pPr>
        <w:pStyle w:val="HTML1"/>
        <w:rPr>
          <w:rStyle w:val="HTML0"/>
          <w:rFonts w:ascii="Times New Roman" w:hAnsi="Times New Roman" w:cs="Times New Roman"/>
          <w:sz w:val="28"/>
          <w:szCs w:val="28"/>
          <w:lang w:val="en-US"/>
        </w:rPr>
      </w:pPr>
      <w:r>
        <w:rPr>
          <w:rStyle w:val="HTML0"/>
          <w:rFonts w:ascii="Times New Roman" w:hAnsi="Times New Roman" w:cs="Times New Roman"/>
          <w:sz w:val="28"/>
          <w:szCs w:val="28"/>
          <w:lang w:val="ru-RU"/>
        </w:rPr>
        <w:t xml:space="preserve">        </w:t>
      </w:r>
      <w:proofErr w:type="spellStart"/>
      <w:r>
        <w:rPr>
          <w:rStyle w:val="HTML0"/>
          <w:rFonts w:ascii="Times New Roman" w:hAnsi="Times New Roman" w:cs="Times New Roman"/>
          <w:sz w:val="28"/>
          <w:szCs w:val="28"/>
          <w:lang w:val="ru-RU"/>
        </w:rPr>
        <w:t>cout</w:t>
      </w:r>
      <w:proofErr w:type="spellEnd"/>
      <w:r>
        <w:rPr>
          <w:rStyle w:val="HTML0"/>
          <w:rFonts w:ascii="Times New Roman" w:hAnsi="Times New Roman" w:cs="Times New Roman"/>
          <w:sz w:val="28"/>
          <w:szCs w:val="28"/>
          <w:lang w:val="ru-RU"/>
        </w:rPr>
        <w:t xml:space="preserve"> &lt;&lt; </w:t>
      </w:r>
      <w:r>
        <w:rPr>
          <w:rStyle w:val="hljs-string"/>
          <w:rFonts w:ascii="Times New Roman" w:hAnsi="Times New Roman" w:cs="Times New Roman"/>
          <w:sz w:val="28"/>
          <w:szCs w:val="28"/>
          <w:lang w:val="ru-RU"/>
        </w:rPr>
        <w:t xml:space="preserve">"Хотите ввести данные еще одного студента? </w:t>
      </w:r>
      <w:r w:rsidRPr="00A0177A">
        <w:rPr>
          <w:rStyle w:val="hljs-string"/>
          <w:rFonts w:ascii="Times New Roman" w:hAnsi="Times New Roman" w:cs="Times New Roman"/>
          <w:sz w:val="28"/>
          <w:szCs w:val="28"/>
          <w:lang w:val="en-US"/>
        </w:rPr>
        <w:t>(y/n): "</w:t>
      </w:r>
      <w:r w:rsidRPr="00A0177A">
        <w:rPr>
          <w:rStyle w:val="HTML0"/>
          <w:rFonts w:ascii="Times New Roman" w:hAnsi="Times New Roman" w:cs="Times New Roman"/>
          <w:sz w:val="28"/>
          <w:szCs w:val="28"/>
          <w:lang w:val="en-US"/>
        </w:rPr>
        <w:t>;</w:t>
      </w:r>
    </w:p>
    <w:p w14:paraId="5B02186A"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roofErr w:type="spellStart"/>
      <w:r w:rsidRPr="00A0177A">
        <w:rPr>
          <w:rStyle w:val="HTML0"/>
          <w:rFonts w:ascii="Times New Roman" w:hAnsi="Times New Roman" w:cs="Times New Roman"/>
          <w:sz w:val="28"/>
          <w:szCs w:val="28"/>
          <w:lang w:val="en-US"/>
        </w:rPr>
        <w:t>cin</w:t>
      </w:r>
      <w:proofErr w:type="spellEnd"/>
      <w:r w:rsidRPr="00A0177A">
        <w:rPr>
          <w:rStyle w:val="HTML0"/>
          <w:rFonts w:ascii="Times New Roman" w:hAnsi="Times New Roman" w:cs="Times New Roman"/>
          <w:sz w:val="28"/>
          <w:szCs w:val="28"/>
          <w:lang w:val="en-US"/>
        </w:rPr>
        <w:t xml:space="preserve"> &gt;&gt; choice;</w:t>
      </w:r>
    </w:p>
    <w:p w14:paraId="7A6F7FA8"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 </w:t>
      </w:r>
      <w:r w:rsidRPr="00A0177A">
        <w:rPr>
          <w:rStyle w:val="hljs-keyword"/>
          <w:rFonts w:ascii="Times New Roman" w:hAnsi="Times New Roman" w:cs="Times New Roman"/>
          <w:sz w:val="28"/>
          <w:szCs w:val="28"/>
          <w:lang w:val="en-US"/>
        </w:rPr>
        <w:t>while</w:t>
      </w:r>
      <w:r w:rsidRPr="00A0177A">
        <w:rPr>
          <w:rStyle w:val="HTML0"/>
          <w:rFonts w:ascii="Times New Roman" w:hAnsi="Times New Roman" w:cs="Times New Roman"/>
          <w:sz w:val="28"/>
          <w:szCs w:val="28"/>
          <w:lang w:val="en-US"/>
        </w:rPr>
        <w:t xml:space="preserve"> (choice == </w:t>
      </w:r>
      <w:r w:rsidRPr="00A0177A">
        <w:rPr>
          <w:rStyle w:val="hljs-string"/>
          <w:rFonts w:ascii="Times New Roman" w:hAnsi="Times New Roman" w:cs="Times New Roman"/>
          <w:sz w:val="28"/>
          <w:szCs w:val="28"/>
          <w:lang w:val="en-US"/>
        </w:rPr>
        <w:t>'y'</w:t>
      </w:r>
      <w:r w:rsidRPr="00A0177A">
        <w:rPr>
          <w:rStyle w:val="HTML0"/>
          <w:rFonts w:ascii="Times New Roman" w:hAnsi="Times New Roman" w:cs="Times New Roman"/>
          <w:sz w:val="28"/>
          <w:szCs w:val="28"/>
          <w:lang w:val="en-US"/>
        </w:rPr>
        <w:t xml:space="preserve"> || choice == </w:t>
      </w:r>
      <w:r w:rsidRPr="00A0177A">
        <w:rPr>
          <w:rStyle w:val="hljs-string"/>
          <w:rFonts w:ascii="Times New Roman" w:hAnsi="Times New Roman" w:cs="Times New Roman"/>
          <w:sz w:val="28"/>
          <w:szCs w:val="28"/>
          <w:lang w:val="en-US"/>
        </w:rPr>
        <w:t>'Y'</w:t>
      </w:r>
      <w:r w:rsidRPr="00A0177A">
        <w:rPr>
          <w:rStyle w:val="HTML0"/>
          <w:rFonts w:ascii="Times New Roman" w:hAnsi="Times New Roman" w:cs="Times New Roman"/>
          <w:sz w:val="28"/>
          <w:szCs w:val="28"/>
          <w:lang w:val="en-US"/>
        </w:rPr>
        <w:t>);</w:t>
      </w:r>
    </w:p>
    <w:p w14:paraId="2281587A" w14:textId="77777777" w:rsidR="0071520D" w:rsidRPr="00A0177A" w:rsidRDefault="0071520D">
      <w:pPr>
        <w:pStyle w:val="HTML1"/>
        <w:rPr>
          <w:rStyle w:val="HTML0"/>
          <w:rFonts w:ascii="Times New Roman" w:hAnsi="Times New Roman" w:cs="Times New Roman"/>
          <w:sz w:val="28"/>
          <w:szCs w:val="28"/>
          <w:lang w:val="en-US"/>
        </w:rPr>
      </w:pPr>
    </w:p>
    <w:p w14:paraId="572C1151"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r w:rsidRPr="00A0177A">
        <w:rPr>
          <w:rStyle w:val="hljs-type"/>
          <w:rFonts w:ascii="Times New Roman" w:hAnsi="Times New Roman" w:cs="Times New Roman"/>
          <w:sz w:val="28"/>
          <w:szCs w:val="28"/>
          <w:lang w:val="en-US"/>
        </w:rPr>
        <w:t>double</w:t>
      </w:r>
      <w:r w:rsidRPr="00A0177A">
        <w:rPr>
          <w:rStyle w:val="HTML0"/>
          <w:rFonts w:ascii="Times New Roman" w:hAnsi="Times New Roman" w:cs="Times New Roman"/>
          <w:sz w:val="28"/>
          <w:szCs w:val="28"/>
          <w:lang w:val="en-US"/>
        </w:rPr>
        <w:t xml:space="preserve"> average = </w:t>
      </w:r>
      <w:proofErr w:type="spellStart"/>
      <w:r w:rsidRPr="00A0177A">
        <w:rPr>
          <w:rStyle w:val="hljs-builtin"/>
          <w:rFonts w:ascii="Times New Roman" w:hAnsi="Times New Roman" w:cs="Times New Roman"/>
          <w:sz w:val="28"/>
          <w:szCs w:val="28"/>
          <w:lang w:val="en-US"/>
        </w:rPr>
        <w:t>calculateAverage</w:t>
      </w:r>
      <w:proofErr w:type="spellEnd"/>
      <w:r w:rsidRPr="00A0177A">
        <w:rPr>
          <w:rStyle w:val="HTML0"/>
          <w:rFonts w:ascii="Times New Roman" w:hAnsi="Times New Roman" w:cs="Times New Roman"/>
          <w:sz w:val="28"/>
          <w:szCs w:val="28"/>
          <w:lang w:val="en-US"/>
        </w:rPr>
        <w:t>(students);</w:t>
      </w:r>
    </w:p>
    <w:p w14:paraId="50A137D3" w14:textId="77777777" w:rsidR="0071520D" w:rsidRPr="00A0177A" w:rsidRDefault="009C6FC6">
      <w:pPr>
        <w:pStyle w:val="HTML1"/>
        <w:rPr>
          <w:rStyle w:val="HTML0"/>
          <w:rFonts w:ascii="Times New Roman" w:hAnsi="Times New Roman" w:cs="Times New Roman"/>
          <w:sz w:val="28"/>
          <w:szCs w:val="28"/>
          <w:lang w:val="en-US"/>
        </w:rPr>
      </w:pPr>
      <w:r w:rsidRPr="00A0177A">
        <w:rPr>
          <w:rStyle w:val="HTML0"/>
          <w:rFonts w:ascii="Times New Roman" w:hAnsi="Times New Roman" w:cs="Times New Roman"/>
          <w:sz w:val="28"/>
          <w:szCs w:val="28"/>
          <w:lang w:val="en-US"/>
        </w:rPr>
        <w:t xml:space="preserve">    </w:t>
      </w:r>
      <w:proofErr w:type="spellStart"/>
      <w:r w:rsidRPr="00A0177A">
        <w:rPr>
          <w:rStyle w:val="HTML0"/>
          <w:rFonts w:ascii="Times New Roman" w:hAnsi="Times New Roman" w:cs="Times New Roman"/>
          <w:sz w:val="28"/>
          <w:szCs w:val="28"/>
          <w:lang w:val="en-US"/>
        </w:rPr>
        <w:t>cout</w:t>
      </w:r>
      <w:proofErr w:type="spellEnd"/>
      <w:r w:rsidRPr="00A0177A">
        <w:rPr>
          <w:rStyle w:val="HTML0"/>
          <w:rFonts w:ascii="Times New Roman" w:hAnsi="Times New Roman" w:cs="Times New Roman"/>
          <w:sz w:val="28"/>
          <w:szCs w:val="28"/>
          <w:lang w:val="en-US"/>
        </w:rPr>
        <w:t xml:space="preserve"> &lt;&lt; </w:t>
      </w:r>
      <w:r w:rsidRPr="00A0177A">
        <w:rPr>
          <w:rStyle w:val="hljs-string"/>
          <w:rFonts w:ascii="Times New Roman" w:hAnsi="Times New Roman" w:cs="Times New Roman"/>
          <w:sz w:val="28"/>
          <w:szCs w:val="28"/>
          <w:lang w:val="en-US"/>
        </w:rPr>
        <w:t>"</w:t>
      </w:r>
      <w:r>
        <w:rPr>
          <w:rStyle w:val="hljs-string"/>
          <w:rFonts w:ascii="Times New Roman" w:hAnsi="Times New Roman" w:cs="Times New Roman"/>
          <w:sz w:val="28"/>
          <w:szCs w:val="28"/>
          <w:lang w:val="ru-RU"/>
        </w:rPr>
        <w:t>Средний</w:t>
      </w:r>
      <w:r w:rsidRPr="00A0177A">
        <w:rPr>
          <w:rStyle w:val="hljs-string"/>
          <w:rFonts w:ascii="Times New Roman" w:hAnsi="Times New Roman" w:cs="Times New Roman"/>
          <w:sz w:val="28"/>
          <w:szCs w:val="28"/>
          <w:lang w:val="en-US"/>
        </w:rPr>
        <w:t xml:space="preserve"> </w:t>
      </w:r>
      <w:r>
        <w:rPr>
          <w:rStyle w:val="hljs-string"/>
          <w:rFonts w:ascii="Times New Roman" w:hAnsi="Times New Roman" w:cs="Times New Roman"/>
          <w:sz w:val="28"/>
          <w:szCs w:val="28"/>
          <w:lang w:val="ru-RU"/>
        </w:rPr>
        <w:t>балл</w:t>
      </w:r>
      <w:r w:rsidRPr="00A0177A">
        <w:rPr>
          <w:rStyle w:val="hljs-string"/>
          <w:rFonts w:ascii="Times New Roman" w:hAnsi="Times New Roman" w:cs="Times New Roman"/>
          <w:sz w:val="28"/>
          <w:szCs w:val="28"/>
          <w:lang w:val="en-US"/>
        </w:rPr>
        <w:t>: "</w:t>
      </w:r>
      <w:r w:rsidRPr="00A0177A">
        <w:rPr>
          <w:rStyle w:val="HTML0"/>
          <w:rFonts w:ascii="Times New Roman" w:hAnsi="Times New Roman" w:cs="Times New Roman"/>
          <w:sz w:val="28"/>
          <w:szCs w:val="28"/>
          <w:lang w:val="en-US"/>
        </w:rPr>
        <w:t xml:space="preserve"> &lt;&lt; average &lt;&lt; </w:t>
      </w:r>
      <w:proofErr w:type="spellStart"/>
      <w:r w:rsidRPr="00A0177A">
        <w:rPr>
          <w:rStyle w:val="HTML0"/>
          <w:rFonts w:ascii="Times New Roman" w:hAnsi="Times New Roman" w:cs="Times New Roman"/>
          <w:sz w:val="28"/>
          <w:szCs w:val="28"/>
          <w:lang w:val="en-US"/>
        </w:rPr>
        <w:t>endl</w:t>
      </w:r>
      <w:proofErr w:type="spellEnd"/>
      <w:r w:rsidRPr="00A0177A">
        <w:rPr>
          <w:rStyle w:val="HTML0"/>
          <w:rFonts w:ascii="Times New Roman" w:hAnsi="Times New Roman" w:cs="Times New Roman"/>
          <w:sz w:val="28"/>
          <w:szCs w:val="28"/>
          <w:lang w:val="en-US"/>
        </w:rPr>
        <w:t>;</w:t>
      </w:r>
    </w:p>
    <w:p w14:paraId="53E78CF7" w14:textId="77777777" w:rsidR="0071520D" w:rsidRPr="00A0177A" w:rsidRDefault="0071520D">
      <w:pPr>
        <w:pStyle w:val="HTML1"/>
        <w:rPr>
          <w:rStyle w:val="HTML0"/>
          <w:rFonts w:ascii="Times New Roman" w:hAnsi="Times New Roman" w:cs="Times New Roman"/>
          <w:sz w:val="28"/>
          <w:szCs w:val="28"/>
          <w:lang w:val="en-US"/>
        </w:rPr>
      </w:pPr>
    </w:p>
    <w:p w14:paraId="7517CE79" w14:textId="77777777" w:rsidR="0071520D" w:rsidRDefault="009C6FC6">
      <w:pPr>
        <w:pStyle w:val="HTML1"/>
        <w:rPr>
          <w:rStyle w:val="HTML0"/>
          <w:rFonts w:ascii="Times New Roman" w:hAnsi="Times New Roman" w:cs="Times New Roman"/>
          <w:sz w:val="28"/>
          <w:szCs w:val="28"/>
          <w:lang w:val="ru-RU"/>
        </w:rPr>
      </w:pPr>
      <w:r w:rsidRPr="00A0177A">
        <w:rPr>
          <w:rStyle w:val="HTML0"/>
          <w:rFonts w:ascii="Times New Roman" w:hAnsi="Times New Roman" w:cs="Times New Roman"/>
          <w:sz w:val="28"/>
          <w:szCs w:val="28"/>
          <w:lang w:val="en-US"/>
        </w:rPr>
        <w:t xml:space="preserve">    </w:t>
      </w:r>
      <w:proofErr w:type="spellStart"/>
      <w:r>
        <w:rPr>
          <w:rStyle w:val="hljs-builtin"/>
          <w:rFonts w:ascii="Times New Roman" w:hAnsi="Times New Roman" w:cs="Times New Roman"/>
          <w:sz w:val="28"/>
          <w:szCs w:val="28"/>
          <w:lang w:val="ru-RU"/>
        </w:rPr>
        <w:t>printLowGrades</w:t>
      </w:r>
      <w:proofErr w:type="spellEnd"/>
      <w:r>
        <w:rPr>
          <w:rStyle w:val="HTML0"/>
          <w:rFonts w:ascii="Times New Roman" w:hAnsi="Times New Roman" w:cs="Times New Roman"/>
          <w:sz w:val="28"/>
          <w:szCs w:val="28"/>
          <w:lang w:val="ru-RU"/>
        </w:rPr>
        <w:t>(</w:t>
      </w:r>
      <w:proofErr w:type="spellStart"/>
      <w:r>
        <w:rPr>
          <w:rStyle w:val="HTML0"/>
          <w:rFonts w:ascii="Times New Roman" w:hAnsi="Times New Roman" w:cs="Times New Roman"/>
          <w:sz w:val="28"/>
          <w:szCs w:val="28"/>
          <w:lang w:val="ru-RU"/>
        </w:rPr>
        <w:t>students</w:t>
      </w:r>
      <w:proofErr w:type="spellEnd"/>
      <w:r>
        <w:rPr>
          <w:rStyle w:val="HTML0"/>
          <w:rFonts w:ascii="Times New Roman" w:hAnsi="Times New Roman" w:cs="Times New Roman"/>
          <w:sz w:val="28"/>
          <w:szCs w:val="28"/>
          <w:lang w:val="ru-RU"/>
        </w:rPr>
        <w:t>);</w:t>
      </w:r>
    </w:p>
    <w:p w14:paraId="2D58E3A1" w14:textId="77777777" w:rsidR="0071520D" w:rsidRDefault="0071520D">
      <w:pPr>
        <w:pStyle w:val="HTML1"/>
        <w:rPr>
          <w:rStyle w:val="HTML0"/>
          <w:rFonts w:ascii="Times New Roman" w:hAnsi="Times New Roman" w:cs="Times New Roman"/>
          <w:sz w:val="28"/>
          <w:szCs w:val="28"/>
          <w:lang w:val="ru-RU"/>
        </w:rPr>
      </w:pPr>
    </w:p>
    <w:p w14:paraId="46217214" w14:textId="77777777" w:rsidR="0071520D" w:rsidRDefault="009C6FC6">
      <w:pPr>
        <w:pStyle w:val="HTML1"/>
        <w:rPr>
          <w:rStyle w:val="HTML0"/>
          <w:rFonts w:ascii="Times New Roman" w:hAnsi="Times New Roman" w:cs="Times New Roman"/>
          <w:sz w:val="28"/>
          <w:szCs w:val="28"/>
          <w:lang w:val="ru-RU"/>
        </w:rPr>
      </w:pPr>
      <w:r>
        <w:rPr>
          <w:rStyle w:val="HTML0"/>
          <w:rFonts w:ascii="Times New Roman" w:hAnsi="Times New Roman" w:cs="Times New Roman"/>
          <w:sz w:val="28"/>
          <w:szCs w:val="28"/>
          <w:lang w:val="ru-RU"/>
        </w:rPr>
        <w:t xml:space="preserve">    </w:t>
      </w:r>
      <w:proofErr w:type="spellStart"/>
      <w:r>
        <w:rPr>
          <w:rStyle w:val="hljs-keyword"/>
          <w:rFonts w:ascii="Times New Roman" w:hAnsi="Times New Roman" w:cs="Times New Roman"/>
          <w:sz w:val="28"/>
          <w:szCs w:val="28"/>
          <w:lang w:val="ru-RU"/>
        </w:rPr>
        <w:t>return</w:t>
      </w:r>
      <w:proofErr w:type="spellEnd"/>
      <w:r>
        <w:rPr>
          <w:rStyle w:val="HTML0"/>
          <w:rFonts w:ascii="Times New Roman" w:hAnsi="Times New Roman" w:cs="Times New Roman"/>
          <w:sz w:val="28"/>
          <w:szCs w:val="28"/>
          <w:lang w:val="ru-RU"/>
        </w:rPr>
        <w:t xml:space="preserve"> </w:t>
      </w:r>
      <w:r>
        <w:rPr>
          <w:rStyle w:val="hljs-number"/>
          <w:rFonts w:ascii="Times New Roman" w:hAnsi="Times New Roman" w:cs="Times New Roman"/>
          <w:sz w:val="28"/>
          <w:szCs w:val="28"/>
          <w:lang w:val="ru-RU"/>
        </w:rPr>
        <w:t>0</w:t>
      </w:r>
      <w:r>
        <w:rPr>
          <w:rStyle w:val="HTML0"/>
          <w:rFonts w:ascii="Times New Roman" w:hAnsi="Times New Roman" w:cs="Times New Roman"/>
          <w:sz w:val="28"/>
          <w:szCs w:val="28"/>
          <w:lang w:val="ru-RU"/>
        </w:rPr>
        <w:t>;</w:t>
      </w:r>
    </w:p>
    <w:p w14:paraId="0C2233E6" w14:textId="77777777" w:rsidR="0071520D" w:rsidRDefault="009C6FC6">
      <w:pPr>
        <w:pStyle w:val="HTML1"/>
        <w:rPr>
          <w:rFonts w:ascii="Times New Roman" w:hAnsi="Times New Roman" w:cs="Times New Roman"/>
          <w:sz w:val="28"/>
          <w:szCs w:val="28"/>
          <w:lang w:val="ru-RU"/>
        </w:rPr>
      </w:pPr>
      <w:r>
        <w:rPr>
          <w:rStyle w:val="HTML0"/>
          <w:rFonts w:ascii="Times New Roman" w:hAnsi="Times New Roman" w:cs="Times New Roman"/>
          <w:sz w:val="28"/>
          <w:szCs w:val="28"/>
          <w:lang w:val="ru-RU"/>
        </w:rPr>
        <w:t>}</w:t>
      </w:r>
    </w:p>
    <w:p w14:paraId="172DAEBD" w14:textId="77777777" w:rsidR="0071520D" w:rsidRDefault="0071520D">
      <w:pPr>
        <w:spacing w:after="0" w:line="240" w:lineRule="auto"/>
        <w:ind w:firstLine="709"/>
        <w:jc w:val="both"/>
        <w:rPr>
          <w:rFonts w:ascii="Times New Roman" w:hAnsi="Times New Roman" w:cs="Times New Roman"/>
          <w:sz w:val="28"/>
          <w:szCs w:val="28"/>
          <w:lang w:val="ru-RU"/>
        </w:rPr>
      </w:pPr>
    </w:p>
    <w:p w14:paraId="4E953445" w14:textId="77777777" w:rsidR="0071520D" w:rsidRDefault="0071520D">
      <w:pPr>
        <w:shd w:val="clear" w:color="auto" w:fill="FFFFFF"/>
        <w:spacing w:after="0" w:line="240" w:lineRule="auto"/>
        <w:rPr>
          <w:rFonts w:ascii="Times New Roman" w:hAnsi="Times New Roman" w:cs="Times New Roman"/>
          <w:bCs/>
          <w:sz w:val="28"/>
          <w:szCs w:val="28"/>
          <w:lang w:val="ru-RU"/>
        </w:rPr>
      </w:pPr>
    </w:p>
    <w:p w14:paraId="4D0309F7" w14:textId="77777777" w:rsidR="0071520D" w:rsidRDefault="009C6FC6">
      <w:pPr>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08A22CD7"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Н</w:t>
      </w:r>
    </w:p>
    <w:p w14:paraId="509EDAFE" w14:textId="77777777" w:rsidR="0071520D" w:rsidRDefault="0071520D">
      <w:pPr>
        <w:shd w:val="clear" w:color="auto" w:fill="FFFFFF"/>
        <w:spacing w:after="0" w:line="240" w:lineRule="auto"/>
        <w:jc w:val="center"/>
        <w:rPr>
          <w:rFonts w:ascii="Times New Roman" w:hAnsi="Times New Roman" w:cs="Times New Roman"/>
          <w:b/>
          <w:sz w:val="28"/>
          <w:szCs w:val="28"/>
          <w:lang w:val="ru-RU"/>
        </w:rPr>
      </w:pPr>
    </w:p>
    <w:p w14:paraId="79442686" w14:textId="77777777" w:rsidR="0071520D" w:rsidRDefault="009C6FC6">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Код программы для работы с таблицами</w:t>
      </w:r>
      <w:r>
        <w:rPr>
          <w:rFonts w:ascii="Times New Roman" w:hAnsi="Times New Roman" w:cs="Times New Roman"/>
          <w:sz w:val="28"/>
          <w:szCs w:val="28"/>
          <w:lang w:val="ru-RU"/>
        </w:rPr>
        <w:t>:</w:t>
      </w:r>
    </w:p>
    <w:p w14:paraId="4686E43B" w14:textId="77777777" w:rsidR="0071520D" w:rsidRDefault="0071520D">
      <w:pPr>
        <w:spacing w:after="0" w:line="240" w:lineRule="auto"/>
        <w:jc w:val="center"/>
        <w:rPr>
          <w:rFonts w:ascii="Times New Roman" w:hAnsi="Times New Roman" w:cs="Times New Roman"/>
          <w:sz w:val="28"/>
          <w:szCs w:val="28"/>
          <w:lang w:val="ru-RU"/>
        </w:rPr>
      </w:pPr>
    </w:p>
    <w:p w14:paraId="3FEE878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#include &lt;iostream&gt;</w:t>
      </w:r>
    </w:p>
    <w:p w14:paraId="3CD1DC3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#include &lt;vector&gt;</w:t>
      </w:r>
    </w:p>
    <w:p w14:paraId="59FA478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#include &lt;string&gt;</w:t>
      </w:r>
    </w:p>
    <w:p w14:paraId="7197EC0C"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#include </w:t>
      </w:r>
      <w:r w:rsidRPr="00A0177A">
        <w:rPr>
          <w:rFonts w:ascii="Times New Roman" w:eastAsia="Times New Roman" w:hAnsi="Times New Roman" w:cs="Times New Roman"/>
          <w:sz w:val="28"/>
          <w:szCs w:val="28"/>
          <w:lang w:val="en-US" w:eastAsia="uk-UA"/>
        </w:rPr>
        <w:t>&lt;OpenXLSX.hpp&gt;</w:t>
      </w:r>
    </w:p>
    <w:p w14:paraId="6C4783EA"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0E9C9615"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using namespace std;</w:t>
      </w:r>
    </w:p>
    <w:p w14:paraId="283650A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using namespace </w:t>
      </w:r>
      <w:proofErr w:type="spellStart"/>
      <w:r w:rsidRPr="00A0177A">
        <w:rPr>
          <w:rFonts w:ascii="Times New Roman" w:eastAsia="Times New Roman" w:hAnsi="Times New Roman" w:cs="Times New Roman"/>
          <w:sz w:val="28"/>
          <w:szCs w:val="28"/>
          <w:lang w:val="en-US" w:eastAsia="uk-UA"/>
        </w:rPr>
        <w:t>OpenXLSX</w:t>
      </w:r>
      <w:proofErr w:type="spellEnd"/>
      <w:r w:rsidRPr="00A0177A">
        <w:rPr>
          <w:rFonts w:ascii="Times New Roman" w:eastAsia="Times New Roman" w:hAnsi="Times New Roman" w:cs="Times New Roman"/>
          <w:sz w:val="28"/>
          <w:szCs w:val="28"/>
          <w:lang w:val="en-US" w:eastAsia="uk-UA"/>
        </w:rPr>
        <w:t>;</w:t>
      </w:r>
    </w:p>
    <w:p w14:paraId="46C1439A"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7F4B4D7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struct Student {</w:t>
      </w:r>
    </w:p>
    <w:p w14:paraId="06E815B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string name;</w:t>
      </w:r>
    </w:p>
    <w:p w14:paraId="1094EF2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int grade;</w:t>
      </w:r>
    </w:p>
    <w:p w14:paraId="3CA7B2C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w:t>
      </w:r>
    </w:p>
    <w:p w14:paraId="0882C062"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1B1B30A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double </w:t>
      </w:r>
      <w:proofErr w:type="spellStart"/>
      <w:r w:rsidRPr="00A0177A">
        <w:rPr>
          <w:rFonts w:ascii="Times New Roman" w:eastAsia="Times New Roman" w:hAnsi="Times New Roman" w:cs="Times New Roman"/>
          <w:sz w:val="28"/>
          <w:szCs w:val="28"/>
          <w:lang w:val="en-US" w:eastAsia="uk-UA"/>
        </w:rPr>
        <w:t>calculateAverage</w:t>
      </w:r>
      <w:proofErr w:type="spellEnd"/>
      <w:r w:rsidRPr="00A0177A">
        <w:rPr>
          <w:rFonts w:ascii="Times New Roman" w:eastAsia="Times New Roman" w:hAnsi="Times New Roman" w:cs="Times New Roman"/>
          <w:sz w:val="28"/>
          <w:szCs w:val="28"/>
          <w:lang w:val="en-US" w:eastAsia="uk-UA"/>
        </w:rPr>
        <w:t>(const vector&lt;Student&gt;&amp; students) {</w:t>
      </w:r>
    </w:p>
    <w:p w14:paraId="7D25D08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int sum = 0;</w:t>
      </w:r>
    </w:p>
    <w:p w14:paraId="2EBDB9C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for (const Student&amp; student : students) {</w:t>
      </w:r>
    </w:p>
    <w:p w14:paraId="3F8D3FD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sum += </w:t>
      </w:r>
      <w:proofErr w:type="spellStart"/>
      <w:r w:rsidRPr="00A0177A">
        <w:rPr>
          <w:rFonts w:ascii="Times New Roman" w:eastAsia="Times New Roman" w:hAnsi="Times New Roman" w:cs="Times New Roman"/>
          <w:sz w:val="28"/>
          <w:szCs w:val="28"/>
          <w:lang w:val="en-US" w:eastAsia="uk-UA"/>
        </w:rPr>
        <w:t>st</w:t>
      </w:r>
      <w:r w:rsidRPr="00A0177A">
        <w:rPr>
          <w:rFonts w:ascii="Times New Roman" w:eastAsia="Times New Roman" w:hAnsi="Times New Roman" w:cs="Times New Roman"/>
          <w:sz w:val="28"/>
          <w:szCs w:val="28"/>
          <w:lang w:val="en-US" w:eastAsia="uk-UA"/>
        </w:rPr>
        <w:t>udent.grade</w:t>
      </w:r>
      <w:proofErr w:type="spellEnd"/>
      <w:r w:rsidRPr="00A0177A">
        <w:rPr>
          <w:rFonts w:ascii="Times New Roman" w:eastAsia="Times New Roman" w:hAnsi="Times New Roman" w:cs="Times New Roman"/>
          <w:sz w:val="28"/>
          <w:szCs w:val="28"/>
          <w:lang w:val="en-US" w:eastAsia="uk-UA"/>
        </w:rPr>
        <w:t>;</w:t>
      </w:r>
    </w:p>
    <w:p w14:paraId="28D7038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5BB0405E"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return </w:t>
      </w:r>
      <w:proofErr w:type="spellStart"/>
      <w:r w:rsidRPr="00A0177A">
        <w:rPr>
          <w:rFonts w:ascii="Times New Roman" w:eastAsia="Times New Roman" w:hAnsi="Times New Roman" w:cs="Times New Roman"/>
          <w:sz w:val="28"/>
          <w:szCs w:val="28"/>
          <w:lang w:val="en-US" w:eastAsia="uk-UA"/>
        </w:rPr>
        <w:t>static_cast</w:t>
      </w:r>
      <w:proofErr w:type="spellEnd"/>
      <w:r w:rsidRPr="00A0177A">
        <w:rPr>
          <w:rFonts w:ascii="Times New Roman" w:eastAsia="Times New Roman" w:hAnsi="Times New Roman" w:cs="Times New Roman"/>
          <w:sz w:val="28"/>
          <w:szCs w:val="28"/>
          <w:lang w:val="en-US" w:eastAsia="uk-UA"/>
        </w:rPr>
        <w:t xml:space="preserve">&lt;double&gt;(sum) / </w:t>
      </w:r>
      <w:proofErr w:type="spellStart"/>
      <w:r w:rsidRPr="00A0177A">
        <w:rPr>
          <w:rFonts w:ascii="Times New Roman" w:eastAsia="Times New Roman" w:hAnsi="Times New Roman" w:cs="Times New Roman"/>
          <w:sz w:val="28"/>
          <w:szCs w:val="28"/>
          <w:lang w:val="en-US" w:eastAsia="uk-UA"/>
        </w:rPr>
        <w:t>students.size</w:t>
      </w:r>
      <w:proofErr w:type="spellEnd"/>
      <w:r w:rsidRPr="00A0177A">
        <w:rPr>
          <w:rFonts w:ascii="Times New Roman" w:eastAsia="Times New Roman" w:hAnsi="Times New Roman" w:cs="Times New Roman"/>
          <w:sz w:val="28"/>
          <w:szCs w:val="28"/>
          <w:lang w:val="en-US" w:eastAsia="uk-UA"/>
        </w:rPr>
        <w:t>();</w:t>
      </w:r>
    </w:p>
    <w:p w14:paraId="13A2319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w:t>
      </w:r>
    </w:p>
    <w:p w14:paraId="50542BDE"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4823B33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void </w:t>
      </w:r>
      <w:proofErr w:type="spellStart"/>
      <w:r w:rsidRPr="00A0177A">
        <w:rPr>
          <w:rFonts w:ascii="Times New Roman" w:eastAsia="Times New Roman" w:hAnsi="Times New Roman" w:cs="Times New Roman"/>
          <w:sz w:val="28"/>
          <w:szCs w:val="28"/>
          <w:lang w:val="en-US" w:eastAsia="uk-UA"/>
        </w:rPr>
        <w:t>printLowGrades</w:t>
      </w:r>
      <w:proofErr w:type="spellEnd"/>
      <w:r w:rsidRPr="00A0177A">
        <w:rPr>
          <w:rFonts w:ascii="Times New Roman" w:eastAsia="Times New Roman" w:hAnsi="Times New Roman" w:cs="Times New Roman"/>
          <w:sz w:val="28"/>
          <w:szCs w:val="28"/>
          <w:lang w:val="en-US" w:eastAsia="uk-UA"/>
        </w:rPr>
        <w:t>(const vector&lt;Student&gt;&amp; students) {</w:t>
      </w:r>
    </w:p>
    <w:p w14:paraId="1C9F67CD"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sidRPr="00A0177A">
        <w:rPr>
          <w:rFonts w:ascii="Times New Roman" w:eastAsia="Times New Roman" w:hAnsi="Times New Roman" w:cs="Times New Roman"/>
          <w:sz w:val="28"/>
          <w:szCs w:val="28"/>
          <w:lang w:val="en-US" w:eastAsia="uk-UA"/>
        </w:rPr>
        <w:t xml:space="preserve">    </w:t>
      </w:r>
      <w:proofErr w:type="spellStart"/>
      <w:r>
        <w:rPr>
          <w:rFonts w:ascii="Times New Roman" w:eastAsia="Times New Roman" w:hAnsi="Times New Roman" w:cs="Times New Roman"/>
          <w:sz w:val="28"/>
          <w:szCs w:val="28"/>
          <w:lang w:val="ru-RU" w:eastAsia="uk-UA"/>
        </w:rPr>
        <w:t>cout</w:t>
      </w:r>
      <w:proofErr w:type="spellEnd"/>
      <w:r>
        <w:rPr>
          <w:rFonts w:ascii="Times New Roman" w:eastAsia="Times New Roman" w:hAnsi="Times New Roman" w:cs="Times New Roman"/>
          <w:sz w:val="28"/>
          <w:szCs w:val="28"/>
          <w:lang w:val="ru-RU" w:eastAsia="uk-UA"/>
        </w:rPr>
        <w:t xml:space="preserve"> &lt;&lt; "Студенты с баллом ниже 3:" &lt;&lt; </w:t>
      </w:r>
      <w:proofErr w:type="spellStart"/>
      <w:r>
        <w:rPr>
          <w:rFonts w:ascii="Times New Roman" w:eastAsia="Times New Roman" w:hAnsi="Times New Roman" w:cs="Times New Roman"/>
          <w:sz w:val="28"/>
          <w:szCs w:val="28"/>
          <w:lang w:val="ru-RU" w:eastAsia="uk-UA"/>
        </w:rPr>
        <w:t>endl</w:t>
      </w:r>
      <w:proofErr w:type="spellEnd"/>
      <w:r>
        <w:rPr>
          <w:rFonts w:ascii="Times New Roman" w:eastAsia="Times New Roman" w:hAnsi="Times New Roman" w:cs="Times New Roman"/>
          <w:sz w:val="28"/>
          <w:szCs w:val="28"/>
          <w:lang w:val="ru-RU" w:eastAsia="uk-UA"/>
        </w:rPr>
        <w:t>;</w:t>
      </w:r>
    </w:p>
    <w:p w14:paraId="2A5DF20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ru-RU" w:eastAsia="uk-UA"/>
        </w:rPr>
        <w:t xml:space="preserve">    </w:t>
      </w:r>
      <w:r w:rsidRPr="00A0177A">
        <w:rPr>
          <w:rFonts w:ascii="Times New Roman" w:eastAsia="Times New Roman" w:hAnsi="Times New Roman" w:cs="Times New Roman"/>
          <w:sz w:val="28"/>
          <w:szCs w:val="28"/>
          <w:lang w:val="en-US" w:eastAsia="uk-UA"/>
        </w:rPr>
        <w:t>for (const Student&amp; student : students) {</w:t>
      </w:r>
    </w:p>
    <w:p w14:paraId="7119AB4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if (</w:t>
      </w:r>
      <w:proofErr w:type="spellStart"/>
      <w:r w:rsidRPr="00A0177A">
        <w:rPr>
          <w:rFonts w:ascii="Times New Roman" w:eastAsia="Times New Roman" w:hAnsi="Times New Roman" w:cs="Times New Roman"/>
          <w:sz w:val="28"/>
          <w:szCs w:val="28"/>
          <w:lang w:val="en-US" w:eastAsia="uk-UA"/>
        </w:rPr>
        <w:t>student.grade</w:t>
      </w:r>
      <w:proofErr w:type="spellEnd"/>
      <w:r w:rsidRPr="00A0177A">
        <w:rPr>
          <w:rFonts w:ascii="Times New Roman" w:eastAsia="Times New Roman" w:hAnsi="Times New Roman" w:cs="Times New Roman"/>
          <w:sz w:val="28"/>
          <w:szCs w:val="28"/>
          <w:lang w:val="en-US" w:eastAsia="uk-UA"/>
        </w:rPr>
        <w:t xml:space="preserve"> &lt; 3) {</w:t>
      </w:r>
    </w:p>
    <w:p w14:paraId="00CC0B33"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cout</w:t>
      </w:r>
      <w:proofErr w:type="spellEnd"/>
      <w:r w:rsidRPr="00A0177A">
        <w:rPr>
          <w:rFonts w:ascii="Times New Roman" w:eastAsia="Times New Roman" w:hAnsi="Times New Roman" w:cs="Times New Roman"/>
          <w:sz w:val="28"/>
          <w:szCs w:val="28"/>
          <w:lang w:val="en-US" w:eastAsia="uk-UA"/>
        </w:rPr>
        <w:t xml:space="preserve"> &lt;&lt; "</w:t>
      </w:r>
      <w:r>
        <w:rPr>
          <w:rFonts w:ascii="Times New Roman" w:eastAsia="Times New Roman" w:hAnsi="Times New Roman" w:cs="Times New Roman"/>
          <w:sz w:val="28"/>
          <w:szCs w:val="28"/>
          <w:lang w:val="ru-RU" w:eastAsia="uk-UA"/>
        </w:rPr>
        <w:t>Имя</w:t>
      </w:r>
      <w:r w:rsidRPr="00A0177A">
        <w:rPr>
          <w:rFonts w:ascii="Times New Roman" w:eastAsia="Times New Roman" w:hAnsi="Times New Roman" w:cs="Times New Roman"/>
          <w:sz w:val="28"/>
          <w:szCs w:val="28"/>
          <w:lang w:val="en-US" w:eastAsia="uk-UA"/>
        </w:rPr>
        <w:t xml:space="preserve">: " &lt;&lt; student.name &lt;&lt; ", </w:t>
      </w:r>
      <w:r>
        <w:rPr>
          <w:rFonts w:ascii="Times New Roman" w:eastAsia="Times New Roman" w:hAnsi="Times New Roman" w:cs="Times New Roman"/>
          <w:sz w:val="28"/>
          <w:szCs w:val="28"/>
          <w:lang w:val="ru-RU" w:eastAsia="uk-UA"/>
        </w:rPr>
        <w:t>Балл</w:t>
      </w:r>
      <w:r w:rsidRPr="00A0177A">
        <w:rPr>
          <w:rFonts w:ascii="Times New Roman" w:eastAsia="Times New Roman" w:hAnsi="Times New Roman" w:cs="Times New Roman"/>
          <w:sz w:val="28"/>
          <w:szCs w:val="28"/>
          <w:lang w:val="en-US" w:eastAsia="uk-UA"/>
        </w:rPr>
        <w:t xml:space="preserve">: " &lt;&lt; </w:t>
      </w:r>
      <w:proofErr w:type="spellStart"/>
      <w:r w:rsidRPr="00A0177A">
        <w:rPr>
          <w:rFonts w:ascii="Times New Roman" w:eastAsia="Times New Roman" w:hAnsi="Times New Roman" w:cs="Times New Roman"/>
          <w:sz w:val="28"/>
          <w:szCs w:val="28"/>
          <w:lang w:val="en-US" w:eastAsia="uk-UA"/>
        </w:rPr>
        <w:t>student.grade</w:t>
      </w:r>
      <w:proofErr w:type="spellEnd"/>
      <w:r w:rsidRPr="00A0177A">
        <w:rPr>
          <w:rFonts w:ascii="Times New Roman" w:eastAsia="Times New Roman" w:hAnsi="Times New Roman" w:cs="Times New Roman"/>
          <w:sz w:val="28"/>
          <w:szCs w:val="28"/>
          <w:lang w:val="en-US" w:eastAsia="uk-UA"/>
        </w:rPr>
        <w:t xml:space="preserve"> &lt;&lt; </w:t>
      </w:r>
      <w:proofErr w:type="spellStart"/>
      <w:r w:rsidRPr="00A0177A">
        <w:rPr>
          <w:rFonts w:ascii="Times New Roman" w:eastAsia="Times New Roman" w:hAnsi="Times New Roman" w:cs="Times New Roman"/>
          <w:sz w:val="28"/>
          <w:szCs w:val="28"/>
          <w:lang w:val="en-US" w:eastAsia="uk-UA"/>
        </w:rPr>
        <w:t>endl</w:t>
      </w:r>
      <w:proofErr w:type="spellEnd"/>
      <w:r w:rsidRPr="00A0177A">
        <w:rPr>
          <w:rFonts w:ascii="Times New Roman" w:eastAsia="Times New Roman" w:hAnsi="Times New Roman" w:cs="Times New Roman"/>
          <w:sz w:val="28"/>
          <w:szCs w:val="28"/>
          <w:lang w:val="en-US" w:eastAsia="uk-UA"/>
        </w:rPr>
        <w:t>;</w:t>
      </w:r>
    </w:p>
    <w:p w14:paraId="2ED65FB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71220408"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
    <w:p w14:paraId="4101A07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w:t>
      </w:r>
    </w:p>
    <w:p w14:paraId="76764A66"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3311225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int main() {</w:t>
      </w:r>
    </w:p>
    <w:p w14:paraId="335F440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vector&lt;Student&gt; students;</w:t>
      </w:r>
    </w:p>
    <w:p w14:paraId="68C204B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XLDocument</w:t>
      </w:r>
      <w:proofErr w:type="spellEnd"/>
      <w:r w:rsidRPr="00A0177A">
        <w:rPr>
          <w:rFonts w:ascii="Times New Roman" w:eastAsia="Times New Roman" w:hAnsi="Times New Roman" w:cs="Times New Roman"/>
          <w:sz w:val="28"/>
          <w:szCs w:val="28"/>
          <w:lang w:val="en-US" w:eastAsia="uk-UA"/>
        </w:rPr>
        <w:t xml:space="preserve"> doc;</w:t>
      </w:r>
    </w:p>
    <w:p w14:paraId="763B5BC2"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doc.open</w:t>
      </w:r>
      <w:proofErr w:type="spellEnd"/>
      <w:r w:rsidRPr="00A0177A">
        <w:rPr>
          <w:rFonts w:ascii="Times New Roman" w:eastAsia="Times New Roman" w:hAnsi="Times New Roman" w:cs="Times New Roman"/>
          <w:sz w:val="28"/>
          <w:szCs w:val="28"/>
          <w:lang w:val="en-US" w:eastAsia="uk-UA"/>
        </w:rPr>
        <w:t>("students.xlsx");</w:t>
      </w:r>
    </w:p>
    <w:p w14:paraId="5E3C10AB"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auto </w:t>
      </w:r>
      <w:proofErr w:type="spellStart"/>
      <w:r w:rsidRPr="00A0177A">
        <w:rPr>
          <w:rFonts w:ascii="Times New Roman" w:eastAsia="Times New Roman" w:hAnsi="Times New Roman" w:cs="Times New Roman"/>
          <w:sz w:val="28"/>
          <w:szCs w:val="28"/>
          <w:lang w:val="en-US" w:eastAsia="uk-UA"/>
        </w:rPr>
        <w:t>wks</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doc.workbook</w:t>
      </w:r>
      <w:proofErr w:type="spellEnd"/>
      <w:r w:rsidRPr="00A0177A">
        <w:rPr>
          <w:rFonts w:ascii="Times New Roman" w:eastAsia="Times New Roman" w:hAnsi="Times New Roman" w:cs="Times New Roman"/>
          <w:sz w:val="28"/>
          <w:szCs w:val="28"/>
          <w:lang w:val="en-US" w:eastAsia="uk-UA"/>
        </w:rPr>
        <w:t>().worksheet("Sheet1");</w:t>
      </w:r>
    </w:p>
    <w:p w14:paraId="41585F3D"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764A8F4F"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for (int row = 1; row &lt;= </w:t>
      </w:r>
      <w:proofErr w:type="spellStart"/>
      <w:r w:rsidRPr="00A0177A">
        <w:rPr>
          <w:rFonts w:ascii="Times New Roman" w:eastAsia="Times New Roman" w:hAnsi="Times New Roman" w:cs="Times New Roman"/>
          <w:sz w:val="28"/>
          <w:szCs w:val="28"/>
          <w:lang w:val="en-US" w:eastAsia="uk-UA"/>
        </w:rPr>
        <w:t>wks.rowCount</w:t>
      </w:r>
      <w:proofErr w:type="spellEnd"/>
      <w:r w:rsidRPr="00A0177A">
        <w:rPr>
          <w:rFonts w:ascii="Times New Roman" w:eastAsia="Times New Roman" w:hAnsi="Times New Roman" w:cs="Times New Roman"/>
          <w:sz w:val="28"/>
          <w:szCs w:val="28"/>
          <w:lang w:val="en-US" w:eastAsia="uk-UA"/>
        </w:rPr>
        <w:t>(); ++row) {</w:t>
      </w:r>
    </w:p>
    <w:p w14:paraId="2568B5F9"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Student </w:t>
      </w:r>
      <w:proofErr w:type="spellStart"/>
      <w:r w:rsidRPr="00A0177A">
        <w:rPr>
          <w:rFonts w:ascii="Times New Roman" w:eastAsia="Times New Roman" w:hAnsi="Times New Roman" w:cs="Times New Roman"/>
          <w:sz w:val="28"/>
          <w:szCs w:val="28"/>
          <w:lang w:val="en-US" w:eastAsia="uk-UA"/>
        </w:rPr>
        <w:t>student</w:t>
      </w:r>
      <w:proofErr w:type="spellEnd"/>
      <w:r w:rsidRPr="00A0177A">
        <w:rPr>
          <w:rFonts w:ascii="Times New Roman" w:eastAsia="Times New Roman" w:hAnsi="Times New Roman" w:cs="Times New Roman"/>
          <w:sz w:val="28"/>
          <w:szCs w:val="28"/>
          <w:lang w:val="en-US" w:eastAsia="uk-UA"/>
        </w:rPr>
        <w:t>;</w:t>
      </w:r>
    </w:p>
    <w:p w14:paraId="3D19D71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student.name = </w:t>
      </w:r>
      <w:proofErr w:type="spellStart"/>
      <w:r w:rsidRPr="00A0177A">
        <w:rPr>
          <w:rFonts w:ascii="Times New Roman" w:eastAsia="Times New Roman" w:hAnsi="Times New Roman" w:cs="Times New Roman"/>
          <w:sz w:val="28"/>
          <w:szCs w:val="28"/>
          <w:lang w:val="en-US" w:eastAsia="uk-UA"/>
        </w:rPr>
        <w:t>wks.cell</w:t>
      </w:r>
      <w:proofErr w:type="spellEnd"/>
      <w:r w:rsidRPr="00A0177A">
        <w:rPr>
          <w:rFonts w:ascii="Times New Roman" w:eastAsia="Times New Roman" w:hAnsi="Times New Roman" w:cs="Times New Roman"/>
          <w:sz w:val="28"/>
          <w:szCs w:val="28"/>
          <w:lang w:val="en-US" w:eastAsia="uk-UA"/>
        </w:rPr>
        <w:t>(row, 1).value().get&lt;string&gt;();</w:t>
      </w:r>
    </w:p>
    <w:p w14:paraId="235C7734"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stu</w:t>
      </w:r>
      <w:r w:rsidRPr="00A0177A">
        <w:rPr>
          <w:rFonts w:ascii="Times New Roman" w:eastAsia="Times New Roman" w:hAnsi="Times New Roman" w:cs="Times New Roman"/>
          <w:sz w:val="28"/>
          <w:szCs w:val="28"/>
          <w:lang w:val="en-US" w:eastAsia="uk-UA"/>
        </w:rPr>
        <w:t>dent.grade</w:t>
      </w:r>
      <w:proofErr w:type="spellEnd"/>
      <w:r w:rsidRPr="00A0177A">
        <w:rPr>
          <w:rFonts w:ascii="Times New Roman" w:eastAsia="Times New Roman" w:hAnsi="Times New Roman" w:cs="Times New Roman"/>
          <w:sz w:val="28"/>
          <w:szCs w:val="28"/>
          <w:lang w:val="en-US" w:eastAsia="uk-UA"/>
        </w:rPr>
        <w:t xml:space="preserve"> = </w:t>
      </w:r>
      <w:proofErr w:type="spellStart"/>
      <w:r w:rsidRPr="00A0177A">
        <w:rPr>
          <w:rFonts w:ascii="Times New Roman" w:eastAsia="Times New Roman" w:hAnsi="Times New Roman" w:cs="Times New Roman"/>
          <w:sz w:val="28"/>
          <w:szCs w:val="28"/>
          <w:lang w:val="en-US" w:eastAsia="uk-UA"/>
        </w:rPr>
        <w:t>wks.cell</w:t>
      </w:r>
      <w:proofErr w:type="spellEnd"/>
      <w:r w:rsidRPr="00A0177A">
        <w:rPr>
          <w:rFonts w:ascii="Times New Roman" w:eastAsia="Times New Roman" w:hAnsi="Times New Roman" w:cs="Times New Roman"/>
          <w:sz w:val="28"/>
          <w:szCs w:val="28"/>
          <w:lang w:val="en-US" w:eastAsia="uk-UA"/>
        </w:rPr>
        <w:t>(row, 2).value().get&lt;int&gt;();</w:t>
      </w:r>
    </w:p>
    <w:p w14:paraId="2D55B911"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students.push_back</w:t>
      </w:r>
      <w:proofErr w:type="spellEnd"/>
      <w:r w:rsidRPr="00A0177A">
        <w:rPr>
          <w:rFonts w:ascii="Times New Roman" w:eastAsia="Times New Roman" w:hAnsi="Times New Roman" w:cs="Times New Roman"/>
          <w:sz w:val="28"/>
          <w:szCs w:val="28"/>
          <w:lang w:val="en-US" w:eastAsia="uk-UA"/>
        </w:rPr>
        <w:t>(student);</w:t>
      </w:r>
    </w:p>
    <w:p w14:paraId="4CA99D56"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lastRenderedPageBreak/>
        <w:t xml:space="preserve">    }</w:t>
      </w:r>
    </w:p>
    <w:p w14:paraId="2205D61E"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54F409A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double average = </w:t>
      </w:r>
      <w:proofErr w:type="spellStart"/>
      <w:r w:rsidRPr="00A0177A">
        <w:rPr>
          <w:rFonts w:ascii="Times New Roman" w:eastAsia="Times New Roman" w:hAnsi="Times New Roman" w:cs="Times New Roman"/>
          <w:sz w:val="28"/>
          <w:szCs w:val="28"/>
          <w:lang w:val="en-US" w:eastAsia="uk-UA"/>
        </w:rPr>
        <w:t>calculateAverage</w:t>
      </w:r>
      <w:proofErr w:type="spellEnd"/>
      <w:r w:rsidRPr="00A0177A">
        <w:rPr>
          <w:rFonts w:ascii="Times New Roman" w:eastAsia="Times New Roman" w:hAnsi="Times New Roman" w:cs="Times New Roman"/>
          <w:sz w:val="28"/>
          <w:szCs w:val="28"/>
          <w:lang w:val="en-US" w:eastAsia="uk-UA"/>
        </w:rPr>
        <w:t>(students);</w:t>
      </w:r>
    </w:p>
    <w:p w14:paraId="312218F7"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cout</w:t>
      </w:r>
      <w:proofErr w:type="spellEnd"/>
      <w:r w:rsidRPr="00A0177A">
        <w:rPr>
          <w:rFonts w:ascii="Times New Roman" w:eastAsia="Times New Roman" w:hAnsi="Times New Roman" w:cs="Times New Roman"/>
          <w:sz w:val="28"/>
          <w:szCs w:val="28"/>
          <w:lang w:val="en-US" w:eastAsia="uk-UA"/>
        </w:rPr>
        <w:t xml:space="preserve"> &lt;&lt; "</w:t>
      </w:r>
      <w:r>
        <w:rPr>
          <w:rFonts w:ascii="Times New Roman" w:eastAsia="Times New Roman" w:hAnsi="Times New Roman" w:cs="Times New Roman"/>
          <w:sz w:val="28"/>
          <w:szCs w:val="28"/>
          <w:lang w:val="ru-RU" w:eastAsia="uk-UA"/>
        </w:rPr>
        <w:t>Средний</w:t>
      </w:r>
      <w:r w:rsidRPr="00A0177A">
        <w:rPr>
          <w:rFonts w:ascii="Times New Roman" w:eastAsia="Times New Roman" w:hAnsi="Times New Roman" w:cs="Times New Roman"/>
          <w:sz w:val="28"/>
          <w:szCs w:val="28"/>
          <w:lang w:val="en-US" w:eastAsia="uk-UA"/>
        </w:rPr>
        <w:t xml:space="preserve"> </w:t>
      </w:r>
      <w:r>
        <w:rPr>
          <w:rFonts w:ascii="Times New Roman" w:eastAsia="Times New Roman" w:hAnsi="Times New Roman" w:cs="Times New Roman"/>
          <w:sz w:val="28"/>
          <w:szCs w:val="28"/>
          <w:lang w:val="ru-RU" w:eastAsia="uk-UA"/>
        </w:rPr>
        <w:t>балл</w:t>
      </w:r>
      <w:r w:rsidRPr="00A0177A">
        <w:rPr>
          <w:rFonts w:ascii="Times New Roman" w:eastAsia="Times New Roman" w:hAnsi="Times New Roman" w:cs="Times New Roman"/>
          <w:sz w:val="28"/>
          <w:szCs w:val="28"/>
          <w:lang w:val="en-US" w:eastAsia="uk-UA"/>
        </w:rPr>
        <w:t xml:space="preserve">: " &lt;&lt; average &lt;&lt; </w:t>
      </w:r>
      <w:proofErr w:type="spellStart"/>
      <w:r w:rsidRPr="00A0177A">
        <w:rPr>
          <w:rFonts w:ascii="Times New Roman" w:eastAsia="Times New Roman" w:hAnsi="Times New Roman" w:cs="Times New Roman"/>
          <w:sz w:val="28"/>
          <w:szCs w:val="28"/>
          <w:lang w:val="en-US" w:eastAsia="uk-UA"/>
        </w:rPr>
        <w:t>endl</w:t>
      </w:r>
      <w:proofErr w:type="spellEnd"/>
      <w:r w:rsidRPr="00A0177A">
        <w:rPr>
          <w:rFonts w:ascii="Times New Roman" w:eastAsia="Times New Roman" w:hAnsi="Times New Roman" w:cs="Times New Roman"/>
          <w:sz w:val="28"/>
          <w:szCs w:val="28"/>
          <w:lang w:val="en-US" w:eastAsia="uk-UA"/>
        </w:rPr>
        <w:t>;</w:t>
      </w:r>
    </w:p>
    <w:p w14:paraId="04248D68"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095181D0"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printLowGrades</w:t>
      </w:r>
      <w:proofErr w:type="spellEnd"/>
      <w:r w:rsidRPr="00A0177A">
        <w:rPr>
          <w:rFonts w:ascii="Times New Roman" w:eastAsia="Times New Roman" w:hAnsi="Times New Roman" w:cs="Times New Roman"/>
          <w:sz w:val="28"/>
          <w:szCs w:val="28"/>
          <w:lang w:val="en-US" w:eastAsia="uk-UA"/>
        </w:rPr>
        <w:t>(students);</w:t>
      </w:r>
    </w:p>
    <w:p w14:paraId="16EDB06D" w14:textId="77777777" w:rsidR="0071520D" w:rsidRPr="00A0177A" w:rsidRDefault="0071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p>
    <w:p w14:paraId="3796115A"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w:t>
      </w:r>
      <w:proofErr w:type="spellStart"/>
      <w:r w:rsidRPr="00A0177A">
        <w:rPr>
          <w:rFonts w:ascii="Times New Roman" w:eastAsia="Times New Roman" w:hAnsi="Times New Roman" w:cs="Times New Roman"/>
          <w:sz w:val="28"/>
          <w:szCs w:val="28"/>
          <w:lang w:val="en-US" w:eastAsia="uk-UA"/>
        </w:rPr>
        <w:t>doc.close</w:t>
      </w:r>
      <w:proofErr w:type="spellEnd"/>
      <w:r w:rsidRPr="00A0177A">
        <w:rPr>
          <w:rFonts w:ascii="Times New Roman" w:eastAsia="Times New Roman" w:hAnsi="Times New Roman" w:cs="Times New Roman"/>
          <w:sz w:val="28"/>
          <w:szCs w:val="28"/>
          <w:lang w:val="en-US" w:eastAsia="uk-UA"/>
        </w:rPr>
        <w:t>();</w:t>
      </w:r>
    </w:p>
    <w:p w14:paraId="132475AD" w14:textId="77777777" w:rsidR="0071520D" w:rsidRPr="00A0177A"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en-US" w:eastAsia="uk-UA"/>
        </w:rPr>
      </w:pPr>
      <w:r w:rsidRPr="00A0177A">
        <w:rPr>
          <w:rFonts w:ascii="Times New Roman" w:eastAsia="Times New Roman" w:hAnsi="Times New Roman" w:cs="Times New Roman"/>
          <w:sz w:val="28"/>
          <w:szCs w:val="28"/>
          <w:lang w:val="en-US" w:eastAsia="uk-UA"/>
        </w:rPr>
        <w:t xml:space="preserve">    return 0;</w:t>
      </w:r>
    </w:p>
    <w:p w14:paraId="78C3285D" w14:textId="77777777" w:rsidR="0071520D" w:rsidRDefault="009C6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w:t>
      </w:r>
    </w:p>
    <w:p w14:paraId="71F072AA" w14:textId="77777777" w:rsidR="0071520D" w:rsidRDefault="0071520D"/>
    <w:p w14:paraId="306BDFC4" w14:textId="77777777" w:rsidR="0071520D" w:rsidRDefault="0071520D">
      <w:pPr>
        <w:shd w:val="clear" w:color="auto" w:fill="FFFFFF"/>
        <w:spacing w:after="0" w:line="240" w:lineRule="auto"/>
        <w:rPr>
          <w:rFonts w:ascii="Times New Roman" w:hAnsi="Times New Roman" w:cs="Times New Roman"/>
          <w:bCs/>
          <w:sz w:val="28"/>
          <w:szCs w:val="28"/>
          <w:lang w:val="ru-RU"/>
        </w:rPr>
      </w:pPr>
    </w:p>
    <w:p w14:paraId="35742D5B" w14:textId="77777777" w:rsidR="0071520D" w:rsidRDefault="009C6FC6">
      <w:pPr>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44FCDD04"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О</w:t>
      </w:r>
    </w:p>
    <w:p w14:paraId="33B7BDF1" w14:textId="77777777" w:rsidR="0071520D" w:rsidRDefault="0071520D">
      <w:pPr>
        <w:shd w:val="clear" w:color="auto" w:fill="FFFFFF"/>
        <w:spacing w:after="0" w:line="240" w:lineRule="auto"/>
        <w:jc w:val="center"/>
        <w:rPr>
          <w:rFonts w:ascii="Times New Roman" w:hAnsi="Times New Roman" w:cs="Times New Roman"/>
          <w:b/>
          <w:sz w:val="28"/>
          <w:szCs w:val="28"/>
          <w:lang w:val="ru-RU"/>
        </w:rPr>
      </w:pPr>
    </w:p>
    <w:p w14:paraId="2AFE9813" w14:textId="77777777" w:rsidR="0071520D" w:rsidRDefault="009C6FC6">
      <w:pPr>
        <w:shd w:val="clear" w:color="auto" w:fill="FFFFFF"/>
        <w:spacing w:after="0" w:line="240" w:lineRule="auto"/>
        <w:jc w:val="center"/>
        <w:rPr>
          <w:rFonts w:ascii="Times New Roman" w:hAnsi="Times New Roman" w:cs="Times New Roman"/>
          <w:b/>
          <w:sz w:val="28"/>
          <w:szCs w:val="28"/>
          <w:lang w:val="ru-RU"/>
        </w:rPr>
      </w:pPr>
      <w:r>
        <w:rPr>
          <w:rFonts w:ascii="Times New Roman" w:hAnsi="Times New Roman" w:cs="Times New Roman"/>
          <w:bCs/>
          <w:sz w:val="28"/>
          <w:szCs w:val="28"/>
          <w:lang w:val="ru-RU"/>
        </w:rPr>
        <w:t>Код</w:t>
      </w:r>
      <w:r>
        <w:rPr>
          <w:rFonts w:ascii="Times New Roman" w:hAnsi="Times New Roman" w:cs="Times New Roman"/>
          <w:b/>
          <w:sz w:val="28"/>
          <w:szCs w:val="28"/>
          <w:lang w:val="ru-RU"/>
        </w:rPr>
        <w:t xml:space="preserve"> </w:t>
      </w:r>
      <w:r>
        <w:rPr>
          <w:rFonts w:ascii="Times New Roman" w:hAnsi="Times New Roman" w:cs="Times New Roman"/>
          <w:color w:val="242424"/>
          <w:sz w:val="28"/>
          <w:szCs w:val="28"/>
          <w:lang w:val="ru-RU"/>
        </w:rPr>
        <w:t xml:space="preserve">на основе </w:t>
      </w:r>
      <w:r>
        <w:rPr>
          <w:rFonts w:ascii="Times New Roman" w:eastAsia="Times New Roman" w:hAnsi="Times New Roman" w:cs="Times New Roman"/>
          <w:bCs/>
          <w:color w:val="242424"/>
          <w:sz w:val="28"/>
          <w:szCs w:val="28"/>
          <w:lang w:val="ru-RU" w:eastAsia="uk-UA"/>
        </w:rPr>
        <w:t>HTML и CSS</w:t>
      </w:r>
      <w:r>
        <w:rPr>
          <w:rFonts w:ascii="Times New Roman" w:eastAsia="Times New Roman" w:hAnsi="Times New Roman" w:cs="Times New Roman"/>
          <w:bCs/>
          <w:color w:val="242424"/>
          <w:sz w:val="28"/>
          <w:szCs w:val="28"/>
          <w:lang w:val="ru-RU" w:eastAsia="uk-UA"/>
        </w:rPr>
        <w:t>:</w:t>
      </w:r>
    </w:p>
    <w:p w14:paraId="041CDC5C" w14:textId="77777777" w:rsidR="0071520D" w:rsidRDefault="0071520D">
      <w:pPr>
        <w:shd w:val="clear" w:color="auto" w:fill="FFFFFF"/>
        <w:spacing w:after="0" w:line="240" w:lineRule="auto"/>
        <w:jc w:val="center"/>
        <w:rPr>
          <w:rFonts w:ascii="Times New Roman" w:hAnsi="Times New Roman" w:cs="Times New Roman"/>
          <w:b/>
          <w:sz w:val="28"/>
          <w:szCs w:val="28"/>
          <w:lang w:val="ru-RU"/>
        </w:rPr>
      </w:pPr>
    </w:p>
    <w:p w14:paraId="623E6586" w14:textId="77777777" w:rsidR="0071520D" w:rsidRPr="00A0177A" w:rsidRDefault="009C6FC6">
      <w:pPr>
        <w:spacing w:after="0" w:line="240" w:lineRule="auto"/>
        <w:rPr>
          <w:rFonts w:ascii="Times New Roman" w:hAnsi="Times New Roman" w:cs="Times New Roman"/>
          <w:sz w:val="28"/>
          <w:szCs w:val="28"/>
          <w:lang w:val="en-US"/>
        </w:rPr>
      </w:pPr>
      <w:bookmarkStart w:id="101" w:name="_Hlk182851403"/>
      <w:r w:rsidRPr="00A0177A">
        <w:rPr>
          <w:rFonts w:ascii="Times New Roman" w:hAnsi="Times New Roman" w:cs="Times New Roman"/>
          <w:sz w:val="28"/>
          <w:szCs w:val="28"/>
          <w:lang w:val="en-US"/>
        </w:rPr>
        <w:t>&lt;!</w:t>
      </w:r>
      <w:bookmarkStart w:id="102" w:name="_Hlk182851452"/>
      <w:r w:rsidRPr="00A0177A">
        <w:rPr>
          <w:rFonts w:ascii="Times New Roman" w:hAnsi="Times New Roman" w:cs="Times New Roman"/>
          <w:sz w:val="28"/>
          <w:szCs w:val="28"/>
          <w:lang w:val="en-US"/>
        </w:rPr>
        <w:t>DOCTYPE html&gt;</w:t>
      </w:r>
    </w:p>
    <w:p w14:paraId="0EC9B70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&lt;html lang="</w:t>
      </w:r>
      <w:proofErr w:type="spellStart"/>
      <w:r w:rsidRPr="00A0177A">
        <w:rPr>
          <w:rFonts w:ascii="Times New Roman" w:hAnsi="Times New Roman" w:cs="Times New Roman"/>
          <w:sz w:val="28"/>
          <w:szCs w:val="28"/>
          <w:lang w:val="en-US"/>
        </w:rPr>
        <w:t>ru</w:t>
      </w:r>
      <w:proofErr w:type="spellEnd"/>
      <w:r w:rsidRPr="00A0177A">
        <w:rPr>
          <w:rFonts w:ascii="Times New Roman" w:hAnsi="Times New Roman" w:cs="Times New Roman"/>
          <w:sz w:val="28"/>
          <w:szCs w:val="28"/>
          <w:lang w:val="en-US"/>
        </w:rPr>
        <w:t>"&gt;</w:t>
      </w:r>
    </w:p>
    <w:p w14:paraId="6B801A6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2C80DEF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&lt;meta charset="UTF-8"&gt;</w:t>
      </w:r>
    </w:p>
    <w:p w14:paraId="66F6A0F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&lt;title&gt;</w:t>
      </w:r>
      <w:r>
        <w:rPr>
          <w:rFonts w:ascii="Times New Roman" w:hAnsi="Times New Roman" w:cs="Times New Roman"/>
          <w:sz w:val="28"/>
          <w:szCs w:val="28"/>
          <w:lang w:val="ru-RU"/>
        </w:rPr>
        <w:t>Панель</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администратора</w:t>
      </w:r>
      <w:r w:rsidRPr="00A0177A">
        <w:rPr>
          <w:rFonts w:ascii="Times New Roman" w:hAnsi="Times New Roman" w:cs="Times New Roman"/>
          <w:sz w:val="28"/>
          <w:szCs w:val="28"/>
          <w:lang w:val="en-US"/>
        </w:rPr>
        <w:t>&lt;/title&gt;</w:t>
      </w:r>
    </w:p>
    <w:p w14:paraId="1E89170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&lt;style&gt;</w:t>
      </w:r>
    </w:p>
    <w:p w14:paraId="0C44C9A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body {</w:t>
      </w:r>
    </w:p>
    <w:p w14:paraId="45F8ACF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font-family: Arial, sans-serif;</w:t>
      </w:r>
    </w:p>
    <w:p w14:paraId="700F3F8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background-color: #f4f4f9;</w:t>
      </w:r>
    </w:p>
    <w:p w14:paraId="14056E7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 0;</w:t>
      </w:r>
    </w:p>
    <w:p w14:paraId="2F6CBE3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0;</w:t>
      </w:r>
    </w:p>
    <w:p w14:paraId="79C98FF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4A567C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.container {</w:t>
      </w:r>
    </w:p>
    <w:p w14:paraId="188AFDC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width: 80%;</w:t>
      </w:r>
    </w:p>
    <w:p w14:paraId="2737B0B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 0 auto;</w:t>
      </w:r>
    </w:p>
    <w:p w14:paraId="1E84018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20px;</w:t>
      </w:r>
    </w:p>
    <w:p w14:paraId="493B5AB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background-color: #fff;</w:t>
      </w:r>
    </w:p>
    <w:p w14:paraId="051484B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box-shadow: 0 0 10px </w:t>
      </w:r>
      <w:proofErr w:type="spellStart"/>
      <w:r w:rsidRPr="00A0177A">
        <w:rPr>
          <w:rFonts w:ascii="Times New Roman" w:hAnsi="Times New Roman" w:cs="Times New Roman"/>
          <w:sz w:val="28"/>
          <w:szCs w:val="28"/>
          <w:lang w:val="en-US"/>
        </w:rPr>
        <w:t>rgba</w:t>
      </w:r>
      <w:proofErr w:type="spellEnd"/>
      <w:r w:rsidRPr="00A0177A">
        <w:rPr>
          <w:rFonts w:ascii="Times New Roman" w:hAnsi="Times New Roman" w:cs="Times New Roman"/>
          <w:sz w:val="28"/>
          <w:szCs w:val="28"/>
          <w:lang w:val="en-US"/>
        </w:rPr>
        <w:t>(0, 0, 0, 0.1);</w:t>
      </w:r>
    </w:p>
    <w:p w14:paraId="7F35011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border-radius: 8px;</w:t>
      </w:r>
    </w:p>
    <w:p w14:paraId="2F78365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margin-top: 50px;</w:t>
      </w:r>
    </w:p>
    <w:p w14:paraId="31CA414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736790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h2 {</w:t>
      </w:r>
    </w:p>
    <w:p w14:paraId="3FCD417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text-align: center;</w:t>
      </w:r>
    </w:p>
    <w:p w14:paraId="4055D9E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color: #333;</w:t>
      </w:r>
    </w:p>
    <w:p w14:paraId="38958B6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5C11940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form {</w:t>
      </w:r>
    </w:p>
    <w:p w14:paraId="2968D7C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display: flex;</w:t>
      </w:r>
    </w:p>
    <w:p w14:paraId="362B34E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justify-content: center;</w:t>
      </w:r>
    </w:p>
    <w:p w14:paraId="3299579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margin-bottom: 20px;</w:t>
      </w:r>
    </w:p>
    <w:p w14:paraId="3FC0FA6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952A85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label {</w:t>
      </w:r>
    </w:p>
    <w:p w14:paraId="23100B0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margin-right: 10px;</w:t>
      </w:r>
    </w:p>
    <w:p w14:paraId="3984296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font-weight: bold;</w:t>
      </w:r>
    </w:p>
    <w:p w14:paraId="1E35BCD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E9A958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in</w:t>
      </w:r>
      <w:r w:rsidRPr="00A0177A">
        <w:rPr>
          <w:rFonts w:ascii="Times New Roman" w:hAnsi="Times New Roman" w:cs="Times New Roman"/>
          <w:sz w:val="28"/>
          <w:szCs w:val="28"/>
          <w:lang w:val="en-US"/>
        </w:rPr>
        <w:t>put[type="text"] {</w:t>
      </w:r>
    </w:p>
    <w:p w14:paraId="5B67BEA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5px;</w:t>
      </w:r>
    </w:p>
    <w:p w14:paraId="3608E4C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 1px solid #ccc;</w:t>
      </w:r>
    </w:p>
    <w:p w14:paraId="0E3C97C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border-radius: 4px;</w:t>
      </w:r>
    </w:p>
    <w:p w14:paraId="45979B1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424929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input[type="submit"] {</w:t>
      </w:r>
    </w:p>
    <w:p w14:paraId="6A19C77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5px 10px;</w:t>
      </w:r>
    </w:p>
    <w:p w14:paraId="7A06C53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border: none;</w:t>
      </w:r>
    </w:p>
    <w:p w14:paraId="70C8179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background-color: #007bff;</w:t>
      </w:r>
    </w:p>
    <w:p w14:paraId="473E8CA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color: #fff;</w:t>
      </w:r>
    </w:p>
    <w:p w14:paraId="45A7639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border-radius: 4px;</w:t>
      </w:r>
    </w:p>
    <w:p w14:paraId="41A4B88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cursor: pointer;</w:t>
      </w:r>
    </w:p>
    <w:p w14:paraId="6746F11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79D1E4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input[type="submit"]:hover {</w:t>
      </w:r>
    </w:p>
    <w:p w14:paraId="51A093B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background-color: #0056b3;</w:t>
      </w:r>
    </w:p>
    <w:p w14:paraId="184EC2B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2090E96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table {</w:t>
      </w:r>
    </w:p>
    <w:p w14:paraId="7256149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width: </w:t>
      </w:r>
      <w:r w:rsidRPr="00A0177A">
        <w:rPr>
          <w:rFonts w:ascii="Times New Roman" w:hAnsi="Times New Roman" w:cs="Times New Roman"/>
          <w:sz w:val="28"/>
          <w:szCs w:val="28"/>
          <w:lang w:val="en-US"/>
        </w:rPr>
        <w:t>100%;</w:t>
      </w:r>
    </w:p>
    <w:p w14:paraId="6B60C35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border-collapse: collapse;</w:t>
      </w:r>
    </w:p>
    <w:p w14:paraId="7A32BC6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margin-top: 20px;</w:t>
      </w:r>
    </w:p>
    <w:p w14:paraId="077235C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4386BB7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 td {</w:t>
      </w:r>
    </w:p>
    <w:p w14:paraId="22D35ED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padding: 10px;</w:t>
      </w:r>
    </w:p>
    <w:p w14:paraId="21EAFD7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border: 1px solid #ddd;</w:t>
      </w:r>
    </w:p>
    <w:p w14:paraId="4F0A3BA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text-align: left;</w:t>
      </w:r>
    </w:p>
    <w:p w14:paraId="56A07BA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5B539D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 xml:space="preserve"> {</w:t>
      </w:r>
    </w:p>
    <w:p w14:paraId="7477F9F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background-color: #f2f2f2;</w:t>
      </w:r>
    </w:p>
    <w:p w14:paraId="39BC656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B8BB62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.chart-container {</w:t>
      </w:r>
    </w:p>
    <w:p w14:paraId="09D8C34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width: 100%;</w:t>
      </w:r>
    </w:p>
    <w:p w14:paraId="5BC92A7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margin-top: 20px;</w:t>
      </w:r>
    </w:p>
    <w:p w14:paraId="4F6F6B6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0791E0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&lt;/style&gt;</w:t>
      </w:r>
    </w:p>
    <w:p w14:paraId="4181957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&lt;script </w:t>
      </w:r>
      <w:proofErr w:type="spellStart"/>
      <w:r w:rsidRPr="00A0177A">
        <w:rPr>
          <w:rFonts w:ascii="Times New Roman" w:hAnsi="Times New Roman" w:cs="Times New Roman"/>
          <w:sz w:val="28"/>
          <w:szCs w:val="28"/>
          <w:lang w:val="en-US"/>
        </w:rPr>
        <w:t>src</w:t>
      </w:r>
      <w:proofErr w:type="spellEnd"/>
      <w:r w:rsidRPr="00A0177A">
        <w:rPr>
          <w:rFonts w:ascii="Times New Roman" w:hAnsi="Times New Roman" w:cs="Times New Roman"/>
          <w:sz w:val="28"/>
          <w:szCs w:val="28"/>
          <w:lang w:val="en-US"/>
        </w:rPr>
        <w:t>="https://cdn.jsdelivr.net/</w:t>
      </w:r>
      <w:proofErr w:type="spellStart"/>
      <w:r w:rsidRPr="00A0177A">
        <w:rPr>
          <w:rFonts w:ascii="Times New Roman" w:hAnsi="Times New Roman" w:cs="Times New Roman"/>
          <w:sz w:val="28"/>
          <w:szCs w:val="28"/>
          <w:lang w:val="en-US"/>
        </w:rPr>
        <w:t>npm</w:t>
      </w:r>
      <w:proofErr w:type="spellEnd"/>
      <w:r w:rsidRPr="00A0177A">
        <w:rPr>
          <w:rFonts w:ascii="Times New Roman" w:hAnsi="Times New Roman" w:cs="Times New Roman"/>
          <w:sz w:val="28"/>
          <w:szCs w:val="28"/>
          <w:lang w:val="en-US"/>
        </w:rPr>
        <w:t>/chart.js"&gt;&lt;/script&gt;</w:t>
      </w:r>
    </w:p>
    <w:p w14:paraId="234F9C13"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&lt;/head&gt;</w:t>
      </w:r>
    </w:p>
    <w:p w14:paraId="4023396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&lt;body&gt;</w:t>
      </w:r>
    </w:p>
    <w:p w14:paraId="225EF11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class="container"&gt;</w:t>
      </w:r>
    </w:p>
    <w:p w14:paraId="2F54388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&lt;h2&gt;</w:t>
      </w:r>
      <w:r>
        <w:rPr>
          <w:rFonts w:ascii="Times New Roman" w:hAnsi="Times New Roman" w:cs="Times New Roman"/>
          <w:sz w:val="28"/>
          <w:szCs w:val="28"/>
          <w:lang w:val="ru-RU"/>
        </w:rPr>
        <w:t>Панель</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администратора</w:t>
      </w:r>
      <w:r w:rsidRPr="00A0177A">
        <w:rPr>
          <w:rFonts w:ascii="Times New Roman" w:hAnsi="Times New Roman" w:cs="Times New Roman"/>
          <w:sz w:val="28"/>
          <w:szCs w:val="28"/>
          <w:lang w:val="en-US"/>
        </w:rPr>
        <w:t>&lt;/h2&gt;</w:t>
      </w:r>
    </w:p>
    <w:p w14:paraId="4D08805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&lt;form method="post" action=""&gt;</w:t>
      </w:r>
    </w:p>
    <w:p w14:paraId="5A30240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&lt;label for="</w:t>
      </w:r>
      <w:proofErr w:type="spellStart"/>
      <w:r w:rsidRPr="00A0177A">
        <w:rPr>
          <w:rFonts w:ascii="Times New Roman" w:hAnsi="Times New Roman" w:cs="Times New Roman"/>
          <w:sz w:val="28"/>
          <w:szCs w:val="28"/>
          <w:lang w:val="en-US"/>
        </w:rPr>
        <w:t>courseid</w:t>
      </w:r>
      <w:proofErr w:type="spellEnd"/>
      <w:r w:rsidRPr="00A0177A">
        <w:rPr>
          <w:rFonts w:ascii="Times New Roman" w:hAnsi="Times New Roman" w:cs="Times New Roman"/>
          <w:sz w:val="28"/>
          <w:szCs w:val="28"/>
          <w:lang w:val="en-US"/>
        </w:rPr>
        <w:t xml:space="preserve">"&gt;ID </w:t>
      </w:r>
      <w:r>
        <w:rPr>
          <w:rFonts w:ascii="Times New Roman" w:hAnsi="Times New Roman" w:cs="Times New Roman"/>
          <w:sz w:val="28"/>
          <w:szCs w:val="28"/>
          <w:lang w:val="ru-RU"/>
        </w:rPr>
        <w:t>курса</w:t>
      </w:r>
      <w:r w:rsidRPr="00A0177A">
        <w:rPr>
          <w:rFonts w:ascii="Times New Roman" w:hAnsi="Times New Roman" w:cs="Times New Roman"/>
          <w:sz w:val="28"/>
          <w:szCs w:val="28"/>
          <w:lang w:val="en-US"/>
        </w:rPr>
        <w:t>:&lt;/label&gt;</w:t>
      </w:r>
    </w:p>
    <w:p w14:paraId="03E40B8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&lt;input type="text" id="</w:t>
      </w:r>
      <w:proofErr w:type="spellStart"/>
      <w:r w:rsidRPr="00A0177A">
        <w:rPr>
          <w:rFonts w:ascii="Times New Roman" w:hAnsi="Times New Roman" w:cs="Times New Roman"/>
          <w:sz w:val="28"/>
          <w:szCs w:val="28"/>
          <w:lang w:val="en-US"/>
        </w:rPr>
        <w:t>courseid</w:t>
      </w:r>
      <w:proofErr w:type="spellEnd"/>
      <w:r w:rsidRPr="00A0177A">
        <w:rPr>
          <w:rFonts w:ascii="Times New Roman" w:hAnsi="Times New Roman" w:cs="Times New Roman"/>
          <w:sz w:val="28"/>
          <w:szCs w:val="28"/>
          <w:lang w:val="en-US"/>
        </w:rPr>
        <w:t>" name="</w:t>
      </w:r>
      <w:proofErr w:type="spellStart"/>
      <w:r w:rsidRPr="00A0177A">
        <w:rPr>
          <w:rFonts w:ascii="Times New Roman" w:hAnsi="Times New Roman" w:cs="Times New Roman"/>
          <w:sz w:val="28"/>
          <w:szCs w:val="28"/>
          <w:lang w:val="en-US"/>
        </w:rPr>
        <w:t>courseid</w:t>
      </w:r>
      <w:proofErr w:type="spellEnd"/>
      <w:r w:rsidRPr="00A0177A">
        <w:rPr>
          <w:rFonts w:ascii="Times New Roman" w:hAnsi="Times New Roman" w:cs="Times New Roman"/>
          <w:sz w:val="28"/>
          <w:szCs w:val="28"/>
          <w:lang w:val="en-US"/>
        </w:rPr>
        <w:t>"&gt;</w:t>
      </w:r>
    </w:p>
    <w:p w14:paraId="5E99DBE1" w14:textId="77777777" w:rsidR="0071520D" w:rsidRDefault="009C6FC6">
      <w:pPr>
        <w:spacing w:after="0" w:line="240" w:lineRule="auto"/>
        <w:rPr>
          <w:rFonts w:ascii="Times New Roman" w:hAnsi="Times New Roman" w:cs="Times New Roman"/>
          <w:sz w:val="28"/>
          <w:szCs w:val="28"/>
          <w:lang w:val="ru-RU"/>
        </w:rPr>
      </w:pP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&lt;</w:t>
      </w:r>
      <w:proofErr w:type="spellStart"/>
      <w:r>
        <w:rPr>
          <w:rFonts w:ascii="Times New Roman" w:hAnsi="Times New Roman" w:cs="Times New Roman"/>
          <w:sz w:val="28"/>
          <w:szCs w:val="28"/>
          <w:lang w:val="ru-RU"/>
        </w:rPr>
        <w:t>input</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type</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submit</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value</w:t>
      </w:r>
      <w:proofErr w:type="spellEnd"/>
      <w:r>
        <w:rPr>
          <w:rFonts w:ascii="Times New Roman" w:hAnsi="Times New Roman" w:cs="Times New Roman"/>
          <w:sz w:val="28"/>
          <w:szCs w:val="28"/>
          <w:lang w:val="ru-RU"/>
        </w:rPr>
        <w:t>="Получить статистику"&gt;</w:t>
      </w:r>
    </w:p>
    <w:p w14:paraId="4F953149" w14:textId="77777777" w:rsidR="0071520D" w:rsidRPr="00A0177A" w:rsidRDefault="009C6FC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A0177A">
        <w:rPr>
          <w:rFonts w:ascii="Times New Roman" w:hAnsi="Times New Roman" w:cs="Times New Roman"/>
          <w:sz w:val="28"/>
          <w:szCs w:val="28"/>
          <w:lang w:val="en-US"/>
        </w:rPr>
        <w:t>&lt;/form&gt;</w:t>
      </w:r>
    </w:p>
    <w:p w14:paraId="2990A299" w14:textId="77777777" w:rsidR="0071520D" w:rsidRPr="00A0177A" w:rsidRDefault="0071520D">
      <w:pPr>
        <w:spacing w:after="0" w:line="240" w:lineRule="auto"/>
        <w:rPr>
          <w:rFonts w:ascii="Times New Roman" w:hAnsi="Times New Roman" w:cs="Times New Roman"/>
          <w:sz w:val="28"/>
          <w:szCs w:val="28"/>
          <w:lang w:val="en-US"/>
        </w:rPr>
      </w:pPr>
    </w:p>
    <w:p w14:paraId="2CBAA2B2"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&lt;?php if (</w:t>
      </w:r>
      <w:proofErr w:type="spellStart"/>
      <w:r w:rsidRPr="00A0177A">
        <w:rPr>
          <w:rFonts w:ascii="Times New Roman" w:hAnsi="Times New Roman" w:cs="Times New Roman"/>
          <w:sz w:val="28"/>
          <w:szCs w:val="28"/>
          <w:lang w:val="en-US"/>
        </w:rPr>
        <w:t>isset</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attendanceData</w:t>
      </w:r>
      <w:proofErr w:type="spellEnd"/>
      <w:r w:rsidRPr="00A0177A">
        <w:rPr>
          <w:rFonts w:ascii="Times New Roman" w:hAnsi="Times New Roman" w:cs="Times New Roman"/>
          <w:sz w:val="28"/>
          <w:szCs w:val="28"/>
          <w:lang w:val="en-US"/>
        </w:rPr>
        <w:t>)): ?&gt;</w:t>
      </w:r>
    </w:p>
    <w:p w14:paraId="0F005BB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&lt;h3&gt;</w:t>
      </w:r>
      <w:r>
        <w:rPr>
          <w:rFonts w:ascii="Times New Roman" w:hAnsi="Times New Roman" w:cs="Times New Roman"/>
          <w:sz w:val="28"/>
          <w:szCs w:val="28"/>
          <w:lang w:val="ru-RU"/>
        </w:rPr>
        <w:t>Посещаемость</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для</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курса</w:t>
      </w:r>
      <w:r w:rsidRPr="00A0177A">
        <w:rPr>
          <w:rFonts w:ascii="Times New Roman" w:hAnsi="Times New Roman" w:cs="Times New Roman"/>
          <w:sz w:val="28"/>
          <w:szCs w:val="28"/>
          <w:lang w:val="en-US"/>
        </w:rPr>
        <w:t xml:space="preserve"> ID: &lt;?php echo </w:t>
      </w:r>
      <w:proofErr w:type="spellStart"/>
      <w:r w:rsidRPr="00A0177A">
        <w:rPr>
          <w:rFonts w:ascii="Times New Roman" w:hAnsi="Times New Roman" w:cs="Times New Roman"/>
          <w:sz w:val="28"/>
          <w:szCs w:val="28"/>
          <w:lang w:val="en-US"/>
        </w:rPr>
        <w:t>htmlspecialchars</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courseid</w:t>
      </w:r>
      <w:proofErr w:type="spellEnd"/>
      <w:r w:rsidRPr="00A0177A">
        <w:rPr>
          <w:rFonts w:ascii="Times New Roman" w:hAnsi="Times New Roman" w:cs="Times New Roman"/>
          <w:sz w:val="28"/>
          <w:szCs w:val="28"/>
          <w:lang w:val="en-US"/>
        </w:rPr>
        <w:t>); ?&gt;&lt;/h3&gt;</w:t>
      </w:r>
    </w:p>
    <w:p w14:paraId="1BCB0ED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&lt;table&gt;</w:t>
      </w:r>
    </w:p>
    <w:p w14:paraId="5804162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&lt;tr&gt;&lt;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 xml:space="preserve">&gt;ID </w:t>
      </w:r>
      <w:r>
        <w:rPr>
          <w:rFonts w:ascii="Times New Roman" w:hAnsi="Times New Roman" w:cs="Times New Roman"/>
          <w:sz w:val="28"/>
          <w:szCs w:val="28"/>
          <w:lang w:val="ru-RU"/>
        </w:rPr>
        <w:t>пользователя</w:t>
      </w:r>
      <w:r w:rsidRPr="00A0177A">
        <w:rPr>
          <w:rFonts w:ascii="Times New Roman" w:hAnsi="Times New Roman" w:cs="Times New Roman"/>
          <w:sz w:val="28"/>
          <w:szCs w:val="28"/>
          <w:lang w:val="en-US"/>
        </w:rPr>
        <w: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&gt;&lt;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&gt;</w:t>
      </w:r>
      <w:r>
        <w:rPr>
          <w:rFonts w:ascii="Times New Roman" w:hAnsi="Times New Roman" w:cs="Times New Roman"/>
          <w:sz w:val="28"/>
          <w:szCs w:val="28"/>
          <w:lang w:val="ru-RU"/>
        </w:rPr>
        <w:t>Время</w:t>
      </w:r>
      <w:r w:rsidRPr="00A0177A">
        <w:rPr>
          <w:rFonts w:ascii="Times New Roman" w:hAnsi="Times New Roman" w:cs="Times New Roman"/>
          <w:sz w:val="28"/>
          <w:szCs w:val="28"/>
          <w:lang w:val="en-US"/>
        </w:rPr>
        <w:t xml:space="preserve"> </w:t>
      </w:r>
      <w:r>
        <w:rPr>
          <w:rFonts w:ascii="Times New Roman" w:hAnsi="Times New Roman" w:cs="Times New Roman"/>
          <w:sz w:val="28"/>
          <w:szCs w:val="28"/>
          <w:lang w:val="ru-RU"/>
        </w:rPr>
        <w:t>посещения</w:t>
      </w:r>
      <w:r w:rsidRPr="00A0177A">
        <w:rPr>
          <w:rFonts w:ascii="Times New Roman" w:hAnsi="Times New Roman" w:cs="Times New Roman"/>
          <w:sz w:val="28"/>
          <w:szCs w:val="28"/>
          <w:lang w:val="en-US"/>
        </w:rPr>
        <w:t>&lt;/</w:t>
      </w:r>
      <w:proofErr w:type="spellStart"/>
      <w:r w:rsidRPr="00A0177A">
        <w:rPr>
          <w:rFonts w:ascii="Times New Roman" w:hAnsi="Times New Roman" w:cs="Times New Roman"/>
          <w:sz w:val="28"/>
          <w:szCs w:val="28"/>
          <w:lang w:val="en-US"/>
        </w:rPr>
        <w:t>th</w:t>
      </w:r>
      <w:proofErr w:type="spellEnd"/>
      <w:r w:rsidRPr="00A0177A">
        <w:rPr>
          <w:rFonts w:ascii="Times New Roman" w:hAnsi="Times New Roman" w:cs="Times New Roman"/>
          <w:sz w:val="28"/>
          <w:szCs w:val="28"/>
          <w:lang w:val="en-US"/>
        </w:rPr>
        <w:t>&gt;&lt;/tr&gt;</w:t>
      </w:r>
    </w:p>
    <w:p w14:paraId="2FD2D925"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&lt;?php foreach ($</w:t>
      </w:r>
      <w:proofErr w:type="spellStart"/>
      <w:r w:rsidRPr="00A0177A">
        <w:rPr>
          <w:rFonts w:ascii="Times New Roman" w:hAnsi="Times New Roman" w:cs="Times New Roman"/>
          <w:sz w:val="28"/>
          <w:szCs w:val="28"/>
          <w:lang w:val="en-US"/>
        </w:rPr>
        <w:t>attendanceData</w:t>
      </w:r>
      <w:proofErr w:type="spellEnd"/>
      <w:r w:rsidRPr="00A0177A">
        <w:rPr>
          <w:rFonts w:ascii="Times New Roman" w:hAnsi="Times New Roman" w:cs="Times New Roman"/>
          <w:sz w:val="28"/>
          <w:szCs w:val="28"/>
          <w:lang w:val="en-US"/>
        </w:rPr>
        <w:t xml:space="preserve"> as $record): ?&gt;</w:t>
      </w:r>
    </w:p>
    <w:p w14:paraId="46E1276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lastRenderedPageBreak/>
        <w:t xml:space="preserve">                    &lt;tr&gt;&lt;td&gt;&lt;?php echo </w:t>
      </w:r>
      <w:proofErr w:type="spellStart"/>
      <w:r w:rsidRPr="00A0177A">
        <w:rPr>
          <w:rFonts w:ascii="Times New Roman" w:hAnsi="Times New Roman" w:cs="Times New Roman"/>
          <w:sz w:val="28"/>
          <w:szCs w:val="28"/>
          <w:lang w:val="en-US"/>
        </w:rPr>
        <w:t>htmlspecialchars</w:t>
      </w:r>
      <w:proofErr w:type="spellEnd"/>
      <w:r w:rsidRPr="00A0177A">
        <w:rPr>
          <w:rFonts w:ascii="Times New Roman" w:hAnsi="Times New Roman" w:cs="Times New Roman"/>
          <w:sz w:val="28"/>
          <w:szCs w:val="28"/>
          <w:lang w:val="en-US"/>
        </w:rPr>
        <w:t>($record['</w:t>
      </w:r>
      <w:proofErr w:type="spellStart"/>
      <w:r w:rsidRPr="00A0177A">
        <w:rPr>
          <w:rFonts w:ascii="Times New Roman" w:hAnsi="Times New Roman" w:cs="Times New Roman"/>
          <w:sz w:val="28"/>
          <w:szCs w:val="28"/>
          <w:lang w:val="en-US"/>
        </w:rPr>
        <w:t>userid</w:t>
      </w:r>
      <w:proofErr w:type="spellEnd"/>
      <w:r w:rsidRPr="00A0177A">
        <w:rPr>
          <w:rFonts w:ascii="Times New Roman" w:hAnsi="Times New Roman" w:cs="Times New Roman"/>
          <w:sz w:val="28"/>
          <w:szCs w:val="28"/>
          <w:lang w:val="en-US"/>
        </w:rPr>
        <w:t xml:space="preserve">']); ?&gt;&lt;/td&gt;&lt;td&gt;&lt;?php echo </w:t>
      </w:r>
      <w:proofErr w:type="spellStart"/>
      <w:r w:rsidRPr="00A0177A">
        <w:rPr>
          <w:rFonts w:ascii="Times New Roman" w:hAnsi="Times New Roman" w:cs="Times New Roman"/>
          <w:sz w:val="28"/>
          <w:szCs w:val="28"/>
          <w:lang w:val="en-US"/>
        </w:rPr>
        <w:t>htmlspecialchars</w:t>
      </w:r>
      <w:proofErr w:type="spellEnd"/>
      <w:r w:rsidRPr="00A0177A">
        <w:rPr>
          <w:rFonts w:ascii="Times New Roman" w:hAnsi="Times New Roman" w:cs="Times New Roman"/>
          <w:sz w:val="28"/>
          <w:szCs w:val="28"/>
          <w:lang w:val="en-US"/>
        </w:rPr>
        <w:t>($record['timestamp']); ?&gt;&lt;/td&gt;&lt;/tr&gt;</w:t>
      </w:r>
    </w:p>
    <w:p w14:paraId="46B14E6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&lt;?php </w:t>
      </w:r>
      <w:proofErr w:type="spellStart"/>
      <w:r w:rsidRPr="00A0177A">
        <w:rPr>
          <w:rFonts w:ascii="Times New Roman" w:hAnsi="Times New Roman" w:cs="Times New Roman"/>
          <w:sz w:val="28"/>
          <w:szCs w:val="28"/>
          <w:lang w:val="en-US"/>
        </w:rPr>
        <w:t>endforeach</w:t>
      </w:r>
      <w:proofErr w:type="spellEnd"/>
      <w:r w:rsidRPr="00A0177A">
        <w:rPr>
          <w:rFonts w:ascii="Times New Roman" w:hAnsi="Times New Roman" w:cs="Times New Roman"/>
          <w:sz w:val="28"/>
          <w:szCs w:val="28"/>
          <w:lang w:val="en-US"/>
        </w:rPr>
        <w:t>; ?&gt;</w:t>
      </w:r>
    </w:p>
    <w:p w14:paraId="1B1A3AF6"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&lt;/t</w:t>
      </w:r>
      <w:r w:rsidRPr="00A0177A">
        <w:rPr>
          <w:rFonts w:ascii="Times New Roman" w:hAnsi="Times New Roman" w:cs="Times New Roman"/>
          <w:sz w:val="28"/>
          <w:szCs w:val="28"/>
          <w:lang w:val="en-US"/>
        </w:rPr>
        <w:t>able&gt;</w:t>
      </w:r>
    </w:p>
    <w:p w14:paraId="5854ABE8" w14:textId="77777777" w:rsidR="0071520D" w:rsidRPr="00A0177A" w:rsidRDefault="0071520D">
      <w:pPr>
        <w:spacing w:after="0" w:line="240" w:lineRule="auto"/>
        <w:rPr>
          <w:rFonts w:ascii="Times New Roman" w:hAnsi="Times New Roman" w:cs="Times New Roman"/>
          <w:sz w:val="28"/>
          <w:szCs w:val="28"/>
          <w:lang w:val="en-US"/>
        </w:rPr>
      </w:pPr>
    </w:p>
    <w:p w14:paraId="4353DA7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 class="chart-container"&gt;</w:t>
      </w:r>
    </w:p>
    <w:p w14:paraId="02F1ED3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&lt;canvas id="</w:t>
      </w:r>
      <w:proofErr w:type="spellStart"/>
      <w:r w:rsidRPr="00A0177A">
        <w:rPr>
          <w:rFonts w:ascii="Times New Roman" w:hAnsi="Times New Roman" w:cs="Times New Roman"/>
          <w:sz w:val="28"/>
          <w:szCs w:val="28"/>
          <w:lang w:val="en-US"/>
        </w:rPr>
        <w:t>attendanceChart</w:t>
      </w:r>
      <w:proofErr w:type="spellEnd"/>
      <w:r w:rsidRPr="00A0177A">
        <w:rPr>
          <w:rFonts w:ascii="Times New Roman" w:hAnsi="Times New Roman" w:cs="Times New Roman"/>
          <w:sz w:val="28"/>
          <w:szCs w:val="28"/>
          <w:lang w:val="en-US"/>
        </w:rPr>
        <w:t>"&gt;&lt;/canvas&gt;</w:t>
      </w:r>
    </w:p>
    <w:p w14:paraId="1627125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&lt;/div&gt;</w:t>
      </w:r>
    </w:p>
    <w:p w14:paraId="73F7F4B1"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&lt;script&gt;</w:t>
      </w:r>
    </w:p>
    <w:p w14:paraId="0A730DA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w:t>
      </w:r>
      <w:proofErr w:type="spellStart"/>
      <w:r w:rsidRPr="00A0177A">
        <w:rPr>
          <w:rFonts w:ascii="Times New Roman" w:hAnsi="Times New Roman" w:cs="Times New Roman"/>
          <w:sz w:val="28"/>
          <w:szCs w:val="28"/>
          <w:lang w:val="en-US"/>
        </w:rPr>
        <w:t>ctx</w:t>
      </w:r>
      <w:proofErr w:type="spellEnd"/>
      <w:r w:rsidRPr="00A0177A">
        <w:rPr>
          <w:rFonts w:ascii="Times New Roman" w:hAnsi="Times New Roman" w:cs="Times New Roman"/>
          <w:sz w:val="28"/>
          <w:szCs w:val="28"/>
          <w:lang w:val="en-US"/>
        </w:rPr>
        <w:t xml:space="preserve"> = </w:t>
      </w:r>
      <w:proofErr w:type="spellStart"/>
      <w:r w:rsidRPr="00A0177A">
        <w:rPr>
          <w:rFonts w:ascii="Times New Roman" w:hAnsi="Times New Roman" w:cs="Times New Roman"/>
          <w:sz w:val="28"/>
          <w:szCs w:val="28"/>
          <w:lang w:val="en-US"/>
        </w:rPr>
        <w:t>document.getElementById</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attendanceChart</w:t>
      </w:r>
      <w:proofErr w:type="spellEnd"/>
      <w:r w:rsidRPr="00A0177A">
        <w:rPr>
          <w:rFonts w:ascii="Times New Roman" w:hAnsi="Times New Roman" w:cs="Times New Roman"/>
          <w:sz w:val="28"/>
          <w:szCs w:val="28"/>
          <w:lang w:val="en-US"/>
        </w:rPr>
        <w:t>').</w:t>
      </w:r>
      <w:proofErr w:type="spellStart"/>
      <w:r w:rsidRPr="00A0177A">
        <w:rPr>
          <w:rFonts w:ascii="Times New Roman" w:hAnsi="Times New Roman" w:cs="Times New Roman"/>
          <w:sz w:val="28"/>
          <w:szCs w:val="28"/>
          <w:lang w:val="en-US"/>
        </w:rPr>
        <w:t>getContext</w:t>
      </w:r>
      <w:proofErr w:type="spellEnd"/>
      <w:r w:rsidRPr="00A0177A">
        <w:rPr>
          <w:rFonts w:ascii="Times New Roman" w:hAnsi="Times New Roman" w:cs="Times New Roman"/>
          <w:sz w:val="28"/>
          <w:szCs w:val="28"/>
          <w:lang w:val="en-US"/>
        </w:rPr>
        <w:t>('2d');</w:t>
      </w:r>
    </w:p>
    <w:p w14:paraId="7ADFBA7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const </w:t>
      </w:r>
      <w:proofErr w:type="spellStart"/>
      <w:r w:rsidRPr="00A0177A">
        <w:rPr>
          <w:rFonts w:ascii="Times New Roman" w:hAnsi="Times New Roman" w:cs="Times New Roman"/>
          <w:sz w:val="28"/>
          <w:szCs w:val="28"/>
          <w:lang w:val="en-US"/>
        </w:rPr>
        <w:t>a</w:t>
      </w:r>
      <w:r w:rsidRPr="00A0177A">
        <w:rPr>
          <w:rFonts w:ascii="Times New Roman" w:hAnsi="Times New Roman" w:cs="Times New Roman"/>
          <w:sz w:val="28"/>
          <w:szCs w:val="28"/>
          <w:lang w:val="en-US"/>
        </w:rPr>
        <w:t>ttendanceChart</w:t>
      </w:r>
      <w:proofErr w:type="spellEnd"/>
      <w:r w:rsidRPr="00A0177A">
        <w:rPr>
          <w:rFonts w:ascii="Times New Roman" w:hAnsi="Times New Roman" w:cs="Times New Roman"/>
          <w:sz w:val="28"/>
          <w:szCs w:val="28"/>
          <w:lang w:val="en-US"/>
        </w:rPr>
        <w:t xml:space="preserve"> = new Chart(</w:t>
      </w:r>
      <w:proofErr w:type="spellStart"/>
      <w:r w:rsidRPr="00A0177A">
        <w:rPr>
          <w:rFonts w:ascii="Times New Roman" w:hAnsi="Times New Roman" w:cs="Times New Roman"/>
          <w:sz w:val="28"/>
          <w:szCs w:val="28"/>
          <w:lang w:val="en-US"/>
        </w:rPr>
        <w:t>ctx</w:t>
      </w:r>
      <w:proofErr w:type="spellEnd"/>
      <w:r w:rsidRPr="00A0177A">
        <w:rPr>
          <w:rFonts w:ascii="Times New Roman" w:hAnsi="Times New Roman" w:cs="Times New Roman"/>
          <w:sz w:val="28"/>
          <w:szCs w:val="28"/>
          <w:lang w:val="en-US"/>
        </w:rPr>
        <w:t>, {</w:t>
      </w:r>
    </w:p>
    <w:p w14:paraId="7401A8F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type: 'bar',</w:t>
      </w:r>
    </w:p>
    <w:p w14:paraId="7EBD0DFB"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data: {</w:t>
      </w:r>
    </w:p>
    <w:p w14:paraId="35CE642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labels: [&lt;?php foreach ($</w:t>
      </w:r>
      <w:proofErr w:type="spellStart"/>
      <w:r w:rsidRPr="00A0177A">
        <w:rPr>
          <w:rFonts w:ascii="Times New Roman" w:hAnsi="Times New Roman" w:cs="Times New Roman"/>
          <w:sz w:val="28"/>
          <w:szCs w:val="28"/>
          <w:lang w:val="en-US"/>
        </w:rPr>
        <w:t>attendanceData</w:t>
      </w:r>
      <w:proofErr w:type="spellEnd"/>
      <w:r w:rsidRPr="00A0177A">
        <w:rPr>
          <w:rFonts w:ascii="Times New Roman" w:hAnsi="Times New Roman" w:cs="Times New Roman"/>
          <w:sz w:val="28"/>
          <w:szCs w:val="28"/>
          <w:lang w:val="en-US"/>
        </w:rPr>
        <w:t xml:space="preserve"> as $record) { echo '"' . </w:t>
      </w:r>
      <w:proofErr w:type="spellStart"/>
      <w:r w:rsidRPr="00A0177A">
        <w:rPr>
          <w:rFonts w:ascii="Times New Roman" w:hAnsi="Times New Roman" w:cs="Times New Roman"/>
          <w:sz w:val="28"/>
          <w:szCs w:val="28"/>
          <w:lang w:val="en-US"/>
        </w:rPr>
        <w:t>htmlspecialchars</w:t>
      </w:r>
      <w:proofErr w:type="spellEnd"/>
      <w:r w:rsidRPr="00A0177A">
        <w:rPr>
          <w:rFonts w:ascii="Times New Roman" w:hAnsi="Times New Roman" w:cs="Times New Roman"/>
          <w:sz w:val="28"/>
          <w:szCs w:val="28"/>
          <w:lang w:val="en-US"/>
        </w:rPr>
        <w:t>($record['</w:t>
      </w:r>
      <w:proofErr w:type="spellStart"/>
      <w:r w:rsidRPr="00A0177A">
        <w:rPr>
          <w:rFonts w:ascii="Times New Roman" w:hAnsi="Times New Roman" w:cs="Times New Roman"/>
          <w:sz w:val="28"/>
          <w:szCs w:val="28"/>
          <w:lang w:val="en-US"/>
        </w:rPr>
        <w:t>userid</w:t>
      </w:r>
      <w:proofErr w:type="spellEnd"/>
      <w:r w:rsidRPr="00A0177A">
        <w:rPr>
          <w:rFonts w:ascii="Times New Roman" w:hAnsi="Times New Roman" w:cs="Times New Roman"/>
          <w:sz w:val="28"/>
          <w:szCs w:val="28"/>
          <w:lang w:val="en-US"/>
        </w:rPr>
        <w:t>']) . '",'; } ?&gt;],</w:t>
      </w:r>
    </w:p>
    <w:p w14:paraId="49E5CDE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datasets: [{</w:t>
      </w:r>
    </w:p>
    <w:p w14:paraId="1019735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label: '</w:t>
      </w:r>
      <w:r>
        <w:rPr>
          <w:rFonts w:ascii="Times New Roman" w:hAnsi="Times New Roman" w:cs="Times New Roman"/>
          <w:sz w:val="28"/>
          <w:szCs w:val="28"/>
          <w:lang w:val="ru-RU"/>
        </w:rPr>
        <w:t>Посещения</w:t>
      </w:r>
      <w:r w:rsidRPr="00A0177A">
        <w:rPr>
          <w:rFonts w:ascii="Times New Roman" w:hAnsi="Times New Roman" w:cs="Times New Roman"/>
          <w:sz w:val="28"/>
          <w:szCs w:val="28"/>
          <w:lang w:val="en-US"/>
        </w:rPr>
        <w:t>',</w:t>
      </w:r>
    </w:p>
    <w:p w14:paraId="3B6B52B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dat</w:t>
      </w:r>
      <w:r w:rsidRPr="00A0177A">
        <w:rPr>
          <w:rFonts w:ascii="Times New Roman" w:hAnsi="Times New Roman" w:cs="Times New Roman"/>
          <w:sz w:val="28"/>
          <w:szCs w:val="28"/>
          <w:lang w:val="en-US"/>
        </w:rPr>
        <w:t>a: [&lt;?php foreach ($</w:t>
      </w:r>
      <w:proofErr w:type="spellStart"/>
      <w:r w:rsidRPr="00A0177A">
        <w:rPr>
          <w:rFonts w:ascii="Times New Roman" w:hAnsi="Times New Roman" w:cs="Times New Roman"/>
          <w:sz w:val="28"/>
          <w:szCs w:val="28"/>
          <w:lang w:val="en-US"/>
        </w:rPr>
        <w:t>attendanceData</w:t>
      </w:r>
      <w:proofErr w:type="spellEnd"/>
      <w:r w:rsidRPr="00A0177A">
        <w:rPr>
          <w:rFonts w:ascii="Times New Roman" w:hAnsi="Times New Roman" w:cs="Times New Roman"/>
          <w:sz w:val="28"/>
          <w:szCs w:val="28"/>
          <w:lang w:val="en-US"/>
        </w:rPr>
        <w:t xml:space="preserve"> as $record) { echo </w:t>
      </w:r>
      <w:proofErr w:type="spellStart"/>
      <w:r w:rsidRPr="00A0177A">
        <w:rPr>
          <w:rFonts w:ascii="Times New Roman" w:hAnsi="Times New Roman" w:cs="Times New Roman"/>
          <w:sz w:val="28"/>
          <w:szCs w:val="28"/>
          <w:lang w:val="en-US"/>
        </w:rPr>
        <w:t>htmlspecialchars</w:t>
      </w:r>
      <w:proofErr w:type="spellEnd"/>
      <w:r w:rsidRPr="00A0177A">
        <w:rPr>
          <w:rFonts w:ascii="Times New Roman" w:hAnsi="Times New Roman" w:cs="Times New Roman"/>
          <w:sz w:val="28"/>
          <w:szCs w:val="28"/>
          <w:lang w:val="en-US"/>
        </w:rPr>
        <w:t>($record['timestamp']) . ','; } ?&gt;],</w:t>
      </w:r>
    </w:p>
    <w:p w14:paraId="1F51C69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backgroundColor</w:t>
      </w:r>
      <w:proofErr w:type="spellEnd"/>
      <w:r w:rsidRPr="00A0177A">
        <w:rPr>
          <w:rFonts w:ascii="Times New Roman" w:hAnsi="Times New Roman" w:cs="Times New Roman"/>
          <w:sz w:val="28"/>
          <w:szCs w:val="28"/>
          <w:lang w:val="en-US"/>
        </w:rPr>
        <w:t>: '</w:t>
      </w:r>
      <w:proofErr w:type="spellStart"/>
      <w:r w:rsidRPr="00A0177A">
        <w:rPr>
          <w:rFonts w:ascii="Times New Roman" w:hAnsi="Times New Roman" w:cs="Times New Roman"/>
          <w:sz w:val="28"/>
          <w:szCs w:val="28"/>
          <w:lang w:val="en-US"/>
        </w:rPr>
        <w:t>rgba</w:t>
      </w:r>
      <w:proofErr w:type="spellEnd"/>
      <w:r w:rsidRPr="00A0177A">
        <w:rPr>
          <w:rFonts w:ascii="Times New Roman" w:hAnsi="Times New Roman" w:cs="Times New Roman"/>
          <w:sz w:val="28"/>
          <w:szCs w:val="28"/>
          <w:lang w:val="en-US"/>
        </w:rPr>
        <w:t>(54, 162, 235, 0.2)',</w:t>
      </w:r>
    </w:p>
    <w:p w14:paraId="1F3D90D0"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borderColor</w:t>
      </w:r>
      <w:proofErr w:type="spellEnd"/>
      <w:r w:rsidRPr="00A0177A">
        <w:rPr>
          <w:rFonts w:ascii="Times New Roman" w:hAnsi="Times New Roman" w:cs="Times New Roman"/>
          <w:sz w:val="28"/>
          <w:szCs w:val="28"/>
          <w:lang w:val="en-US"/>
        </w:rPr>
        <w:t>: '</w:t>
      </w:r>
      <w:proofErr w:type="spellStart"/>
      <w:r w:rsidRPr="00A0177A">
        <w:rPr>
          <w:rFonts w:ascii="Times New Roman" w:hAnsi="Times New Roman" w:cs="Times New Roman"/>
          <w:sz w:val="28"/>
          <w:szCs w:val="28"/>
          <w:lang w:val="en-US"/>
        </w:rPr>
        <w:t>rgba</w:t>
      </w:r>
      <w:proofErr w:type="spellEnd"/>
      <w:r w:rsidRPr="00A0177A">
        <w:rPr>
          <w:rFonts w:ascii="Times New Roman" w:hAnsi="Times New Roman" w:cs="Times New Roman"/>
          <w:sz w:val="28"/>
          <w:szCs w:val="28"/>
          <w:lang w:val="en-US"/>
        </w:rPr>
        <w:t>(54, 162, 235, 1)',</w:t>
      </w:r>
    </w:p>
    <w:p w14:paraId="17E9473E"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borderWidth</w:t>
      </w:r>
      <w:proofErr w:type="spellEnd"/>
      <w:r w:rsidRPr="00A0177A">
        <w:rPr>
          <w:rFonts w:ascii="Times New Roman" w:hAnsi="Times New Roman" w:cs="Times New Roman"/>
          <w:sz w:val="28"/>
          <w:szCs w:val="28"/>
          <w:lang w:val="en-US"/>
        </w:rPr>
        <w:t>: 1</w:t>
      </w:r>
    </w:p>
    <w:p w14:paraId="6B5EDA88"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30F2786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6102284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options: {</w:t>
      </w:r>
    </w:p>
    <w:p w14:paraId="2AD0780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scales: {</w:t>
      </w:r>
    </w:p>
    <w:p w14:paraId="1A9A440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y: {</w:t>
      </w:r>
    </w:p>
    <w:p w14:paraId="2B31321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roofErr w:type="spellStart"/>
      <w:r w:rsidRPr="00A0177A">
        <w:rPr>
          <w:rFonts w:ascii="Times New Roman" w:hAnsi="Times New Roman" w:cs="Times New Roman"/>
          <w:sz w:val="28"/>
          <w:szCs w:val="28"/>
          <w:lang w:val="en-US"/>
        </w:rPr>
        <w:t>beginAtZero</w:t>
      </w:r>
      <w:proofErr w:type="spellEnd"/>
      <w:r w:rsidRPr="00A0177A">
        <w:rPr>
          <w:rFonts w:ascii="Times New Roman" w:hAnsi="Times New Roman" w:cs="Times New Roman"/>
          <w:sz w:val="28"/>
          <w:szCs w:val="28"/>
          <w:lang w:val="en-US"/>
        </w:rPr>
        <w:t>: true</w:t>
      </w:r>
    </w:p>
    <w:p w14:paraId="195C4D64"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r w:rsidRPr="00A0177A">
        <w:rPr>
          <w:rFonts w:ascii="Times New Roman" w:hAnsi="Times New Roman" w:cs="Times New Roman"/>
          <w:sz w:val="28"/>
          <w:szCs w:val="28"/>
          <w:lang w:val="en-US"/>
        </w:rPr>
        <w:t xml:space="preserve">  }</w:t>
      </w:r>
    </w:p>
    <w:p w14:paraId="0511BA6A"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14293A1F"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CA760E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w:t>
      </w:r>
    </w:p>
    <w:p w14:paraId="0C3E174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&lt;/script&gt;</w:t>
      </w:r>
    </w:p>
    <w:p w14:paraId="450FB497"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&lt;?php endif; ?&gt;</w:t>
      </w:r>
    </w:p>
    <w:p w14:paraId="068FEEBC"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 xml:space="preserve">    &lt;/div&gt;</w:t>
      </w:r>
    </w:p>
    <w:p w14:paraId="5AC648A9"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&lt;/body&gt;</w:t>
      </w:r>
    </w:p>
    <w:p w14:paraId="03DE553D" w14:textId="77777777" w:rsidR="0071520D" w:rsidRPr="00A0177A" w:rsidRDefault="009C6FC6">
      <w:pPr>
        <w:spacing w:after="0" w:line="240" w:lineRule="auto"/>
        <w:rPr>
          <w:rFonts w:ascii="Times New Roman" w:hAnsi="Times New Roman" w:cs="Times New Roman"/>
          <w:sz w:val="28"/>
          <w:szCs w:val="28"/>
          <w:lang w:val="en-US"/>
        </w:rPr>
      </w:pPr>
      <w:r w:rsidRPr="00A0177A">
        <w:rPr>
          <w:rFonts w:ascii="Times New Roman" w:hAnsi="Times New Roman" w:cs="Times New Roman"/>
          <w:sz w:val="28"/>
          <w:szCs w:val="28"/>
          <w:lang w:val="en-US"/>
        </w:rPr>
        <w:t>&lt;/html</w:t>
      </w:r>
      <w:bookmarkEnd w:id="102"/>
      <w:r w:rsidRPr="00A0177A">
        <w:rPr>
          <w:rFonts w:ascii="Times New Roman" w:hAnsi="Times New Roman" w:cs="Times New Roman"/>
          <w:sz w:val="28"/>
          <w:szCs w:val="28"/>
          <w:lang w:val="en-US"/>
        </w:rPr>
        <w:t>&gt;</w:t>
      </w:r>
      <w:bookmarkEnd w:id="101"/>
    </w:p>
    <w:p w14:paraId="0378B079" w14:textId="77777777" w:rsidR="0071520D" w:rsidRDefault="0071520D"/>
    <w:p w14:paraId="4816C4FC" w14:textId="77777777" w:rsidR="0071520D" w:rsidRDefault="0071520D">
      <w:pPr>
        <w:shd w:val="clear" w:color="auto" w:fill="FFFFFF"/>
        <w:spacing w:after="0" w:line="240" w:lineRule="auto"/>
        <w:rPr>
          <w:rFonts w:ascii="Times New Roman" w:eastAsia="Times New Roman" w:hAnsi="Times New Roman" w:cs="Times New Roman"/>
          <w:color w:val="242424"/>
          <w:sz w:val="28"/>
          <w:szCs w:val="28"/>
          <w:lang w:val="kk-KZ" w:eastAsia="uk-UA"/>
        </w:rPr>
      </w:pPr>
    </w:p>
    <w:sectPr w:rsidR="0071520D">
      <w:footerReference w:type="default" r:id="rId212"/>
      <w:pgSz w:w="11906" w:h="16838"/>
      <w:pgMar w:top="1134" w:right="567" w:bottom="1134" w:left="1701" w:header="73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5CB3E" w14:textId="77777777" w:rsidR="009C6FC6" w:rsidRDefault="009C6FC6">
      <w:pPr>
        <w:spacing w:line="240" w:lineRule="auto"/>
      </w:pPr>
      <w:r>
        <w:separator/>
      </w:r>
    </w:p>
  </w:endnote>
  <w:endnote w:type="continuationSeparator" w:id="0">
    <w:p w14:paraId="321BD804" w14:textId="77777777" w:rsidR="009C6FC6" w:rsidRDefault="009C6F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Segoe UI">
    <w:panose1 w:val="020B0502040204020203"/>
    <w:charset w:val="CC"/>
    <w:family w:val="swiss"/>
    <w:pitch w:val="default"/>
    <w:sig w:usb0="E4002EFF" w:usb1="C000E47F" w:usb2="00000009" w:usb3="00000000" w:csb0="2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default"/>
    <w:sig w:usb0="00000000" w:usb1="00000000" w:usb2="0000003F" w:usb3="00000000" w:csb0="003F01FF" w:csb1="00000000"/>
  </w:font>
  <w:font w:name="Palatino Linotype">
    <w:panose1 w:val="02040502050505030304"/>
    <w:charset w:val="CC"/>
    <w:family w:val="roman"/>
    <w:pitch w:val="default"/>
    <w:sig w:usb0="E0000287" w:usb1="40000013" w:usb2="00000000" w:usb3="00000000" w:csb0="2000019F" w:csb1="00000000"/>
  </w:font>
  <w:font w:name="Tahoma">
    <w:panose1 w:val="020B0604030504040204"/>
    <w:charset w:val="CC"/>
    <w:family w:val="swiss"/>
    <w:pitch w:val="variable"/>
    <w:sig w:usb0="E1002EFF" w:usb1="C000605B" w:usb2="00000029" w:usb3="00000000" w:csb0="000101FF" w:csb1="00000000"/>
  </w:font>
  <w:font w:name="Bahnschrift Condensed">
    <w:panose1 w:val="020B0502040204020203"/>
    <w:charset w:val="CC"/>
    <w:family w:val="swiss"/>
    <w:pitch w:val="variable"/>
    <w:sig w:usb0="A00002C7" w:usb1="00000002"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523486"/>
    </w:sdtPr>
    <w:sdtEndPr/>
    <w:sdtContent>
      <w:p w14:paraId="02473475" w14:textId="77777777" w:rsidR="0071520D" w:rsidRDefault="009C6FC6">
        <w:pPr>
          <w:pStyle w:val="af"/>
          <w:jc w:val="center"/>
        </w:pPr>
        <w:r>
          <w:fldChar w:fldCharType="begin"/>
        </w:r>
        <w:r>
          <w:instrText>PAGE   \* MERGEFORMAT</w:instrText>
        </w:r>
        <w:r>
          <w:fldChar w:fldCharType="separate"/>
        </w:r>
        <w:r>
          <w:rPr>
            <w:lang w:val="uk-UA"/>
          </w:rPr>
          <w:t>2</w:t>
        </w:r>
        <w:r>
          <w:fldChar w:fldCharType="end"/>
        </w:r>
      </w:p>
    </w:sdtContent>
  </w:sdt>
  <w:p w14:paraId="00B41844" w14:textId="77777777" w:rsidR="0071520D" w:rsidRDefault="0071520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3EFBF" w14:textId="77777777" w:rsidR="009C6FC6" w:rsidRDefault="009C6FC6">
      <w:pPr>
        <w:spacing w:after="0"/>
      </w:pPr>
      <w:r>
        <w:separator/>
      </w:r>
    </w:p>
  </w:footnote>
  <w:footnote w:type="continuationSeparator" w:id="0">
    <w:p w14:paraId="19A4F453" w14:textId="77777777" w:rsidR="009C6FC6" w:rsidRDefault="009C6F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7BF7"/>
    <w:multiLevelType w:val="singleLevel"/>
    <w:tmpl w:val="08067BF7"/>
    <w:lvl w:ilvl="0">
      <w:start w:val="1"/>
      <w:numFmt w:val="decimal"/>
      <w:lvlText w:val="%1."/>
      <w:lvlJc w:val="left"/>
      <w:pPr>
        <w:tabs>
          <w:tab w:val="left" w:pos="360"/>
        </w:tabs>
        <w:ind w:left="360" w:hanging="360"/>
      </w:pPr>
      <w:rPr>
        <w:rFonts w:hint="default"/>
      </w:rPr>
    </w:lvl>
  </w:abstractNum>
  <w:abstractNum w:abstractNumId="1" w15:restartNumberingAfterBreak="0">
    <w:nsid w:val="3CCE5AB6"/>
    <w:multiLevelType w:val="multilevel"/>
    <w:tmpl w:val="3CCE5AB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4F3F5D9F"/>
    <w:multiLevelType w:val="multilevel"/>
    <w:tmpl w:val="4F3F5D9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5532323A"/>
    <w:multiLevelType w:val="multilevel"/>
    <w:tmpl w:val="5532323A"/>
    <w:lvl w:ilvl="0">
      <w:start w:val="1"/>
      <w:numFmt w:val="decimal"/>
      <w:lvlText w:val="%1)"/>
      <w:lvlJc w:val="left"/>
      <w:pPr>
        <w:tabs>
          <w:tab w:val="left" w:pos="1044"/>
        </w:tabs>
        <w:ind w:left="1044" w:hanging="360"/>
      </w:pPr>
      <w:rPr>
        <w:rFonts w:hint="default"/>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4" w15:restartNumberingAfterBreak="0">
    <w:nsid w:val="6CDF088F"/>
    <w:multiLevelType w:val="multilevel"/>
    <w:tmpl w:val="6CDF088F"/>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7E5F5D8D"/>
    <w:multiLevelType w:val="multilevel"/>
    <w:tmpl w:val="7E5F5D8D"/>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num w:numId="1">
    <w:abstractNumId w:val="1"/>
  </w:num>
  <w:num w:numId="2">
    <w:abstractNumId w:val="2"/>
  </w:num>
  <w:num w:numId="3">
    <w:abstractNumId w:val="0"/>
  </w:num>
  <w:num w:numId="4">
    <w:abstractNumId w:val="5"/>
  </w:num>
  <w:num w:numId="5">
    <w:abstractNumId w:val="3"/>
  </w:num>
  <w:num w:numId="6">
    <w:abstractNumId w:val="4"/>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5EA"/>
    <w:rsid w:val="00015415"/>
    <w:rsid w:val="00024E5B"/>
    <w:rsid w:val="000325D8"/>
    <w:rsid w:val="00034A40"/>
    <w:rsid w:val="000419F5"/>
    <w:rsid w:val="000501EE"/>
    <w:rsid w:val="0005585F"/>
    <w:rsid w:val="000726D2"/>
    <w:rsid w:val="00082218"/>
    <w:rsid w:val="00084118"/>
    <w:rsid w:val="000C7395"/>
    <w:rsid w:val="000E2FBC"/>
    <w:rsid w:val="000F439C"/>
    <w:rsid w:val="0012379D"/>
    <w:rsid w:val="0015135D"/>
    <w:rsid w:val="001559BB"/>
    <w:rsid w:val="001622E8"/>
    <w:rsid w:val="00180319"/>
    <w:rsid w:val="00183CF6"/>
    <w:rsid w:val="00184944"/>
    <w:rsid w:val="001875A8"/>
    <w:rsid w:val="001B64EE"/>
    <w:rsid w:val="001C160E"/>
    <w:rsid w:val="001E015D"/>
    <w:rsid w:val="001E6594"/>
    <w:rsid w:val="001F4BE8"/>
    <w:rsid w:val="001F4DAA"/>
    <w:rsid w:val="00200B48"/>
    <w:rsid w:val="00201850"/>
    <w:rsid w:val="00210868"/>
    <w:rsid w:val="00213536"/>
    <w:rsid w:val="00217D6C"/>
    <w:rsid w:val="00230917"/>
    <w:rsid w:val="002746F3"/>
    <w:rsid w:val="00277147"/>
    <w:rsid w:val="00285D39"/>
    <w:rsid w:val="00293842"/>
    <w:rsid w:val="002B462F"/>
    <w:rsid w:val="002D4D02"/>
    <w:rsid w:val="002E279C"/>
    <w:rsid w:val="00302D53"/>
    <w:rsid w:val="00335DBF"/>
    <w:rsid w:val="0035234E"/>
    <w:rsid w:val="00357AA7"/>
    <w:rsid w:val="0037211E"/>
    <w:rsid w:val="003A505D"/>
    <w:rsid w:val="003A65EA"/>
    <w:rsid w:val="003C0B64"/>
    <w:rsid w:val="003C7C01"/>
    <w:rsid w:val="003D2629"/>
    <w:rsid w:val="003D2DD2"/>
    <w:rsid w:val="003E18C1"/>
    <w:rsid w:val="003F0BD1"/>
    <w:rsid w:val="00406F02"/>
    <w:rsid w:val="00414DB5"/>
    <w:rsid w:val="00415D7C"/>
    <w:rsid w:val="00441C66"/>
    <w:rsid w:val="00456284"/>
    <w:rsid w:val="00460BA2"/>
    <w:rsid w:val="00467B42"/>
    <w:rsid w:val="00467D15"/>
    <w:rsid w:val="00472C62"/>
    <w:rsid w:val="00501EA3"/>
    <w:rsid w:val="005408E9"/>
    <w:rsid w:val="00553D94"/>
    <w:rsid w:val="005651A4"/>
    <w:rsid w:val="00582E63"/>
    <w:rsid w:val="005A216D"/>
    <w:rsid w:val="005C0EDD"/>
    <w:rsid w:val="005C7C4D"/>
    <w:rsid w:val="005D47C9"/>
    <w:rsid w:val="005D4E37"/>
    <w:rsid w:val="00605000"/>
    <w:rsid w:val="006117CF"/>
    <w:rsid w:val="00612CD4"/>
    <w:rsid w:val="00626645"/>
    <w:rsid w:val="0063120C"/>
    <w:rsid w:val="00634623"/>
    <w:rsid w:val="00661D65"/>
    <w:rsid w:val="00664FDC"/>
    <w:rsid w:val="00671F95"/>
    <w:rsid w:val="00696635"/>
    <w:rsid w:val="006C5340"/>
    <w:rsid w:val="006D2CE4"/>
    <w:rsid w:val="006E3D55"/>
    <w:rsid w:val="006E7F8A"/>
    <w:rsid w:val="00701399"/>
    <w:rsid w:val="00714FA3"/>
    <w:rsid w:val="0071520D"/>
    <w:rsid w:val="00715FCB"/>
    <w:rsid w:val="00721B19"/>
    <w:rsid w:val="00751CA0"/>
    <w:rsid w:val="00757729"/>
    <w:rsid w:val="007636A0"/>
    <w:rsid w:val="00766B38"/>
    <w:rsid w:val="00774DEA"/>
    <w:rsid w:val="007B08D3"/>
    <w:rsid w:val="007D48B9"/>
    <w:rsid w:val="007E5A2E"/>
    <w:rsid w:val="007F77C9"/>
    <w:rsid w:val="00842BD9"/>
    <w:rsid w:val="008631AB"/>
    <w:rsid w:val="0087230C"/>
    <w:rsid w:val="00881130"/>
    <w:rsid w:val="008C55D8"/>
    <w:rsid w:val="008D1C87"/>
    <w:rsid w:val="00910794"/>
    <w:rsid w:val="00914BBD"/>
    <w:rsid w:val="00931189"/>
    <w:rsid w:val="009432D4"/>
    <w:rsid w:val="00945B88"/>
    <w:rsid w:val="009662DB"/>
    <w:rsid w:val="00970DFD"/>
    <w:rsid w:val="00974471"/>
    <w:rsid w:val="009A0B25"/>
    <w:rsid w:val="009A5567"/>
    <w:rsid w:val="009C3B5A"/>
    <w:rsid w:val="009C5FDF"/>
    <w:rsid w:val="009C6FC6"/>
    <w:rsid w:val="009E2A6F"/>
    <w:rsid w:val="009F68DA"/>
    <w:rsid w:val="00A0177A"/>
    <w:rsid w:val="00A01A00"/>
    <w:rsid w:val="00A142D2"/>
    <w:rsid w:val="00A24754"/>
    <w:rsid w:val="00A27B3F"/>
    <w:rsid w:val="00A4275A"/>
    <w:rsid w:val="00A53B07"/>
    <w:rsid w:val="00A6217A"/>
    <w:rsid w:val="00A6768A"/>
    <w:rsid w:val="00A77088"/>
    <w:rsid w:val="00AC75E0"/>
    <w:rsid w:val="00AF56EC"/>
    <w:rsid w:val="00B103CF"/>
    <w:rsid w:val="00B12107"/>
    <w:rsid w:val="00B611AD"/>
    <w:rsid w:val="00B73A5B"/>
    <w:rsid w:val="00B744FA"/>
    <w:rsid w:val="00BA26D3"/>
    <w:rsid w:val="00BA63CE"/>
    <w:rsid w:val="00BD55EA"/>
    <w:rsid w:val="00BE2BAA"/>
    <w:rsid w:val="00C03563"/>
    <w:rsid w:val="00C14474"/>
    <w:rsid w:val="00C24DCD"/>
    <w:rsid w:val="00C55AFF"/>
    <w:rsid w:val="00C571DD"/>
    <w:rsid w:val="00C71451"/>
    <w:rsid w:val="00C80C8C"/>
    <w:rsid w:val="00CA41AC"/>
    <w:rsid w:val="00CA6EBC"/>
    <w:rsid w:val="00CB14F3"/>
    <w:rsid w:val="00CB23F2"/>
    <w:rsid w:val="00CB6545"/>
    <w:rsid w:val="00CD42BA"/>
    <w:rsid w:val="00CE18A6"/>
    <w:rsid w:val="00CE44F7"/>
    <w:rsid w:val="00CF0E22"/>
    <w:rsid w:val="00D060D7"/>
    <w:rsid w:val="00D60C33"/>
    <w:rsid w:val="00D62EE2"/>
    <w:rsid w:val="00D74610"/>
    <w:rsid w:val="00D7508B"/>
    <w:rsid w:val="00D93BF1"/>
    <w:rsid w:val="00DA3589"/>
    <w:rsid w:val="00DA38DF"/>
    <w:rsid w:val="00DB3C8A"/>
    <w:rsid w:val="00DD4492"/>
    <w:rsid w:val="00DE593A"/>
    <w:rsid w:val="00E15452"/>
    <w:rsid w:val="00E22481"/>
    <w:rsid w:val="00E23ADF"/>
    <w:rsid w:val="00E7067A"/>
    <w:rsid w:val="00EB29D7"/>
    <w:rsid w:val="00EC6B4F"/>
    <w:rsid w:val="00EE08AA"/>
    <w:rsid w:val="00EF6DB7"/>
    <w:rsid w:val="00EF73F9"/>
    <w:rsid w:val="00F24CBB"/>
    <w:rsid w:val="00F415BB"/>
    <w:rsid w:val="00F57F64"/>
    <w:rsid w:val="00F6173C"/>
    <w:rsid w:val="00F67054"/>
    <w:rsid w:val="00F714EA"/>
    <w:rsid w:val="00F82A36"/>
    <w:rsid w:val="00F82E19"/>
    <w:rsid w:val="00F8581C"/>
    <w:rsid w:val="00FA5063"/>
    <w:rsid w:val="00FC5E8B"/>
    <w:rsid w:val="071E55E8"/>
    <w:rsid w:val="0B747DF0"/>
    <w:rsid w:val="0E622421"/>
    <w:rsid w:val="1B9A4B23"/>
    <w:rsid w:val="1DD63AD5"/>
    <w:rsid w:val="3EEE09E2"/>
    <w:rsid w:val="410D1CDE"/>
    <w:rsid w:val="4A3443C9"/>
    <w:rsid w:val="67B247C0"/>
    <w:rsid w:val="6B62758A"/>
    <w:rsid w:val="72F61D05"/>
    <w:rsid w:val="78A247FB"/>
    <w:rsid w:val="7E58487E"/>
    <w:rsid w:val="7F542761"/>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C0A019"/>
  <w15:docId w15:val="{ED2FF048-1AF1-43D9-912E-4C2C3FBA5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uiPriority="0"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uiPriority="0" w:unhideWhenUsed="1" w:qFormat="1"/>
    <w:lsdException w:name="Body Text Indent 2" w:uiPriority="0" w:unhideWhenUsed="1"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val="uk-UA" w:eastAsia="en-US"/>
    </w:rPr>
  </w:style>
  <w:style w:type="paragraph" w:styleId="1">
    <w:name w:val="heading 1"/>
    <w:basedOn w:val="a"/>
    <w:next w:val="a"/>
    <w:link w:val="10"/>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qFormat/>
    <w:pPr>
      <w:keepNext/>
      <w:spacing w:after="60" w:line="240" w:lineRule="auto"/>
      <w:ind w:firstLine="709"/>
      <w:jc w:val="both"/>
      <w:outlineLvl w:val="3"/>
    </w:pPr>
    <w:rPr>
      <w:rFonts w:ascii="Times New Roman" w:eastAsia="Times New Roman" w:hAnsi="Times New Roman" w:cs="Times New Roman"/>
      <w:sz w:val="28"/>
      <w:lang w:eastAsia="ru-RU"/>
    </w:rPr>
  </w:style>
  <w:style w:type="paragraph" w:styleId="5">
    <w:name w:val="heading 5"/>
    <w:basedOn w:val="a"/>
    <w:next w:val="a"/>
    <w:link w:val="50"/>
    <w:unhideWhenUsed/>
    <w:qFormat/>
    <w:pPr>
      <w:keepNext/>
      <w:keepLines/>
      <w:spacing w:before="40" w:after="0"/>
      <w:outlineLvl w:val="4"/>
    </w:pPr>
    <w:rPr>
      <w:rFonts w:ascii="Calibri Light" w:eastAsia="Times New Roman" w:hAnsi="Calibri Light" w:cs="Calibri"/>
      <w:color w:val="2F5496"/>
      <w:lang w:val="ru-RU"/>
    </w:rPr>
  </w:style>
  <w:style w:type="paragraph" w:styleId="9">
    <w:name w:val="heading 9"/>
    <w:basedOn w:val="a"/>
    <w:next w:val="a"/>
    <w:link w:val="90"/>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Segoe UI" w:hAnsi="Segoe UI" w:cs="Segoe UI"/>
      <w:sz w:val="18"/>
      <w:szCs w:val="18"/>
    </w:rPr>
  </w:style>
  <w:style w:type="paragraph" w:styleId="a5">
    <w:name w:val="Body Text"/>
    <w:basedOn w:val="a"/>
    <w:link w:val="a6"/>
    <w:qFormat/>
    <w:pPr>
      <w:spacing w:after="0" w:line="240" w:lineRule="auto"/>
      <w:jc w:val="center"/>
    </w:pPr>
    <w:rPr>
      <w:rFonts w:ascii="Times New Roman" w:eastAsia="Times New Roman" w:hAnsi="Times New Roman" w:cs="Times New Roman"/>
      <w:sz w:val="20"/>
      <w:szCs w:val="20"/>
      <w:lang w:val="ru-RU" w:eastAsia="uk-UA"/>
    </w:rPr>
  </w:style>
  <w:style w:type="paragraph" w:styleId="21">
    <w:name w:val="Body Text 2"/>
    <w:basedOn w:val="a"/>
    <w:link w:val="22"/>
    <w:semiHidden/>
    <w:qFormat/>
    <w:pPr>
      <w:spacing w:after="0" w:line="240" w:lineRule="auto"/>
      <w:jc w:val="center"/>
    </w:pPr>
    <w:rPr>
      <w:rFonts w:ascii="Times New Roman" w:eastAsia="Times New Roman" w:hAnsi="Times New Roman" w:cs="Times New Roman"/>
      <w:sz w:val="20"/>
      <w:szCs w:val="20"/>
      <w:lang w:val="ru-RU" w:eastAsia="uk-UA"/>
    </w:rPr>
  </w:style>
  <w:style w:type="paragraph" w:styleId="31">
    <w:name w:val="Body Text 3"/>
    <w:basedOn w:val="a"/>
    <w:link w:val="32"/>
    <w:unhideWhenUsed/>
    <w:qFormat/>
    <w:pPr>
      <w:spacing w:after="120"/>
    </w:pPr>
    <w:rPr>
      <w:sz w:val="16"/>
      <w:szCs w:val="16"/>
    </w:rPr>
  </w:style>
  <w:style w:type="paragraph" w:styleId="a7">
    <w:name w:val="Body Text Indent"/>
    <w:basedOn w:val="a"/>
    <w:link w:val="a8"/>
    <w:unhideWhenUsed/>
    <w:qFormat/>
    <w:pPr>
      <w:spacing w:after="120"/>
      <w:ind w:left="283"/>
    </w:pPr>
  </w:style>
  <w:style w:type="paragraph" w:styleId="23">
    <w:name w:val="Body Text Indent 2"/>
    <w:basedOn w:val="a"/>
    <w:link w:val="24"/>
    <w:unhideWhenUsed/>
    <w:qFormat/>
    <w:pPr>
      <w:spacing w:after="120" w:line="480" w:lineRule="auto"/>
      <w:ind w:left="283"/>
    </w:pPr>
  </w:style>
  <w:style w:type="paragraph" w:styleId="33">
    <w:name w:val="Body Text Indent 3"/>
    <w:basedOn w:val="a"/>
    <w:link w:val="34"/>
    <w:qFormat/>
    <w:pPr>
      <w:keepNext/>
      <w:suppressLineNumbers/>
      <w:tabs>
        <w:tab w:val="right" w:leader="dot" w:pos="9900"/>
      </w:tabs>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eastAsia="ru-RU"/>
    </w:rPr>
  </w:style>
  <w:style w:type="character" w:styleId="a9">
    <w:name w:val="annotation reference"/>
    <w:basedOn w:val="a0"/>
    <w:uiPriority w:val="99"/>
    <w:semiHidden/>
    <w:unhideWhenUsed/>
    <w:qFormat/>
    <w:rPr>
      <w:sz w:val="16"/>
      <w:szCs w:val="16"/>
    </w:rPr>
  </w:style>
  <w:style w:type="paragraph" w:styleId="aa">
    <w:name w:val="annotation text"/>
    <w:basedOn w:val="a"/>
    <w:link w:val="ab"/>
    <w:uiPriority w:val="99"/>
    <w:semiHidden/>
    <w:unhideWhenUsed/>
    <w:qFormat/>
    <w:pPr>
      <w:spacing w:line="240" w:lineRule="auto"/>
    </w:pPr>
    <w:rPr>
      <w:sz w:val="20"/>
      <w:szCs w:val="20"/>
    </w:rPr>
  </w:style>
  <w:style w:type="paragraph" w:styleId="ac">
    <w:name w:val="annotation subject"/>
    <w:basedOn w:val="aa"/>
    <w:next w:val="aa"/>
    <w:link w:val="ad"/>
    <w:uiPriority w:val="99"/>
    <w:semiHidden/>
    <w:unhideWhenUsed/>
    <w:qFormat/>
    <w:rPr>
      <w:b/>
      <w:bCs/>
    </w:rPr>
  </w:style>
  <w:style w:type="character" w:styleId="ae">
    <w:name w:val="Emphasis"/>
    <w:basedOn w:val="a0"/>
    <w:uiPriority w:val="20"/>
    <w:qFormat/>
    <w:rPr>
      <w:i/>
      <w:iCs/>
    </w:rPr>
  </w:style>
  <w:style w:type="paragraph" w:styleId="af">
    <w:name w:val="footer"/>
    <w:basedOn w:val="a"/>
    <w:link w:val="af0"/>
    <w:uiPriority w:val="99"/>
    <w:qFormat/>
    <w:pPr>
      <w:tabs>
        <w:tab w:val="center" w:pos="4153"/>
        <w:tab w:val="right" w:pos="8306"/>
      </w:tabs>
      <w:spacing w:after="0" w:line="240" w:lineRule="auto"/>
    </w:pPr>
    <w:rPr>
      <w:rFonts w:ascii="Times New Roman" w:eastAsia="Times New Roman" w:hAnsi="Times New Roman" w:cs="Times New Roman"/>
      <w:sz w:val="20"/>
      <w:szCs w:val="20"/>
      <w:lang w:val="ru-RU" w:eastAsia="uk-UA"/>
    </w:rPr>
  </w:style>
  <w:style w:type="paragraph" w:styleId="af1">
    <w:name w:val="header"/>
    <w:basedOn w:val="a"/>
    <w:link w:val="af2"/>
    <w:uiPriority w:val="99"/>
    <w:qFormat/>
    <w:pPr>
      <w:tabs>
        <w:tab w:val="center" w:pos="4677"/>
        <w:tab w:val="right" w:pos="9355"/>
      </w:tabs>
      <w:spacing w:after="60" w:line="240" w:lineRule="auto"/>
      <w:ind w:firstLine="709"/>
      <w:jc w:val="both"/>
    </w:pPr>
    <w:rPr>
      <w:rFonts w:ascii="Times New Roman" w:eastAsia="Times New Roman" w:hAnsi="Times New Roman" w:cs="Times New Roman"/>
      <w:sz w:val="28"/>
      <w:szCs w:val="24"/>
      <w:lang w:val="ru-RU" w:eastAsia="ru-RU"/>
    </w:rPr>
  </w:style>
  <w:style w:type="character" w:styleId="HTML">
    <w:name w:val="HTML Cite"/>
    <w:basedOn w:val="a0"/>
    <w:uiPriority w:val="99"/>
    <w:semiHidden/>
    <w:unhideWhenUsed/>
    <w:qFormat/>
    <w:rPr>
      <w:i/>
      <w:iCs/>
    </w:rPr>
  </w:style>
  <w:style w:type="character" w:styleId="HTML0">
    <w:name w:val="HTML Code"/>
    <w:basedOn w:val="a0"/>
    <w:uiPriority w:val="99"/>
    <w:semiHidden/>
    <w:unhideWhenUsed/>
    <w:qFormat/>
    <w:rPr>
      <w:rFonts w:ascii="Courier New" w:eastAsia="Times New Roman" w:hAnsi="Courier New" w:cs="Courier New"/>
      <w:sz w:val="20"/>
      <w:szCs w:val="20"/>
    </w:rPr>
  </w:style>
  <w:style w:type="paragraph" w:styleId="HTML1">
    <w:name w:val="HTML Preformatted"/>
    <w:basedOn w:val="a"/>
    <w:link w:val="HTML2"/>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styleId="af3">
    <w:name w:val="Hyperlink"/>
    <w:basedOn w:val="a0"/>
    <w:uiPriority w:val="99"/>
    <w:unhideWhenUsed/>
    <w:qFormat/>
    <w:rPr>
      <w:color w:val="0000FF"/>
      <w:u w:val="single"/>
    </w:rPr>
  </w:style>
  <w:style w:type="paragraph" w:styleId="af4">
    <w:name w:val="List Continue"/>
    <w:basedOn w:val="a"/>
    <w:qFormat/>
    <w:pPr>
      <w:spacing w:after="120" w:line="240" w:lineRule="auto"/>
      <w:ind w:left="283" w:firstLine="709"/>
      <w:jc w:val="both"/>
    </w:pPr>
    <w:rPr>
      <w:rFonts w:ascii="Times New Roman" w:eastAsia="Times New Roman" w:hAnsi="Times New Roman" w:cs="Times New Roman"/>
      <w:sz w:val="28"/>
      <w:szCs w:val="24"/>
      <w:lang w:val="ru-RU" w:eastAsia="ru-RU"/>
    </w:rPr>
  </w:style>
  <w:style w:type="paragraph" w:styleId="af5">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6">
    <w:name w:val="page number"/>
    <w:basedOn w:val="a0"/>
    <w:qFormat/>
  </w:style>
  <w:style w:type="paragraph" w:styleId="af7">
    <w:name w:val="Plain Text"/>
    <w:basedOn w:val="a"/>
    <w:link w:val="af8"/>
    <w:qFormat/>
    <w:pPr>
      <w:spacing w:after="0" w:line="240" w:lineRule="auto"/>
    </w:pPr>
    <w:rPr>
      <w:rFonts w:ascii="Courier New" w:eastAsia="Times New Roman" w:hAnsi="Courier New" w:cs="Times New Roman"/>
      <w:sz w:val="20"/>
      <w:szCs w:val="20"/>
      <w:lang w:val="ru-RU" w:eastAsia="ru-RU"/>
    </w:rPr>
  </w:style>
  <w:style w:type="character" w:styleId="af9">
    <w:name w:val="Strong"/>
    <w:basedOn w:val="a0"/>
    <w:uiPriority w:val="22"/>
    <w:qFormat/>
    <w:rPr>
      <w:b/>
      <w:bCs/>
    </w:rPr>
  </w:style>
  <w:style w:type="table" w:styleId="afa">
    <w:name w:val="Table Grid"/>
    <w:basedOn w:val="a1"/>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itle"/>
    <w:basedOn w:val="a"/>
    <w:link w:val="afc"/>
    <w:qFormat/>
    <w:pPr>
      <w:spacing w:after="0" w:line="240" w:lineRule="auto"/>
      <w:jc w:val="center"/>
    </w:pPr>
    <w:rPr>
      <w:rFonts w:ascii="Arial" w:eastAsia="Times New Roman" w:hAnsi="Arial" w:cs="Times New Roman"/>
      <w:b/>
      <w:sz w:val="32"/>
      <w:szCs w:val="20"/>
      <w:lang w:val="ru-RU" w:eastAsia="uk-UA"/>
    </w:rPr>
  </w:style>
  <w:style w:type="paragraph" w:styleId="11">
    <w:name w:val="toc 1"/>
    <w:basedOn w:val="a"/>
    <w:next w:val="a"/>
    <w:autoRedefine/>
    <w:semiHidden/>
    <w:qFormat/>
    <w:pPr>
      <w:spacing w:after="60" w:line="240" w:lineRule="auto"/>
      <w:ind w:firstLine="709"/>
      <w:jc w:val="both"/>
    </w:pPr>
    <w:rPr>
      <w:rFonts w:ascii="Times New Roman" w:eastAsia="Times New Roman" w:hAnsi="Times New Roman" w:cs="Times New Roman"/>
      <w:sz w:val="28"/>
      <w:szCs w:val="24"/>
      <w:lang w:val="ru-RU" w:eastAsia="ru-RU"/>
    </w:rPr>
  </w:style>
  <w:style w:type="character" w:customStyle="1" w:styleId="10">
    <w:name w:val="Заголовок 1 Знак"/>
    <w:basedOn w:val="a0"/>
    <w:link w:val="1"/>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qFormat/>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qFormat/>
    <w:rPr>
      <w:rFonts w:ascii="Times New Roman" w:eastAsia="Times New Roman" w:hAnsi="Times New Roman" w:cs="Times New Roman"/>
      <w:sz w:val="28"/>
      <w:lang w:eastAsia="ru-RU"/>
    </w:rPr>
  </w:style>
  <w:style w:type="character" w:customStyle="1" w:styleId="50">
    <w:name w:val="Заголовок 5 Знак"/>
    <w:basedOn w:val="a0"/>
    <w:link w:val="5"/>
    <w:qFormat/>
    <w:rPr>
      <w:rFonts w:ascii="Calibri Light" w:eastAsia="Times New Roman" w:hAnsi="Calibri Light" w:cs="Calibri"/>
      <w:color w:val="2F5496"/>
      <w:lang w:val="ru-RU"/>
    </w:rPr>
  </w:style>
  <w:style w:type="character" w:customStyle="1" w:styleId="90">
    <w:name w:val="Заголовок 9 Знак"/>
    <w:basedOn w:val="a0"/>
    <w:link w:val="9"/>
    <w:qFormat/>
    <w:rPr>
      <w:rFonts w:asciiTheme="majorHAnsi" w:eastAsiaTheme="majorEastAsia" w:hAnsiTheme="majorHAnsi" w:cstheme="majorBidi"/>
      <w:i/>
      <w:iCs/>
      <w:color w:val="262626" w:themeColor="text1" w:themeTint="D9"/>
      <w:sz w:val="21"/>
      <w:szCs w:val="21"/>
    </w:rPr>
  </w:style>
  <w:style w:type="character" w:customStyle="1" w:styleId="hwtze">
    <w:name w:val="hwtze"/>
    <w:basedOn w:val="a0"/>
    <w:qFormat/>
  </w:style>
  <w:style w:type="character" w:customStyle="1" w:styleId="rynqvb">
    <w:name w:val="rynqvb"/>
    <w:basedOn w:val="a0"/>
    <w:qFormat/>
  </w:style>
  <w:style w:type="character" w:customStyle="1" w:styleId="markedcontent">
    <w:name w:val="markedcontent"/>
    <w:basedOn w:val="a0"/>
    <w:qFormat/>
  </w:style>
  <w:style w:type="character" w:customStyle="1" w:styleId="22">
    <w:name w:val="Основной текст 2 Знак"/>
    <w:basedOn w:val="a0"/>
    <w:link w:val="21"/>
    <w:semiHidden/>
    <w:qFormat/>
    <w:rPr>
      <w:rFonts w:ascii="Times New Roman" w:eastAsia="Times New Roman" w:hAnsi="Times New Roman" w:cs="Times New Roman"/>
      <w:sz w:val="20"/>
      <w:szCs w:val="20"/>
      <w:lang w:val="ru-RU" w:eastAsia="uk-UA"/>
    </w:rPr>
  </w:style>
  <w:style w:type="character" w:customStyle="1" w:styleId="24">
    <w:name w:val="Основной текст с отступом 2 Знак"/>
    <w:basedOn w:val="a0"/>
    <w:link w:val="23"/>
    <w:qFormat/>
  </w:style>
  <w:style w:type="character" w:customStyle="1" w:styleId="a8">
    <w:name w:val="Основной текст с отступом Знак"/>
    <w:basedOn w:val="a0"/>
    <w:link w:val="a7"/>
    <w:qFormat/>
  </w:style>
  <w:style w:type="character" w:customStyle="1" w:styleId="FontStyle12">
    <w:name w:val="Font Style12"/>
    <w:basedOn w:val="a0"/>
    <w:qFormat/>
    <w:rPr>
      <w:rFonts w:ascii="Courier New" w:hAnsi="Courier New" w:cs="Courier New"/>
      <w:spacing w:val="-30"/>
      <w:sz w:val="30"/>
      <w:szCs w:val="30"/>
    </w:rPr>
  </w:style>
  <w:style w:type="paragraph" w:customStyle="1" w:styleId="Style2">
    <w:name w:val="Style2"/>
    <w:basedOn w:val="a"/>
    <w:qFormat/>
    <w:pPr>
      <w:widowControl w:val="0"/>
      <w:autoSpaceDE w:val="0"/>
      <w:autoSpaceDN w:val="0"/>
      <w:adjustRightInd w:val="0"/>
      <w:spacing w:after="0" w:line="362" w:lineRule="exact"/>
      <w:ind w:firstLine="706"/>
    </w:pPr>
    <w:rPr>
      <w:rFonts w:ascii="Courier New" w:eastAsia="Times New Roman" w:hAnsi="Courier New" w:cs="Times New Roman"/>
      <w:sz w:val="24"/>
      <w:szCs w:val="24"/>
      <w:lang w:val="ru-RU" w:eastAsia="ru-RU"/>
    </w:rPr>
  </w:style>
  <w:style w:type="paragraph" w:styleId="afd">
    <w:name w:val="List Paragraph"/>
    <w:basedOn w:val="a"/>
    <w:uiPriority w:val="34"/>
    <w:qFormat/>
    <w:pPr>
      <w:ind w:left="720"/>
      <w:contextualSpacing/>
    </w:pPr>
    <w:rPr>
      <w:lang w:val="ru-RU"/>
    </w:rPr>
  </w:style>
  <w:style w:type="paragraph" w:customStyle="1" w:styleId="Equation">
    <w:name w:val="Equation"/>
    <w:basedOn w:val="a"/>
    <w:next w:val="a"/>
    <w:link w:val="Equation0"/>
    <w:qFormat/>
    <w:pPr>
      <w:tabs>
        <w:tab w:val="right" w:pos="6407"/>
      </w:tabs>
      <w:spacing w:before="60" w:after="60" w:line="240" w:lineRule="auto"/>
      <w:jc w:val="both"/>
    </w:pPr>
    <w:rPr>
      <w:rFonts w:ascii="Times New Roman" w:eastAsia="Times New Roman" w:hAnsi="Times New Roman" w:cs="Times New Roman"/>
      <w:sz w:val="20"/>
      <w:szCs w:val="20"/>
      <w:lang w:val="ru-RU" w:eastAsia="ru-RU"/>
    </w:rPr>
  </w:style>
  <w:style w:type="character" w:customStyle="1" w:styleId="Equation0">
    <w:name w:val="Equation Знак"/>
    <w:basedOn w:val="a0"/>
    <w:link w:val="Equation"/>
    <w:qFormat/>
    <w:rPr>
      <w:rFonts w:ascii="Times New Roman" w:eastAsia="Times New Roman" w:hAnsi="Times New Roman" w:cs="Times New Roman"/>
      <w:sz w:val="20"/>
      <w:szCs w:val="20"/>
      <w:lang w:val="ru-RU" w:eastAsia="ru-RU"/>
    </w:rPr>
  </w:style>
  <w:style w:type="character" w:customStyle="1" w:styleId="25">
    <w:name w:val="Основной текст (2)_"/>
    <w:basedOn w:val="a0"/>
    <w:link w:val="26"/>
    <w:qFormat/>
    <w:locked/>
    <w:rPr>
      <w:sz w:val="21"/>
      <w:szCs w:val="21"/>
      <w:shd w:val="clear" w:color="auto" w:fill="FFFFFF"/>
    </w:rPr>
  </w:style>
  <w:style w:type="paragraph" w:customStyle="1" w:styleId="26">
    <w:name w:val="Основной текст (2)"/>
    <w:basedOn w:val="a"/>
    <w:link w:val="25"/>
    <w:qFormat/>
    <w:pPr>
      <w:widowControl w:val="0"/>
      <w:shd w:val="clear" w:color="auto" w:fill="FFFFFF"/>
      <w:spacing w:before="240" w:after="120" w:line="245" w:lineRule="exact"/>
      <w:jc w:val="both"/>
    </w:pPr>
    <w:rPr>
      <w:sz w:val="21"/>
      <w:szCs w:val="21"/>
    </w:rPr>
  </w:style>
  <w:style w:type="table" w:customStyle="1" w:styleId="-241">
    <w:name w:val="Таблица-сетка 2 — акцент 41"/>
    <w:basedOn w:val="a1"/>
    <w:uiPriority w:val="47"/>
    <w:qFormat/>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af0">
    <w:name w:val="Нижний колонтитул Знак"/>
    <w:basedOn w:val="a0"/>
    <w:link w:val="af"/>
    <w:uiPriority w:val="99"/>
    <w:qFormat/>
    <w:rPr>
      <w:rFonts w:ascii="Times New Roman" w:eastAsia="Times New Roman" w:hAnsi="Times New Roman" w:cs="Times New Roman"/>
      <w:sz w:val="20"/>
      <w:szCs w:val="20"/>
      <w:lang w:val="ru-RU" w:eastAsia="uk-UA"/>
    </w:rPr>
  </w:style>
  <w:style w:type="character" w:customStyle="1" w:styleId="afc">
    <w:name w:val="Заголовок Знак"/>
    <w:basedOn w:val="a0"/>
    <w:link w:val="afb"/>
    <w:qFormat/>
    <w:rPr>
      <w:rFonts w:ascii="Arial" w:eastAsia="Times New Roman" w:hAnsi="Arial" w:cs="Times New Roman"/>
      <w:b/>
      <w:sz w:val="32"/>
      <w:szCs w:val="20"/>
      <w:lang w:val="ru-RU" w:eastAsia="uk-UA"/>
    </w:rPr>
  </w:style>
  <w:style w:type="character" w:customStyle="1" w:styleId="a6">
    <w:name w:val="Основной текст Знак"/>
    <w:basedOn w:val="a0"/>
    <w:link w:val="a5"/>
    <w:qFormat/>
    <w:rPr>
      <w:rFonts w:ascii="Times New Roman" w:eastAsia="Times New Roman" w:hAnsi="Times New Roman" w:cs="Times New Roman"/>
      <w:sz w:val="20"/>
      <w:szCs w:val="20"/>
      <w:lang w:val="ru-RU" w:eastAsia="uk-UA"/>
    </w:rPr>
  </w:style>
  <w:style w:type="character" w:customStyle="1" w:styleId="af8">
    <w:name w:val="Текст Знак"/>
    <w:basedOn w:val="a0"/>
    <w:link w:val="af7"/>
    <w:qFormat/>
    <w:rPr>
      <w:rFonts w:ascii="Courier New" w:eastAsia="Times New Roman" w:hAnsi="Courier New" w:cs="Times New Roman"/>
      <w:sz w:val="20"/>
      <w:szCs w:val="20"/>
      <w:lang w:val="ru-RU" w:eastAsia="ru-RU"/>
    </w:rPr>
  </w:style>
  <w:style w:type="paragraph" w:customStyle="1" w:styleId="afe">
    <w:name w:val="Автор"/>
    <w:basedOn w:val="a5"/>
    <w:qFormat/>
    <w:pPr>
      <w:tabs>
        <w:tab w:val="right" w:pos="8640"/>
      </w:tabs>
      <w:overflowPunct w:val="0"/>
      <w:autoSpaceDE w:val="0"/>
      <w:autoSpaceDN w:val="0"/>
      <w:adjustRightInd w:val="0"/>
      <w:spacing w:line="480" w:lineRule="auto"/>
      <w:textAlignment w:val="baseline"/>
    </w:pPr>
    <w:rPr>
      <w:spacing w:val="20"/>
      <w:sz w:val="18"/>
      <w:lang w:eastAsia="ru-RU"/>
    </w:rPr>
  </w:style>
  <w:style w:type="table" w:customStyle="1" w:styleId="TableNormal1">
    <w:name w:val="Table Normal1"/>
    <w:qFormat/>
    <w:rPr>
      <w:rFonts w:eastAsia="Arial Unicode MS"/>
    </w:rPr>
    <w:tblPr>
      <w:tblCellMar>
        <w:top w:w="0" w:type="dxa"/>
        <w:left w:w="0" w:type="dxa"/>
        <w:bottom w:w="0" w:type="dxa"/>
        <w:right w:w="0" w:type="dxa"/>
      </w:tblCellMar>
    </w:tblPr>
  </w:style>
  <w:style w:type="character" w:customStyle="1" w:styleId="hgkelc">
    <w:name w:val="hgkelc"/>
    <w:basedOn w:val="a0"/>
    <w:qFormat/>
  </w:style>
  <w:style w:type="character" w:customStyle="1" w:styleId="citation">
    <w:name w:val="citation"/>
    <w:basedOn w:val="a0"/>
    <w:qFormat/>
  </w:style>
  <w:style w:type="character" w:customStyle="1" w:styleId="ts-comment-commentedtext">
    <w:name w:val="ts-comment-commentedtext"/>
    <w:basedOn w:val="a0"/>
    <w:qFormat/>
  </w:style>
  <w:style w:type="character" w:customStyle="1" w:styleId="Hyperlink1">
    <w:name w:val="Hyperlink.1"/>
    <w:basedOn w:val="a0"/>
    <w:qFormat/>
    <w:rPr>
      <w:rFonts w:ascii="Times New Roman" w:eastAsia="Times New Roman" w:hAnsi="Times New Roman" w:cs="Times New Roman"/>
      <w:sz w:val="28"/>
      <w:szCs w:val="28"/>
    </w:rPr>
  </w:style>
  <w:style w:type="character" w:customStyle="1" w:styleId="34">
    <w:name w:val="Основной текст с отступом 3 Знак"/>
    <w:basedOn w:val="a0"/>
    <w:link w:val="33"/>
    <w:qFormat/>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qFormat/>
    <w:rPr>
      <w:sz w:val="16"/>
      <w:szCs w:val="16"/>
    </w:rPr>
  </w:style>
  <w:style w:type="paragraph" w:customStyle="1" w:styleId="aff">
    <w:name w:val="Раздел"/>
    <w:basedOn w:val="a"/>
    <w:next w:val="a5"/>
    <w:qFormat/>
    <w:pPr>
      <w:keepNext/>
      <w:keepLines/>
      <w:pageBreakBefore/>
      <w:tabs>
        <w:tab w:val="right" w:pos="8640"/>
      </w:tabs>
      <w:overflowPunct w:val="0"/>
      <w:autoSpaceDE w:val="0"/>
      <w:autoSpaceDN w:val="0"/>
      <w:adjustRightInd w:val="0"/>
      <w:spacing w:after="240" w:line="360" w:lineRule="auto"/>
      <w:jc w:val="center"/>
      <w:textAlignment w:val="baseline"/>
    </w:pPr>
    <w:rPr>
      <w:rFonts w:ascii="Times New Roman" w:eastAsia="Times New Roman" w:hAnsi="Times New Roman" w:cs="Times New Roman"/>
      <w:spacing w:val="10"/>
      <w:kern w:val="28"/>
      <w:sz w:val="24"/>
      <w:szCs w:val="20"/>
      <w:lang w:val="ru-RU" w:eastAsia="ru-RU"/>
    </w:rPr>
  </w:style>
  <w:style w:type="paragraph" w:customStyle="1" w:styleId="12">
    <w:name w:val="Звичайний1"/>
    <w:qFormat/>
    <w:pPr>
      <w:spacing w:before="100" w:after="100"/>
    </w:pPr>
    <w:rPr>
      <w:rFonts w:eastAsia="Times New Roman"/>
      <w:snapToGrid w:val="0"/>
      <w:sz w:val="24"/>
    </w:rPr>
  </w:style>
  <w:style w:type="paragraph" w:customStyle="1" w:styleId="H3">
    <w:name w:val="H3"/>
    <w:basedOn w:val="12"/>
    <w:next w:val="12"/>
    <w:qFormat/>
    <w:pPr>
      <w:keepNext/>
      <w:outlineLvl w:val="3"/>
    </w:pPr>
    <w:rPr>
      <w:b/>
      <w:sz w:val="28"/>
    </w:rPr>
  </w:style>
  <w:style w:type="character" w:customStyle="1" w:styleId="HTML2">
    <w:name w:val="Стандартный HTML Знак"/>
    <w:basedOn w:val="a0"/>
    <w:link w:val="HTML1"/>
    <w:uiPriority w:val="99"/>
    <w:qFormat/>
    <w:rPr>
      <w:rFonts w:ascii="Courier New" w:eastAsia="Times New Roman" w:hAnsi="Courier New" w:cs="Courier New"/>
      <w:sz w:val="20"/>
      <w:szCs w:val="20"/>
      <w:lang w:eastAsia="uk-UA"/>
    </w:rPr>
  </w:style>
  <w:style w:type="character" w:customStyle="1" w:styleId="hljs-meta">
    <w:name w:val="hljs-meta"/>
    <w:basedOn w:val="a0"/>
    <w:qFormat/>
  </w:style>
  <w:style w:type="character" w:customStyle="1" w:styleId="hljs-keyword">
    <w:name w:val="hljs-keyword"/>
    <w:basedOn w:val="a0"/>
    <w:qFormat/>
  </w:style>
  <w:style w:type="character" w:customStyle="1" w:styleId="hljs-string">
    <w:name w:val="hljs-string"/>
    <w:basedOn w:val="a0"/>
    <w:qFormat/>
  </w:style>
  <w:style w:type="character" w:customStyle="1" w:styleId="hljs-function">
    <w:name w:val="hljs-function"/>
    <w:basedOn w:val="a0"/>
    <w:qFormat/>
  </w:style>
  <w:style w:type="character" w:customStyle="1" w:styleId="hljs-type">
    <w:name w:val="hljs-type"/>
    <w:basedOn w:val="a0"/>
    <w:qFormat/>
  </w:style>
  <w:style w:type="character" w:customStyle="1" w:styleId="hljs-title">
    <w:name w:val="hljs-title"/>
    <w:basedOn w:val="a0"/>
    <w:qFormat/>
  </w:style>
  <w:style w:type="character" w:customStyle="1" w:styleId="hljs-params">
    <w:name w:val="hljs-params"/>
    <w:basedOn w:val="a0"/>
    <w:qFormat/>
  </w:style>
  <w:style w:type="character" w:customStyle="1" w:styleId="hljs-number">
    <w:name w:val="hljs-number"/>
    <w:basedOn w:val="a0"/>
    <w:qFormat/>
  </w:style>
  <w:style w:type="character" w:customStyle="1" w:styleId="hljs-builtin">
    <w:name w:val="hljs-built_in"/>
    <w:basedOn w:val="a0"/>
    <w:qFormat/>
  </w:style>
  <w:style w:type="character" w:customStyle="1" w:styleId="hljs-comment">
    <w:name w:val="hljs-comment"/>
    <w:basedOn w:val="a0"/>
    <w:qFormat/>
  </w:style>
  <w:style w:type="character" w:customStyle="1" w:styleId="hljs-literal">
    <w:name w:val="hljs-literal"/>
    <w:basedOn w:val="a0"/>
    <w:qFormat/>
  </w:style>
  <w:style w:type="character" w:customStyle="1" w:styleId="A20">
    <w:name w:val="A2"/>
    <w:uiPriority w:val="99"/>
    <w:qFormat/>
    <w:rPr>
      <w:color w:val="000000"/>
      <w:sz w:val="16"/>
      <w:szCs w:val="16"/>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character" w:customStyle="1" w:styleId="muibox-root">
    <w:name w:val="muibox-root"/>
    <w:basedOn w:val="a0"/>
    <w:qFormat/>
  </w:style>
  <w:style w:type="character" w:customStyle="1" w:styleId="a-list-item">
    <w:name w:val="a-list-item"/>
    <w:basedOn w:val="a0"/>
    <w:qFormat/>
  </w:style>
  <w:style w:type="character" w:customStyle="1" w:styleId="tss-14id4vs-container">
    <w:name w:val="tss-14id4vs-container"/>
    <w:basedOn w:val="a0"/>
    <w:qFormat/>
  </w:style>
  <w:style w:type="character" w:customStyle="1" w:styleId="notranslate">
    <w:name w:val="notranslate"/>
    <w:basedOn w:val="a0"/>
    <w:qFormat/>
  </w:style>
  <w:style w:type="character" w:customStyle="1" w:styleId="aff0">
    <w:name w:val="Основной текст_"/>
    <w:basedOn w:val="a0"/>
    <w:link w:val="13"/>
    <w:qFormat/>
    <w:rPr>
      <w:rFonts w:ascii="Times New Roman" w:eastAsia="Times New Roman" w:hAnsi="Times New Roman" w:cs="Times New Roman"/>
      <w:sz w:val="28"/>
      <w:szCs w:val="28"/>
    </w:rPr>
  </w:style>
  <w:style w:type="paragraph" w:customStyle="1" w:styleId="13">
    <w:name w:val="Основной текст1"/>
    <w:basedOn w:val="a"/>
    <w:link w:val="aff0"/>
    <w:qFormat/>
    <w:pPr>
      <w:widowControl w:val="0"/>
      <w:spacing w:after="0" w:line="269" w:lineRule="auto"/>
      <w:ind w:firstLine="400"/>
    </w:pPr>
    <w:rPr>
      <w:rFonts w:ascii="Times New Roman" w:eastAsia="Times New Roman" w:hAnsi="Times New Roman" w:cs="Times New Roman"/>
      <w:sz w:val="28"/>
      <w:szCs w:val="28"/>
    </w:rPr>
  </w:style>
  <w:style w:type="character" w:customStyle="1" w:styleId="reference-text">
    <w:name w:val="reference-text"/>
    <w:basedOn w:val="a0"/>
    <w:qFormat/>
  </w:style>
  <w:style w:type="character" w:customStyle="1" w:styleId="name">
    <w:name w:val="name"/>
    <w:basedOn w:val="a0"/>
    <w:qFormat/>
  </w:style>
  <w:style w:type="character" w:customStyle="1" w:styleId="s1">
    <w:name w:val="s1"/>
    <w:basedOn w:val="a0"/>
    <w:qFormat/>
  </w:style>
  <w:style w:type="paragraph" w:customStyle="1" w:styleId="114">
    <w:name w:val="Стиль Оглавление 1 + 14 пт не полужирный не курсив По ширине Пе..."/>
    <w:basedOn w:val="11"/>
    <w:qFormat/>
    <w:pPr>
      <w:tabs>
        <w:tab w:val="left" w:leader="dot" w:pos="4608"/>
      </w:tabs>
    </w:pPr>
    <w:rPr>
      <w:szCs w:val="20"/>
      <w:lang w:eastAsia="uk-UA"/>
    </w:rPr>
  </w:style>
  <w:style w:type="paragraph" w:customStyle="1" w:styleId="14">
    <w:name w:val="Стиль1"/>
    <w:basedOn w:val="2"/>
    <w:qFormat/>
    <w:pPr>
      <w:widowControl w:val="0"/>
      <w:spacing w:before="60" w:beforeAutospacing="0" w:after="60" w:afterAutospacing="0"/>
    </w:pPr>
    <w:rPr>
      <w:rFonts w:ascii="Arial" w:hAnsi="Arial" w:cs="Arial"/>
      <w:iCs/>
      <w:sz w:val="20"/>
      <w:szCs w:val="24"/>
    </w:rPr>
  </w:style>
  <w:style w:type="paragraph" w:customStyle="1" w:styleId="41">
    <w:name w:val="Стиль Заголовок 4 + полужирный"/>
    <w:basedOn w:val="4"/>
    <w:qFormat/>
    <w:rPr>
      <w:b/>
      <w:bCs/>
      <w:sz w:val="26"/>
    </w:rPr>
  </w:style>
  <w:style w:type="paragraph" w:customStyle="1" w:styleId="15">
    <w:name w:val="Стиль Заголовок 1 + По левому краю"/>
    <w:basedOn w:val="1"/>
    <w:qFormat/>
    <w:pPr>
      <w:keepLines w:val="0"/>
      <w:spacing w:after="240" w:line="240" w:lineRule="auto"/>
      <w:ind w:firstLine="709"/>
    </w:pPr>
    <w:rPr>
      <w:rFonts w:ascii="Times New Roman" w:eastAsia="Times New Roman" w:hAnsi="Times New Roman" w:cs="Times New Roman"/>
      <w:b/>
      <w:color w:val="auto"/>
      <w:sz w:val="28"/>
      <w:szCs w:val="20"/>
      <w:lang w:val="en-US" w:eastAsia="ru-RU"/>
    </w:rPr>
  </w:style>
  <w:style w:type="paragraph" w:customStyle="1" w:styleId="1Arial9018">
    <w:name w:val="Стиль Заголовок 1 + Arial 9 пт Первая строка:  0 см Перед:  18 п..."/>
    <w:basedOn w:val="1"/>
    <w:autoRedefine/>
    <w:qFormat/>
    <w:pPr>
      <w:keepLines w:val="0"/>
      <w:spacing w:after="120" w:line="240" w:lineRule="auto"/>
    </w:pPr>
    <w:rPr>
      <w:rFonts w:ascii="Arial" w:eastAsia="Times New Roman" w:hAnsi="Arial" w:cs="Times New Roman"/>
      <w:b/>
      <w:bCs/>
      <w:color w:val="000000"/>
      <w:sz w:val="20"/>
      <w:szCs w:val="20"/>
      <w:lang w:eastAsia="ru-RU"/>
    </w:rPr>
  </w:style>
  <w:style w:type="character" w:customStyle="1" w:styleId="af2">
    <w:name w:val="Верхний колонтитул Знак"/>
    <w:basedOn w:val="a0"/>
    <w:link w:val="af1"/>
    <w:uiPriority w:val="99"/>
    <w:qFormat/>
    <w:rPr>
      <w:rFonts w:ascii="Times New Roman" w:eastAsia="Times New Roman" w:hAnsi="Times New Roman" w:cs="Times New Roman"/>
      <w:sz w:val="28"/>
      <w:szCs w:val="24"/>
      <w:lang w:val="ru-RU" w:eastAsia="ru-RU"/>
    </w:rPr>
  </w:style>
  <w:style w:type="character" w:customStyle="1" w:styleId="code-lang">
    <w:name w:val="code-lang"/>
    <w:basedOn w:val="a0"/>
    <w:qFormat/>
  </w:style>
  <w:style w:type="character" w:customStyle="1" w:styleId="hljs-tag">
    <w:name w:val="hljs-tag"/>
    <w:basedOn w:val="a0"/>
    <w:qFormat/>
  </w:style>
  <w:style w:type="character" w:customStyle="1" w:styleId="hljs-name">
    <w:name w:val="hljs-name"/>
    <w:basedOn w:val="a0"/>
    <w:qFormat/>
  </w:style>
  <w:style w:type="character" w:customStyle="1" w:styleId="hljs-attr">
    <w:name w:val="hljs-attr"/>
    <w:basedOn w:val="a0"/>
    <w:qFormat/>
  </w:style>
  <w:style w:type="character" w:customStyle="1" w:styleId="language-css">
    <w:name w:val="language-css"/>
    <w:basedOn w:val="a0"/>
    <w:qFormat/>
  </w:style>
  <w:style w:type="character" w:customStyle="1" w:styleId="hljs-selector-tag">
    <w:name w:val="hljs-selector-tag"/>
    <w:basedOn w:val="a0"/>
    <w:qFormat/>
  </w:style>
  <w:style w:type="character" w:customStyle="1" w:styleId="hljs-attribute">
    <w:name w:val="hljs-attribute"/>
    <w:basedOn w:val="a0"/>
    <w:qFormat/>
  </w:style>
  <w:style w:type="character" w:customStyle="1" w:styleId="hljs-selector-class">
    <w:name w:val="hljs-selector-class"/>
    <w:basedOn w:val="a0"/>
    <w:qFormat/>
  </w:style>
  <w:style w:type="character" w:customStyle="1" w:styleId="language-javascript">
    <w:name w:val="language-javascript"/>
    <w:basedOn w:val="a0"/>
    <w:qFormat/>
  </w:style>
  <w:style w:type="character" w:customStyle="1" w:styleId="hljs-variable">
    <w:name w:val="hljs-variable"/>
    <w:basedOn w:val="a0"/>
    <w:qFormat/>
  </w:style>
  <w:style w:type="character" w:customStyle="1" w:styleId="footer-disclaimer">
    <w:name w:val="footer-disclaimer"/>
    <w:basedOn w:val="a0"/>
    <w:qFormat/>
  </w:style>
  <w:style w:type="paragraph" w:customStyle="1" w:styleId="msonormal0">
    <w:name w:val="msonormal"/>
    <w:basedOn w:val="a"/>
    <w:qFormat/>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ljs-property">
    <w:name w:val="hljs-property"/>
    <w:basedOn w:val="a0"/>
    <w:qFormat/>
  </w:style>
  <w:style w:type="character" w:customStyle="1" w:styleId="16">
    <w:name w:val="Неразрешенное упоминание1"/>
    <w:basedOn w:val="a0"/>
    <w:uiPriority w:val="99"/>
    <w:semiHidden/>
    <w:unhideWhenUsed/>
    <w:qFormat/>
    <w:rPr>
      <w:color w:val="605E5C"/>
      <w:shd w:val="clear" w:color="auto" w:fill="E1DFDD"/>
    </w:rPr>
  </w:style>
  <w:style w:type="character" w:customStyle="1" w:styleId="a4">
    <w:name w:val="Текст выноски Знак"/>
    <w:basedOn w:val="a0"/>
    <w:link w:val="a3"/>
    <w:uiPriority w:val="99"/>
    <w:semiHidden/>
    <w:qFormat/>
    <w:rPr>
      <w:rFonts w:ascii="Segoe UI" w:hAnsi="Segoe UI" w:cs="Segoe UI"/>
      <w:sz w:val="18"/>
      <w:szCs w:val="18"/>
    </w:rPr>
  </w:style>
  <w:style w:type="character" w:customStyle="1" w:styleId="ab">
    <w:name w:val="Текст примечания Знак"/>
    <w:basedOn w:val="a0"/>
    <w:link w:val="aa"/>
    <w:uiPriority w:val="99"/>
    <w:semiHidden/>
    <w:qFormat/>
    <w:rPr>
      <w:rFonts w:asciiTheme="minorHAnsi" w:eastAsiaTheme="minorHAnsi" w:hAnsiTheme="minorHAnsi" w:cstheme="minorBidi"/>
      <w:lang w:eastAsia="en-US"/>
    </w:rPr>
  </w:style>
  <w:style w:type="character" w:customStyle="1" w:styleId="ad">
    <w:name w:val="Тема примечания Знак"/>
    <w:basedOn w:val="ab"/>
    <w:link w:val="ac"/>
    <w:uiPriority w:val="99"/>
    <w:semiHidden/>
    <w:qFormat/>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emerald.com/insight/publication/issn/1756-669X" TargetMode="External"/><Relationship Id="rId21" Type="http://schemas.openxmlformats.org/officeDocument/2006/relationships/image" Target="media/image7.wmf"/><Relationship Id="rId42" Type="http://schemas.openxmlformats.org/officeDocument/2006/relationships/package" Target="embeddings/Microsoft_Visio___6.vsdx"/><Relationship Id="rId63" Type="http://schemas.openxmlformats.org/officeDocument/2006/relationships/image" Target="media/image37.emf"/><Relationship Id="rId84" Type="http://schemas.openxmlformats.org/officeDocument/2006/relationships/image" Target="media/image51.png"/><Relationship Id="rId138" Type="http://schemas.openxmlformats.org/officeDocument/2006/relationships/hyperlink" Target="https://doi.org/10.1016/j.ijme.2021.100598" TargetMode="External"/><Relationship Id="rId159" Type="http://schemas.openxmlformats.org/officeDocument/2006/relationships/hyperlink" Target="https://dx.doi.org/10.5465%2Fambpp.2017.14177abstract" TargetMode="External"/><Relationship Id="rId170" Type="http://schemas.openxmlformats.org/officeDocument/2006/relationships/hyperlink" Target="https://doi.org/10.3103/S0147688213020044" TargetMode="External"/><Relationship Id="rId191" Type="http://schemas.openxmlformats.org/officeDocument/2006/relationships/hyperlink" Target="https://online.zakon.kz/Document/?doc_id=30038118" TargetMode="External"/><Relationship Id="rId205" Type="http://schemas.openxmlformats.org/officeDocument/2006/relationships/image" Target="media/image56.png"/><Relationship Id="rId107" Type="http://schemas.openxmlformats.org/officeDocument/2006/relationships/hyperlink" Target="https://cyberleninka.ru/article/n/sistema-podderzhki-prinyatiya-upravlencheskih-resheniy-v-universitete-na-primere-gruppy-protsessov-nauka-i-innovatsii" TargetMode="External"/><Relationship Id="rId11" Type="http://schemas.openxmlformats.org/officeDocument/2006/relationships/package" Target="embeddings/Microsoft_Visio___1.vsdx"/><Relationship Id="rId32" Type="http://schemas.openxmlformats.org/officeDocument/2006/relationships/image" Target="media/image14.wmf"/><Relationship Id="rId53" Type="http://schemas.openxmlformats.org/officeDocument/2006/relationships/image" Target="media/image30.emf"/><Relationship Id="rId74" Type="http://schemas.openxmlformats.org/officeDocument/2006/relationships/image" Target="media/image46.wmf"/><Relationship Id="rId128" Type="http://schemas.openxmlformats.org/officeDocument/2006/relationships/hyperlink" Target="https://doi.org/10.3390/fi13020052" TargetMode="External"/><Relationship Id="rId149" Type="http://schemas.openxmlformats.org/officeDocument/2006/relationships/hyperlink" Target="https://www.kmworld.com/Articles/Editorial/Features/KMWorld-100-Companies-That-Matter-in-Knowledge-Management-15156.aspx?pageNum=2" TargetMode="External"/><Relationship Id="rId5" Type="http://schemas.openxmlformats.org/officeDocument/2006/relationships/settings" Target="settings.xml"/><Relationship Id="rId95" Type="http://schemas.openxmlformats.org/officeDocument/2006/relationships/hyperlink" Target="https://doi.org/10.1016/j.heliyon.2024.e25215" TargetMode="External"/><Relationship Id="rId160" Type="http://schemas.openxmlformats.org/officeDocument/2006/relationships/hyperlink" Target="https://cyberleninka.ru/article/n/kontrol-kachestva-obrazovaniya-podhody-k-organizatsii-i-razvitiyu-regionalnoy-sistemy-otsenki-kachestva-nachalnogo-obschego" TargetMode="External"/><Relationship Id="rId181" Type="http://schemas.openxmlformats.org/officeDocument/2006/relationships/hyperlink" Target="https://doi.org/10.1109/USBEREIT48449.2020.9117787" TargetMode="External"/><Relationship Id="rId22" Type="http://schemas.openxmlformats.org/officeDocument/2006/relationships/image" Target="media/image8.wmf"/><Relationship Id="rId43" Type="http://schemas.openxmlformats.org/officeDocument/2006/relationships/image" Target="media/image22.wmf"/><Relationship Id="rId64" Type="http://schemas.openxmlformats.org/officeDocument/2006/relationships/package" Target="embeddings/Microsoft_Visio___11.vsdx"/><Relationship Id="rId118" Type="http://schemas.openxmlformats.org/officeDocument/2006/relationships/hyperlink" Target="https://doi.org/10.1108/IJQSS-03-2020-0034" TargetMode="External"/><Relationship Id="rId139" Type="http://schemas.openxmlformats.org/officeDocument/2006/relationships/hyperlink" Target="https://doi.org/10.1016/j.compedu.2022.104463" TargetMode="External"/><Relationship Id="rId85" Type="http://schemas.openxmlformats.org/officeDocument/2006/relationships/image" Target="media/image52.png"/><Relationship Id="rId150" Type="http://schemas.openxmlformats.org/officeDocument/2006/relationships/hyperlink" Target="https://hr-portal.ru/article/upravlenie-znaniyami-v-uchebnom-processe-na-osnove-tezaurusov" TargetMode="External"/><Relationship Id="rId171" Type="http://schemas.openxmlformats.org/officeDocument/2006/relationships/hyperlink" Target="https://doi.org/10.1002/inst.12357" TargetMode="External"/><Relationship Id="rId192" Type="http://schemas.openxmlformats.org/officeDocument/2006/relationships/hyperlink" Target="https://files.stroyinf.ru/Data/761/76161.pdf" TargetMode="External"/><Relationship Id="rId206" Type="http://schemas.openxmlformats.org/officeDocument/2006/relationships/image" Target="media/image57.png"/><Relationship Id="rId12" Type="http://schemas.openxmlformats.org/officeDocument/2006/relationships/image" Target="media/image2.wmf"/><Relationship Id="rId33" Type="http://schemas.openxmlformats.org/officeDocument/2006/relationships/image" Target="media/image15.wmf"/><Relationship Id="rId108" Type="http://schemas.openxmlformats.org/officeDocument/2006/relationships/hyperlink" Target="https://elar.urfu.ru/handle/10995/75826" TargetMode="External"/><Relationship Id="rId129" Type="http://schemas.openxmlformats.org/officeDocument/2006/relationships/hyperlink" Target="https://en.wikipedia.org/wiki/EISSN_(identifier)" TargetMode="External"/><Relationship Id="rId54" Type="http://schemas.openxmlformats.org/officeDocument/2006/relationships/package" Target="embeddings/Microsoft_Visio___8.vsdx"/><Relationship Id="rId75" Type="http://schemas.openxmlformats.org/officeDocument/2006/relationships/oleObject" Target="embeddings/oleObject9.bin"/><Relationship Id="rId96" Type="http://schemas.openxmlformats.org/officeDocument/2006/relationships/hyperlink" Target="https://doi.org/10.3390/s22186786" TargetMode="External"/><Relationship Id="rId140" Type="http://schemas.openxmlformats.org/officeDocument/2006/relationships/hyperlink" Target="https://doi.org/10.3390/su13042023" TargetMode="External"/><Relationship Id="rId161" Type="http://schemas.openxmlformats.org/officeDocument/2006/relationships/hyperlink" Target="https://cyberleninka.ru/article/n/tseli-i-printsipy-kontrolya-kachestva-sovremennogo-uchebnogo-protsessa-v-vuze" TargetMode="External"/><Relationship Id="rId182" Type="http://schemas.openxmlformats.org/officeDocument/2006/relationships/hyperlink" Target="https://en.wikipedia.org/wiki/Doi_(identifier)" TargetMode="External"/><Relationship Id="rId6" Type="http://schemas.openxmlformats.org/officeDocument/2006/relationships/webSettings" Target="webSettings.xml"/><Relationship Id="rId23" Type="http://schemas.openxmlformats.org/officeDocument/2006/relationships/image" Target="media/image9.wmf"/><Relationship Id="rId119" Type="http://schemas.openxmlformats.org/officeDocument/2006/relationships/hyperlink" Target="https://www.collinsdictionary.com/dictionary/english/digitize" TargetMode="External"/><Relationship Id="rId44" Type="http://schemas.openxmlformats.org/officeDocument/2006/relationships/image" Target="media/image23.wmf"/><Relationship Id="rId65" Type="http://schemas.openxmlformats.org/officeDocument/2006/relationships/image" Target="media/image38.png"/><Relationship Id="rId86" Type="http://schemas.openxmlformats.org/officeDocument/2006/relationships/hyperlink" Target="https://ru.wikipedia.org/wiki/Doi" TargetMode="External"/><Relationship Id="rId130" Type="http://schemas.openxmlformats.org/officeDocument/2006/relationships/hyperlink" Target="https://www.worldcat.org/issn/2617-751X" TargetMode="External"/><Relationship Id="rId151" Type="http://schemas.openxmlformats.org/officeDocument/2006/relationships/hyperlink" Target="http://nbuv.gov.ua/UJRN/vikt_2014_65_24" TargetMode="External"/><Relationship Id="rId172" Type="http://schemas.openxmlformats.org/officeDocument/2006/relationships/hyperlink" Target="https://cyberleninka.ru/article/n/ispolzovanie-keys-testinga-v-usloviyah-distantsionnogo-obucheniya-pedagogov" TargetMode="External"/><Relationship Id="rId193" Type="http://schemas.openxmlformats.org/officeDocument/2006/relationships/hyperlink" Target="https://adilet.zan.kz/rus/docs/V1100006976" TargetMode="External"/><Relationship Id="rId207" Type="http://schemas.openxmlformats.org/officeDocument/2006/relationships/image" Target="media/image58.png"/><Relationship Id="rId13" Type="http://schemas.openxmlformats.org/officeDocument/2006/relationships/oleObject" Target="embeddings/oleObject1.bin"/><Relationship Id="rId109" Type="http://schemas.openxmlformats.org/officeDocument/2006/relationships/hyperlink" Target="https://www.google.com/url?sa=t&amp;rct=j&amp;q=&amp;esrc=s&amp;source=web&amp;cd=&amp;ved=2ahUKEwjnyquf_ZuCAxVm0gIHHc9uAqAQFnoECBkQAQ&amp;url=https%3A%2F%2Fscience.vvsu.ru%2Ffiles%2FCFFD6F90-86F0-452B-81AE-76EC5EF720D4&amp;usg=AOvVaw22m1kQknIVp_pOQ3I90hWe&amp;opi=89978449" TargetMode="External"/><Relationship Id="rId34" Type="http://schemas.openxmlformats.org/officeDocument/2006/relationships/image" Target="media/image16.wmf"/><Relationship Id="rId55" Type="http://schemas.openxmlformats.org/officeDocument/2006/relationships/image" Target="media/image31.png"/><Relationship Id="rId76" Type="http://schemas.openxmlformats.org/officeDocument/2006/relationships/image" Target="media/image47.emf"/><Relationship Id="rId97" Type="http://schemas.openxmlformats.org/officeDocument/2006/relationships/hyperlink" Target="https://doi.org/10.1007/s10639-023-12347-7" TargetMode="External"/><Relationship Id="rId120" Type="http://schemas.openxmlformats.org/officeDocument/2006/relationships/hyperlink" Target="https://doi.org/10.1016/j.chb.2021.106789" TargetMode="External"/><Relationship Id="rId141" Type="http://schemas.openxmlformats.org/officeDocument/2006/relationships/hyperlink" Target="https://doi.org/10.3390/su12052107" TargetMode="External"/><Relationship Id="rId7" Type="http://schemas.openxmlformats.org/officeDocument/2006/relationships/footnotes" Target="footnotes.xml"/><Relationship Id="rId162" Type="http://schemas.openxmlformats.org/officeDocument/2006/relationships/hyperlink" Target="https://journals.aom.org/doi/abs/10.5465/amle.2015.0291" TargetMode="External"/><Relationship Id="rId183" Type="http://schemas.openxmlformats.org/officeDocument/2006/relationships/hyperlink" Target="https://doi.org/10.1016%2Fj.renene.2009.02.031" TargetMode="External"/><Relationship Id="rId24" Type="http://schemas.openxmlformats.org/officeDocument/2006/relationships/image" Target="media/image10.wmf"/><Relationship Id="rId45" Type="http://schemas.openxmlformats.org/officeDocument/2006/relationships/image" Target="media/image24.wmf"/><Relationship Id="rId66" Type="http://schemas.openxmlformats.org/officeDocument/2006/relationships/image" Target="media/image39.png"/><Relationship Id="rId87" Type="http://schemas.openxmlformats.org/officeDocument/2006/relationships/hyperlink" Target="https://dx.doi.org/10.1787%2F9789264032125-en" TargetMode="External"/><Relationship Id="rId110" Type="http://schemas.openxmlformats.org/officeDocument/2006/relationships/hyperlink" Target="https://elib.gsu.by/bitstream/123456789/28840/1/%D0%9A%D0%B0%D1%80%D0%BA%D0%B0%D0%BD%D0%B8%D1%86%D0%B0_%D0%9F%D0%BE%D1%81%D1%82%D1%80%D0%BE%D0%B5%D0%BD%D0%B8%D0%B5.pdf" TargetMode="External"/><Relationship Id="rId131" Type="http://schemas.openxmlformats.org/officeDocument/2006/relationships/hyperlink" Target="https://metafizikajurnali.az/storage/images/site/files/Metafizika-20/Metafizika.Vol.5%2CNo.4%2CSerial.20%2Cpp.10-21.pdf" TargetMode="External"/><Relationship Id="rId152" Type="http://schemas.openxmlformats.org/officeDocument/2006/relationships/hyperlink" Target="https://en.wikipedia.org/wiki/Doi_(identifier)" TargetMode="External"/><Relationship Id="rId173" Type="http://schemas.openxmlformats.org/officeDocument/2006/relationships/hyperlink" Target="https://doi.org/10.18720/SPBPU/2/id20-194" TargetMode="External"/><Relationship Id="rId194" Type="http://schemas.openxmlformats.org/officeDocument/2006/relationships/hyperlink" Target="https://adilet.zan.kz/rus/docs/V2200030920" TargetMode="External"/><Relationship Id="rId208" Type="http://schemas.openxmlformats.org/officeDocument/2006/relationships/image" Target="media/image59.png"/><Relationship Id="rId19" Type="http://schemas.openxmlformats.org/officeDocument/2006/relationships/package" Target="embeddings/Microsoft_Visio___3.vsdx"/><Relationship Id="rId14" Type="http://schemas.openxmlformats.org/officeDocument/2006/relationships/image" Target="media/image3.wmf"/><Relationship Id="rId30" Type="http://schemas.openxmlformats.org/officeDocument/2006/relationships/image" Target="media/image13.wmf"/><Relationship Id="rId35" Type="http://schemas.openxmlformats.org/officeDocument/2006/relationships/image" Target="media/image17.wmf"/><Relationship Id="rId56" Type="http://schemas.openxmlformats.org/officeDocument/2006/relationships/image" Target="media/image32.png"/><Relationship Id="rId77" Type="http://schemas.openxmlformats.org/officeDocument/2006/relationships/package" Target="embeddings/Microsoft_Visio___12.vsdx"/><Relationship Id="rId100" Type="http://schemas.openxmlformats.org/officeDocument/2006/relationships/hyperlink" Target="https://doi.org/10.1371%2Fjournal.pcbi.1005436" TargetMode="External"/><Relationship Id="rId105" Type="http://schemas.openxmlformats.org/officeDocument/2006/relationships/hyperlink" Target="http://dep.nlb.by/jspui/handle/nlb/39713" TargetMode="External"/><Relationship Id="rId126" Type="http://schemas.openxmlformats.org/officeDocument/2006/relationships/hyperlink" Target="https://doi.org/10.20952/revtee.v14i33.16383" TargetMode="External"/><Relationship Id="rId147" Type="http://schemas.openxmlformats.org/officeDocument/2006/relationships/hyperlink" Target="http://www.iiakm.org/ojakm/articles/2015/volume3_1/OJAKM_Volume3_1pp1-20.pdf" TargetMode="External"/><Relationship Id="rId168" Type="http://schemas.openxmlformats.org/officeDocument/2006/relationships/hyperlink" Target="https://cyberleninka.ru/article/n/model-i-sistema-upravleniya-kachestvom-obrazovaniya-obscheobrazovatelnoy-organizatsii" TargetMode="External"/><Relationship Id="rId8" Type="http://schemas.openxmlformats.org/officeDocument/2006/relationships/endnotes" Target="endnotes.xml"/><Relationship Id="rId51" Type="http://schemas.openxmlformats.org/officeDocument/2006/relationships/package" Target="embeddings/Microsoft_Visio___7.vsdx"/><Relationship Id="rId72" Type="http://schemas.openxmlformats.org/officeDocument/2006/relationships/image" Target="media/image45.wmf"/><Relationship Id="rId93" Type="http://schemas.openxmlformats.org/officeDocument/2006/relationships/hyperlink" Target="http://www.allacademic.com/meta/p110605_index.html" TargetMode="External"/><Relationship Id="rId98" Type="http://schemas.openxmlformats.org/officeDocument/2006/relationships/hyperlink" Target="https://cyberleninka.ru/article/n/nemnogo-o-vospriyatii-informatsii-i-o-tom-kak-eto-ispolzuetsya-v-sovremennyh-tehnologiyah" TargetMode="External"/><Relationship Id="rId121" Type="http://schemas.openxmlformats.org/officeDocument/2006/relationships/hyperlink" Target="https://doi.org/10.1016/j.techfore.2021.121270" TargetMode="External"/><Relationship Id="rId142" Type="http://schemas.openxmlformats.org/officeDocument/2006/relationships/hyperlink" Target="http://www.mami.ru/science/mami145/scientific/articles/s12/s1241.pdf" TargetMode="External"/><Relationship Id="rId163" Type="http://schemas.openxmlformats.org/officeDocument/2006/relationships/hyperlink" Target="https://cyberleninka.ru/article/n/monitoring-v-sisteme-obrazovaniya-osnovnye-ponyatiya-problemy-vozmozhnosti%20" TargetMode="External"/><Relationship Id="rId184" Type="http://schemas.openxmlformats.org/officeDocument/2006/relationships/hyperlink" Target="https://doi.org/10.3390/s22249704" TargetMode="External"/><Relationship Id="rId189" Type="http://schemas.openxmlformats.org/officeDocument/2006/relationships/hyperlink" Target="https://en.wikipedia.org/wiki/Special:BookSources/978-1-4503-6792-9" TargetMode="External"/><Relationship Id="rId3" Type="http://schemas.openxmlformats.org/officeDocument/2006/relationships/numbering" Target="numbering.xml"/><Relationship Id="rId214" Type="http://schemas.openxmlformats.org/officeDocument/2006/relationships/theme" Target="theme/theme1.xml"/><Relationship Id="rId25" Type="http://schemas.openxmlformats.org/officeDocument/2006/relationships/oleObject" Target="embeddings/oleObject3.bin"/><Relationship Id="rId46" Type="http://schemas.openxmlformats.org/officeDocument/2006/relationships/oleObject" Target="embeddings/oleObject7.bin"/><Relationship Id="rId67" Type="http://schemas.openxmlformats.org/officeDocument/2006/relationships/image" Target="media/image40.png"/><Relationship Id="rId116" Type="http://schemas.openxmlformats.org/officeDocument/2006/relationships/hyperlink" Target="https://doi.org/10.1007/978-3-319-95678-7_4" TargetMode="External"/><Relationship Id="rId137" Type="http://schemas.openxmlformats.org/officeDocument/2006/relationships/hyperlink" Target="https://doi.org/10.3390/s20113291" TargetMode="External"/><Relationship Id="rId158" Type="http://schemas.openxmlformats.org/officeDocument/2006/relationships/hyperlink" Target="https://uk.wikipedia.org/wiki/%D0%A6%D0%B8%D1%84%D1%80%D0%BE%D0%B2%D0%B8%D0%B9_%D1%96%D0%B4%D0%B5%D0%BD%D1%82%D0%B8%D1%84%D1%96%D0%BA%D0%B0%D1%82%D0%BE%D1%80_%D0%BE%D0%B1%27%D1%94%D0%BA%D1%82%D0%B0" TargetMode="External"/><Relationship Id="rId20" Type="http://schemas.openxmlformats.org/officeDocument/2006/relationships/image" Target="media/image6.wmf"/><Relationship Id="rId41" Type="http://schemas.openxmlformats.org/officeDocument/2006/relationships/image" Target="media/image21.emf"/><Relationship Id="rId62" Type="http://schemas.openxmlformats.org/officeDocument/2006/relationships/image" Target="media/image36.png"/><Relationship Id="rId83" Type="http://schemas.openxmlformats.org/officeDocument/2006/relationships/image" Target="media/image50.png"/><Relationship Id="rId88" Type="http://schemas.openxmlformats.org/officeDocument/2006/relationships/hyperlink" Target="https://cyberleninka.ru/article/n/ispolzovanie-elektronnyh-obrazovatelnyh-resursov-v-protsesse-obucheniya-dostoinstva-nedostatki" TargetMode="External"/><Relationship Id="rId111" Type="http://schemas.openxmlformats.org/officeDocument/2006/relationships/hyperlink" Target="https://www.twirpx.com/file/2790748/" TargetMode="External"/><Relationship Id="rId132" Type="http://schemas.openxmlformats.org/officeDocument/2006/relationships/hyperlink" Target="https://doi.org/10.18510/hssr.2019.74156" TargetMode="External"/><Relationship Id="rId153" Type="http://schemas.openxmlformats.org/officeDocument/2006/relationships/hyperlink" Target="https://doi.org/10.1007%2Fs11219-016-9322-x" TargetMode="External"/><Relationship Id="rId174" Type="http://schemas.openxmlformats.org/officeDocument/2006/relationships/hyperlink" Target="https://speakeasydesigns.com/SDSU/student/SAGE/compsprep/Electronic_Surveys_in_Course_Evaluations.pdf" TargetMode="External"/><Relationship Id="rId179" Type="http://schemas.openxmlformats.org/officeDocument/2006/relationships/hyperlink" Target="https://en.wikipedia.org/wiki/Special:BookSources/978-0-262-03384-8" TargetMode="External"/><Relationship Id="rId195" Type="http://schemas.openxmlformats.org/officeDocument/2006/relationships/hyperlink" Target="https://online.zakon.kz/Document/?doc_id=31636642" TargetMode="External"/><Relationship Id="rId209" Type="http://schemas.openxmlformats.org/officeDocument/2006/relationships/image" Target="media/image60.png"/><Relationship Id="rId190" Type="http://schemas.openxmlformats.org/officeDocument/2006/relationships/hyperlink" Target="https://doi.org/10.1007/s10100-009-0125-z" TargetMode="External"/><Relationship Id="rId204" Type="http://schemas.openxmlformats.org/officeDocument/2006/relationships/image" Target="media/image55.png"/><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image" Target="media/image33.emf"/><Relationship Id="rId106" Type="http://schemas.openxmlformats.org/officeDocument/2006/relationships/hyperlink" Target="https://elib.grsu.by/doc/61438" TargetMode="External"/><Relationship Id="rId127" Type="http://schemas.openxmlformats.org/officeDocument/2006/relationships/hyperlink" Target="https://doi.org/10.1088/1742-6596/1402/7/077070" TargetMode="External"/><Relationship Id="rId10" Type="http://schemas.openxmlformats.org/officeDocument/2006/relationships/image" Target="media/image1.emf"/><Relationship Id="rId31" Type="http://schemas.openxmlformats.org/officeDocument/2006/relationships/oleObject" Target="embeddings/oleObject6.bin"/><Relationship Id="rId52" Type="http://schemas.openxmlformats.org/officeDocument/2006/relationships/image" Target="media/image29.png"/><Relationship Id="rId73" Type="http://schemas.openxmlformats.org/officeDocument/2006/relationships/oleObject" Target="embeddings/oleObject8.bin"/><Relationship Id="rId78" Type="http://schemas.openxmlformats.org/officeDocument/2006/relationships/image" Target="media/image48.wmf"/><Relationship Id="rId94" Type="http://schemas.openxmlformats.org/officeDocument/2006/relationships/hyperlink" Target="https://doi.org/10.1007/s00500-023-09311-5" TargetMode="External"/><Relationship Id="rId99" Type="http://schemas.openxmlformats.org/officeDocument/2006/relationships/hyperlink" Target="https://en.wikipedia.org/wiki/Doi_(identifier)" TargetMode="External"/><Relationship Id="rId101" Type="http://schemas.openxmlformats.org/officeDocument/2006/relationships/hyperlink" Target="https://doi.org/10.1021/acs.jchemed.9b00261" TargetMode="External"/><Relationship Id="rId122" Type="http://schemas.openxmlformats.org/officeDocument/2006/relationships/hyperlink" Target="https://doi.org/10.1177/0950422220902978" TargetMode="External"/><Relationship Id="rId143" Type="http://schemas.openxmlformats.org/officeDocument/2006/relationships/hyperlink" Target="https://cyberleninka.ru/article/n/teoriya-obucheniya-i-modelirovanie-uchebnogo-protsessa" TargetMode="External"/><Relationship Id="rId148" Type="http://schemas.openxmlformats.org/officeDocument/2006/relationships/hyperlink" Target="http://dx.doi.org/10.4018/jkm.2007040106" TargetMode="External"/><Relationship Id="rId164" Type="http://schemas.openxmlformats.org/officeDocument/2006/relationships/hyperlink" Target="https://cyberleninka.ru/article/n/proektirovanie-sistem-avtomatizatsii-i-upravleniya-metodami-teorii-nechetkih-mnozhestv" TargetMode="External"/><Relationship Id="rId169" Type="http://schemas.openxmlformats.org/officeDocument/2006/relationships/hyperlink" Target="https://conies.org/assets/docs/CONIES_ISO_21001_INF_01_2021.140132230.pdf" TargetMode="External"/><Relationship Id="rId185" Type="http://schemas.openxmlformats.org/officeDocument/2006/relationships/hyperlink" Target="https://doi.org/10.1038/s41598-022-21801-4" TargetMode="External"/><Relationship Id="rId4" Type="http://schemas.openxmlformats.org/officeDocument/2006/relationships/styles" Target="styles.xml"/><Relationship Id="rId9" Type="http://schemas.openxmlformats.org/officeDocument/2006/relationships/hyperlink" Target="https://www.computingonline.net/computing/article/view/3662" TargetMode="External"/><Relationship Id="rId180" Type="http://schemas.openxmlformats.org/officeDocument/2006/relationships/hyperlink" Target="https://doi.org/10.3103/S1066369X2001003X" TargetMode="External"/><Relationship Id="rId210" Type="http://schemas.openxmlformats.org/officeDocument/2006/relationships/image" Target="media/image61.emf"/><Relationship Id="rId26" Type="http://schemas.openxmlformats.org/officeDocument/2006/relationships/oleObject" Target="embeddings/oleObject4.bin"/><Relationship Id="rId47" Type="http://schemas.openxmlformats.org/officeDocument/2006/relationships/image" Target="media/image25.wmf"/><Relationship Id="rId68" Type="http://schemas.openxmlformats.org/officeDocument/2006/relationships/image" Target="media/image41.png"/><Relationship Id="rId89" Type="http://schemas.openxmlformats.org/officeDocument/2006/relationships/hyperlink" Target="https://cyberleninka.ru/article/n/monitoring-sovremennyh-obrazovatelnyh-tehnologiy-realizatsiya-federalnogo-proekta" TargetMode="External"/><Relationship Id="rId112" Type="http://schemas.openxmlformats.org/officeDocument/2006/relationships/hyperlink" Target="https://elib.grsu.by/doc/47700" TargetMode="External"/><Relationship Id="rId133" Type="http://schemas.openxmlformats.org/officeDocument/2006/relationships/hyperlink" Target="https://doi.org/10.1080/13538322.2019.1603611" TargetMode="External"/><Relationship Id="rId154" Type="http://schemas.openxmlformats.org/officeDocument/2006/relationships/hyperlink" Target="https://dmkpress.com/files/PDF/978-5-97060-968-2-1.pdf" TargetMode="External"/><Relationship Id="rId175" Type="http://schemas.openxmlformats.org/officeDocument/2006/relationships/hyperlink" Target="https://cyberleninka.ru/article/n/optimizatsiya-protsessa-obucheniya-kak-sposob-povysheniya-ego-effektivnosti-v-usloviyah-sovremennoy-obrazovatelnoy-paradigmy" TargetMode="External"/><Relationship Id="rId196" Type="http://schemas.openxmlformats.org/officeDocument/2006/relationships/hyperlink" Target="https://www.kaznu.kz/content/files/pages/folder486/7%20%20%25%2020%20%20goso2005.pdf" TargetMode="External"/><Relationship Id="rId200" Type="http://schemas.openxmlformats.org/officeDocument/2006/relationships/image" Target="media/image53.emf"/><Relationship Id="rId16" Type="http://schemas.openxmlformats.org/officeDocument/2006/relationships/image" Target="media/image4.emf"/><Relationship Id="rId37" Type="http://schemas.openxmlformats.org/officeDocument/2006/relationships/image" Target="media/image19.emf"/><Relationship Id="rId58" Type="http://schemas.openxmlformats.org/officeDocument/2006/relationships/package" Target="embeddings/Microsoft_Visio___9.vsdx"/><Relationship Id="rId79" Type="http://schemas.openxmlformats.org/officeDocument/2006/relationships/oleObject" Target="embeddings/oleObject10.bin"/><Relationship Id="rId102" Type="http://schemas.openxmlformats.org/officeDocument/2006/relationships/hyperlink" Target="https://docs.cntd.ru/document/1200068829" TargetMode="External"/><Relationship Id="rId123" Type="http://schemas.openxmlformats.org/officeDocument/2006/relationships/hyperlink" Target="https://doi.org/10.1007/978-3-030-47458-4_65" TargetMode="External"/><Relationship Id="rId144" Type="http://schemas.openxmlformats.org/officeDocument/2006/relationships/hyperlink" Target="http://si-sv.com/publ/osnovnye_modeli_obrazovanija/14-1-0-504" TargetMode="External"/><Relationship Id="rId90" Type="http://schemas.openxmlformats.org/officeDocument/2006/relationships/hyperlink" Target="https://cyberleninka.ru/article/n/obrazovatelnaya-ekosistema-terminologicheskiy-aspekt" TargetMode="External"/><Relationship Id="rId165" Type="http://schemas.openxmlformats.org/officeDocument/2006/relationships/hyperlink" Target="https://dx.doi.org/10.4324/9780429023712" TargetMode="External"/><Relationship Id="rId186" Type="http://schemas.openxmlformats.org/officeDocument/2006/relationships/hyperlink" Target="https://en.wikipedia.org/wiki/Doi_(identifier)" TargetMode="External"/><Relationship Id="rId211" Type="http://schemas.openxmlformats.org/officeDocument/2006/relationships/package" Target="embeddings/Microsoft_Visio___15.vsdx"/><Relationship Id="rId27" Type="http://schemas.openxmlformats.org/officeDocument/2006/relationships/image" Target="media/image11.emf"/><Relationship Id="rId48" Type="http://schemas.openxmlformats.org/officeDocument/2006/relationships/image" Target="media/image26.wmf"/><Relationship Id="rId69" Type="http://schemas.openxmlformats.org/officeDocument/2006/relationships/image" Target="media/image42.png"/><Relationship Id="rId113" Type="http://schemas.openxmlformats.org/officeDocument/2006/relationships/hyperlink" Target="http://elib.fa.ru/art2018/bv2050.pdf" TargetMode="External"/><Relationship Id="rId134" Type="http://schemas.openxmlformats.org/officeDocument/2006/relationships/hyperlink" Target="https://doi.org/10.1016/j.susoc.2022.05.004" TargetMode="External"/><Relationship Id="rId80" Type="http://schemas.openxmlformats.org/officeDocument/2006/relationships/image" Target="media/image49.wmf"/><Relationship Id="rId155" Type="http://schemas.openxmlformats.org/officeDocument/2006/relationships/hyperlink" Target="https://dx.doi.org/10.5465/ambpp.2017.14177abstract" TargetMode="External"/><Relationship Id="rId176" Type="http://schemas.openxmlformats.org/officeDocument/2006/relationships/hyperlink" Target="https://journals.oa.edu.ua/Psychology/article/view/669/559" TargetMode="External"/><Relationship Id="rId197" Type="http://schemas.openxmlformats.org/officeDocument/2006/relationships/hyperlink" Target="https://online.zakon.kz/Document/?doc_id=30040371" TargetMode="External"/><Relationship Id="rId201" Type="http://schemas.openxmlformats.org/officeDocument/2006/relationships/package" Target="embeddings/Microsoft_Visio___13.vsdx"/><Relationship Id="rId17" Type="http://schemas.openxmlformats.org/officeDocument/2006/relationships/package" Target="embeddings/Microsoft_Visio___2.vsdx"/><Relationship Id="rId38" Type="http://schemas.openxmlformats.org/officeDocument/2006/relationships/package" Target="embeddings/Microsoft_Visio___4.vsdx"/><Relationship Id="rId59" Type="http://schemas.openxmlformats.org/officeDocument/2006/relationships/image" Target="media/image34.emf"/><Relationship Id="rId103" Type="http://schemas.openxmlformats.org/officeDocument/2006/relationships/hyperlink" Target="https://docs.cntd.ru/document/1200182033" TargetMode="External"/><Relationship Id="rId124" Type="http://schemas.openxmlformats.org/officeDocument/2006/relationships/hyperlink" Target="https://doi.org/10.1007/s10639-021-10739-1" TargetMode="External"/><Relationship Id="rId70" Type="http://schemas.openxmlformats.org/officeDocument/2006/relationships/image" Target="media/image43.png"/><Relationship Id="rId91" Type="http://schemas.openxmlformats.org/officeDocument/2006/relationships/hyperlink" Target="https://doi.org/10.1177/21582440231158303" TargetMode="External"/><Relationship Id="rId145" Type="http://schemas.openxmlformats.org/officeDocument/2006/relationships/hyperlink" Target="https://portalus.ru/modules/shkola/rus_readme.php?subaction=showfull&amp;id=1193748437&amp;archive=1194448667&amp;start_from=&amp;ucat=&amp;&amp;ysclid=lgsdlvc2oq225334844" TargetMode="External"/><Relationship Id="rId166" Type="http://schemas.openxmlformats.org/officeDocument/2006/relationships/hyperlink" Target="https://doi.org/10.1080/10872981.2020.1732159" TargetMode="External"/><Relationship Id="rId187" Type="http://schemas.openxmlformats.org/officeDocument/2006/relationships/hyperlink" Target="https://doi.org/10.1145%2F3328526.3329649" TargetMode="External"/><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image" Target="media/image12.wmf"/><Relationship Id="rId49" Type="http://schemas.openxmlformats.org/officeDocument/2006/relationships/image" Target="media/image27.wmf"/><Relationship Id="rId114" Type="http://schemas.openxmlformats.org/officeDocument/2006/relationships/hyperlink" Target="https://doi.org/10.1016/j.procs.2019.09.032" TargetMode="External"/><Relationship Id="rId60" Type="http://schemas.openxmlformats.org/officeDocument/2006/relationships/package" Target="embeddings/Microsoft_Visio___10.vsdx"/><Relationship Id="rId81" Type="http://schemas.openxmlformats.org/officeDocument/2006/relationships/oleObject" Target="embeddings/oleObject11.bin"/><Relationship Id="rId135" Type="http://schemas.openxmlformats.org/officeDocument/2006/relationships/hyperlink" Target="https://doi.org/10.1007/s10639-020-10239-8" TargetMode="External"/><Relationship Id="rId156" Type="http://schemas.openxmlformats.org/officeDocument/2006/relationships/hyperlink" Target="https://uk.wikipedia.org/wiki/ISSN" TargetMode="External"/><Relationship Id="rId177" Type="http://schemas.openxmlformats.org/officeDocument/2006/relationships/hyperlink" Target="http://glossary.computing.society.informs.org/index.php?page=nature.html" TargetMode="External"/><Relationship Id="rId198" Type="http://schemas.openxmlformats.org/officeDocument/2006/relationships/hyperlink" Target="https://en.wikipedia.org/wiki/Doi_(identifier)" TargetMode="External"/><Relationship Id="rId202" Type="http://schemas.openxmlformats.org/officeDocument/2006/relationships/image" Target="media/image54.emf"/><Relationship Id="rId18" Type="http://schemas.openxmlformats.org/officeDocument/2006/relationships/image" Target="media/image5.emf"/><Relationship Id="rId39" Type="http://schemas.openxmlformats.org/officeDocument/2006/relationships/image" Target="media/image20.emf"/><Relationship Id="rId50" Type="http://schemas.openxmlformats.org/officeDocument/2006/relationships/image" Target="media/image28.emf"/><Relationship Id="rId104" Type="http://schemas.openxmlformats.org/officeDocument/2006/relationships/hyperlink" Target="https://afacpo.com/AQDocs/A5R_Requirements_Development_Guidebook_Vol3.pdf" TargetMode="External"/><Relationship Id="rId125" Type="http://schemas.openxmlformats.org/officeDocument/2006/relationships/hyperlink" Target="https://doi.org/10.1177/0273475318820895" TargetMode="External"/><Relationship Id="rId146" Type="http://schemas.openxmlformats.org/officeDocument/2006/relationships/hyperlink" Target="https://cyberleninka.ru/article/n/upravlenie-znaniyami-kak-element-obespecheniya-konkurentnogo-preimuschestva-vuza" TargetMode="External"/><Relationship Id="rId167" Type="http://schemas.openxmlformats.org/officeDocument/2006/relationships/hyperlink" Target="https://cyberleninka.ru/article/n/kontrol-kak-funktsiya-menedzhmenta-1" TargetMode="External"/><Relationship Id="rId188" Type="http://schemas.openxmlformats.org/officeDocument/2006/relationships/hyperlink" Target="https://en.wikipedia.org/wiki/ISBN_(identifier)" TargetMode="External"/><Relationship Id="rId71" Type="http://schemas.openxmlformats.org/officeDocument/2006/relationships/image" Target="media/image44.png"/><Relationship Id="rId92" Type="http://schemas.openxmlformats.org/officeDocument/2006/relationships/hyperlink" Target="https://doi.org/10.3390/educsci12100680" TargetMode="Externa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5.bin"/><Relationship Id="rId40" Type="http://schemas.openxmlformats.org/officeDocument/2006/relationships/package" Target="embeddings/Microsoft_Visio___5.vsdx"/><Relationship Id="rId115" Type="http://schemas.openxmlformats.org/officeDocument/2006/relationships/hyperlink" Target="https://doi.org/10.3390/joitmc6020031" TargetMode="External"/><Relationship Id="rId136" Type="http://schemas.openxmlformats.org/officeDocument/2006/relationships/hyperlink" Target="https://doi.org/10.1186/s41239-019-0152-3" TargetMode="External"/><Relationship Id="rId157" Type="http://schemas.openxmlformats.org/officeDocument/2006/relationships/hyperlink" Target="https://www.worldcat.org/issn/0065-0668" TargetMode="External"/><Relationship Id="rId178" Type="http://schemas.openxmlformats.org/officeDocument/2006/relationships/hyperlink" Target="https://en.wikipedia.org/wiki/ISBN_(identifier)" TargetMode="External"/><Relationship Id="rId61" Type="http://schemas.openxmlformats.org/officeDocument/2006/relationships/image" Target="media/image35.png"/><Relationship Id="rId82" Type="http://schemas.openxmlformats.org/officeDocument/2006/relationships/oleObject" Target="embeddings/oleObject12.bin"/><Relationship Id="rId199" Type="http://schemas.openxmlformats.org/officeDocument/2006/relationships/hyperlink" Target="https://doi.org/10.1109%2FIGARSS.2012.6351922" TargetMode="External"/><Relationship Id="rId203" Type="http://schemas.openxmlformats.org/officeDocument/2006/relationships/package" Target="embeddings/Microsoft_Visio___14.vsdx"/></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A05EC3-D66A-496C-8B18-E5BF457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204</Pages>
  <Words>56069</Words>
  <Characters>319598</Characters>
  <Application>Microsoft Office Word</Application>
  <DocSecurity>0</DocSecurity>
  <Lines>2663</Lines>
  <Paragraphs>749</Paragraphs>
  <ScaleCrop>false</ScaleCrop>
  <Company/>
  <LinksUpToDate>false</LinksUpToDate>
  <CharactersWithSpaces>374918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Кряжич</dc:creator>
  <cp:lastModifiedBy>NewUser</cp:lastModifiedBy>
  <cp:revision>11</cp:revision>
  <cp:lastPrinted>2025-03-20T19:36:00Z</cp:lastPrinted>
  <dcterms:created xsi:type="dcterms:W3CDTF">2025-03-20T19:50:00Z</dcterms:created>
  <dcterms:modified xsi:type="dcterms:W3CDTF">2025-06-19T07:59:00Z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FF04D2BD5CF943939291F7BF828DD65C_13</vt:lpwstr>
  </property>
</Properties>
</file>